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F94E66" w14:paraId="3E4C2D19" w14:textId="77777777" w:rsidTr="00F876B6">
        <w:trPr>
          <w:cantSplit/>
        </w:trPr>
        <w:tc>
          <w:tcPr>
            <w:tcW w:w="3118" w:type="dxa"/>
          </w:tcPr>
          <w:p w14:paraId="0C7929B6" w14:textId="77777777" w:rsidR="001035B0" w:rsidRPr="00F94E66" w:rsidRDefault="001035B0" w:rsidP="007A5335">
            <w:pPr>
              <w:pStyle w:val="a6"/>
              <w:jc w:val="center"/>
              <w:rPr>
                <w:rFonts w:ascii="David" w:hAnsi="David"/>
                <w:b/>
                <w:bCs/>
                <w:sz w:val="24"/>
                <w:rtl/>
              </w:rPr>
            </w:pPr>
          </w:p>
        </w:tc>
        <w:tc>
          <w:tcPr>
            <w:tcW w:w="3686" w:type="dxa"/>
          </w:tcPr>
          <w:p w14:paraId="1F41E796" w14:textId="77777777" w:rsidR="001035B0" w:rsidRPr="00F94E66" w:rsidRDefault="001035B0" w:rsidP="007A5335">
            <w:pPr>
              <w:pStyle w:val="a6"/>
              <w:jc w:val="center"/>
              <w:rPr>
                <w:rFonts w:ascii="David" w:hAnsi="David"/>
                <w:b/>
                <w:bCs/>
                <w:sz w:val="24"/>
                <w:rtl/>
              </w:rPr>
            </w:pPr>
          </w:p>
        </w:tc>
        <w:tc>
          <w:tcPr>
            <w:tcW w:w="4537" w:type="dxa"/>
          </w:tcPr>
          <w:p w14:paraId="3E5E2F5F" w14:textId="2FA9240A" w:rsidR="001035B0" w:rsidRPr="00F94E66" w:rsidRDefault="00450E54" w:rsidP="00545579">
            <w:pPr>
              <w:rPr>
                <w:rFonts w:ascii="David" w:hAnsi="David"/>
                <w:sz w:val="24"/>
                <w:rtl/>
              </w:rPr>
            </w:pPr>
            <w:r w:rsidRPr="00F94E66">
              <w:rPr>
                <w:rFonts w:ascii="David" w:hAnsi="David" w:hint="cs"/>
                <w:b/>
                <w:bCs/>
                <w:sz w:val="24"/>
                <w:rtl/>
              </w:rPr>
              <w:t>ל</w:t>
            </w:r>
            <w:r w:rsidR="001035B0" w:rsidRPr="00F94E66">
              <w:rPr>
                <w:rFonts w:ascii="David" w:hAnsi="David" w:hint="cs"/>
                <w:b/>
                <w:bCs/>
                <w:sz w:val="24"/>
                <w:rtl/>
              </w:rPr>
              <w:t xml:space="preserve">פני כבוד </w:t>
            </w:r>
            <w:r w:rsidRPr="00F94E66">
              <w:rPr>
                <w:rFonts w:ascii="David" w:hAnsi="David" w:hint="cs"/>
                <w:b/>
                <w:bCs/>
                <w:sz w:val="24"/>
                <w:rtl/>
              </w:rPr>
              <w:t>ה</w:t>
            </w:r>
            <w:r w:rsidR="001035B0" w:rsidRPr="00F94E66">
              <w:rPr>
                <w:rFonts w:ascii="David" w:hAnsi="David"/>
                <w:b/>
                <w:bCs/>
                <w:noProof/>
                <w:sz w:val="24"/>
                <w:rtl/>
              </w:rPr>
              <w:t>מפקח על רישום מקרקעין</w:t>
            </w:r>
            <w:r w:rsidR="005F04A9" w:rsidRPr="00F94E66">
              <w:t xml:space="preserve"> </w:t>
            </w:r>
            <w:r w:rsidRPr="00F94E66">
              <w:rPr>
                <w:rFonts w:ascii="David" w:hAnsi="David"/>
                <w:b/>
                <w:bCs/>
                <w:noProof/>
                <w:sz w:val="24"/>
                <w:rtl/>
              </w:rPr>
              <w:br/>
            </w:r>
            <w:r w:rsidR="001035B0" w:rsidRPr="00F94E66">
              <w:rPr>
                <w:rFonts w:ascii="David" w:hAnsi="David"/>
                <w:b/>
                <w:bCs/>
                <w:noProof/>
                <w:sz w:val="24"/>
                <w:rtl/>
              </w:rPr>
              <w:t>ברק ליפשיץ</w:t>
            </w:r>
          </w:p>
        </w:tc>
      </w:tr>
    </w:tbl>
    <w:p w14:paraId="0B6AECE8" w14:textId="77777777" w:rsidR="001035B0" w:rsidRPr="00F94E66" w:rsidRDefault="001035B0" w:rsidP="00D507E2">
      <w:pPr>
        <w:spacing w:after="200" w:line="276" w:lineRule="auto"/>
        <w:contextualSpacing w:val="0"/>
        <w:rPr>
          <w:rFonts w:ascii="David" w:hAnsi="David"/>
          <w:b/>
          <w:bCs/>
          <w:sz w:val="24"/>
          <w:rtl/>
        </w:rPr>
      </w:pPr>
    </w:p>
    <w:p w14:paraId="200F2513" w14:textId="263ED10B" w:rsidR="00D3650D" w:rsidRPr="00F94E66" w:rsidRDefault="00D3650D" w:rsidP="00780E44">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5B1491" w:rsidRPr="00F94E66" w14:paraId="390D4668" w14:textId="77777777" w:rsidTr="00F876B6">
        <w:trPr>
          <w:cantSplit/>
        </w:trPr>
        <w:tc>
          <w:tcPr>
            <w:tcW w:w="916" w:type="pct"/>
          </w:tcPr>
          <w:p w14:paraId="000E0480" w14:textId="1BA47840" w:rsidR="005B1491" w:rsidRPr="00F94E66" w:rsidRDefault="00F80793">
            <w:pPr>
              <w:spacing w:before="100" w:beforeAutospacing="1" w:after="100" w:afterAutospacing="1" w:line="276" w:lineRule="auto"/>
              <w:rPr>
                <w:rFonts w:ascii="David" w:hAnsi="David"/>
                <w:sz w:val="24"/>
              </w:rPr>
            </w:pPr>
            <w:r w:rsidRPr="00F94E66">
              <w:rPr>
                <w:rFonts w:ascii="David" w:hAnsi="David" w:hint="cs"/>
                <w:sz w:val="24"/>
                <w:rtl/>
              </w:rPr>
              <w:t>ה</w:t>
            </w:r>
            <w:r w:rsidR="007F3C3B" w:rsidRPr="00F94E66">
              <w:rPr>
                <w:rFonts w:ascii="David" w:hAnsi="David"/>
                <w:sz w:val="24"/>
                <w:rtl/>
              </w:rPr>
              <w:t>תובע</w:t>
            </w:r>
            <w:r w:rsidRPr="00F94E66">
              <w:rPr>
                <w:rFonts w:ascii="David" w:hAnsi="David" w:hint="cs"/>
                <w:sz w:val="24"/>
                <w:rtl/>
              </w:rPr>
              <w:t>ת</w:t>
            </w:r>
            <w:r w:rsidR="005A7723" w:rsidRPr="00F94E66">
              <w:rPr>
                <w:rFonts w:ascii="David" w:hAnsi="David" w:hint="cs"/>
                <w:sz w:val="24"/>
                <w:rtl/>
              </w:rPr>
              <w:t>:</w:t>
            </w:r>
          </w:p>
        </w:tc>
        <w:tc>
          <w:tcPr>
            <w:tcW w:w="845" w:type="pct"/>
          </w:tcPr>
          <w:p w14:paraId="34CF57A0" w14:textId="77777777" w:rsidR="005B1491" w:rsidRPr="00F94E66" w:rsidRDefault="005B1491">
            <w:pPr>
              <w:spacing w:before="100" w:beforeAutospacing="1" w:after="100" w:afterAutospacing="1"/>
              <w:rPr>
                <w:rFonts w:ascii="David" w:hAnsi="David"/>
                <w:sz w:val="24"/>
              </w:rPr>
            </w:pPr>
          </w:p>
        </w:tc>
        <w:tc>
          <w:tcPr>
            <w:tcW w:w="352" w:type="pct"/>
          </w:tcPr>
          <w:p w14:paraId="116166A7" w14:textId="20FF9FFB" w:rsidR="005B1491" w:rsidRPr="00F94E66" w:rsidRDefault="005B1491">
            <w:pPr>
              <w:spacing w:before="100" w:beforeAutospacing="1" w:after="100" w:afterAutospacing="1"/>
              <w:rPr>
                <w:rFonts w:ascii="David" w:hAnsi="David"/>
                <w:sz w:val="24"/>
              </w:rPr>
            </w:pPr>
          </w:p>
        </w:tc>
        <w:tc>
          <w:tcPr>
            <w:tcW w:w="2887" w:type="pct"/>
          </w:tcPr>
          <w:p w14:paraId="60ABC765" w14:textId="149DCD3E" w:rsidR="005B1491" w:rsidRPr="00F94E66" w:rsidRDefault="007F3C3B">
            <w:pPr>
              <w:spacing w:before="100" w:beforeAutospacing="1" w:after="100" w:afterAutospacing="1" w:line="276" w:lineRule="auto"/>
              <w:rPr>
                <w:rFonts w:ascii="David" w:hAnsi="David"/>
                <w:sz w:val="24"/>
                <w:rtl/>
              </w:rPr>
            </w:pPr>
            <w:r w:rsidRPr="00F94E66">
              <w:rPr>
                <w:rFonts w:ascii="David" w:hAnsi="David"/>
                <w:sz w:val="24"/>
                <w:rtl/>
              </w:rPr>
              <w:t>שליש איריס</w:t>
            </w:r>
          </w:p>
        </w:tc>
      </w:tr>
      <w:tr w:rsidR="005B1491" w:rsidRPr="00F94E66" w14:paraId="57A40242" w14:textId="77777777" w:rsidTr="00F876B6">
        <w:trPr>
          <w:cantSplit/>
        </w:trPr>
        <w:tc>
          <w:tcPr>
            <w:tcW w:w="916" w:type="pct"/>
          </w:tcPr>
          <w:p w14:paraId="4D52E004" w14:textId="77777777" w:rsidR="005B1491" w:rsidRPr="00F94E66" w:rsidRDefault="005B1491">
            <w:pPr>
              <w:spacing w:before="100" w:beforeAutospacing="1" w:after="100" w:afterAutospacing="1" w:line="276" w:lineRule="auto"/>
              <w:rPr>
                <w:rFonts w:ascii="David" w:hAnsi="David"/>
                <w:sz w:val="24"/>
                <w:rtl/>
              </w:rPr>
            </w:pPr>
          </w:p>
        </w:tc>
        <w:tc>
          <w:tcPr>
            <w:tcW w:w="845" w:type="pct"/>
          </w:tcPr>
          <w:p w14:paraId="7F68EA4B" w14:textId="77777777" w:rsidR="005B1491" w:rsidRPr="00F94E66" w:rsidRDefault="005B1491">
            <w:pPr>
              <w:spacing w:before="100" w:beforeAutospacing="1" w:after="100" w:afterAutospacing="1"/>
              <w:rPr>
                <w:rFonts w:ascii="David" w:hAnsi="David"/>
                <w:sz w:val="24"/>
              </w:rPr>
            </w:pPr>
          </w:p>
        </w:tc>
        <w:tc>
          <w:tcPr>
            <w:tcW w:w="352" w:type="pct"/>
          </w:tcPr>
          <w:p w14:paraId="76F12E36" w14:textId="77777777" w:rsidR="005B1491" w:rsidRPr="00F94E66" w:rsidRDefault="005B1491">
            <w:pPr>
              <w:spacing w:before="100" w:beforeAutospacing="1" w:after="100" w:afterAutospacing="1"/>
              <w:rPr>
                <w:rFonts w:ascii="David" w:hAnsi="David"/>
                <w:sz w:val="24"/>
              </w:rPr>
            </w:pPr>
          </w:p>
        </w:tc>
        <w:tc>
          <w:tcPr>
            <w:tcW w:w="2887" w:type="pct"/>
          </w:tcPr>
          <w:p w14:paraId="1D86CE46" w14:textId="77777777" w:rsidR="005B1491" w:rsidRPr="00F94E66" w:rsidRDefault="007F3C3B">
            <w:pPr>
              <w:spacing w:before="100" w:beforeAutospacing="1" w:after="100" w:afterAutospacing="1" w:line="276" w:lineRule="auto"/>
              <w:rPr>
                <w:rFonts w:ascii="David" w:hAnsi="David"/>
                <w:sz w:val="24"/>
                <w:rtl/>
              </w:rPr>
            </w:pPr>
            <w:r w:rsidRPr="00F94E66">
              <w:rPr>
                <w:rFonts w:ascii="David" w:hAnsi="David"/>
                <w:sz w:val="24"/>
                <w:rtl/>
              </w:rPr>
              <w:t>באמצעות ב"כ: עו"ד אליאב ישראל</w:t>
            </w:r>
            <w:r w:rsidRPr="00F94E66">
              <w:br/>
            </w:r>
            <w:r w:rsidRPr="00F94E66">
              <w:rPr>
                <w:rFonts w:ascii="David" w:hAnsi="David"/>
                <w:sz w:val="24"/>
                <w:rtl/>
              </w:rPr>
              <w:t>רוטשילד 78, ראשון לציון</w:t>
            </w:r>
            <w:r w:rsidRPr="00F94E66">
              <w:br/>
            </w:r>
            <w:r w:rsidRPr="00F94E66">
              <w:rPr>
                <w:rFonts w:ascii="David" w:hAnsi="David"/>
                <w:sz w:val="24"/>
                <w:rtl/>
              </w:rPr>
              <w:t xml:space="preserve">טל':0505273012 </w:t>
            </w:r>
            <w:r w:rsidRPr="00F94E66">
              <w:br/>
            </w:r>
          </w:p>
        </w:tc>
      </w:tr>
      <w:tr w:rsidR="005B1491" w:rsidRPr="00F94E66" w14:paraId="063485AA" w14:textId="77777777" w:rsidTr="00F876B6">
        <w:trPr>
          <w:cantSplit/>
        </w:trPr>
        <w:tc>
          <w:tcPr>
            <w:tcW w:w="916" w:type="pct"/>
          </w:tcPr>
          <w:p w14:paraId="49F78BF9" w14:textId="77777777" w:rsidR="005B1491" w:rsidRPr="00F94E66" w:rsidRDefault="005B1491">
            <w:pPr>
              <w:spacing w:before="100" w:beforeAutospacing="1" w:after="100" w:afterAutospacing="1" w:line="276" w:lineRule="auto"/>
              <w:rPr>
                <w:rFonts w:ascii="David" w:hAnsi="David"/>
                <w:sz w:val="24"/>
                <w:rtl/>
              </w:rPr>
            </w:pPr>
          </w:p>
        </w:tc>
        <w:tc>
          <w:tcPr>
            <w:tcW w:w="845" w:type="pct"/>
          </w:tcPr>
          <w:p w14:paraId="38C19BCF" w14:textId="77777777" w:rsidR="005B1491" w:rsidRPr="00F94E66" w:rsidRDefault="005B1491">
            <w:pPr>
              <w:spacing w:before="100" w:beforeAutospacing="1" w:after="100" w:afterAutospacing="1"/>
              <w:rPr>
                <w:rFonts w:ascii="David" w:hAnsi="David"/>
                <w:sz w:val="24"/>
              </w:rPr>
            </w:pPr>
          </w:p>
        </w:tc>
        <w:tc>
          <w:tcPr>
            <w:tcW w:w="352" w:type="pct"/>
          </w:tcPr>
          <w:p w14:paraId="7683318F" w14:textId="77777777" w:rsidR="005B1491" w:rsidRPr="00F94E66" w:rsidRDefault="007F3C3B">
            <w:pPr>
              <w:spacing w:before="100" w:beforeAutospacing="1" w:after="100" w:afterAutospacing="1"/>
              <w:rPr>
                <w:rFonts w:ascii="David" w:hAnsi="David"/>
                <w:sz w:val="24"/>
              </w:rPr>
            </w:pPr>
            <w:r w:rsidRPr="00F94E66">
              <w:rPr>
                <w:rFonts w:ascii="David" w:hAnsi="David"/>
                <w:b/>
                <w:bCs/>
                <w:sz w:val="24"/>
                <w:rtl/>
              </w:rPr>
              <w:t>נגד</w:t>
            </w:r>
            <w:r w:rsidRPr="00F94E66">
              <w:br/>
            </w:r>
          </w:p>
        </w:tc>
        <w:tc>
          <w:tcPr>
            <w:tcW w:w="2887" w:type="pct"/>
          </w:tcPr>
          <w:p w14:paraId="2211213A" w14:textId="77777777" w:rsidR="005B1491" w:rsidRPr="00F94E66" w:rsidRDefault="005B1491">
            <w:pPr>
              <w:spacing w:before="100" w:beforeAutospacing="1" w:after="100" w:afterAutospacing="1" w:line="276" w:lineRule="auto"/>
              <w:rPr>
                <w:rFonts w:ascii="David" w:hAnsi="David"/>
                <w:sz w:val="24"/>
                <w:rtl/>
              </w:rPr>
            </w:pPr>
          </w:p>
        </w:tc>
      </w:tr>
      <w:tr w:rsidR="005B1491" w:rsidRPr="00F94E66" w14:paraId="3D2F0C85" w14:textId="77777777" w:rsidTr="00F876B6">
        <w:trPr>
          <w:cantSplit/>
        </w:trPr>
        <w:tc>
          <w:tcPr>
            <w:tcW w:w="916" w:type="pct"/>
          </w:tcPr>
          <w:p w14:paraId="27F88B33" w14:textId="57553D97" w:rsidR="005B1491" w:rsidRPr="00F94E66" w:rsidRDefault="00F80793">
            <w:pPr>
              <w:spacing w:before="100" w:beforeAutospacing="1" w:after="100" w:afterAutospacing="1" w:line="276" w:lineRule="auto"/>
              <w:rPr>
                <w:rFonts w:ascii="David" w:hAnsi="David"/>
                <w:sz w:val="24"/>
                <w:rtl/>
              </w:rPr>
            </w:pPr>
            <w:r w:rsidRPr="00F94E66">
              <w:rPr>
                <w:rFonts w:ascii="David" w:hAnsi="David" w:hint="cs"/>
                <w:sz w:val="24"/>
                <w:rtl/>
              </w:rPr>
              <w:t>ה</w:t>
            </w:r>
            <w:r w:rsidR="007F3C3B" w:rsidRPr="00F94E66">
              <w:rPr>
                <w:rFonts w:ascii="David" w:hAnsi="David"/>
                <w:sz w:val="24"/>
                <w:rtl/>
              </w:rPr>
              <w:t>נתבע</w:t>
            </w:r>
            <w:r w:rsidRPr="00F94E66">
              <w:rPr>
                <w:rFonts w:ascii="David" w:hAnsi="David" w:hint="cs"/>
                <w:sz w:val="24"/>
                <w:rtl/>
              </w:rPr>
              <w:t>ת</w:t>
            </w:r>
            <w:r w:rsidR="005A7723" w:rsidRPr="00F94E66">
              <w:rPr>
                <w:rFonts w:ascii="David" w:hAnsi="David" w:hint="cs"/>
                <w:sz w:val="24"/>
                <w:rtl/>
              </w:rPr>
              <w:t>:</w:t>
            </w:r>
          </w:p>
        </w:tc>
        <w:tc>
          <w:tcPr>
            <w:tcW w:w="845" w:type="pct"/>
          </w:tcPr>
          <w:p w14:paraId="0500DF19" w14:textId="77777777" w:rsidR="005B1491" w:rsidRPr="00F94E66" w:rsidRDefault="005B1491">
            <w:pPr>
              <w:spacing w:before="100" w:beforeAutospacing="1" w:after="100" w:afterAutospacing="1"/>
              <w:rPr>
                <w:rFonts w:ascii="David" w:hAnsi="David"/>
                <w:sz w:val="24"/>
              </w:rPr>
            </w:pPr>
          </w:p>
        </w:tc>
        <w:tc>
          <w:tcPr>
            <w:tcW w:w="352" w:type="pct"/>
          </w:tcPr>
          <w:p w14:paraId="0D7B8512" w14:textId="06C612DF" w:rsidR="005B1491" w:rsidRPr="00F94E66" w:rsidRDefault="005B1491">
            <w:pPr>
              <w:spacing w:before="100" w:beforeAutospacing="1" w:after="100" w:afterAutospacing="1"/>
              <w:rPr>
                <w:rFonts w:ascii="David" w:hAnsi="David"/>
                <w:sz w:val="24"/>
              </w:rPr>
            </w:pPr>
          </w:p>
        </w:tc>
        <w:tc>
          <w:tcPr>
            <w:tcW w:w="2887" w:type="pct"/>
          </w:tcPr>
          <w:p w14:paraId="56ACC5D9" w14:textId="04D78218" w:rsidR="005B1491" w:rsidRPr="00F94E66" w:rsidRDefault="007F3C3B">
            <w:pPr>
              <w:spacing w:before="100" w:beforeAutospacing="1" w:after="100" w:afterAutospacing="1" w:line="276" w:lineRule="auto"/>
              <w:rPr>
                <w:rFonts w:ascii="David" w:hAnsi="David"/>
                <w:sz w:val="24"/>
                <w:rtl/>
              </w:rPr>
            </w:pPr>
            <w:r w:rsidRPr="00F94E66">
              <w:rPr>
                <w:rFonts w:ascii="David" w:hAnsi="David"/>
                <w:sz w:val="24"/>
                <w:rtl/>
              </w:rPr>
              <w:t>נציגות הבית המשותף ברחוב ציפורה טוב 3</w:t>
            </w:r>
            <w:r w:rsidR="00F80793" w:rsidRPr="00F94E66">
              <w:rPr>
                <w:rFonts w:ascii="David" w:hAnsi="David" w:hint="cs"/>
                <w:sz w:val="24"/>
                <w:rtl/>
              </w:rPr>
              <w:t>,</w:t>
            </w:r>
            <w:r w:rsidRPr="00F94E66">
              <w:rPr>
                <w:rFonts w:ascii="David" w:hAnsi="David"/>
                <w:sz w:val="24"/>
                <w:rtl/>
              </w:rPr>
              <w:t xml:space="preserve"> רחובות </w:t>
            </w:r>
            <w:r w:rsidR="00F80793" w:rsidRPr="00F94E66">
              <w:rPr>
                <w:rFonts w:ascii="David" w:hAnsi="David"/>
                <w:sz w:val="24"/>
                <w:rtl/>
              </w:rPr>
              <w:br/>
            </w:r>
            <w:r w:rsidRPr="00F94E66">
              <w:rPr>
                <w:rFonts w:ascii="David" w:hAnsi="David"/>
                <w:sz w:val="24"/>
                <w:rtl/>
              </w:rPr>
              <w:t xml:space="preserve">ע"י עמיר סלע </w:t>
            </w:r>
            <w:r w:rsidRPr="00F94E66">
              <w:br/>
            </w:r>
            <w:r w:rsidRPr="00F94E66">
              <w:rPr>
                <w:rFonts w:ascii="David" w:hAnsi="David"/>
                <w:sz w:val="24"/>
                <w:rtl/>
              </w:rPr>
              <w:t>טוב צפורה 3, רחובות</w:t>
            </w:r>
            <w:r w:rsidRPr="00F94E66">
              <w:br/>
            </w:r>
          </w:p>
        </w:tc>
      </w:tr>
    </w:tbl>
    <w:p w14:paraId="5100195D" w14:textId="77777777" w:rsidR="00850B49" w:rsidRPr="00F94E66" w:rsidRDefault="00850B49" w:rsidP="008A2AB4">
      <w:pPr>
        <w:contextualSpacing w:val="0"/>
        <w:rPr>
          <w:rFonts w:ascii="David" w:hAnsi="David"/>
          <w:sz w:val="24"/>
        </w:rPr>
      </w:pPr>
    </w:p>
    <w:p w14:paraId="0BD9F6D4" w14:textId="213D07EB" w:rsidR="003F0297" w:rsidRPr="00F94E66" w:rsidRDefault="00966980" w:rsidP="006B1736">
      <w:pPr>
        <w:spacing w:before="100" w:beforeAutospacing="1" w:after="240" w:line="360" w:lineRule="auto"/>
        <w:ind w:firstLine="720"/>
        <w:contextualSpacing w:val="0"/>
        <w:outlineLvl w:val="0"/>
        <w:rPr>
          <w:rFonts w:ascii="David" w:hAnsi="David"/>
          <w:b/>
          <w:bCs/>
          <w:sz w:val="32"/>
          <w:szCs w:val="32"/>
          <w:u w:val="single"/>
          <w:rtl/>
        </w:rPr>
      </w:pPr>
      <w:r w:rsidRPr="00F94E66">
        <w:rPr>
          <w:rFonts w:ascii="David" w:hAnsi="David" w:hint="cs"/>
          <w:b/>
          <w:bCs/>
          <w:noProof/>
          <w:sz w:val="24"/>
          <w:szCs w:val="32"/>
          <w:rtl/>
        </w:rPr>
        <w:t xml:space="preserve">                                       </w:t>
      </w:r>
      <w:r w:rsidR="001E56A2" w:rsidRPr="00F94E66">
        <w:rPr>
          <w:rFonts w:ascii="David" w:hAnsi="David"/>
          <w:b/>
          <w:bCs/>
          <w:noProof/>
          <w:sz w:val="24"/>
          <w:szCs w:val="32"/>
          <w:u w:val="single"/>
          <w:rtl/>
        </w:rPr>
        <w:t>פסק דין</w:t>
      </w:r>
    </w:p>
    <w:p w14:paraId="459539F0" w14:textId="5C2AF9D9" w:rsidR="00F80793" w:rsidRPr="00F94E66" w:rsidRDefault="00B079A3" w:rsidP="00EE4E86">
      <w:pPr>
        <w:spacing w:before="100" w:beforeAutospacing="1" w:after="240" w:line="360" w:lineRule="auto"/>
        <w:contextualSpacing w:val="0"/>
        <w:jc w:val="both"/>
        <w:rPr>
          <w:b/>
          <w:bCs/>
          <w:rtl/>
        </w:rPr>
      </w:pPr>
      <w:r w:rsidRPr="00F94E66">
        <w:rPr>
          <w:rFonts w:hint="cs"/>
          <w:b/>
          <w:bCs/>
          <w:rtl/>
        </w:rPr>
        <w:t xml:space="preserve">עניינה של התביעה שלפניי בבקשה לחיוב הנתבעת, נציגות הבית המשותף, בעלות </w:t>
      </w:r>
      <w:r w:rsidR="001253E5" w:rsidRPr="00F94E66">
        <w:rPr>
          <w:rFonts w:hint="cs"/>
          <w:b/>
          <w:bCs/>
          <w:rtl/>
        </w:rPr>
        <w:t xml:space="preserve">עבודות </w:t>
      </w:r>
      <w:r w:rsidR="00072400" w:rsidRPr="00F94E66">
        <w:rPr>
          <w:rFonts w:hint="cs"/>
          <w:b/>
          <w:bCs/>
          <w:rtl/>
        </w:rPr>
        <w:t xml:space="preserve">איטום בגג של הבית המשותף </w:t>
      </w:r>
      <w:r w:rsidR="00622AEE" w:rsidRPr="00F94E66">
        <w:rPr>
          <w:rFonts w:hint="cs"/>
          <w:b/>
          <w:bCs/>
          <w:rtl/>
        </w:rPr>
        <w:t>בה נשאה התובעת לבדה.</w:t>
      </w:r>
      <w:r w:rsidR="00EB2D2E" w:rsidRPr="00F94E66">
        <w:rPr>
          <w:rFonts w:hint="cs"/>
          <w:b/>
          <w:bCs/>
          <w:rtl/>
        </w:rPr>
        <w:t xml:space="preserve"> אקדים ואומר כי דין התביעה להידחות.</w:t>
      </w:r>
    </w:p>
    <w:p w14:paraId="748C09EB" w14:textId="7862D8B5" w:rsidR="00EB2D2E" w:rsidRPr="00F94E66" w:rsidRDefault="00EB2D2E" w:rsidP="00883AAD">
      <w:pPr>
        <w:spacing w:before="100" w:beforeAutospacing="1" w:after="240" w:line="360" w:lineRule="auto"/>
        <w:contextualSpacing w:val="0"/>
        <w:jc w:val="both"/>
        <w:outlineLvl w:val="1"/>
        <w:rPr>
          <w:b/>
          <w:bCs/>
          <w:u w:val="single"/>
          <w:rtl/>
        </w:rPr>
      </w:pPr>
      <w:r w:rsidRPr="00F94E66">
        <w:rPr>
          <w:rFonts w:hint="cs"/>
          <w:b/>
          <w:bCs/>
          <w:u w:val="single"/>
          <w:rtl/>
        </w:rPr>
        <w:t>רקע עובדתי והשתלשלות ההליך:</w:t>
      </w:r>
    </w:p>
    <w:p w14:paraId="03EA78A9" w14:textId="6B088F6B" w:rsidR="007F5826" w:rsidRPr="00F94E66" w:rsidRDefault="00EB2D2E" w:rsidP="00EE4E86">
      <w:pPr>
        <w:pStyle w:val="ac"/>
        <w:numPr>
          <w:ilvl w:val="0"/>
          <w:numId w:val="15"/>
        </w:numPr>
        <w:spacing w:before="100" w:beforeAutospacing="1" w:after="240" w:line="360" w:lineRule="auto"/>
        <w:ind w:left="340" w:hanging="340"/>
        <w:contextualSpacing w:val="0"/>
        <w:jc w:val="both"/>
      </w:pPr>
      <w:r w:rsidRPr="00F94E66">
        <w:rPr>
          <w:rFonts w:hint="cs"/>
          <w:rtl/>
        </w:rPr>
        <w:t>ענייננו בבית המשותף ברחוב ציפורה טוב</w:t>
      </w:r>
      <w:r w:rsidR="005A320B" w:rsidRPr="00F94E66">
        <w:rPr>
          <w:rFonts w:hint="cs"/>
          <w:rtl/>
        </w:rPr>
        <w:t xml:space="preserve"> 3</w:t>
      </w:r>
      <w:r w:rsidR="005A320B" w:rsidRPr="00F94E66">
        <w:rPr>
          <w:rtl/>
        </w:rPr>
        <w:t xml:space="preserve"> </w:t>
      </w:r>
      <w:r w:rsidRPr="00F94E66">
        <w:rPr>
          <w:rFonts w:hint="eastAsia"/>
          <w:rtl/>
        </w:rPr>
        <w:t>רחובות</w:t>
      </w:r>
      <w:r w:rsidR="005A320B" w:rsidRPr="00F94E66">
        <w:rPr>
          <w:rtl/>
        </w:rPr>
        <w:t>,</w:t>
      </w:r>
      <w:r w:rsidRPr="00F94E66">
        <w:rPr>
          <w:rtl/>
        </w:rPr>
        <w:t xml:space="preserve"> המצוי במקרקעין הידועים כגוש 3648 חלקה 307 (להלן: "</w:t>
      </w:r>
      <w:r w:rsidRPr="00F94E66">
        <w:rPr>
          <w:rFonts w:hint="eastAsia"/>
          <w:b/>
          <w:bCs/>
          <w:rtl/>
        </w:rPr>
        <w:t>הבית</w:t>
      </w:r>
      <w:r w:rsidRPr="00F94E66">
        <w:rPr>
          <w:b/>
          <w:bCs/>
          <w:rtl/>
        </w:rPr>
        <w:t xml:space="preserve"> </w:t>
      </w:r>
      <w:r w:rsidRPr="00F94E66">
        <w:rPr>
          <w:rFonts w:hint="eastAsia"/>
          <w:b/>
          <w:bCs/>
          <w:rtl/>
        </w:rPr>
        <w:t>המשותף</w:t>
      </w:r>
      <w:r w:rsidRPr="00F94E66">
        <w:rPr>
          <w:rtl/>
        </w:rPr>
        <w:t xml:space="preserve">"). </w:t>
      </w:r>
      <w:r w:rsidR="005A6655" w:rsidRPr="00F94E66">
        <w:rPr>
          <w:rFonts w:hint="eastAsia"/>
          <w:rtl/>
        </w:rPr>
        <w:t>התובעת</w:t>
      </w:r>
      <w:r w:rsidRPr="00F94E66">
        <w:rPr>
          <w:rtl/>
        </w:rPr>
        <w:t xml:space="preserve"> הי</w:t>
      </w:r>
      <w:r w:rsidR="00014FD8" w:rsidRPr="00F94E66">
        <w:rPr>
          <w:rFonts w:hint="eastAsia"/>
          <w:rtl/>
        </w:rPr>
        <w:t>יתה</w:t>
      </w:r>
      <w:r w:rsidR="00014FD8" w:rsidRPr="00F94E66">
        <w:rPr>
          <w:rtl/>
        </w:rPr>
        <w:t xml:space="preserve"> </w:t>
      </w:r>
      <w:r w:rsidR="00014FD8" w:rsidRPr="00F94E66">
        <w:rPr>
          <w:rFonts w:hint="eastAsia"/>
          <w:rtl/>
        </w:rPr>
        <w:t>במועדים</w:t>
      </w:r>
      <w:r w:rsidR="00014FD8" w:rsidRPr="00F94E66">
        <w:rPr>
          <w:rtl/>
        </w:rPr>
        <w:t xml:space="preserve"> </w:t>
      </w:r>
      <w:r w:rsidR="00014FD8" w:rsidRPr="00F94E66">
        <w:rPr>
          <w:rFonts w:hint="eastAsia"/>
          <w:rtl/>
        </w:rPr>
        <w:t>הרלוונטיים</w:t>
      </w:r>
      <w:r w:rsidR="00014FD8" w:rsidRPr="00F94E66">
        <w:rPr>
          <w:rtl/>
        </w:rPr>
        <w:t xml:space="preserve"> </w:t>
      </w:r>
      <w:r w:rsidR="00014FD8" w:rsidRPr="00F94E66">
        <w:rPr>
          <w:rFonts w:hint="eastAsia"/>
          <w:rtl/>
        </w:rPr>
        <w:t>לתביעה</w:t>
      </w:r>
      <w:r w:rsidR="00014FD8" w:rsidRPr="00F94E66">
        <w:rPr>
          <w:rtl/>
        </w:rPr>
        <w:t xml:space="preserve"> </w:t>
      </w:r>
      <w:r w:rsidR="00014FD8" w:rsidRPr="00F94E66">
        <w:rPr>
          <w:rFonts w:hint="eastAsia"/>
          <w:rtl/>
        </w:rPr>
        <w:t>ולבירורה</w:t>
      </w:r>
      <w:r w:rsidRPr="00F94E66">
        <w:rPr>
          <w:rtl/>
        </w:rPr>
        <w:t xml:space="preserve"> הבעלים של הדירה הידועה כחלקת משנה 154 בבית המשותף, </w:t>
      </w:r>
      <w:r w:rsidR="007F5826" w:rsidRPr="00F94E66">
        <w:rPr>
          <w:rFonts w:hint="eastAsia"/>
          <w:rtl/>
        </w:rPr>
        <w:t>בקומה</w:t>
      </w:r>
      <w:r w:rsidR="007F5826" w:rsidRPr="00F94E66">
        <w:rPr>
          <w:rtl/>
        </w:rPr>
        <w:t xml:space="preserve"> האחרונה בבית המשותף, </w:t>
      </w:r>
      <w:r w:rsidRPr="00F94E66">
        <w:rPr>
          <w:rFonts w:hint="eastAsia"/>
          <w:rtl/>
        </w:rPr>
        <w:t>והנתבעת</w:t>
      </w:r>
      <w:r w:rsidRPr="00F94E66">
        <w:rPr>
          <w:rtl/>
        </w:rPr>
        <w:t xml:space="preserve"> </w:t>
      </w:r>
      <w:r w:rsidRPr="00F94E66">
        <w:rPr>
          <w:rFonts w:hint="eastAsia"/>
          <w:rtl/>
        </w:rPr>
        <w:t>היא</w:t>
      </w:r>
      <w:r w:rsidRPr="00F94E66">
        <w:rPr>
          <w:rtl/>
        </w:rPr>
        <w:t xml:space="preserve"> </w:t>
      </w:r>
      <w:r w:rsidRPr="00F94E66">
        <w:rPr>
          <w:rFonts w:hint="eastAsia"/>
          <w:rtl/>
        </w:rPr>
        <w:t>הנציגות</w:t>
      </w:r>
      <w:r w:rsidRPr="00F94E66">
        <w:rPr>
          <w:rtl/>
        </w:rPr>
        <w:t xml:space="preserve"> </w:t>
      </w:r>
      <w:r w:rsidRPr="00F94E66">
        <w:rPr>
          <w:rFonts w:hint="eastAsia"/>
          <w:rtl/>
        </w:rPr>
        <w:t>החוקית</w:t>
      </w:r>
      <w:r w:rsidRPr="00F94E66">
        <w:rPr>
          <w:rtl/>
        </w:rPr>
        <w:t xml:space="preserve"> </w:t>
      </w:r>
      <w:r w:rsidRPr="00F94E66">
        <w:rPr>
          <w:rFonts w:hint="eastAsia"/>
          <w:rtl/>
        </w:rPr>
        <w:t>של</w:t>
      </w:r>
      <w:r w:rsidRPr="00F94E66">
        <w:rPr>
          <w:rtl/>
        </w:rPr>
        <w:t xml:space="preserve"> </w:t>
      </w:r>
      <w:r w:rsidRPr="00F94E66">
        <w:rPr>
          <w:rFonts w:hint="eastAsia"/>
          <w:rtl/>
        </w:rPr>
        <w:t>הבית</w:t>
      </w:r>
      <w:r w:rsidRPr="00F94E66">
        <w:rPr>
          <w:rtl/>
        </w:rPr>
        <w:t xml:space="preserve"> </w:t>
      </w:r>
      <w:r w:rsidRPr="00F94E66">
        <w:rPr>
          <w:rFonts w:hint="eastAsia"/>
          <w:rtl/>
        </w:rPr>
        <w:t>המשותף</w:t>
      </w:r>
      <w:r w:rsidRPr="00F94E66">
        <w:rPr>
          <w:rtl/>
        </w:rPr>
        <w:t>.</w:t>
      </w:r>
      <w:r w:rsidR="00FF5CF0" w:rsidRPr="00F94E66">
        <w:rPr>
          <w:rtl/>
        </w:rPr>
        <w:t xml:space="preserve"> אציין כי בהתאם לתקנון המוסכם של הבית המשותף, הבית מחולק לשני אגפים, </w:t>
      </w:r>
      <w:r w:rsidR="00FF5CF0" w:rsidRPr="00F94E66">
        <w:rPr>
          <w:rFonts w:hint="eastAsia"/>
          <w:rtl/>
        </w:rPr>
        <w:t>כאשר</w:t>
      </w:r>
      <w:r w:rsidR="00FF5CF0" w:rsidRPr="00F94E66">
        <w:rPr>
          <w:rtl/>
        </w:rPr>
        <w:t xml:space="preserve"> בעלי הדירות בכל אגף נושאים בעלויות החזקת הרכוש המשותף של האגף בו הם מתגוררים. עניינה של התביעה שלפניי </w:t>
      </w:r>
      <w:r w:rsidR="00FF5CF0" w:rsidRPr="00F94E66">
        <w:rPr>
          <w:rFonts w:hint="eastAsia"/>
          <w:rtl/>
        </w:rPr>
        <w:t>באגף</w:t>
      </w:r>
      <w:r w:rsidR="00FF5CF0" w:rsidRPr="00F94E66">
        <w:rPr>
          <w:rtl/>
        </w:rPr>
        <w:t xml:space="preserve"> 2 (האגף </w:t>
      </w:r>
      <w:r w:rsidR="00FF5CF0" w:rsidRPr="00F94E66">
        <w:rPr>
          <w:rFonts w:hint="eastAsia"/>
          <w:rtl/>
        </w:rPr>
        <w:t>המערבי</w:t>
      </w:r>
      <w:r w:rsidR="00FF5CF0" w:rsidRPr="00F94E66">
        <w:rPr>
          <w:rtl/>
        </w:rPr>
        <w:t xml:space="preserve">). </w:t>
      </w:r>
      <w:r w:rsidR="00FF5CF0" w:rsidRPr="00F94E66">
        <w:rPr>
          <w:rFonts w:hint="eastAsia"/>
          <w:rtl/>
        </w:rPr>
        <w:t>הצדדים</w:t>
      </w:r>
      <w:r w:rsidR="00FF5CF0" w:rsidRPr="00F94E66">
        <w:rPr>
          <w:rtl/>
        </w:rPr>
        <w:t xml:space="preserve"> </w:t>
      </w:r>
      <w:r w:rsidR="00FF5CF0" w:rsidRPr="00F94E66">
        <w:rPr>
          <w:rFonts w:hint="eastAsia"/>
          <w:rtl/>
        </w:rPr>
        <w:t>מסכימים</w:t>
      </w:r>
      <w:r w:rsidR="00FF5CF0" w:rsidRPr="00F94E66">
        <w:rPr>
          <w:rtl/>
        </w:rPr>
        <w:t xml:space="preserve"> </w:t>
      </w:r>
      <w:r w:rsidR="00FF5CF0" w:rsidRPr="00F94E66">
        <w:rPr>
          <w:rFonts w:hint="eastAsia"/>
          <w:rtl/>
        </w:rPr>
        <w:t>כי</w:t>
      </w:r>
      <w:r w:rsidR="00FF5CF0" w:rsidRPr="00F94E66">
        <w:rPr>
          <w:rtl/>
        </w:rPr>
        <w:t xml:space="preserve"> </w:t>
      </w:r>
      <w:r w:rsidR="00FF5CF0" w:rsidRPr="00F94E66">
        <w:rPr>
          <w:rFonts w:hint="eastAsia"/>
          <w:rtl/>
        </w:rPr>
        <w:t>עניינה</w:t>
      </w:r>
      <w:r w:rsidR="00FF5CF0" w:rsidRPr="00F94E66">
        <w:rPr>
          <w:rtl/>
        </w:rPr>
        <w:t xml:space="preserve"> </w:t>
      </w:r>
      <w:r w:rsidR="00FF5CF0" w:rsidRPr="00F94E66">
        <w:rPr>
          <w:rFonts w:hint="eastAsia"/>
          <w:rtl/>
        </w:rPr>
        <w:t>של</w:t>
      </w:r>
      <w:r w:rsidR="00FF5CF0" w:rsidRPr="00F94E66">
        <w:rPr>
          <w:rtl/>
        </w:rPr>
        <w:t xml:space="preserve"> </w:t>
      </w:r>
      <w:r w:rsidR="00FF5CF0" w:rsidRPr="00F94E66">
        <w:rPr>
          <w:rFonts w:hint="eastAsia"/>
          <w:rtl/>
        </w:rPr>
        <w:t>התביעה</w:t>
      </w:r>
      <w:r w:rsidR="00FF5CF0" w:rsidRPr="00F94E66">
        <w:rPr>
          <w:rtl/>
        </w:rPr>
        <w:t xml:space="preserve"> </w:t>
      </w:r>
      <w:r w:rsidR="00FF5CF0" w:rsidRPr="00F94E66">
        <w:rPr>
          <w:rFonts w:hint="eastAsia"/>
          <w:rtl/>
        </w:rPr>
        <w:t>נוגע</w:t>
      </w:r>
      <w:r w:rsidR="00FF5CF0" w:rsidRPr="00F94E66">
        <w:rPr>
          <w:rtl/>
        </w:rPr>
        <w:t xml:space="preserve"> </w:t>
      </w:r>
      <w:r w:rsidR="00FF5CF0" w:rsidRPr="00F94E66">
        <w:rPr>
          <w:rFonts w:hint="eastAsia"/>
          <w:rtl/>
        </w:rPr>
        <w:t>לאגף</w:t>
      </w:r>
      <w:r w:rsidR="00FF5CF0" w:rsidRPr="00F94E66">
        <w:rPr>
          <w:rtl/>
        </w:rPr>
        <w:t xml:space="preserve"> </w:t>
      </w:r>
      <w:r w:rsidR="00FF5CF0" w:rsidRPr="00F94E66">
        <w:rPr>
          <w:rFonts w:hint="eastAsia"/>
          <w:rtl/>
        </w:rPr>
        <w:t>זה</w:t>
      </w:r>
      <w:r w:rsidR="00FF5CF0" w:rsidRPr="00F94E66">
        <w:rPr>
          <w:rtl/>
        </w:rPr>
        <w:t xml:space="preserve"> </w:t>
      </w:r>
      <w:r w:rsidR="00FF5CF0" w:rsidRPr="00F94E66">
        <w:rPr>
          <w:rFonts w:hint="eastAsia"/>
          <w:rtl/>
        </w:rPr>
        <w:t>בלבד</w:t>
      </w:r>
      <w:r w:rsidR="00FF5CF0" w:rsidRPr="00F94E66">
        <w:rPr>
          <w:rtl/>
        </w:rPr>
        <w:t>. בהינתן האמור</w:t>
      </w:r>
      <w:r w:rsidR="00CA6720">
        <w:rPr>
          <w:rFonts w:hint="cs"/>
          <w:rtl/>
        </w:rPr>
        <w:t>,</w:t>
      </w:r>
      <w:r w:rsidR="00FF5CF0" w:rsidRPr="00F94E66">
        <w:rPr>
          <w:rtl/>
        </w:rPr>
        <w:t xml:space="preserve"> ולמניעת סרבול</w:t>
      </w:r>
      <w:r w:rsidR="00CA6720">
        <w:rPr>
          <w:rFonts w:hint="cs"/>
          <w:rtl/>
        </w:rPr>
        <w:t>,</w:t>
      </w:r>
      <w:r w:rsidR="00FF5CF0" w:rsidRPr="00F94E66">
        <w:rPr>
          <w:rtl/>
        </w:rPr>
        <w:t xml:space="preserve"> אתייחס בפסק הדין לאגף המערבי בתור "הבית המשותף". </w:t>
      </w:r>
    </w:p>
    <w:p w14:paraId="5AF8762E" w14:textId="4272E705" w:rsidR="00F80793" w:rsidRPr="00F94E66" w:rsidRDefault="007F5826" w:rsidP="00EE4E86">
      <w:pPr>
        <w:pStyle w:val="ac"/>
        <w:numPr>
          <w:ilvl w:val="0"/>
          <w:numId w:val="15"/>
        </w:numPr>
        <w:spacing w:before="100" w:beforeAutospacing="1" w:after="240" w:line="360" w:lineRule="auto"/>
        <w:ind w:left="340" w:hanging="340"/>
        <w:contextualSpacing w:val="0"/>
        <w:jc w:val="both"/>
      </w:pPr>
      <w:r w:rsidRPr="00F94E66">
        <w:rPr>
          <w:rFonts w:hint="eastAsia"/>
          <w:rtl/>
        </w:rPr>
        <w:t>אציין</w:t>
      </w:r>
      <w:r w:rsidRPr="00F94E66">
        <w:rPr>
          <w:rtl/>
        </w:rPr>
        <w:t xml:space="preserve"> כי הנציגות לא הייתה מיוצגת בהליך על-ידי </w:t>
      </w:r>
      <w:r w:rsidRPr="00F94E66">
        <w:rPr>
          <w:rFonts w:hint="eastAsia"/>
          <w:rtl/>
        </w:rPr>
        <w:t>עורך</w:t>
      </w:r>
      <w:r w:rsidRPr="00F94E66">
        <w:rPr>
          <w:rtl/>
        </w:rPr>
        <w:t xml:space="preserve"> דין, ומי שייצג אותה היה חבר הנציגות, מר עמיר סלע (להלן: "</w:t>
      </w:r>
      <w:r w:rsidRPr="00F94E66">
        <w:rPr>
          <w:rFonts w:hint="eastAsia"/>
          <w:b/>
          <w:bCs/>
          <w:rtl/>
        </w:rPr>
        <w:t>מר</w:t>
      </w:r>
      <w:r w:rsidRPr="00F94E66">
        <w:rPr>
          <w:b/>
          <w:bCs/>
          <w:rtl/>
        </w:rPr>
        <w:t xml:space="preserve"> </w:t>
      </w:r>
      <w:r w:rsidRPr="00F94E66">
        <w:rPr>
          <w:rFonts w:hint="eastAsia"/>
          <w:b/>
          <w:bCs/>
          <w:rtl/>
        </w:rPr>
        <w:t>סלע</w:t>
      </w:r>
      <w:r w:rsidRPr="00F94E66">
        <w:rPr>
          <w:rtl/>
        </w:rPr>
        <w:t>").</w:t>
      </w:r>
    </w:p>
    <w:p w14:paraId="7AC08DBC" w14:textId="50F4C55A" w:rsidR="007F5826" w:rsidRPr="00F94E66" w:rsidRDefault="007F5826" w:rsidP="00EE4E86">
      <w:pPr>
        <w:pStyle w:val="ac"/>
        <w:numPr>
          <w:ilvl w:val="0"/>
          <w:numId w:val="15"/>
        </w:numPr>
        <w:spacing w:before="100" w:beforeAutospacing="1" w:after="240" w:line="360" w:lineRule="auto"/>
        <w:ind w:left="340" w:hanging="340"/>
        <w:contextualSpacing w:val="0"/>
        <w:jc w:val="both"/>
      </w:pPr>
      <w:r w:rsidRPr="00F94E66">
        <w:rPr>
          <w:rFonts w:hint="eastAsia"/>
          <w:rtl/>
        </w:rPr>
        <w:t>למעשה</w:t>
      </w:r>
      <w:r w:rsidRPr="00F94E66">
        <w:rPr>
          <w:rtl/>
        </w:rPr>
        <w:t xml:space="preserve">, העובדות, בעיקרן, אינן שנויות במחלוקת. </w:t>
      </w:r>
      <w:r w:rsidRPr="00F94E66">
        <w:rPr>
          <w:rFonts w:hint="eastAsia"/>
          <w:rtl/>
        </w:rPr>
        <w:t>במשך</w:t>
      </w:r>
      <w:r w:rsidRPr="00F94E66">
        <w:rPr>
          <w:rtl/>
        </w:rPr>
        <w:t xml:space="preserve"> שנים רבות גרם ליקוי באיטום גג הבית המשותף לרטיבות בדירת </w:t>
      </w:r>
      <w:r w:rsidRPr="00F94E66">
        <w:rPr>
          <w:rFonts w:hint="eastAsia"/>
          <w:rtl/>
        </w:rPr>
        <w:t>התובעת</w:t>
      </w:r>
      <w:r w:rsidRPr="00F94E66">
        <w:rPr>
          <w:rtl/>
        </w:rPr>
        <w:t xml:space="preserve">. </w:t>
      </w:r>
      <w:r w:rsidRPr="00F94E66">
        <w:rPr>
          <w:rFonts w:hint="eastAsia"/>
          <w:rtl/>
        </w:rPr>
        <w:t>הנציגות</w:t>
      </w:r>
      <w:r w:rsidRPr="00F94E66">
        <w:rPr>
          <w:rtl/>
        </w:rPr>
        <w:t xml:space="preserve"> </w:t>
      </w:r>
      <w:r w:rsidRPr="00F94E66">
        <w:rPr>
          <w:rFonts w:hint="eastAsia"/>
          <w:rtl/>
        </w:rPr>
        <w:t>הכירה</w:t>
      </w:r>
      <w:r w:rsidRPr="00F94E66">
        <w:rPr>
          <w:rtl/>
        </w:rPr>
        <w:t xml:space="preserve"> </w:t>
      </w:r>
      <w:r w:rsidRPr="00F94E66">
        <w:rPr>
          <w:rFonts w:hint="eastAsia"/>
          <w:rtl/>
        </w:rPr>
        <w:t>באחריותה</w:t>
      </w:r>
      <w:r w:rsidRPr="00F94E66">
        <w:rPr>
          <w:rtl/>
        </w:rPr>
        <w:t xml:space="preserve"> </w:t>
      </w:r>
      <w:r w:rsidRPr="00F94E66">
        <w:rPr>
          <w:rFonts w:hint="eastAsia"/>
          <w:rtl/>
        </w:rPr>
        <w:t>לליקוי</w:t>
      </w:r>
      <w:r w:rsidRPr="00F94E66">
        <w:rPr>
          <w:rtl/>
        </w:rPr>
        <w:t xml:space="preserve"> </w:t>
      </w:r>
      <w:r w:rsidRPr="00F94E66">
        <w:rPr>
          <w:rFonts w:hint="eastAsia"/>
          <w:rtl/>
        </w:rPr>
        <w:t>באיטום</w:t>
      </w:r>
      <w:r w:rsidRPr="00F94E66">
        <w:rPr>
          <w:rtl/>
        </w:rPr>
        <w:t xml:space="preserve"> </w:t>
      </w:r>
      <w:r w:rsidRPr="00F94E66">
        <w:rPr>
          <w:rFonts w:hint="eastAsia"/>
          <w:rtl/>
        </w:rPr>
        <w:t>בגג</w:t>
      </w:r>
      <w:r w:rsidRPr="00F94E66">
        <w:rPr>
          <w:rtl/>
        </w:rPr>
        <w:t xml:space="preserve"> </w:t>
      </w:r>
      <w:r w:rsidRPr="00F94E66">
        <w:rPr>
          <w:rFonts w:hint="eastAsia"/>
          <w:rtl/>
        </w:rPr>
        <w:t>הבית</w:t>
      </w:r>
      <w:r w:rsidRPr="00F94E66">
        <w:rPr>
          <w:rtl/>
        </w:rPr>
        <w:t xml:space="preserve"> </w:t>
      </w:r>
      <w:r w:rsidRPr="00F94E66">
        <w:rPr>
          <w:rFonts w:hint="eastAsia"/>
          <w:rtl/>
        </w:rPr>
        <w:lastRenderedPageBreak/>
        <w:t>המשותף</w:t>
      </w:r>
      <w:r w:rsidRPr="00F94E66">
        <w:rPr>
          <w:rtl/>
        </w:rPr>
        <w:t xml:space="preserve">, </w:t>
      </w:r>
      <w:r w:rsidRPr="00F94E66">
        <w:rPr>
          <w:rFonts w:hint="eastAsia"/>
          <w:rtl/>
        </w:rPr>
        <w:t>ובהתאם</w:t>
      </w:r>
      <w:r w:rsidRPr="00F94E66">
        <w:rPr>
          <w:rtl/>
        </w:rPr>
        <w:t xml:space="preserve"> </w:t>
      </w:r>
      <w:r w:rsidRPr="00F94E66">
        <w:rPr>
          <w:rFonts w:hint="eastAsia"/>
          <w:rtl/>
        </w:rPr>
        <w:t>לכך</w:t>
      </w:r>
      <w:r w:rsidRPr="00F94E66">
        <w:rPr>
          <w:rtl/>
        </w:rPr>
        <w:t xml:space="preserve"> </w:t>
      </w:r>
      <w:r w:rsidRPr="00F94E66">
        <w:rPr>
          <w:rFonts w:hint="eastAsia"/>
          <w:rtl/>
        </w:rPr>
        <w:t>ביצעה</w:t>
      </w:r>
      <w:r w:rsidRPr="00F94E66">
        <w:rPr>
          <w:rtl/>
        </w:rPr>
        <w:t xml:space="preserve"> </w:t>
      </w:r>
      <w:r w:rsidRPr="00F94E66">
        <w:rPr>
          <w:rFonts w:hint="eastAsia"/>
          <w:rtl/>
        </w:rPr>
        <w:t>איטום</w:t>
      </w:r>
      <w:r w:rsidRPr="00F94E66">
        <w:rPr>
          <w:rtl/>
        </w:rPr>
        <w:t xml:space="preserve"> </w:t>
      </w:r>
      <w:r w:rsidRPr="00F94E66">
        <w:rPr>
          <w:rFonts w:hint="eastAsia"/>
          <w:rtl/>
        </w:rPr>
        <w:t>באמצעות</w:t>
      </w:r>
      <w:r w:rsidRPr="00F94E66">
        <w:rPr>
          <w:rtl/>
        </w:rPr>
        <w:t xml:space="preserve"> </w:t>
      </w:r>
      <w:r w:rsidRPr="00F94E66">
        <w:rPr>
          <w:rFonts w:hint="eastAsia"/>
          <w:rtl/>
        </w:rPr>
        <w:t>יריעות</w:t>
      </w:r>
      <w:r w:rsidRPr="00F94E66">
        <w:rPr>
          <w:rtl/>
        </w:rPr>
        <w:t xml:space="preserve"> </w:t>
      </w:r>
      <w:r w:rsidRPr="00F94E66">
        <w:rPr>
          <w:rFonts w:hint="eastAsia"/>
          <w:rtl/>
        </w:rPr>
        <w:t>על</w:t>
      </w:r>
      <w:r w:rsidRPr="00F94E66">
        <w:rPr>
          <w:rtl/>
        </w:rPr>
        <w:t xml:space="preserve">-ידי </w:t>
      </w:r>
      <w:r w:rsidRPr="00F94E66">
        <w:rPr>
          <w:rFonts w:hint="eastAsia"/>
          <w:rtl/>
        </w:rPr>
        <w:t>קבלן</w:t>
      </w:r>
      <w:r w:rsidRPr="00F94E66">
        <w:rPr>
          <w:rtl/>
        </w:rPr>
        <w:t xml:space="preserve"> </w:t>
      </w:r>
      <w:r w:rsidRPr="00F94E66">
        <w:rPr>
          <w:rFonts w:hint="eastAsia"/>
          <w:rtl/>
        </w:rPr>
        <w:t>מטעמה</w:t>
      </w:r>
      <w:r w:rsidRPr="00F94E66">
        <w:rPr>
          <w:rtl/>
        </w:rPr>
        <w:t xml:space="preserve">, </w:t>
      </w:r>
      <w:r w:rsidRPr="00F94E66">
        <w:rPr>
          <w:rFonts w:hint="eastAsia"/>
          <w:rtl/>
        </w:rPr>
        <w:t>אשר</w:t>
      </w:r>
      <w:r w:rsidRPr="00F94E66">
        <w:rPr>
          <w:rtl/>
        </w:rPr>
        <w:t xml:space="preserve"> </w:t>
      </w:r>
      <w:r w:rsidRPr="00F94E66">
        <w:rPr>
          <w:rFonts w:hint="eastAsia"/>
          <w:rtl/>
        </w:rPr>
        <w:t>גם</w:t>
      </w:r>
      <w:r w:rsidRPr="00F94E66">
        <w:rPr>
          <w:rtl/>
        </w:rPr>
        <w:t xml:space="preserve"> </w:t>
      </w:r>
      <w:r w:rsidRPr="00F94E66">
        <w:rPr>
          <w:rFonts w:hint="eastAsia"/>
          <w:rtl/>
        </w:rPr>
        <w:t>העניק</w:t>
      </w:r>
      <w:r w:rsidRPr="00F94E66">
        <w:rPr>
          <w:rtl/>
        </w:rPr>
        <w:t xml:space="preserve"> </w:t>
      </w:r>
      <w:r w:rsidRPr="00F94E66">
        <w:rPr>
          <w:rFonts w:hint="eastAsia"/>
          <w:rtl/>
        </w:rPr>
        <w:t>אחריות</w:t>
      </w:r>
      <w:r w:rsidRPr="00F94E66">
        <w:rPr>
          <w:rtl/>
        </w:rPr>
        <w:t xml:space="preserve"> </w:t>
      </w:r>
      <w:r w:rsidRPr="00F94E66">
        <w:rPr>
          <w:rFonts w:hint="eastAsia"/>
          <w:rtl/>
        </w:rPr>
        <w:t>לתקופה</w:t>
      </w:r>
      <w:r w:rsidRPr="00F94E66">
        <w:rPr>
          <w:rtl/>
        </w:rPr>
        <w:t xml:space="preserve"> </w:t>
      </w:r>
      <w:r w:rsidRPr="00F94E66">
        <w:rPr>
          <w:rFonts w:hint="eastAsia"/>
          <w:rtl/>
        </w:rPr>
        <w:t>של</w:t>
      </w:r>
      <w:r w:rsidRPr="00F94E66">
        <w:rPr>
          <w:rtl/>
        </w:rPr>
        <w:t xml:space="preserve"> </w:t>
      </w:r>
      <w:r w:rsidRPr="00F94E66">
        <w:rPr>
          <w:rFonts w:hint="eastAsia"/>
          <w:rtl/>
        </w:rPr>
        <w:t>עשר</w:t>
      </w:r>
      <w:r w:rsidRPr="00F94E66">
        <w:rPr>
          <w:rtl/>
        </w:rPr>
        <w:t xml:space="preserve"> </w:t>
      </w:r>
      <w:r w:rsidRPr="00F94E66">
        <w:rPr>
          <w:rFonts w:hint="eastAsia"/>
          <w:rtl/>
        </w:rPr>
        <w:t>שנים</w:t>
      </w:r>
      <w:r w:rsidRPr="00F94E66">
        <w:rPr>
          <w:rtl/>
        </w:rPr>
        <w:t xml:space="preserve">, </w:t>
      </w:r>
      <w:r w:rsidRPr="00F94E66">
        <w:rPr>
          <w:rFonts w:hint="eastAsia"/>
          <w:rtl/>
        </w:rPr>
        <w:t>שעודנה</w:t>
      </w:r>
      <w:r w:rsidRPr="00F94E66">
        <w:rPr>
          <w:rtl/>
        </w:rPr>
        <w:t xml:space="preserve"> </w:t>
      </w:r>
      <w:r w:rsidRPr="00F94E66">
        <w:rPr>
          <w:rFonts w:hint="eastAsia"/>
          <w:rtl/>
        </w:rPr>
        <w:t>בתוקף</w:t>
      </w:r>
      <w:r w:rsidR="00CA6720">
        <w:rPr>
          <w:rFonts w:hint="cs"/>
          <w:rtl/>
        </w:rPr>
        <w:t>, אם כי היקף האחריות לא התברר כל צורכו</w:t>
      </w:r>
      <w:r w:rsidRPr="00F94E66">
        <w:rPr>
          <w:rtl/>
        </w:rPr>
        <w:t xml:space="preserve">. </w:t>
      </w:r>
      <w:r w:rsidRPr="00F94E66">
        <w:rPr>
          <w:rFonts w:hint="eastAsia"/>
          <w:rtl/>
        </w:rPr>
        <w:t>האיטום</w:t>
      </w:r>
      <w:r w:rsidRPr="00F94E66">
        <w:rPr>
          <w:rtl/>
        </w:rPr>
        <w:t xml:space="preserve"> </w:t>
      </w:r>
      <w:r w:rsidRPr="00F94E66">
        <w:rPr>
          <w:rFonts w:hint="eastAsia"/>
          <w:rtl/>
        </w:rPr>
        <w:t>שבוצע</w:t>
      </w:r>
      <w:r w:rsidRPr="00F94E66">
        <w:rPr>
          <w:rtl/>
        </w:rPr>
        <w:t xml:space="preserve"> על-ידי הנציגות לא היה טוב דיו, וכל שנה הייתה נגרמת לתובעת רטיבות בשל האיטום הלקוי. הנציגות הכירה בכך שנגרמת רטיבות ושהיא אחראית לה, </w:t>
      </w:r>
      <w:r w:rsidRPr="00F94E66">
        <w:rPr>
          <w:rFonts w:hint="eastAsia"/>
          <w:rtl/>
        </w:rPr>
        <w:t>ומעת</w:t>
      </w:r>
      <w:r w:rsidRPr="00F94E66">
        <w:rPr>
          <w:rtl/>
        </w:rPr>
        <w:t xml:space="preserve"> לעת ביצעה תיקונים לאיטום, באמצעות אותו קבלן שמלכתחילה ביצע את האיטום, ושכיום אנו בתקופת האחריות שהעניק. </w:t>
      </w:r>
    </w:p>
    <w:p w14:paraId="095C806A" w14:textId="6F048662" w:rsidR="007F5826" w:rsidRPr="00F94E66" w:rsidRDefault="007F5826" w:rsidP="00EE4E86">
      <w:pPr>
        <w:pStyle w:val="ac"/>
        <w:numPr>
          <w:ilvl w:val="0"/>
          <w:numId w:val="15"/>
        </w:numPr>
        <w:spacing w:before="100" w:beforeAutospacing="1" w:after="240" w:line="360" w:lineRule="auto"/>
        <w:ind w:left="340" w:hanging="340"/>
        <w:contextualSpacing w:val="0"/>
        <w:jc w:val="both"/>
      </w:pPr>
      <w:r w:rsidRPr="00F94E66">
        <w:rPr>
          <w:rFonts w:hint="eastAsia"/>
          <w:rtl/>
        </w:rPr>
        <w:t>לקראת</w:t>
      </w:r>
      <w:r w:rsidRPr="00F94E66">
        <w:rPr>
          <w:rtl/>
        </w:rPr>
        <w:t xml:space="preserve"> </w:t>
      </w:r>
      <w:r w:rsidRPr="00F94E66">
        <w:rPr>
          <w:rFonts w:hint="eastAsia"/>
          <w:rtl/>
        </w:rPr>
        <w:t>קיץ</w:t>
      </w:r>
      <w:r w:rsidRPr="00F94E66">
        <w:rPr>
          <w:rtl/>
        </w:rPr>
        <w:t xml:space="preserve"> 2023 </w:t>
      </w:r>
      <w:r w:rsidRPr="00F94E66">
        <w:rPr>
          <w:rFonts w:hint="eastAsia"/>
          <w:rtl/>
        </w:rPr>
        <w:t>החליטה</w:t>
      </w:r>
      <w:r w:rsidRPr="00F94E66">
        <w:rPr>
          <w:rtl/>
        </w:rPr>
        <w:t xml:space="preserve"> </w:t>
      </w:r>
      <w:r w:rsidRPr="00F94E66">
        <w:rPr>
          <w:rFonts w:hint="eastAsia"/>
          <w:rtl/>
        </w:rPr>
        <w:t>התובעת</w:t>
      </w:r>
      <w:r w:rsidRPr="00F94E66">
        <w:rPr>
          <w:rtl/>
        </w:rPr>
        <w:t xml:space="preserve"> </w:t>
      </w:r>
      <w:r w:rsidRPr="00F94E66">
        <w:rPr>
          <w:rFonts w:hint="eastAsia"/>
          <w:rtl/>
        </w:rPr>
        <w:t>לנסות</w:t>
      </w:r>
      <w:r w:rsidRPr="00F94E66">
        <w:rPr>
          <w:rtl/>
        </w:rPr>
        <w:t xml:space="preserve"> ולמכור את דירתה, והיא לא הייתה מעוניינת למכור את הדירה כאשר היא סובלת מנזקי רטיבות פעילים. בהתאם לכך פנתה התובעת לאנשי מקצוע, בבקשה להצעות מחיר לאיטום גג הבית המשותף. </w:t>
      </w:r>
      <w:r w:rsidR="00FF5CF0" w:rsidRPr="00F94E66">
        <w:rPr>
          <w:rFonts w:hint="eastAsia"/>
          <w:rtl/>
        </w:rPr>
        <w:t>מצוידת</w:t>
      </w:r>
      <w:r w:rsidR="00FF5CF0" w:rsidRPr="00F94E66">
        <w:rPr>
          <w:rtl/>
        </w:rPr>
        <w:t xml:space="preserve"> </w:t>
      </w:r>
      <w:r w:rsidR="00FF5CF0" w:rsidRPr="00F94E66">
        <w:rPr>
          <w:rFonts w:hint="eastAsia"/>
          <w:rtl/>
        </w:rPr>
        <w:t>בשתי</w:t>
      </w:r>
      <w:r w:rsidR="00FF5CF0" w:rsidRPr="00F94E66">
        <w:rPr>
          <w:rtl/>
        </w:rPr>
        <w:t xml:space="preserve"> </w:t>
      </w:r>
      <w:r w:rsidR="00FF5CF0" w:rsidRPr="00F94E66">
        <w:rPr>
          <w:rFonts w:hint="eastAsia"/>
          <w:rtl/>
        </w:rPr>
        <w:t>הצעות</w:t>
      </w:r>
      <w:r w:rsidR="00FF5CF0" w:rsidRPr="00F94E66">
        <w:rPr>
          <w:rtl/>
        </w:rPr>
        <w:t xml:space="preserve"> </w:t>
      </w:r>
      <w:r w:rsidR="00FF5CF0" w:rsidRPr="00F94E66">
        <w:rPr>
          <w:rFonts w:hint="eastAsia"/>
          <w:rtl/>
        </w:rPr>
        <w:t>מחיר</w:t>
      </w:r>
      <w:r w:rsidR="00FF5CF0" w:rsidRPr="00F94E66">
        <w:rPr>
          <w:rtl/>
        </w:rPr>
        <w:t xml:space="preserve"> פנתה התובעת, באמצעות בא-כוחה, לנציגות, ודרשה את ביצוע האיטום על-ידי אחת החברות שהוצעו על-ידה. הנציגות דחתה את בקשת התובעת, </w:t>
      </w:r>
      <w:r w:rsidR="00FF5CF0" w:rsidRPr="00F94E66">
        <w:rPr>
          <w:rFonts w:hint="eastAsia"/>
          <w:rtl/>
        </w:rPr>
        <w:t>בטענה</w:t>
      </w:r>
      <w:r w:rsidR="00FF5CF0" w:rsidRPr="00F94E66">
        <w:rPr>
          <w:rtl/>
        </w:rPr>
        <w:t xml:space="preserve"> שהיא אינה מעוניינת לבצע תיקון על-ידי בעל מקצוע שאינו הקבלן שהעניק אחריות לאיטום, </w:t>
      </w:r>
      <w:r w:rsidR="00FF5CF0" w:rsidRPr="00F94E66">
        <w:rPr>
          <w:rFonts w:hint="eastAsia"/>
          <w:rtl/>
        </w:rPr>
        <w:t>אולם</w:t>
      </w:r>
      <w:r w:rsidR="00FF5CF0" w:rsidRPr="00F94E66">
        <w:rPr>
          <w:rtl/>
        </w:rPr>
        <w:t xml:space="preserve"> </w:t>
      </w:r>
      <w:r w:rsidR="00FF5CF0" w:rsidRPr="00F94E66">
        <w:rPr>
          <w:rFonts w:hint="eastAsia"/>
          <w:rtl/>
        </w:rPr>
        <w:t>הוצע</w:t>
      </w:r>
      <w:r w:rsidR="00FF5CF0" w:rsidRPr="00F94E66">
        <w:rPr>
          <w:rtl/>
        </w:rPr>
        <w:t xml:space="preserve"> לתובעת </w:t>
      </w:r>
      <w:r w:rsidR="00FF5CF0" w:rsidRPr="00F94E66">
        <w:rPr>
          <w:rFonts w:hint="eastAsia"/>
          <w:rtl/>
        </w:rPr>
        <w:t>לבחור</w:t>
      </w:r>
      <w:r w:rsidR="00FF5CF0" w:rsidRPr="00F94E66">
        <w:rPr>
          <w:rtl/>
        </w:rPr>
        <w:t xml:space="preserve"> באחת משתי חלופות: (1) ביצוע התיקון בעצמה</w:t>
      </w:r>
      <w:r w:rsidR="00CA6720">
        <w:rPr>
          <w:rFonts w:hint="cs"/>
          <w:rtl/>
        </w:rPr>
        <w:t xml:space="preserve"> ועל חשבונה</w:t>
      </w:r>
      <w:r w:rsidR="00FF5CF0" w:rsidRPr="00F94E66">
        <w:rPr>
          <w:rtl/>
        </w:rPr>
        <w:t>; וכן (2) ביצוע התיקון על חשבונה, וכנגד זאת מתן פטור מתשלום דמי הנציגות לתקופה של עשר שנים</w:t>
      </w:r>
      <w:r w:rsidR="00CA6720">
        <w:rPr>
          <w:rFonts w:hint="cs"/>
          <w:rtl/>
        </w:rPr>
        <w:t>,</w:t>
      </w:r>
      <w:r w:rsidR="00FF5CF0" w:rsidRPr="00F94E66">
        <w:rPr>
          <w:rtl/>
        </w:rPr>
        <w:t xml:space="preserve"> פטור אשר עולה כדי סך של 60,000 ש"ח. </w:t>
      </w:r>
      <w:r w:rsidR="00FF5CF0" w:rsidRPr="00F94E66">
        <w:rPr>
          <w:rFonts w:hint="eastAsia"/>
          <w:rtl/>
        </w:rPr>
        <w:t>אציין</w:t>
      </w:r>
      <w:r w:rsidR="00FF5CF0" w:rsidRPr="00F94E66">
        <w:rPr>
          <w:rtl/>
        </w:rPr>
        <w:t xml:space="preserve"> כי במהלך הדיון הצהיר מר סלע כי הצעות אלה התקבלו מתוך רצון לסייע לתובעת, ועל-אף שהיה בהן לפגוע בתקופת האחריות </w:t>
      </w:r>
      <w:r w:rsidR="00FF5CF0" w:rsidRPr="00F94E66">
        <w:rPr>
          <w:rFonts w:hint="eastAsia"/>
          <w:rtl/>
        </w:rPr>
        <w:t>שהוענקה</w:t>
      </w:r>
      <w:r w:rsidR="00FF5CF0" w:rsidRPr="00F94E66">
        <w:rPr>
          <w:rtl/>
        </w:rPr>
        <w:t xml:space="preserve"> </w:t>
      </w:r>
      <w:r w:rsidR="00FF5CF0" w:rsidRPr="00F94E66">
        <w:rPr>
          <w:rFonts w:hint="eastAsia"/>
          <w:rtl/>
        </w:rPr>
        <w:t>לעבודות</w:t>
      </w:r>
      <w:r w:rsidR="00FF5CF0" w:rsidRPr="00F94E66">
        <w:rPr>
          <w:rtl/>
        </w:rPr>
        <w:t xml:space="preserve"> </w:t>
      </w:r>
      <w:r w:rsidR="00FF5CF0" w:rsidRPr="00F94E66">
        <w:rPr>
          <w:rFonts w:hint="eastAsia"/>
          <w:rtl/>
        </w:rPr>
        <w:t>האיטום</w:t>
      </w:r>
      <w:r w:rsidR="00FF5CF0" w:rsidRPr="00F94E66">
        <w:rPr>
          <w:rtl/>
        </w:rPr>
        <w:t xml:space="preserve">, </w:t>
      </w:r>
      <w:r w:rsidR="00FF5CF0" w:rsidRPr="00F94E66">
        <w:rPr>
          <w:rFonts w:hint="eastAsia"/>
          <w:rtl/>
        </w:rPr>
        <w:t>וזאת</w:t>
      </w:r>
      <w:r w:rsidR="00FF5CF0" w:rsidRPr="00F94E66">
        <w:rPr>
          <w:rtl/>
        </w:rPr>
        <w:t xml:space="preserve"> </w:t>
      </w:r>
      <w:r w:rsidR="00FF5CF0" w:rsidRPr="00F94E66">
        <w:rPr>
          <w:rFonts w:hint="eastAsia"/>
          <w:rtl/>
        </w:rPr>
        <w:t>מתוך</w:t>
      </w:r>
      <w:r w:rsidR="00FF5CF0" w:rsidRPr="00F94E66">
        <w:rPr>
          <w:rtl/>
        </w:rPr>
        <w:t xml:space="preserve"> </w:t>
      </w:r>
      <w:r w:rsidR="00FF5CF0" w:rsidRPr="00F94E66">
        <w:rPr>
          <w:rFonts w:hint="eastAsia"/>
          <w:rtl/>
        </w:rPr>
        <w:t>הכרה</w:t>
      </w:r>
      <w:r w:rsidR="00FF5CF0" w:rsidRPr="00F94E66">
        <w:rPr>
          <w:rtl/>
        </w:rPr>
        <w:t xml:space="preserve"> </w:t>
      </w:r>
      <w:r w:rsidR="00FF5CF0" w:rsidRPr="00F94E66">
        <w:rPr>
          <w:rFonts w:hint="eastAsia"/>
          <w:rtl/>
        </w:rPr>
        <w:t>במצוק</w:t>
      </w:r>
      <w:r w:rsidR="00CA6720">
        <w:rPr>
          <w:rFonts w:hint="cs"/>
          <w:rtl/>
        </w:rPr>
        <w:t>ת</w:t>
      </w:r>
      <w:r w:rsidR="00FF5CF0" w:rsidRPr="00F94E66">
        <w:rPr>
          <w:rFonts w:hint="eastAsia"/>
          <w:rtl/>
        </w:rPr>
        <w:t>ה</w:t>
      </w:r>
      <w:r w:rsidR="00FF5CF0" w:rsidRPr="00F94E66">
        <w:rPr>
          <w:rtl/>
        </w:rPr>
        <w:t xml:space="preserve"> </w:t>
      </w:r>
      <w:r w:rsidR="00FF5CF0" w:rsidRPr="00F94E66">
        <w:rPr>
          <w:rFonts w:hint="eastAsia"/>
          <w:rtl/>
        </w:rPr>
        <w:t>של</w:t>
      </w:r>
      <w:r w:rsidR="00FF5CF0" w:rsidRPr="00F94E66">
        <w:rPr>
          <w:rtl/>
        </w:rPr>
        <w:t xml:space="preserve"> </w:t>
      </w:r>
      <w:r w:rsidR="00FF5CF0" w:rsidRPr="00F94E66">
        <w:rPr>
          <w:rFonts w:hint="eastAsia"/>
          <w:rtl/>
        </w:rPr>
        <w:t>התובעת</w:t>
      </w:r>
      <w:r w:rsidR="00FF5CF0" w:rsidRPr="00F94E66">
        <w:rPr>
          <w:rtl/>
        </w:rPr>
        <w:t xml:space="preserve"> </w:t>
      </w:r>
      <w:r w:rsidR="00FF5CF0" w:rsidRPr="00F94E66">
        <w:rPr>
          <w:rFonts w:hint="eastAsia"/>
          <w:rtl/>
        </w:rPr>
        <w:t>ורצונה</w:t>
      </w:r>
      <w:r w:rsidR="00FF5CF0" w:rsidRPr="00F94E66">
        <w:rPr>
          <w:rtl/>
        </w:rPr>
        <w:t xml:space="preserve"> </w:t>
      </w:r>
      <w:r w:rsidR="00FF5CF0" w:rsidRPr="00F94E66">
        <w:rPr>
          <w:rFonts w:hint="eastAsia"/>
          <w:rtl/>
        </w:rPr>
        <w:t>למכור</w:t>
      </w:r>
      <w:r w:rsidR="00FF5CF0" w:rsidRPr="00F94E66">
        <w:rPr>
          <w:rtl/>
        </w:rPr>
        <w:t xml:space="preserve"> </w:t>
      </w:r>
      <w:r w:rsidR="00FF5CF0" w:rsidRPr="00F94E66">
        <w:rPr>
          <w:rFonts w:hint="eastAsia"/>
          <w:rtl/>
        </w:rPr>
        <w:t>את</w:t>
      </w:r>
      <w:r w:rsidR="00FF5CF0" w:rsidRPr="00F94E66">
        <w:rPr>
          <w:rtl/>
        </w:rPr>
        <w:t xml:space="preserve"> </w:t>
      </w:r>
      <w:r w:rsidR="00FF5CF0" w:rsidRPr="00F94E66">
        <w:rPr>
          <w:rFonts w:hint="eastAsia"/>
          <w:rtl/>
        </w:rPr>
        <w:t>הדירה</w:t>
      </w:r>
      <w:r w:rsidR="00FF5CF0" w:rsidRPr="00F94E66">
        <w:rPr>
          <w:rtl/>
        </w:rPr>
        <w:t xml:space="preserve"> </w:t>
      </w:r>
      <w:r w:rsidR="00FF5CF0" w:rsidRPr="00F94E66">
        <w:rPr>
          <w:rFonts w:hint="eastAsia"/>
          <w:rtl/>
        </w:rPr>
        <w:t>בהקדם</w:t>
      </w:r>
      <w:r w:rsidR="00FF5CF0" w:rsidRPr="00F94E66">
        <w:rPr>
          <w:rtl/>
        </w:rPr>
        <w:t>.</w:t>
      </w:r>
    </w:p>
    <w:p w14:paraId="3BC1B83B" w14:textId="1F61C346" w:rsidR="00FF5CF0" w:rsidRPr="00F94E66" w:rsidRDefault="00FF5CF0" w:rsidP="00EE4E86">
      <w:pPr>
        <w:pStyle w:val="ac"/>
        <w:numPr>
          <w:ilvl w:val="0"/>
          <w:numId w:val="15"/>
        </w:numPr>
        <w:spacing w:before="100" w:beforeAutospacing="1" w:after="240" w:line="360" w:lineRule="auto"/>
        <w:ind w:left="340" w:hanging="340"/>
        <w:contextualSpacing w:val="0"/>
        <w:jc w:val="both"/>
      </w:pPr>
      <w:r w:rsidRPr="00F94E66">
        <w:rPr>
          <w:rFonts w:hint="eastAsia"/>
          <w:rtl/>
        </w:rPr>
        <w:t>התובעת</w:t>
      </w:r>
      <w:r w:rsidRPr="00F94E66">
        <w:rPr>
          <w:rtl/>
        </w:rPr>
        <w:t xml:space="preserve"> </w:t>
      </w:r>
      <w:r w:rsidRPr="00F94E66">
        <w:rPr>
          <w:rFonts w:hint="eastAsia"/>
          <w:rtl/>
        </w:rPr>
        <w:t>לא</w:t>
      </w:r>
      <w:r w:rsidRPr="00F94E66">
        <w:rPr>
          <w:rtl/>
        </w:rPr>
        <w:t xml:space="preserve"> </w:t>
      </w:r>
      <w:r w:rsidRPr="00F94E66">
        <w:rPr>
          <w:rFonts w:hint="eastAsia"/>
          <w:rtl/>
        </w:rPr>
        <w:t>הייתה</w:t>
      </w:r>
      <w:r w:rsidRPr="00F94E66">
        <w:rPr>
          <w:rtl/>
        </w:rPr>
        <w:t xml:space="preserve"> </w:t>
      </w:r>
      <w:r w:rsidRPr="00F94E66">
        <w:rPr>
          <w:rFonts w:hint="eastAsia"/>
          <w:rtl/>
        </w:rPr>
        <w:t>מעוניינת</w:t>
      </w:r>
      <w:r w:rsidRPr="00F94E66">
        <w:rPr>
          <w:rtl/>
        </w:rPr>
        <w:t xml:space="preserve"> </w:t>
      </w:r>
      <w:r w:rsidRPr="00F94E66">
        <w:rPr>
          <w:rFonts w:hint="eastAsia"/>
          <w:rtl/>
        </w:rPr>
        <w:t>בהצעות</w:t>
      </w:r>
      <w:r w:rsidRPr="00F94E66">
        <w:rPr>
          <w:rtl/>
        </w:rPr>
        <w:t xml:space="preserve"> </w:t>
      </w:r>
      <w:r w:rsidRPr="00F94E66">
        <w:rPr>
          <w:rFonts w:hint="eastAsia"/>
          <w:rtl/>
        </w:rPr>
        <w:t>אותן</w:t>
      </w:r>
      <w:r w:rsidRPr="00F94E66">
        <w:rPr>
          <w:rtl/>
        </w:rPr>
        <w:t xml:space="preserve"> </w:t>
      </w:r>
      <w:r w:rsidRPr="00F94E66">
        <w:rPr>
          <w:rFonts w:hint="eastAsia"/>
          <w:rtl/>
        </w:rPr>
        <w:t>הציעה</w:t>
      </w:r>
      <w:r w:rsidRPr="00F94E66">
        <w:rPr>
          <w:rtl/>
        </w:rPr>
        <w:t xml:space="preserve"> </w:t>
      </w:r>
      <w:r w:rsidRPr="00F94E66">
        <w:rPr>
          <w:rFonts w:hint="eastAsia"/>
          <w:rtl/>
        </w:rPr>
        <w:t>הנציגות</w:t>
      </w:r>
      <w:r w:rsidRPr="00F94E66">
        <w:rPr>
          <w:rtl/>
        </w:rPr>
        <w:t xml:space="preserve">, </w:t>
      </w:r>
      <w:r w:rsidRPr="00F94E66">
        <w:rPr>
          <w:rFonts w:hint="eastAsia"/>
          <w:rtl/>
        </w:rPr>
        <w:t>והתקשרה</w:t>
      </w:r>
      <w:r w:rsidRPr="00F94E66">
        <w:rPr>
          <w:rtl/>
        </w:rPr>
        <w:t xml:space="preserve"> </w:t>
      </w:r>
      <w:r w:rsidRPr="00F94E66">
        <w:rPr>
          <w:rFonts w:hint="eastAsia"/>
          <w:rtl/>
        </w:rPr>
        <w:t>באופן</w:t>
      </w:r>
      <w:r w:rsidRPr="00F94E66">
        <w:rPr>
          <w:rtl/>
        </w:rPr>
        <w:t xml:space="preserve"> </w:t>
      </w:r>
      <w:r w:rsidRPr="00F94E66">
        <w:rPr>
          <w:rFonts w:hint="eastAsia"/>
          <w:rtl/>
        </w:rPr>
        <w:t>עצמאי</w:t>
      </w:r>
      <w:r w:rsidRPr="00F94E66">
        <w:rPr>
          <w:rtl/>
        </w:rPr>
        <w:t xml:space="preserve"> עם </w:t>
      </w:r>
      <w:r w:rsidRPr="00F94E66">
        <w:rPr>
          <w:rFonts w:hint="eastAsia"/>
          <w:rtl/>
        </w:rPr>
        <w:t>חברת</w:t>
      </w:r>
      <w:r w:rsidRPr="00F94E66">
        <w:rPr>
          <w:rtl/>
        </w:rPr>
        <w:t xml:space="preserve"> </w:t>
      </w:r>
      <w:r w:rsidRPr="00F94E66">
        <w:rPr>
          <w:rFonts w:hint="eastAsia"/>
          <w:rtl/>
        </w:rPr>
        <w:t>חלונות</w:t>
      </w:r>
      <w:r w:rsidRPr="00F94E66">
        <w:rPr>
          <w:rtl/>
        </w:rPr>
        <w:t xml:space="preserve"> 2003 </w:t>
      </w:r>
      <w:r w:rsidRPr="00F94E66">
        <w:rPr>
          <w:rFonts w:hint="eastAsia"/>
          <w:rtl/>
        </w:rPr>
        <w:t>עבודות</w:t>
      </w:r>
      <w:r w:rsidRPr="00F94E66">
        <w:rPr>
          <w:rtl/>
        </w:rPr>
        <w:t xml:space="preserve"> </w:t>
      </w:r>
      <w:r w:rsidRPr="00F94E66">
        <w:rPr>
          <w:rFonts w:hint="eastAsia"/>
          <w:rtl/>
        </w:rPr>
        <w:t>גובה</w:t>
      </w:r>
      <w:r w:rsidRPr="00F94E66">
        <w:rPr>
          <w:rtl/>
        </w:rPr>
        <w:t xml:space="preserve"> </w:t>
      </w:r>
      <w:r w:rsidRPr="00F94E66">
        <w:rPr>
          <w:rFonts w:hint="eastAsia"/>
          <w:rtl/>
        </w:rPr>
        <w:t>בע</w:t>
      </w:r>
      <w:r w:rsidRPr="00F94E66">
        <w:rPr>
          <w:rtl/>
        </w:rPr>
        <w:t>"מ (להלן: "</w:t>
      </w:r>
      <w:r w:rsidRPr="00F94E66">
        <w:rPr>
          <w:rFonts w:hint="eastAsia"/>
          <w:b/>
          <w:bCs/>
          <w:rtl/>
        </w:rPr>
        <w:t>חלונות</w:t>
      </w:r>
      <w:r w:rsidRPr="00F94E66">
        <w:rPr>
          <w:b/>
          <w:bCs/>
          <w:rtl/>
        </w:rPr>
        <w:t xml:space="preserve"> 2003</w:t>
      </w:r>
      <w:r w:rsidRPr="00F94E66">
        <w:rPr>
          <w:rtl/>
        </w:rPr>
        <w:t xml:space="preserve">"), </w:t>
      </w:r>
      <w:r w:rsidRPr="00F94E66">
        <w:rPr>
          <w:rFonts w:hint="eastAsia"/>
          <w:rtl/>
        </w:rPr>
        <w:t>אשר</w:t>
      </w:r>
      <w:r w:rsidRPr="00F94E66">
        <w:rPr>
          <w:rtl/>
        </w:rPr>
        <w:t xml:space="preserve"> </w:t>
      </w:r>
      <w:r w:rsidRPr="00F94E66">
        <w:rPr>
          <w:rFonts w:hint="eastAsia"/>
          <w:rtl/>
        </w:rPr>
        <w:t>הציעה</w:t>
      </w:r>
      <w:r w:rsidRPr="00F94E66">
        <w:rPr>
          <w:rtl/>
        </w:rPr>
        <w:t xml:space="preserve"> </w:t>
      </w:r>
      <w:r w:rsidRPr="00F94E66">
        <w:rPr>
          <w:rFonts w:hint="eastAsia"/>
          <w:rtl/>
        </w:rPr>
        <w:t>את</w:t>
      </w:r>
      <w:r w:rsidRPr="00F94E66">
        <w:rPr>
          <w:rtl/>
        </w:rPr>
        <w:t xml:space="preserve"> </w:t>
      </w:r>
      <w:r w:rsidRPr="00F94E66">
        <w:rPr>
          <w:rFonts w:hint="eastAsia"/>
          <w:rtl/>
        </w:rPr>
        <w:t>ההצעה</w:t>
      </w:r>
      <w:r w:rsidRPr="00F94E66">
        <w:rPr>
          <w:rtl/>
        </w:rPr>
        <w:t xml:space="preserve"> </w:t>
      </w:r>
      <w:r w:rsidRPr="00F94E66">
        <w:rPr>
          <w:rFonts w:hint="eastAsia"/>
          <w:rtl/>
        </w:rPr>
        <w:t>הזולה</w:t>
      </w:r>
      <w:r w:rsidRPr="00F94E66">
        <w:rPr>
          <w:rtl/>
        </w:rPr>
        <w:t xml:space="preserve"> </w:t>
      </w:r>
      <w:r w:rsidRPr="00F94E66">
        <w:rPr>
          <w:rFonts w:hint="eastAsia"/>
          <w:rtl/>
        </w:rPr>
        <w:t>מבין</w:t>
      </w:r>
      <w:r w:rsidRPr="00F94E66">
        <w:rPr>
          <w:rtl/>
        </w:rPr>
        <w:t xml:space="preserve"> </w:t>
      </w:r>
      <w:r w:rsidRPr="00F94E66">
        <w:rPr>
          <w:rFonts w:hint="eastAsia"/>
          <w:rtl/>
        </w:rPr>
        <w:t>ההצעות</w:t>
      </w:r>
      <w:r w:rsidRPr="00F94E66">
        <w:rPr>
          <w:rtl/>
        </w:rPr>
        <w:t xml:space="preserve"> </w:t>
      </w:r>
      <w:r w:rsidRPr="00F94E66">
        <w:rPr>
          <w:rFonts w:hint="eastAsia"/>
          <w:rtl/>
        </w:rPr>
        <w:t>שהוצגו</w:t>
      </w:r>
      <w:r w:rsidRPr="00F94E66">
        <w:rPr>
          <w:rtl/>
        </w:rPr>
        <w:t xml:space="preserve"> </w:t>
      </w:r>
      <w:r w:rsidRPr="00F94E66">
        <w:rPr>
          <w:rFonts w:hint="eastAsia"/>
          <w:rtl/>
        </w:rPr>
        <w:t>לה</w:t>
      </w:r>
      <w:r w:rsidRPr="00F94E66">
        <w:rPr>
          <w:rtl/>
        </w:rPr>
        <w:t xml:space="preserve">. </w:t>
      </w:r>
      <w:r w:rsidRPr="00F94E66">
        <w:rPr>
          <w:rFonts w:hint="eastAsia"/>
          <w:rtl/>
        </w:rPr>
        <w:t>במהלך</w:t>
      </w:r>
      <w:r w:rsidRPr="00F94E66">
        <w:rPr>
          <w:rtl/>
        </w:rPr>
        <w:t xml:space="preserve"> </w:t>
      </w:r>
      <w:r w:rsidRPr="00F94E66">
        <w:rPr>
          <w:rFonts w:hint="eastAsia"/>
          <w:rtl/>
        </w:rPr>
        <w:t>חודש</w:t>
      </w:r>
      <w:r w:rsidRPr="00F94E66">
        <w:rPr>
          <w:rtl/>
        </w:rPr>
        <w:t xml:space="preserve"> </w:t>
      </w:r>
      <w:r w:rsidRPr="00F94E66">
        <w:rPr>
          <w:rFonts w:hint="eastAsia"/>
          <w:rtl/>
        </w:rPr>
        <w:t>יולי</w:t>
      </w:r>
      <w:r w:rsidRPr="00F94E66">
        <w:rPr>
          <w:rtl/>
        </w:rPr>
        <w:t xml:space="preserve"> 2023 </w:t>
      </w:r>
      <w:r w:rsidRPr="00F94E66">
        <w:rPr>
          <w:rFonts w:hint="eastAsia"/>
          <w:rtl/>
        </w:rPr>
        <w:t>בוצעו</w:t>
      </w:r>
      <w:r w:rsidRPr="00F94E66">
        <w:rPr>
          <w:rtl/>
        </w:rPr>
        <w:t xml:space="preserve"> </w:t>
      </w:r>
      <w:r w:rsidRPr="00F94E66">
        <w:rPr>
          <w:rFonts w:hint="eastAsia"/>
          <w:rtl/>
        </w:rPr>
        <w:t>העבודות</w:t>
      </w:r>
      <w:r w:rsidRPr="00F94E66">
        <w:rPr>
          <w:rtl/>
        </w:rPr>
        <w:t xml:space="preserve"> </w:t>
      </w:r>
      <w:r w:rsidRPr="00F94E66">
        <w:rPr>
          <w:rFonts w:hint="eastAsia"/>
          <w:rtl/>
        </w:rPr>
        <w:t>לאיטום</w:t>
      </w:r>
      <w:r w:rsidRPr="00F94E66">
        <w:rPr>
          <w:rtl/>
        </w:rPr>
        <w:t xml:space="preserve"> </w:t>
      </w:r>
      <w:r w:rsidRPr="00F94E66">
        <w:rPr>
          <w:rFonts w:hint="eastAsia"/>
          <w:rtl/>
        </w:rPr>
        <w:t>הגג</w:t>
      </w:r>
      <w:r w:rsidRPr="00F94E66">
        <w:rPr>
          <w:rtl/>
        </w:rPr>
        <w:t xml:space="preserve">, ובתמורה לביצוע העבודות שילמה התובעת לחלונות 2003 תשלום בסך כולל של 58,500 </w:t>
      </w:r>
      <w:r w:rsidRPr="00F94E66">
        <w:rPr>
          <w:rFonts w:hint="eastAsia"/>
          <w:rtl/>
        </w:rPr>
        <w:t>ש</w:t>
      </w:r>
      <w:r w:rsidRPr="00F94E66">
        <w:rPr>
          <w:rtl/>
        </w:rPr>
        <w:t>"ח.</w:t>
      </w:r>
    </w:p>
    <w:p w14:paraId="1219E5AC" w14:textId="2B3F7A16" w:rsidR="00480D7D" w:rsidRPr="00F94E66" w:rsidRDefault="00566BFA" w:rsidP="00EE4E86">
      <w:pPr>
        <w:pStyle w:val="ac"/>
        <w:numPr>
          <w:ilvl w:val="0"/>
          <w:numId w:val="15"/>
        </w:numPr>
        <w:spacing w:before="100" w:beforeAutospacing="1" w:after="240" w:line="360" w:lineRule="auto"/>
        <w:ind w:left="340" w:hanging="340"/>
        <w:contextualSpacing w:val="0"/>
        <w:jc w:val="both"/>
      </w:pPr>
      <w:r w:rsidRPr="00F94E66">
        <w:rPr>
          <w:rFonts w:hint="eastAsia"/>
          <w:rtl/>
        </w:rPr>
        <w:t>ביום</w:t>
      </w:r>
      <w:r w:rsidRPr="00F94E66">
        <w:rPr>
          <w:rtl/>
        </w:rPr>
        <w:t xml:space="preserve"> 19.9.2023 </w:t>
      </w:r>
      <w:r w:rsidRPr="00F94E66">
        <w:rPr>
          <w:rFonts w:hint="eastAsia"/>
          <w:rtl/>
        </w:rPr>
        <w:t>הגישה</w:t>
      </w:r>
      <w:r w:rsidRPr="00F94E66">
        <w:rPr>
          <w:rtl/>
        </w:rPr>
        <w:t xml:space="preserve"> </w:t>
      </w:r>
      <w:r w:rsidRPr="00F94E66">
        <w:rPr>
          <w:rFonts w:hint="eastAsia"/>
          <w:rtl/>
        </w:rPr>
        <w:t>התובעת</w:t>
      </w:r>
      <w:r w:rsidRPr="00F94E66">
        <w:rPr>
          <w:rtl/>
        </w:rPr>
        <w:t xml:space="preserve"> </w:t>
      </w:r>
      <w:r w:rsidRPr="00F94E66">
        <w:rPr>
          <w:rFonts w:hint="eastAsia"/>
          <w:rtl/>
        </w:rPr>
        <w:t>את</w:t>
      </w:r>
      <w:r w:rsidRPr="00F94E66">
        <w:rPr>
          <w:rtl/>
        </w:rPr>
        <w:t xml:space="preserve"> </w:t>
      </w:r>
      <w:r w:rsidRPr="00F94E66">
        <w:rPr>
          <w:rFonts w:hint="eastAsia"/>
          <w:rtl/>
        </w:rPr>
        <w:t>התביעה</w:t>
      </w:r>
      <w:r w:rsidRPr="00F94E66">
        <w:rPr>
          <w:rtl/>
        </w:rPr>
        <w:t xml:space="preserve"> </w:t>
      </w:r>
      <w:r w:rsidRPr="00F94E66">
        <w:rPr>
          <w:rFonts w:hint="eastAsia"/>
          <w:rtl/>
        </w:rPr>
        <w:t>שלפניי</w:t>
      </w:r>
      <w:r w:rsidR="00B9033C" w:rsidRPr="00F94E66">
        <w:rPr>
          <w:rtl/>
        </w:rPr>
        <w:t xml:space="preserve">, </w:t>
      </w:r>
      <w:r w:rsidR="00B9033C" w:rsidRPr="00F94E66">
        <w:rPr>
          <w:rFonts w:hint="eastAsia"/>
          <w:rtl/>
        </w:rPr>
        <w:t>ובו</w:t>
      </w:r>
      <w:r w:rsidR="00B9033C" w:rsidRPr="00F94E66">
        <w:rPr>
          <w:rtl/>
        </w:rPr>
        <w:t xml:space="preserve"> </w:t>
      </w:r>
      <w:r w:rsidR="00B9033C" w:rsidRPr="00F94E66">
        <w:rPr>
          <w:rFonts w:hint="eastAsia"/>
          <w:rtl/>
        </w:rPr>
        <w:t>טענה</w:t>
      </w:r>
      <w:r w:rsidR="00B9033C" w:rsidRPr="00F94E66">
        <w:rPr>
          <w:rtl/>
        </w:rPr>
        <w:t xml:space="preserve"> </w:t>
      </w:r>
      <w:r w:rsidR="00B9033C" w:rsidRPr="00F94E66">
        <w:rPr>
          <w:rFonts w:hint="eastAsia"/>
          <w:rtl/>
        </w:rPr>
        <w:t>כי</w:t>
      </w:r>
      <w:r w:rsidR="00B9033C" w:rsidRPr="00F94E66">
        <w:rPr>
          <w:rtl/>
        </w:rPr>
        <w:t xml:space="preserve"> </w:t>
      </w:r>
      <w:r w:rsidR="00B9033C" w:rsidRPr="00F94E66">
        <w:rPr>
          <w:rFonts w:hint="eastAsia"/>
          <w:rtl/>
        </w:rPr>
        <w:t>בשל</w:t>
      </w:r>
      <w:r w:rsidR="00B9033C" w:rsidRPr="00F94E66">
        <w:rPr>
          <w:rtl/>
        </w:rPr>
        <w:t xml:space="preserve"> </w:t>
      </w:r>
      <w:r w:rsidR="00B9033C" w:rsidRPr="00F94E66">
        <w:rPr>
          <w:rFonts w:hint="eastAsia"/>
          <w:rtl/>
        </w:rPr>
        <w:t>סירובה</w:t>
      </w:r>
      <w:r w:rsidR="00B9033C" w:rsidRPr="00F94E66">
        <w:rPr>
          <w:rtl/>
        </w:rPr>
        <w:t xml:space="preserve"> </w:t>
      </w:r>
      <w:r w:rsidR="00B9033C" w:rsidRPr="00F94E66">
        <w:rPr>
          <w:rFonts w:hint="eastAsia"/>
          <w:rtl/>
        </w:rPr>
        <w:t>של</w:t>
      </w:r>
      <w:r w:rsidR="00B9033C" w:rsidRPr="00F94E66">
        <w:rPr>
          <w:rtl/>
        </w:rPr>
        <w:t xml:space="preserve"> </w:t>
      </w:r>
      <w:r w:rsidR="00B9033C" w:rsidRPr="00F94E66">
        <w:rPr>
          <w:rFonts w:hint="eastAsia"/>
          <w:rtl/>
        </w:rPr>
        <w:t>הנציגות</w:t>
      </w:r>
      <w:r w:rsidR="00B9033C" w:rsidRPr="00F94E66">
        <w:rPr>
          <w:rtl/>
        </w:rPr>
        <w:t xml:space="preserve"> </w:t>
      </w:r>
      <w:r w:rsidR="00B9033C" w:rsidRPr="00F94E66">
        <w:rPr>
          <w:rFonts w:hint="eastAsia"/>
          <w:rtl/>
        </w:rPr>
        <w:t>לבצע</w:t>
      </w:r>
      <w:r w:rsidR="00B9033C" w:rsidRPr="00F94E66">
        <w:rPr>
          <w:rtl/>
        </w:rPr>
        <w:t xml:space="preserve"> </w:t>
      </w:r>
      <w:r w:rsidR="00B9033C" w:rsidRPr="00F94E66">
        <w:rPr>
          <w:rFonts w:hint="eastAsia"/>
          <w:rtl/>
        </w:rPr>
        <w:t>את</w:t>
      </w:r>
      <w:r w:rsidR="00B9033C" w:rsidRPr="00F94E66">
        <w:rPr>
          <w:rtl/>
        </w:rPr>
        <w:t xml:space="preserve"> </w:t>
      </w:r>
      <w:r w:rsidR="00B9033C" w:rsidRPr="00F94E66">
        <w:rPr>
          <w:rFonts w:hint="eastAsia"/>
          <w:rtl/>
        </w:rPr>
        <w:t>התיקון</w:t>
      </w:r>
      <w:r w:rsidR="00B9033C" w:rsidRPr="00F94E66">
        <w:rPr>
          <w:rtl/>
        </w:rPr>
        <w:t xml:space="preserve"> </w:t>
      </w:r>
      <w:r w:rsidR="00B9033C" w:rsidRPr="00F94E66">
        <w:rPr>
          <w:rFonts w:hint="eastAsia"/>
          <w:rtl/>
        </w:rPr>
        <w:t>הנדרש</w:t>
      </w:r>
      <w:r w:rsidR="00B9033C" w:rsidRPr="00F94E66">
        <w:rPr>
          <w:rtl/>
        </w:rPr>
        <w:t xml:space="preserve"> בגג הבית המשותף, עליה לשפות את התובעת בסכום אותו הוציאה בקשר עם איטום גג הבית המשותף. </w:t>
      </w:r>
      <w:r w:rsidR="00B9033C" w:rsidRPr="00F94E66">
        <w:rPr>
          <w:rFonts w:hint="eastAsia"/>
          <w:rtl/>
        </w:rPr>
        <w:t>בהתאם</w:t>
      </w:r>
      <w:r w:rsidR="00B9033C" w:rsidRPr="00F94E66">
        <w:rPr>
          <w:rtl/>
        </w:rPr>
        <w:t xml:space="preserve"> לכך תבעה התובעת </w:t>
      </w:r>
      <w:r w:rsidR="00B9033C" w:rsidRPr="00F94E66">
        <w:rPr>
          <w:rFonts w:hint="eastAsia"/>
          <w:rtl/>
        </w:rPr>
        <w:t>סעד</w:t>
      </w:r>
      <w:r w:rsidR="00B9033C" w:rsidRPr="00F94E66">
        <w:rPr>
          <w:rtl/>
        </w:rPr>
        <w:t xml:space="preserve"> </w:t>
      </w:r>
      <w:r w:rsidR="00B9033C" w:rsidRPr="00F94E66">
        <w:rPr>
          <w:rFonts w:hint="eastAsia"/>
          <w:rtl/>
        </w:rPr>
        <w:t>של</w:t>
      </w:r>
      <w:r w:rsidR="00B9033C" w:rsidRPr="00F94E66">
        <w:rPr>
          <w:rtl/>
        </w:rPr>
        <w:t xml:space="preserve"> פיצוי כספי בסך של 57,740 ש"ח, שמהווה את התשלום בו נשאה, בניכוי חלקה היחסי בהוצאות הרכוש המשותף, </w:t>
      </w:r>
      <w:r w:rsidR="00B9033C" w:rsidRPr="00F94E66">
        <w:rPr>
          <w:rFonts w:hint="eastAsia"/>
          <w:rtl/>
        </w:rPr>
        <w:t>ב</w:t>
      </w:r>
      <w:r w:rsidR="00E314E8" w:rsidRPr="00F94E66">
        <w:rPr>
          <w:rFonts w:hint="eastAsia"/>
          <w:rtl/>
        </w:rPr>
        <w:t>סך</w:t>
      </w:r>
      <w:r w:rsidR="00E314E8" w:rsidRPr="00F94E66">
        <w:rPr>
          <w:rtl/>
        </w:rPr>
        <w:t xml:space="preserve"> </w:t>
      </w:r>
      <w:r w:rsidR="00E314E8" w:rsidRPr="00F94E66">
        <w:rPr>
          <w:rFonts w:hint="eastAsia"/>
          <w:rtl/>
        </w:rPr>
        <w:t>של</w:t>
      </w:r>
      <w:r w:rsidR="00E314E8" w:rsidRPr="00F94E66">
        <w:rPr>
          <w:rtl/>
        </w:rPr>
        <w:t xml:space="preserve"> 760 </w:t>
      </w:r>
      <w:r w:rsidR="00E314E8" w:rsidRPr="00F94E66">
        <w:rPr>
          <w:rFonts w:hint="eastAsia"/>
          <w:rtl/>
        </w:rPr>
        <w:t>ש</w:t>
      </w:r>
      <w:r w:rsidR="00E314E8" w:rsidRPr="00F94E66">
        <w:rPr>
          <w:rtl/>
        </w:rPr>
        <w:t xml:space="preserve">"ח </w:t>
      </w:r>
      <w:r w:rsidR="00E314E8" w:rsidRPr="00F94E66">
        <w:rPr>
          <w:rFonts w:hint="eastAsia"/>
          <w:rtl/>
        </w:rPr>
        <w:t>בלבד</w:t>
      </w:r>
      <w:r w:rsidR="00E314E8" w:rsidRPr="00F94E66">
        <w:rPr>
          <w:rtl/>
        </w:rPr>
        <w:t>.</w:t>
      </w:r>
      <w:r w:rsidR="00480D7D" w:rsidRPr="00F94E66">
        <w:rPr>
          <w:rFonts w:ascii="David" w:eastAsia="Calibri" w:hAnsi="David"/>
          <w:sz w:val="24"/>
          <w:rtl/>
        </w:rPr>
        <w:t xml:space="preserve"> כן </w:t>
      </w:r>
      <w:r w:rsidR="00E314E8" w:rsidRPr="00F94E66">
        <w:rPr>
          <w:rFonts w:ascii="David" w:eastAsia="Calibri" w:hAnsi="David" w:hint="eastAsia"/>
          <w:sz w:val="24"/>
          <w:rtl/>
        </w:rPr>
        <w:t>ביקשה</w:t>
      </w:r>
      <w:r w:rsidR="00E314E8" w:rsidRPr="00F94E66">
        <w:rPr>
          <w:rFonts w:ascii="David" w:eastAsia="Calibri" w:hAnsi="David"/>
          <w:sz w:val="24"/>
          <w:rtl/>
        </w:rPr>
        <w:t xml:space="preserve"> התובעת </w:t>
      </w:r>
      <w:r w:rsidR="00480D7D" w:rsidRPr="00F94E66">
        <w:rPr>
          <w:rFonts w:ascii="David" w:eastAsia="Calibri" w:hAnsi="David"/>
          <w:sz w:val="24"/>
          <w:rtl/>
        </w:rPr>
        <w:t>לחייב את הנתבע</w:t>
      </w:r>
      <w:r w:rsidR="00480D7D" w:rsidRPr="00F94E66">
        <w:rPr>
          <w:rFonts w:ascii="David" w:eastAsia="Calibri" w:hAnsi="David" w:hint="eastAsia"/>
          <w:sz w:val="24"/>
          <w:rtl/>
        </w:rPr>
        <w:t>ת</w:t>
      </w:r>
      <w:r w:rsidR="00480D7D" w:rsidRPr="00F94E66">
        <w:rPr>
          <w:rFonts w:ascii="David" w:eastAsia="Calibri" w:hAnsi="David"/>
          <w:sz w:val="24"/>
          <w:rtl/>
        </w:rPr>
        <w:t xml:space="preserve"> ב</w:t>
      </w:r>
      <w:r w:rsidR="0018560B" w:rsidRPr="00F94E66">
        <w:rPr>
          <w:rFonts w:ascii="David" w:eastAsia="Calibri" w:hAnsi="David" w:hint="eastAsia"/>
          <w:sz w:val="24"/>
          <w:rtl/>
        </w:rPr>
        <w:t>תשלום</w:t>
      </w:r>
      <w:r w:rsidR="0018560B" w:rsidRPr="00F94E66">
        <w:rPr>
          <w:rFonts w:ascii="David" w:eastAsia="Calibri" w:hAnsi="David"/>
          <w:sz w:val="24"/>
          <w:rtl/>
        </w:rPr>
        <w:t xml:space="preserve"> </w:t>
      </w:r>
      <w:r w:rsidR="00480D7D" w:rsidRPr="00F94E66">
        <w:rPr>
          <w:rFonts w:ascii="David" w:eastAsia="Calibri" w:hAnsi="David"/>
          <w:sz w:val="24"/>
          <w:rtl/>
        </w:rPr>
        <w:t>הוצאות משפט</w:t>
      </w:r>
      <w:r w:rsidR="00CA6720">
        <w:rPr>
          <w:rFonts w:ascii="David" w:eastAsia="Calibri" w:hAnsi="David" w:hint="cs"/>
          <w:sz w:val="24"/>
          <w:rtl/>
        </w:rPr>
        <w:t>,</w:t>
      </w:r>
      <w:r w:rsidR="00480D7D" w:rsidRPr="00F94E66">
        <w:rPr>
          <w:rFonts w:ascii="David" w:eastAsia="Calibri" w:hAnsi="David"/>
          <w:sz w:val="24"/>
          <w:rtl/>
        </w:rPr>
        <w:t xml:space="preserve"> לרבות שכ"ט עו"ד בתוספת מע"מ כדין ובצירוף הפרשי הצמדה וריבית.</w:t>
      </w:r>
    </w:p>
    <w:p w14:paraId="54A82A2B" w14:textId="66D106C8" w:rsidR="005A6655" w:rsidRPr="00F94E66" w:rsidRDefault="004F5150" w:rsidP="00EE4E86">
      <w:pPr>
        <w:pStyle w:val="ac"/>
        <w:numPr>
          <w:ilvl w:val="0"/>
          <w:numId w:val="15"/>
        </w:numPr>
        <w:spacing w:before="100" w:beforeAutospacing="1" w:after="240" w:line="360" w:lineRule="auto"/>
        <w:ind w:left="340" w:hanging="340"/>
        <w:contextualSpacing w:val="0"/>
        <w:jc w:val="both"/>
      </w:pPr>
      <w:r w:rsidRPr="00F94E66">
        <w:rPr>
          <w:rFonts w:hint="eastAsia"/>
          <w:rtl/>
        </w:rPr>
        <w:t>בכתב</w:t>
      </w:r>
      <w:r w:rsidRPr="00F94E66">
        <w:rPr>
          <w:rtl/>
        </w:rPr>
        <w:t xml:space="preserve"> </w:t>
      </w:r>
      <w:r w:rsidRPr="00F94E66">
        <w:rPr>
          <w:rFonts w:hint="eastAsia"/>
          <w:rtl/>
        </w:rPr>
        <w:t>ההגנה</w:t>
      </w:r>
      <w:r w:rsidRPr="00F94E66">
        <w:rPr>
          <w:rtl/>
        </w:rPr>
        <w:t xml:space="preserve"> </w:t>
      </w:r>
      <w:r w:rsidRPr="00F94E66">
        <w:rPr>
          <w:rFonts w:hint="eastAsia"/>
          <w:rtl/>
        </w:rPr>
        <w:t>טענה</w:t>
      </w:r>
      <w:r w:rsidRPr="00F94E66">
        <w:rPr>
          <w:rtl/>
        </w:rPr>
        <w:t xml:space="preserve"> </w:t>
      </w:r>
      <w:r w:rsidRPr="00F94E66">
        <w:rPr>
          <w:rFonts w:hint="eastAsia"/>
          <w:rtl/>
        </w:rPr>
        <w:t>הנתבעת</w:t>
      </w:r>
      <w:r w:rsidRPr="00F94E66">
        <w:rPr>
          <w:rtl/>
        </w:rPr>
        <w:t xml:space="preserve"> </w:t>
      </w:r>
      <w:r w:rsidRPr="00F94E66">
        <w:rPr>
          <w:rFonts w:hint="eastAsia"/>
          <w:rtl/>
        </w:rPr>
        <w:t>כי</w:t>
      </w:r>
      <w:r w:rsidR="004828C3" w:rsidRPr="00F94E66">
        <w:rPr>
          <w:rtl/>
        </w:rPr>
        <w:t xml:space="preserve"> התובעת קיבלה פטור מתשלום מיסי ועד בית לתקופות </w:t>
      </w:r>
      <w:r w:rsidR="00E314E8" w:rsidRPr="00F94E66">
        <w:rPr>
          <w:rFonts w:hint="eastAsia"/>
          <w:rtl/>
        </w:rPr>
        <w:t>ארוכת</w:t>
      </w:r>
      <w:r w:rsidR="00E314E8" w:rsidRPr="00F94E66">
        <w:rPr>
          <w:rtl/>
        </w:rPr>
        <w:t xml:space="preserve">, </w:t>
      </w:r>
      <w:r w:rsidR="00E314E8" w:rsidRPr="00F94E66">
        <w:rPr>
          <w:rFonts w:hint="eastAsia"/>
          <w:rtl/>
        </w:rPr>
        <w:t>וזאת</w:t>
      </w:r>
      <w:r w:rsidR="00E314E8" w:rsidRPr="00F94E66">
        <w:rPr>
          <w:rtl/>
        </w:rPr>
        <w:t xml:space="preserve"> </w:t>
      </w:r>
      <w:r w:rsidR="00E314E8" w:rsidRPr="00F94E66">
        <w:rPr>
          <w:rFonts w:hint="eastAsia"/>
          <w:rtl/>
        </w:rPr>
        <w:t>כנגד</w:t>
      </w:r>
      <w:r w:rsidR="00E314E8" w:rsidRPr="00F94E66">
        <w:rPr>
          <w:rtl/>
        </w:rPr>
        <w:t xml:space="preserve"> </w:t>
      </w:r>
      <w:r w:rsidR="00E314E8" w:rsidRPr="00F94E66">
        <w:rPr>
          <w:rFonts w:hint="eastAsia"/>
          <w:rtl/>
        </w:rPr>
        <w:t>אחריותה</w:t>
      </w:r>
      <w:r w:rsidR="00E314E8" w:rsidRPr="00F94E66">
        <w:rPr>
          <w:rtl/>
        </w:rPr>
        <w:t xml:space="preserve"> </w:t>
      </w:r>
      <w:r w:rsidR="00E314E8" w:rsidRPr="00F94E66">
        <w:rPr>
          <w:rFonts w:hint="eastAsia"/>
          <w:rtl/>
        </w:rPr>
        <w:t>של</w:t>
      </w:r>
      <w:r w:rsidR="00E314E8" w:rsidRPr="00F94E66">
        <w:rPr>
          <w:rtl/>
        </w:rPr>
        <w:t xml:space="preserve"> </w:t>
      </w:r>
      <w:r w:rsidR="00E314E8" w:rsidRPr="00F94E66">
        <w:rPr>
          <w:rFonts w:hint="eastAsia"/>
          <w:rtl/>
        </w:rPr>
        <w:t>התובעת</w:t>
      </w:r>
      <w:r w:rsidR="00E314E8" w:rsidRPr="00F94E66">
        <w:rPr>
          <w:rtl/>
        </w:rPr>
        <w:t xml:space="preserve"> </w:t>
      </w:r>
      <w:r w:rsidR="00E314E8" w:rsidRPr="00F94E66">
        <w:rPr>
          <w:rFonts w:hint="eastAsia"/>
          <w:rtl/>
        </w:rPr>
        <w:t>לביצוע</w:t>
      </w:r>
      <w:r w:rsidR="00E314E8" w:rsidRPr="00F94E66">
        <w:rPr>
          <w:rtl/>
        </w:rPr>
        <w:t xml:space="preserve"> </w:t>
      </w:r>
      <w:r w:rsidR="00E314E8" w:rsidRPr="00F94E66">
        <w:rPr>
          <w:rFonts w:hint="eastAsia"/>
          <w:rtl/>
        </w:rPr>
        <w:t>עבודות</w:t>
      </w:r>
      <w:r w:rsidR="00E314E8" w:rsidRPr="00F94E66">
        <w:rPr>
          <w:rtl/>
        </w:rPr>
        <w:t xml:space="preserve"> </w:t>
      </w:r>
      <w:r w:rsidR="00E314E8" w:rsidRPr="00F94E66">
        <w:rPr>
          <w:rFonts w:hint="eastAsia"/>
          <w:rtl/>
        </w:rPr>
        <w:t>איטום</w:t>
      </w:r>
      <w:r w:rsidR="00E314E8" w:rsidRPr="00F94E66">
        <w:rPr>
          <w:rtl/>
        </w:rPr>
        <w:t xml:space="preserve"> </w:t>
      </w:r>
      <w:r w:rsidR="00E314E8" w:rsidRPr="00F94E66">
        <w:rPr>
          <w:rFonts w:hint="eastAsia"/>
          <w:rtl/>
        </w:rPr>
        <w:t>בגג</w:t>
      </w:r>
      <w:r w:rsidR="00E314E8" w:rsidRPr="00F94E66">
        <w:rPr>
          <w:rtl/>
        </w:rPr>
        <w:t xml:space="preserve"> </w:t>
      </w:r>
      <w:r w:rsidR="00E314E8" w:rsidRPr="00F94E66">
        <w:rPr>
          <w:rFonts w:hint="eastAsia"/>
          <w:rtl/>
        </w:rPr>
        <w:t>הבית</w:t>
      </w:r>
      <w:r w:rsidR="00E314E8" w:rsidRPr="00F94E66">
        <w:rPr>
          <w:rtl/>
        </w:rPr>
        <w:t xml:space="preserve"> </w:t>
      </w:r>
      <w:r w:rsidR="00E314E8" w:rsidRPr="00F94E66">
        <w:rPr>
          <w:rFonts w:hint="eastAsia"/>
          <w:rtl/>
        </w:rPr>
        <w:t>המשותף</w:t>
      </w:r>
      <w:r w:rsidR="004828C3" w:rsidRPr="00F94E66">
        <w:rPr>
          <w:rtl/>
        </w:rPr>
        <w:t xml:space="preserve">. </w:t>
      </w:r>
      <w:r w:rsidR="00E314E8" w:rsidRPr="00F94E66">
        <w:rPr>
          <w:rFonts w:hint="eastAsia"/>
          <w:rtl/>
        </w:rPr>
        <w:t>כן</w:t>
      </w:r>
      <w:r w:rsidR="00E314E8" w:rsidRPr="00F94E66">
        <w:rPr>
          <w:rtl/>
        </w:rPr>
        <w:t xml:space="preserve"> נטען כי </w:t>
      </w:r>
      <w:r w:rsidR="004828C3" w:rsidRPr="00F94E66">
        <w:rPr>
          <w:rFonts w:hint="eastAsia"/>
          <w:rtl/>
        </w:rPr>
        <w:t>התובעת</w:t>
      </w:r>
      <w:r w:rsidR="004828C3" w:rsidRPr="00F94E66">
        <w:rPr>
          <w:rtl/>
        </w:rPr>
        <w:t xml:space="preserve"> </w:t>
      </w:r>
      <w:r w:rsidR="00093866" w:rsidRPr="00F94E66">
        <w:rPr>
          <w:rtl/>
        </w:rPr>
        <w:t xml:space="preserve">ביצעה את העבודות </w:t>
      </w:r>
      <w:r w:rsidR="00E314E8" w:rsidRPr="00F94E66">
        <w:rPr>
          <w:rFonts w:hint="eastAsia"/>
          <w:rtl/>
        </w:rPr>
        <w:t>ברכוש</w:t>
      </w:r>
      <w:r w:rsidR="00E314E8" w:rsidRPr="00F94E66">
        <w:rPr>
          <w:rtl/>
        </w:rPr>
        <w:t xml:space="preserve"> המשותף על דעת עצמה, </w:t>
      </w:r>
      <w:r w:rsidR="00093866" w:rsidRPr="00F94E66">
        <w:rPr>
          <w:rtl/>
        </w:rPr>
        <w:t>ללא אישור הנתבעת</w:t>
      </w:r>
      <w:r w:rsidR="003C538F" w:rsidRPr="00F94E66">
        <w:rPr>
          <w:rtl/>
        </w:rPr>
        <w:t xml:space="preserve">, </w:t>
      </w:r>
      <w:r w:rsidR="00E314E8" w:rsidRPr="00F94E66">
        <w:rPr>
          <w:rFonts w:hint="eastAsia"/>
          <w:rtl/>
        </w:rPr>
        <w:t>ובכך</w:t>
      </w:r>
      <w:r w:rsidR="00E314E8" w:rsidRPr="00F94E66">
        <w:rPr>
          <w:rtl/>
        </w:rPr>
        <w:t xml:space="preserve"> </w:t>
      </w:r>
      <w:r w:rsidR="00E314E8" w:rsidRPr="00F94E66">
        <w:rPr>
          <w:rFonts w:hint="eastAsia"/>
          <w:rtl/>
        </w:rPr>
        <w:t>למעשה</w:t>
      </w:r>
      <w:r w:rsidR="00E314E8" w:rsidRPr="00F94E66">
        <w:rPr>
          <w:rtl/>
        </w:rPr>
        <w:t xml:space="preserve"> פגעה כלכלית בבית המשותף, </w:t>
      </w:r>
      <w:r w:rsidR="003C538F" w:rsidRPr="00F94E66">
        <w:rPr>
          <w:rFonts w:hint="eastAsia"/>
          <w:rtl/>
        </w:rPr>
        <w:t>שכן</w:t>
      </w:r>
      <w:r w:rsidR="003C538F" w:rsidRPr="00F94E66">
        <w:rPr>
          <w:rtl/>
        </w:rPr>
        <w:t xml:space="preserve"> </w:t>
      </w:r>
      <w:r w:rsidR="00E314E8" w:rsidRPr="00F94E66">
        <w:rPr>
          <w:rFonts w:hint="eastAsia"/>
          <w:rtl/>
        </w:rPr>
        <w:t>לבית</w:t>
      </w:r>
      <w:r w:rsidR="00E314E8" w:rsidRPr="00F94E66">
        <w:rPr>
          <w:rtl/>
        </w:rPr>
        <w:t xml:space="preserve"> המשותף אחריות של </w:t>
      </w:r>
      <w:r w:rsidR="003C538F" w:rsidRPr="00F94E66">
        <w:rPr>
          <w:rtl/>
        </w:rPr>
        <w:t xml:space="preserve">10 שנים </w:t>
      </w:r>
      <w:r w:rsidR="00E314E8" w:rsidRPr="00F94E66">
        <w:rPr>
          <w:rFonts w:hint="eastAsia"/>
          <w:rtl/>
        </w:rPr>
        <w:t>על</w:t>
      </w:r>
      <w:r w:rsidR="00E314E8" w:rsidRPr="00F94E66">
        <w:rPr>
          <w:rtl/>
        </w:rPr>
        <w:t xml:space="preserve"> איטום הגג מהקבלן אשר </w:t>
      </w:r>
      <w:r w:rsidR="00E314E8" w:rsidRPr="00F94E66">
        <w:rPr>
          <w:rtl/>
        </w:rPr>
        <w:lastRenderedPageBreak/>
        <w:t xml:space="preserve">ביצוע את עבודות האיטום. </w:t>
      </w:r>
      <w:r w:rsidR="005110B3" w:rsidRPr="00F94E66">
        <w:rPr>
          <w:rFonts w:hint="eastAsia"/>
          <w:rtl/>
        </w:rPr>
        <w:t>ב</w:t>
      </w:r>
      <w:r w:rsidR="00586CC5" w:rsidRPr="00F94E66">
        <w:rPr>
          <w:rFonts w:hint="eastAsia"/>
          <w:rtl/>
        </w:rPr>
        <w:t>יום</w:t>
      </w:r>
      <w:r w:rsidR="00586CC5" w:rsidRPr="00F94E66">
        <w:rPr>
          <w:rtl/>
        </w:rPr>
        <w:t xml:space="preserve"> 8.1.2024 </w:t>
      </w:r>
      <w:r w:rsidR="005110B3" w:rsidRPr="00F94E66">
        <w:rPr>
          <w:rFonts w:hint="eastAsia"/>
          <w:rtl/>
        </w:rPr>
        <w:t>הגישה</w:t>
      </w:r>
      <w:r w:rsidR="005110B3" w:rsidRPr="00F94E66">
        <w:rPr>
          <w:rtl/>
        </w:rPr>
        <w:t xml:space="preserve"> הנציגות מסמך שכותרתו "אישור העדר חובות", ובו נטען כי לתובעת ניתן בעבר פטור מתשלום </w:t>
      </w:r>
      <w:r w:rsidR="00CA6720">
        <w:rPr>
          <w:rFonts w:hint="cs"/>
          <w:rtl/>
        </w:rPr>
        <w:t>דמי נציגות</w:t>
      </w:r>
      <w:r w:rsidR="005110B3" w:rsidRPr="00F94E66">
        <w:rPr>
          <w:rtl/>
        </w:rPr>
        <w:t xml:space="preserve"> בסך של 60,000 ש"ח, בתמורה להשבחת גג הבניין. </w:t>
      </w:r>
    </w:p>
    <w:p w14:paraId="5C305A24" w14:textId="6AC0CD07" w:rsidR="00413018" w:rsidRPr="00F94E66" w:rsidRDefault="00940415" w:rsidP="00EE4E86">
      <w:pPr>
        <w:pStyle w:val="ac"/>
        <w:numPr>
          <w:ilvl w:val="0"/>
          <w:numId w:val="15"/>
        </w:numPr>
        <w:spacing w:before="100" w:beforeAutospacing="1" w:after="240" w:line="360" w:lineRule="auto"/>
        <w:ind w:left="340" w:hanging="340"/>
        <w:contextualSpacing w:val="0"/>
        <w:jc w:val="both"/>
      </w:pPr>
      <w:r w:rsidRPr="00F94E66">
        <w:rPr>
          <w:rtl/>
        </w:rPr>
        <w:t>ב</w:t>
      </w:r>
      <w:r w:rsidR="005E6402" w:rsidRPr="00F94E66">
        <w:rPr>
          <w:rFonts w:hint="eastAsia"/>
          <w:rtl/>
        </w:rPr>
        <w:t>כתב</w:t>
      </w:r>
      <w:r w:rsidR="005E6402" w:rsidRPr="00F94E66">
        <w:rPr>
          <w:rtl/>
        </w:rPr>
        <w:t xml:space="preserve"> התשובה </w:t>
      </w:r>
      <w:r w:rsidR="00DC6798" w:rsidRPr="00F94E66">
        <w:rPr>
          <w:rFonts w:hint="eastAsia"/>
          <w:rtl/>
        </w:rPr>
        <w:t>מיום</w:t>
      </w:r>
      <w:r w:rsidR="00DC6798" w:rsidRPr="00F94E66">
        <w:rPr>
          <w:rtl/>
        </w:rPr>
        <w:t xml:space="preserve"> 18.1.2024</w:t>
      </w:r>
      <w:r w:rsidRPr="00F94E66">
        <w:rPr>
          <w:rtl/>
        </w:rPr>
        <w:t xml:space="preserve">, </w:t>
      </w:r>
      <w:r w:rsidR="00B9033C" w:rsidRPr="00F94E66">
        <w:rPr>
          <w:rFonts w:hint="eastAsia"/>
          <w:rtl/>
        </w:rPr>
        <w:t>התייחסה</w:t>
      </w:r>
      <w:r w:rsidR="00B9033C" w:rsidRPr="00F94E66">
        <w:rPr>
          <w:rtl/>
        </w:rPr>
        <w:t xml:space="preserve"> </w:t>
      </w:r>
      <w:r w:rsidR="00B9033C" w:rsidRPr="00F94E66">
        <w:rPr>
          <w:rFonts w:hint="eastAsia"/>
          <w:rtl/>
        </w:rPr>
        <w:t>התובעת</w:t>
      </w:r>
      <w:r w:rsidR="00B9033C" w:rsidRPr="00F94E66">
        <w:rPr>
          <w:rtl/>
        </w:rPr>
        <w:t xml:space="preserve"> </w:t>
      </w:r>
      <w:r w:rsidR="00B9033C" w:rsidRPr="00F94E66">
        <w:rPr>
          <w:rFonts w:hint="eastAsia"/>
          <w:rtl/>
        </w:rPr>
        <w:t>לטענה</w:t>
      </w:r>
      <w:r w:rsidR="00B9033C" w:rsidRPr="00F94E66">
        <w:rPr>
          <w:rtl/>
        </w:rPr>
        <w:t xml:space="preserve"> </w:t>
      </w:r>
      <w:r w:rsidR="00B9033C" w:rsidRPr="00F94E66">
        <w:rPr>
          <w:rFonts w:hint="eastAsia"/>
          <w:rtl/>
        </w:rPr>
        <w:t>בדבר</w:t>
      </w:r>
      <w:r w:rsidR="00B9033C" w:rsidRPr="00F94E66">
        <w:rPr>
          <w:rtl/>
        </w:rPr>
        <w:t xml:space="preserve"> </w:t>
      </w:r>
      <w:r w:rsidR="00B9033C" w:rsidRPr="00F94E66">
        <w:rPr>
          <w:rFonts w:hint="eastAsia"/>
          <w:rtl/>
        </w:rPr>
        <w:t>הפתור</w:t>
      </w:r>
      <w:r w:rsidR="00B9033C" w:rsidRPr="00F94E66">
        <w:rPr>
          <w:rtl/>
        </w:rPr>
        <w:t xml:space="preserve"> </w:t>
      </w:r>
      <w:r w:rsidR="00B9033C" w:rsidRPr="00F94E66">
        <w:rPr>
          <w:rFonts w:hint="eastAsia"/>
          <w:rtl/>
        </w:rPr>
        <w:t>מתשלום</w:t>
      </w:r>
      <w:r w:rsidR="00B9033C" w:rsidRPr="00F94E66">
        <w:rPr>
          <w:rtl/>
        </w:rPr>
        <w:t xml:space="preserve"> </w:t>
      </w:r>
      <w:r w:rsidR="00B9033C" w:rsidRPr="00F94E66">
        <w:rPr>
          <w:rFonts w:hint="eastAsia"/>
          <w:rtl/>
        </w:rPr>
        <w:t>מיסי</w:t>
      </w:r>
      <w:r w:rsidR="00B9033C" w:rsidRPr="00F94E66">
        <w:rPr>
          <w:rtl/>
        </w:rPr>
        <w:t xml:space="preserve"> </w:t>
      </w:r>
      <w:r w:rsidR="00B9033C" w:rsidRPr="00F94E66">
        <w:rPr>
          <w:rFonts w:hint="eastAsia"/>
          <w:rtl/>
        </w:rPr>
        <w:t>ועד</w:t>
      </w:r>
      <w:r w:rsidR="00B9033C" w:rsidRPr="00F94E66">
        <w:rPr>
          <w:rtl/>
        </w:rPr>
        <w:t xml:space="preserve"> </w:t>
      </w:r>
      <w:r w:rsidR="00B9033C" w:rsidRPr="00F94E66">
        <w:rPr>
          <w:rFonts w:hint="eastAsia"/>
          <w:rtl/>
        </w:rPr>
        <w:t>שניתן</w:t>
      </w:r>
      <w:r w:rsidR="00B9033C" w:rsidRPr="00F94E66">
        <w:rPr>
          <w:rtl/>
        </w:rPr>
        <w:t xml:space="preserve"> </w:t>
      </w:r>
      <w:r w:rsidR="00B9033C" w:rsidRPr="00F94E66">
        <w:rPr>
          <w:rFonts w:hint="eastAsia"/>
          <w:rtl/>
        </w:rPr>
        <w:t>לה</w:t>
      </w:r>
      <w:r w:rsidR="009E176A" w:rsidRPr="00F94E66">
        <w:rPr>
          <w:rtl/>
        </w:rPr>
        <w:t xml:space="preserve">. התובעת טענה כי </w:t>
      </w:r>
      <w:r w:rsidR="00B9033C" w:rsidRPr="00F94E66">
        <w:rPr>
          <w:rFonts w:hint="eastAsia"/>
          <w:rtl/>
        </w:rPr>
        <w:t>מעולם</w:t>
      </w:r>
      <w:r w:rsidR="00B9033C" w:rsidRPr="00F94E66">
        <w:rPr>
          <w:rtl/>
        </w:rPr>
        <w:t xml:space="preserve"> </w:t>
      </w:r>
      <w:r w:rsidR="009E176A" w:rsidRPr="00F94E66">
        <w:rPr>
          <w:rFonts w:hint="eastAsia"/>
          <w:rtl/>
        </w:rPr>
        <w:t>לא</w:t>
      </w:r>
      <w:r w:rsidR="009E176A" w:rsidRPr="00F94E66">
        <w:rPr>
          <w:rtl/>
        </w:rPr>
        <w:t xml:space="preserve"> ניתן לה </w:t>
      </w:r>
      <w:r w:rsidR="00B9033C" w:rsidRPr="00F94E66">
        <w:rPr>
          <w:rFonts w:hint="eastAsia"/>
          <w:rtl/>
        </w:rPr>
        <w:t>פטור</w:t>
      </w:r>
      <w:r w:rsidR="00B9033C" w:rsidRPr="00F94E66">
        <w:rPr>
          <w:rtl/>
        </w:rPr>
        <w:t xml:space="preserve"> בסך של 60,000 ש"ח, </w:t>
      </w:r>
      <w:r w:rsidR="009E176A" w:rsidRPr="00F94E66">
        <w:rPr>
          <w:rFonts w:hint="eastAsia"/>
          <w:rtl/>
        </w:rPr>
        <w:t>וכי</w:t>
      </w:r>
      <w:r w:rsidR="009E176A" w:rsidRPr="00F94E66">
        <w:rPr>
          <w:rtl/>
        </w:rPr>
        <w:t xml:space="preserve"> </w:t>
      </w:r>
      <w:r w:rsidR="009E176A" w:rsidRPr="00F94E66">
        <w:rPr>
          <w:rFonts w:hint="eastAsia"/>
          <w:rtl/>
        </w:rPr>
        <w:t>הפטור</w:t>
      </w:r>
      <w:r w:rsidR="009E176A" w:rsidRPr="00F94E66">
        <w:rPr>
          <w:rtl/>
        </w:rPr>
        <w:t xml:space="preserve"> </w:t>
      </w:r>
      <w:r w:rsidR="009E176A" w:rsidRPr="00F94E66">
        <w:rPr>
          <w:rFonts w:hint="eastAsia"/>
          <w:rtl/>
        </w:rPr>
        <w:t>היחיד</w:t>
      </w:r>
      <w:r w:rsidR="009E176A" w:rsidRPr="00F94E66">
        <w:rPr>
          <w:rtl/>
        </w:rPr>
        <w:t xml:space="preserve"> </w:t>
      </w:r>
      <w:r w:rsidR="009E176A" w:rsidRPr="00F94E66">
        <w:rPr>
          <w:rFonts w:hint="eastAsia"/>
          <w:rtl/>
        </w:rPr>
        <w:t>ש</w:t>
      </w:r>
      <w:r w:rsidRPr="00F94E66">
        <w:rPr>
          <w:rtl/>
        </w:rPr>
        <w:t xml:space="preserve">ניתן </w:t>
      </w:r>
      <w:r w:rsidR="009E176A" w:rsidRPr="00F94E66">
        <w:rPr>
          <w:rFonts w:hint="eastAsia"/>
          <w:rtl/>
        </w:rPr>
        <w:t>לה</w:t>
      </w:r>
      <w:r w:rsidR="00413018" w:rsidRPr="00F94E66">
        <w:rPr>
          <w:rtl/>
        </w:rPr>
        <w:t xml:space="preserve"> </w:t>
      </w:r>
      <w:r w:rsidRPr="00F94E66">
        <w:rPr>
          <w:rtl/>
        </w:rPr>
        <w:t xml:space="preserve">היה </w:t>
      </w:r>
      <w:r w:rsidR="009E176A" w:rsidRPr="00F94E66">
        <w:rPr>
          <w:rFonts w:hint="eastAsia"/>
          <w:rtl/>
        </w:rPr>
        <w:t>בשנת</w:t>
      </w:r>
      <w:r w:rsidR="009E176A" w:rsidRPr="00F94E66">
        <w:rPr>
          <w:rtl/>
        </w:rPr>
        <w:t xml:space="preserve"> 2017, </w:t>
      </w:r>
      <w:r w:rsidR="009E176A" w:rsidRPr="00F94E66">
        <w:rPr>
          <w:rFonts w:hint="eastAsia"/>
          <w:rtl/>
        </w:rPr>
        <w:t>ו</w:t>
      </w:r>
      <w:r w:rsidR="005110B3" w:rsidRPr="00F94E66">
        <w:rPr>
          <w:rFonts w:hint="eastAsia"/>
          <w:rtl/>
        </w:rPr>
        <w:t>בסך</w:t>
      </w:r>
      <w:r w:rsidR="005110B3" w:rsidRPr="00F94E66">
        <w:rPr>
          <w:rtl/>
        </w:rPr>
        <w:t xml:space="preserve"> </w:t>
      </w:r>
      <w:r w:rsidR="009E176A" w:rsidRPr="00F94E66">
        <w:rPr>
          <w:rFonts w:hint="eastAsia"/>
          <w:rtl/>
        </w:rPr>
        <w:t>כולל</w:t>
      </w:r>
      <w:r w:rsidR="009E176A" w:rsidRPr="00F94E66">
        <w:rPr>
          <w:rtl/>
        </w:rPr>
        <w:t xml:space="preserve"> </w:t>
      </w:r>
      <w:r w:rsidR="005110B3" w:rsidRPr="00F94E66">
        <w:rPr>
          <w:rFonts w:hint="eastAsia"/>
          <w:rtl/>
        </w:rPr>
        <w:t>של</w:t>
      </w:r>
      <w:r w:rsidR="005110B3" w:rsidRPr="00F94E66">
        <w:rPr>
          <w:rtl/>
        </w:rPr>
        <w:t xml:space="preserve"> </w:t>
      </w:r>
      <w:r w:rsidRPr="00F94E66">
        <w:rPr>
          <w:rtl/>
        </w:rPr>
        <w:t xml:space="preserve">6,000 ש"ח </w:t>
      </w:r>
      <w:r w:rsidR="00413018" w:rsidRPr="00F94E66">
        <w:rPr>
          <w:rFonts w:hint="eastAsia"/>
          <w:rtl/>
        </w:rPr>
        <w:t>בלבד</w:t>
      </w:r>
      <w:r w:rsidR="00413018" w:rsidRPr="00F94E66">
        <w:rPr>
          <w:rtl/>
        </w:rPr>
        <w:t xml:space="preserve">, </w:t>
      </w:r>
      <w:r w:rsidRPr="00F94E66">
        <w:rPr>
          <w:rtl/>
        </w:rPr>
        <w:t xml:space="preserve">עבור </w:t>
      </w:r>
      <w:r w:rsidR="009E176A" w:rsidRPr="00F94E66">
        <w:rPr>
          <w:rFonts w:hint="eastAsia"/>
          <w:rtl/>
        </w:rPr>
        <w:t>ביצוע</w:t>
      </w:r>
      <w:r w:rsidR="009E176A" w:rsidRPr="00F94E66">
        <w:rPr>
          <w:rtl/>
        </w:rPr>
        <w:t xml:space="preserve"> </w:t>
      </w:r>
      <w:r w:rsidRPr="00F94E66">
        <w:rPr>
          <w:rtl/>
        </w:rPr>
        <w:t>תיקון נקודתי</w:t>
      </w:r>
      <w:r w:rsidR="009E176A" w:rsidRPr="00F94E66">
        <w:rPr>
          <w:rtl/>
        </w:rPr>
        <w:t xml:space="preserve"> בגג הבית המשותף, ולא בגין ביצוע האיטום, אותו ביצעה הנציגות עצמה</w:t>
      </w:r>
      <w:r w:rsidR="00413018" w:rsidRPr="00F94E66">
        <w:rPr>
          <w:rtl/>
        </w:rPr>
        <w:t xml:space="preserve">. בהקשר זה </w:t>
      </w:r>
      <w:proofErr w:type="spellStart"/>
      <w:r w:rsidR="00413018" w:rsidRPr="00F94E66">
        <w:rPr>
          <w:rtl/>
        </w:rPr>
        <w:t>צויין</w:t>
      </w:r>
      <w:proofErr w:type="spellEnd"/>
      <w:r w:rsidR="00413018" w:rsidRPr="00F94E66">
        <w:rPr>
          <w:rtl/>
        </w:rPr>
        <w:t xml:space="preserve"> כי התובעת </w:t>
      </w:r>
      <w:r w:rsidR="00413018" w:rsidRPr="00F94E66">
        <w:rPr>
          <w:rFonts w:hint="eastAsia"/>
          <w:rtl/>
        </w:rPr>
        <w:t>משלמת</w:t>
      </w:r>
      <w:r w:rsidR="00413018" w:rsidRPr="00F94E66">
        <w:rPr>
          <w:rtl/>
        </w:rPr>
        <w:t xml:space="preserve"> </w:t>
      </w:r>
      <w:r w:rsidR="00413018" w:rsidRPr="00F94E66">
        <w:rPr>
          <w:rFonts w:hint="eastAsia"/>
          <w:rtl/>
        </w:rPr>
        <w:t>בפועל</w:t>
      </w:r>
      <w:r w:rsidR="00413018" w:rsidRPr="00F94E66">
        <w:rPr>
          <w:rtl/>
        </w:rPr>
        <w:t xml:space="preserve"> </w:t>
      </w:r>
      <w:r w:rsidR="00413018" w:rsidRPr="00F94E66">
        <w:rPr>
          <w:rFonts w:hint="eastAsia"/>
          <w:rtl/>
        </w:rPr>
        <w:t>את</w:t>
      </w:r>
      <w:r w:rsidR="00413018" w:rsidRPr="00F94E66">
        <w:rPr>
          <w:rtl/>
        </w:rPr>
        <w:t xml:space="preserve"> </w:t>
      </w:r>
      <w:r w:rsidR="00413018" w:rsidRPr="00F94E66">
        <w:rPr>
          <w:rFonts w:hint="eastAsia"/>
          <w:rtl/>
        </w:rPr>
        <w:t>דמי</w:t>
      </w:r>
      <w:r w:rsidR="00413018" w:rsidRPr="00F94E66">
        <w:rPr>
          <w:rtl/>
        </w:rPr>
        <w:t xml:space="preserve"> </w:t>
      </w:r>
      <w:r w:rsidR="00413018" w:rsidRPr="00F94E66">
        <w:rPr>
          <w:rFonts w:hint="eastAsia"/>
          <w:rtl/>
        </w:rPr>
        <w:t>הוועד</w:t>
      </w:r>
      <w:r w:rsidR="00413018" w:rsidRPr="00F94E66">
        <w:rPr>
          <w:rtl/>
        </w:rPr>
        <w:t xml:space="preserve"> </w:t>
      </w:r>
      <w:r w:rsidR="00413018" w:rsidRPr="00F94E66">
        <w:rPr>
          <w:rFonts w:hint="eastAsia"/>
          <w:rtl/>
        </w:rPr>
        <w:t>כסדרם</w:t>
      </w:r>
      <w:r w:rsidR="00413018" w:rsidRPr="00F94E66">
        <w:rPr>
          <w:rtl/>
        </w:rPr>
        <w:t xml:space="preserve">, </w:t>
      </w:r>
      <w:r w:rsidR="00413018" w:rsidRPr="00F94E66">
        <w:rPr>
          <w:rFonts w:hint="eastAsia"/>
          <w:rtl/>
        </w:rPr>
        <w:t>למעט</w:t>
      </w:r>
      <w:r w:rsidR="00413018" w:rsidRPr="00F94E66">
        <w:rPr>
          <w:rtl/>
        </w:rPr>
        <w:t xml:space="preserve"> </w:t>
      </w:r>
      <w:r w:rsidR="00413018" w:rsidRPr="00F94E66">
        <w:rPr>
          <w:rFonts w:hint="eastAsia"/>
          <w:rtl/>
        </w:rPr>
        <w:t>בשנת</w:t>
      </w:r>
      <w:r w:rsidR="00413018" w:rsidRPr="00F94E66">
        <w:rPr>
          <w:rtl/>
        </w:rPr>
        <w:t xml:space="preserve"> 2017 </w:t>
      </w:r>
      <w:r w:rsidR="00413018" w:rsidRPr="00F94E66">
        <w:rPr>
          <w:rFonts w:hint="eastAsia"/>
          <w:rtl/>
        </w:rPr>
        <w:t>אז</w:t>
      </w:r>
      <w:r w:rsidR="00413018" w:rsidRPr="00F94E66">
        <w:rPr>
          <w:rtl/>
        </w:rPr>
        <w:t xml:space="preserve"> </w:t>
      </w:r>
      <w:r w:rsidR="00413018" w:rsidRPr="00F94E66">
        <w:rPr>
          <w:rFonts w:hint="eastAsia"/>
          <w:rtl/>
        </w:rPr>
        <w:t>ניתן</w:t>
      </w:r>
      <w:r w:rsidR="00413018" w:rsidRPr="00F94E66">
        <w:rPr>
          <w:rtl/>
        </w:rPr>
        <w:t xml:space="preserve"> </w:t>
      </w:r>
      <w:r w:rsidR="00413018" w:rsidRPr="00F94E66">
        <w:rPr>
          <w:rFonts w:hint="eastAsia"/>
          <w:rtl/>
        </w:rPr>
        <w:t>לה</w:t>
      </w:r>
      <w:r w:rsidR="00413018" w:rsidRPr="00F94E66">
        <w:rPr>
          <w:rtl/>
        </w:rPr>
        <w:t xml:space="preserve"> </w:t>
      </w:r>
      <w:r w:rsidR="00413018" w:rsidRPr="00F94E66">
        <w:rPr>
          <w:rFonts w:hint="eastAsia"/>
          <w:rtl/>
        </w:rPr>
        <w:t>פטור</w:t>
      </w:r>
      <w:r w:rsidR="00413018" w:rsidRPr="00F94E66">
        <w:rPr>
          <w:rtl/>
        </w:rPr>
        <w:t xml:space="preserve">, </w:t>
      </w:r>
      <w:r w:rsidR="00413018" w:rsidRPr="00F94E66">
        <w:rPr>
          <w:rFonts w:hint="eastAsia"/>
          <w:rtl/>
        </w:rPr>
        <w:t>כאשר</w:t>
      </w:r>
      <w:r w:rsidR="00413018" w:rsidRPr="00F94E66">
        <w:rPr>
          <w:rtl/>
        </w:rPr>
        <w:t xml:space="preserve"> </w:t>
      </w:r>
      <w:r w:rsidR="00413018" w:rsidRPr="00F94E66">
        <w:rPr>
          <w:rFonts w:hint="eastAsia"/>
          <w:rtl/>
        </w:rPr>
        <w:t>במידה</w:t>
      </w:r>
      <w:r w:rsidR="00413018" w:rsidRPr="00F94E66">
        <w:rPr>
          <w:rtl/>
        </w:rPr>
        <w:t xml:space="preserve"> </w:t>
      </w:r>
      <w:r w:rsidR="00413018" w:rsidRPr="00F94E66">
        <w:rPr>
          <w:rFonts w:hint="eastAsia"/>
          <w:rtl/>
        </w:rPr>
        <w:t>ואכן</w:t>
      </w:r>
      <w:r w:rsidR="00413018" w:rsidRPr="00F94E66">
        <w:rPr>
          <w:rtl/>
        </w:rPr>
        <w:t xml:space="preserve"> </w:t>
      </w:r>
      <w:r w:rsidR="00413018" w:rsidRPr="00F94E66">
        <w:rPr>
          <w:rFonts w:hint="eastAsia"/>
          <w:rtl/>
        </w:rPr>
        <w:t>הייתה</w:t>
      </w:r>
      <w:r w:rsidR="00413018" w:rsidRPr="00F94E66">
        <w:rPr>
          <w:rtl/>
        </w:rPr>
        <w:t xml:space="preserve"> </w:t>
      </w:r>
      <w:r w:rsidR="00413018" w:rsidRPr="00F94E66">
        <w:rPr>
          <w:rFonts w:hint="eastAsia"/>
          <w:rtl/>
        </w:rPr>
        <w:t>מקבלת</w:t>
      </w:r>
      <w:r w:rsidR="00413018" w:rsidRPr="00F94E66">
        <w:rPr>
          <w:rtl/>
        </w:rPr>
        <w:t xml:space="preserve"> </w:t>
      </w:r>
      <w:r w:rsidR="00413018" w:rsidRPr="00F94E66">
        <w:rPr>
          <w:rFonts w:hint="eastAsia"/>
          <w:rtl/>
        </w:rPr>
        <w:t>פטור</w:t>
      </w:r>
      <w:r w:rsidR="00413018" w:rsidRPr="00F94E66">
        <w:rPr>
          <w:rtl/>
        </w:rPr>
        <w:t xml:space="preserve"> </w:t>
      </w:r>
      <w:r w:rsidR="00413018" w:rsidRPr="00F94E66">
        <w:rPr>
          <w:rFonts w:hint="eastAsia"/>
          <w:rtl/>
        </w:rPr>
        <w:t>מתשלום</w:t>
      </w:r>
      <w:r w:rsidR="00413018" w:rsidRPr="00F94E66">
        <w:rPr>
          <w:rtl/>
        </w:rPr>
        <w:t xml:space="preserve"> </w:t>
      </w:r>
      <w:r w:rsidR="00413018" w:rsidRPr="00F94E66">
        <w:rPr>
          <w:rFonts w:hint="eastAsia"/>
          <w:rtl/>
        </w:rPr>
        <w:t>דמי</w:t>
      </w:r>
      <w:r w:rsidR="00413018" w:rsidRPr="00F94E66">
        <w:rPr>
          <w:rtl/>
        </w:rPr>
        <w:t xml:space="preserve"> </w:t>
      </w:r>
      <w:r w:rsidR="00413018" w:rsidRPr="00F94E66">
        <w:rPr>
          <w:rFonts w:hint="eastAsia"/>
          <w:rtl/>
        </w:rPr>
        <w:t>ועד</w:t>
      </w:r>
      <w:r w:rsidR="00413018" w:rsidRPr="00F94E66">
        <w:rPr>
          <w:rtl/>
        </w:rPr>
        <w:t xml:space="preserve"> </w:t>
      </w:r>
      <w:r w:rsidR="00413018" w:rsidRPr="00F94E66">
        <w:rPr>
          <w:rFonts w:hint="eastAsia"/>
          <w:rtl/>
        </w:rPr>
        <w:t>בסך</w:t>
      </w:r>
      <w:r w:rsidR="00413018" w:rsidRPr="00F94E66">
        <w:rPr>
          <w:rtl/>
        </w:rPr>
        <w:t xml:space="preserve"> </w:t>
      </w:r>
      <w:r w:rsidR="00413018" w:rsidRPr="00F94E66">
        <w:rPr>
          <w:rFonts w:hint="eastAsia"/>
          <w:rtl/>
        </w:rPr>
        <w:t>של</w:t>
      </w:r>
      <w:r w:rsidR="00413018" w:rsidRPr="00F94E66">
        <w:rPr>
          <w:rtl/>
        </w:rPr>
        <w:t xml:space="preserve"> 60,000 </w:t>
      </w:r>
      <w:r w:rsidR="00413018" w:rsidRPr="00F94E66">
        <w:rPr>
          <w:rFonts w:hint="eastAsia"/>
          <w:rtl/>
        </w:rPr>
        <w:t>ש</w:t>
      </w:r>
      <w:r w:rsidR="00413018" w:rsidRPr="00F94E66">
        <w:rPr>
          <w:rtl/>
        </w:rPr>
        <w:t xml:space="preserve">"ח, </w:t>
      </w:r>
      <w:r w:rsidR="00413018" w:rsidRPr="00F94E66">
        <w:rPr>
          <w:rFonts w:hint="eastAsia"/>
          <w:rtl/>
        </w:rPr>
        <w:t>היה</w:t>
      </w:r>
      <w:r w:rsidR="00413018" w:rsidRPr="00F94E66">
        <w:rPr>
          <w:rtl/>
        </w:rPr>
        <w:t xml:space="preserve"> </w:t>
      </w:r>
      <w:r w:rsidR="00413018" w:rsidRPr="00F94E66">
        <w:rPr>
          <w:rFonts w:hint="eastAsia"/>
          <w:rtl/>
        </w:rPr>
        <w:t>בכך</w:t>
      </w:r>
      <w:r w:rsidR="00413018" w:rsidRPr="00F94E66">
        <w:rPr>
          <w:rtl/>
        </w:rPr>
        <w:t xml:space="preserve"> </w:t>
      </w:r>
      <w:r w:rsidR="00413018" w:rsidRPr="00F94E66">
        <w:rPr>
          <w:rFonts w:hint="eastAsia"/>
          <w:rtl/>
        </w:rPr>
        <w:t>כדי</w:t>
      </w:r>
      <w:r w:rsidR="00413018" w:rsidRPr="00F94E66">
        <w:rPr>
          <w:rtl/>
        </w:rPr>
        <w:t xml:space="preserve"> </w:t>
      </w:r>
      <w:r w:rsidR="00413018" w:rsidRPr="00F94E66">
        <w:rPr>
          <w:rFonts w:hint="eastAsia"/>
          <w:rtl/>
        </w:rPr>
        <w:t>לפטור</w:t>
      </w:r>
      <w:r w:rsidR="00413018" w:rsidRPr="00F94E66">
        <w:rPr>
          <w:rtl/>
        </w:rPr>
        <w:t xml:space="preserve"> </w:t>
      </w:r>
      <w:r w:rsidR="00413018" w:rsidRPr="00F94E66">
        <w:rPr>
          <w:rFonts w:hint="eastAsia"/>
          <w:rtl/>
        </w:rPr>
        <w:t>אותה</w:t>
      </w:r>
      <w:r w:rsidR="00413018" w:rsidRPr="00F94E66">
        <w:rPr>
          <w:rtl/>
        </w:rPr>
        <w:t xml:space="preserve"> </w:t>
      </w:r>
      <w:r w:rsidR="00413018" w:rsidRPr="00F94E66">
        <w:rPr>
          <w:rFonts w:hint="eastAsia"/>
          <w:rtl/>
        </w:rPr>
        <w:t>מתשלום</w:t>
      </w:r>
      <w:r w:rsidR="00413018" w:rsidRPr="00F94E66">
        <w:rPr>
          <w:rtl/>
        </w:rPr>
        <w:t xml:space="preserve"> </w:t>
      </w:r>
      <w:r w:rsidR="00413018" w:rsidRPr="00F94E66">
        <w:rPr>
          <w:rFonts w:hint="eastAsia"/>
          <w:rtl/>
        </w:rPr>
        <w:t>לתקופה</w:t>
      </w:r>
      <w:r w:rsidR="00413018" w:rsidRPr="00F94E66">
        <w:rPr>
          <w:rtl/>
        </w:rPr>
        <w:t xml:space="preserve"> </w:t>
      </w:r>
      <w:r w:rsidR="00413018" w:rsidRPr="00F94E66">
        <w:rPr>
          <w:rFonts w:hint="eastAsia"/>
          <w:rtl/>
        </w:rPr>
        <w:t>של</w:t>
      </w:r>
      <w:r w:rsidR="00413018" w:rsidRPr="00F94E66">
        <w:rPr>
          <w:rtl/>
        </w:rPr>
        <w:t xml:space="preserve"> </w:t>
      </w:r>
      <w:r w:rsidR="00413018" w:rsidRPr="00F94E66">
        <w:rPr>
          <w:rFonts w:hint="eastAsia"/>
          <w:rtl/>
        </w:rPr>
        <w:t>עשר</w:t>
      </w:r>
      <w:r w:rsidR="00413018" w:rsidRPr="00F94E66">
        <w:rPr>
          <w:rtl/>
        </w:rPr>
        <w:t xml:space="preserve"> </w:t>
      </w:r>
      <w:r w:rsidR="00413018" w:rsidRPr="00F94E66">
        <w:rPr>
          <w:rFonts w:hint="eastAsia"/>
          <w:rtl/>
        </w:rPr>
        <w:t>שנים</w:t>
      </w:r>
      <w:r w:rsidR="00413018" w:rsidRPr="00F94E66">
        <w:rPr>
          <w:rtl/>
        </w:rPr>
        <w:t>.</w:t>
      </w:r>
    </w:p>
    <w:p w14:paraId="461F44C3" w14:textId="717C6ECA" w:rsidR="009E176A" w:rsidRPr="00F94E66" w:rsidRDefault="009E176A" w:rsidP="00EE4E86">
      <w:pPr>
        <w:pStyle w:val="ac"/>
        <w:numPr>
          <w:ilvl w:val="0"/>
          <w:numId w:val="15"/>
        </w:numPr>
        <w:spacing w:before="100" w:beforeAutospacing="1" w:after="240" w:line="360" w:lineRule="auto"/>
        <w:ind w:left="340" w:hanging="340"/>
        <w:contextualSpacing w:val="0"/>
        <w:jc w:val="both"/>
      </w:pPr>
      <w:r w:rsidRPr="00F94E66">
        <w:rPr>
          <w:rFonts w:hint="eastAsia"/>
          <w:rtl/>
        </w:rPr>
        <w:t>אקדים</w:t>
      </w:r>
      <w:r w:rsidRPr="00F94E66">
        <w:rPr>
          <w:rtl/>
        </w:rPr>
        <w:t xml:space="preserve"> את המאוחר ואומר כי </w:t>
      </w:r>
      <w:r w:rsidRPr="00F94E66">
        <w:rPr>
          <w:rFonts w:hint="eastAsia"/>
          <w:rtl/>
        </w:rPr>
        <w:t>מר</w:t>
      </w:r>
      <w:r w:rsidRPr="00F94E66">
        <w:rPr>
          <w:rtl/>
        </w:rPr>
        <w:t xml:space="preserve"> סלע </w:t>
      </w:r>
      <w:r w:rsidRPr="00F94E66">
        <w:rPr>
          <w:rFonts w:hint="eastAsia"/>
          <w:rtl/>
        </w:rPr>
        <w:t>הודה</w:t>
      </w:r>
      <w:r w:rsidRPr="00F94E66">
        <w:rPr>
          <w:rtl/>
        </w:rPr>
        <w:t xml:space="preserve"> במהלך דיון </w:t>
      </w:r>
      <w:r w:rsidRPr="00F94E66">
        <w:rPr>
          <w:rFonts w:hint="eastAsia"/>
          <w:rtl/>
        </w:rPr>
        <w:t>ההוכחות</w:t>
      </w:r>
      <w:r w:rsidRPr="00F94E66">
        <w:rPr>
          <w:rtl/>
        </w:rPr>
        <w:t xml:space="preserve"> </w:t>
      </w:r>
      <w:r w:rsidRPr="00F94E66">
        <w:rPr>
          <w:rFonts w:hint="eastAsia"/>
          <w:rtl/>
        </w:rPr>
        <w:t>כי</w:t>
      </w:r>
      <w:r w:rsidRPr="00F94E66">
        <w:rPr>
          <w:rtl/>
        </w:rPr>
        <w:t xml:space="preserve"> לא ניתן לתובעת כל פטור מתשלום מיסי ועד הבית, למעט </w:t>
      </w:r>
      <w:r w:rsidRPr="00F94E66">
        <w:rPr>
          <w:rFonts w:hint="eastAsia"/>
          <w:rtl/>
        </w:rPr>
        <w:t>הפטור</w:t>
      </w:r>
      <w:r w:rsidRPr="00F94E66">
        <w:rPr>
          <w:rtl/>
        </w:rPr>
        <w:t xml:space="preserve"> </w:t>
      </w:r>
      <w:r w:rsidRPr="00F94E66">
        <w:rPr>
          <w:rFonts w:hint="eastAsia"/>
          <w:rtl/>
        </w:rPr>
        <w:t>הנקודתי</w:t>
      </w:r>
      <w:r w:rsidRPr="00F94E66">
        <w:rPr>
          <w:rtl/>
        </w:rPr>
        <w:t xml:space="preserve"> </w:t>
      </w:r>
      <w:r w:rsidRPr="00F94E66">
        <w:rPr>
          <w:rFonts w:hint="eastAsia"/>
          <w:rtl/>
        </w:rPr>
        <w:t>בשנת</w:t>
      </w:r>
      <w:r w:rsidR="00CA6720">
        <w:rPr>
          <w:rFonts w:hint="cs"/>
          <w:rtl/>
        </w:rPr>
        <w:t xml:space="preserve"> 2017, בסך של 60,000 ש"ח</w:t>
      </w:r>
      <w:r w:rsidRPr="00F94E66">
        <w:rPr>
          <w:rtl/>
        </w:rPr>
        <w:t xml:space="preserve">. </w:t>
      </w:r>
      <w:r w:rsidRPr="00F94E66">
        <w:rPr>
          <w:rFonts w:hint="eastAsia"/>
          <w:rtl/>
        </w:rPr>
        <w:t>ובמילים</w:t>
      </w:r>
      <w:r w:rsidRPr="00F94E66">
        <w:rPr>
          <w:rtl/>
        </w:rPr>
        <w:t xml:space="preserve"> </w:t>
      </w:r>
      <w:r w:rsidRPr="00F94E66">
        <w:rPr>
          <w:rFonts w:hint="eastAsia"/>
          <w:rtl/>
        </w:rPr>
        <w:t>אחרות</w:t>
      </w:r>
      <w:r w:rsidRPr="00F94E66">
        <w:rPr>
          <w:rtl/>
        </w:rPr>
        <w:t xml:space="preserve">, </w:t>
      </w:r>
      <w:r w:rsidRPr="00F94E66">
        <w:rPr>
          <w:rFonts w:hint="eastAsia"/>
          <w:rtl/>
        </w:rPr>
        <w:t>דברי</w:t>
      </w:r>
      <w:r w:rsidRPr="00F94E66">
        <w:rPr>
          <w:rtl/>
        </w:rPr>
        <w:t xml:space="preserve"> </w:t>
      </w:r>
      <w:r w:rsidRPr="00F94E66">
        <w:rPr>
          <w:rFonts w:hint="eastAsia"/>
          <w:rtl/>
        </w:rPr>
        <w:t>הנציגות</w:t>
      </w:r>
      <w:r w:rsidRPr="00F94E66">
        <w:rPr>
          <w:rtl/>
        </w:rPr>
        <w:t xml:space="preserve"> </w:t>
      </w:r>
      <w:r w:rsidRPr="00F94E66">
        <w:rPr>
          <w:rFonts w:hint="eastAsia"/>
          <w:rtl/>
        </w:rPr>
        <w:t>בעניין</w:t>
      </w:r>
      <w:r w:rsidRPr="00F94E66">
        <w:rPr>
          <w:rtl/>
        </w:rPr>
        <w:t xml:space="preserve"> </w:t>
      </w:r>
      <w:r w:rsidRPr="00F94E66">
        <w:rPr>
          <w:rFonts w:hint="eastAsia"/>
          <w:rtl/>
        </w:rPr>
        <w:t>זה</w:t>
      </w:r>
      <w:r w:rsidRPr="00F94E66">
        <w:rPr>
          <w:rtl/>
        </w:rPr>
        <w:t xml:space="preserve">, </w:t>
      </w:r>
      <w:r w:rsidRPr="00F94E66">
        <w:rPr>
          <w:rFonts w:hint="eastAsia"/>
          <w:rtl/>
        </w:rPr>
        <w:t>אשר</w:t>
      </w:r>
      <w:r w:rsidRPr="00F94E66">
        <w:rPr>
          <w:rtl/>
        </w:rPr>
        <w:t xml:space="preserve"> </w:t>
      </w:r>
      <w:r w:rsidRPr="00F94E66">
        <w:rPr>
          <w:rFonts w:hint="eastAsia"/>
          <w:rtl/>
        </w:rPr>
        <w:t>בשלב</w:t>
      </w:r>
      <w:r w:rsidRPr="00F94E66">
        <w:rPr>
          <w:rtl/>
        </w:rPr>
        <w:t xml:space="preserve"> </w:t>
      </w:r>
      <w:r w:rsidRPr="00F94E66">
        <w:rPr>
          <w:rFonts w:hint="eastAsia"/>
          <w:rtl/>
        </w:rPr>
        <w:t>מאוחר</w:t>
      </w:r>
      <w:r w:rsidRPr="00F94E66">
        <w:rPr>
          <w:rtl/>
        </w:rPr>
        <w:t xml:space="preserve"> </w:t>
      </w:r>
      <w:r w:rsidRPr="00F94E66">
        <w:rPr>
          <w:rFonts w:hint="eastAsia"/>
          <w:rtl/>
        </w:rPr>
        <w:t>יותר</w:t>
      </w:r>
      <w:r w:rsidRPr="00F94E66">
        <w:rPr>
          <w:rtl/>
        </w:rPr>
        <w:t xml:space="preserve"> </w:t>
      </w:r>
      <w:r w:rsidRPr="00F94E66">
        <w:rPr>
          <w:rFonts w:hint="eastAsia"/>
          <w:rtl/>
        </w:rPr>
        <w:t>גם</w:t>
      </w:r>
      <w:r w:rsidRPr="00F94E66">
        <w:rPr>
          <w:rtl/>
        </w:rPr>
        <w:t xml:space="preserve"> </w:t>
      </w:r>
      <w:r w:rsidRPr="00F94E66">
        <w:rPr>
          <w:rFonts w:hint="eastAsia"/>
          <w:rtl/>
        </w:rPr>
        <w:t>נאמרו</w:t>
      </w:r>
      <w:r w:rsidRPr="00F94E66">
        <w:rPr>
          <w:rtl/>
        </w:rPr>
        <w:t xml:space="preserve"> </w:t>
      </w:r>
      <w:r w:rsidRPr="00F94E66">
        <w:rPr>
          <w:rFonts w:hint="eastAsia"/>
          <w:rtl/>
        </w:rPr>
        <w:t>בתצהירו</w:t>
      </w:r>
      <w:r w:rsidRPr="00F94E66">
        <w:rPr>
          <w:rtl/>
        </w:rPr>
        <w:t xml:space="preserve"> </w:t>
      </w:r>
      <w:r w:rsidRPr="00F94E66">
        <w:rPr>
          <w:rFonts w:hint="eastAsia"/>
          <w:rtl/>
        </w:rPr>
        <w:t>של</w:t>
      </w:r>
      <w:r w:rsidRPr="00F94E66">
        <w:rPr>
          <w:rtl/>
        </w:rPr>
        <w:t xml:space="preserve"> </w:t>
      </w:r>
      <w:r w:rsidRPr="00F94E66">
        <w:rPr>
          <w:rFonts w:hint="eastAsia"/>
          <w:rtl/>
        </w:rPr>
        <w:t>מר</w:t>
      </w:r>
      <w:r w:rsidRPr="00F94E66">
        <w:rPr>
          <w:rtl/>
        </w:rPr>
        <w:t xml:space="preserve"> </w:t>
      </w:r>
      <w:r w:rsidRPr="00F94E66">
        <w:rPr>
          <w:rFonts w:hint="eastAsia"/>
          <w:rtl/>
        </w:rPr>
        <w:t>סלע</w:t>
      </w:r>
      <w:r w:rsidRPr="00F94E66">
        <w:rPr>
          <w:rtl/>
        </w:rPr>
        <w:t xml:space="preserve">, </w:t>
      </w:r>
      <w:r w:rsidRPr="00F94E66">
        <w:rPr>
          <w:rFonts w:hint="eastAsia"/>
          <w:rtl/>
        </w:rPr>
        <w:t>הם</w:t>
      </w:r>
      <w:r w:rsidRPr="00F94E66">
        <w:rPr>
          <w:rtl/>
        </w:rPr>
        <w:t xml:space="preserve"> </w:t>
      </w:r>
      <w:r w:rsidRPr="00F94E66">
        <w:rPr>
          <w:rFonts w:hint="eastAsia"/>
          <w:rtl/>
        </w:rPr>
        <w:t>אינם</w:t>
      </w:r>
      <w:r w:rsidRPr="00F94E66">
        <w:rPr>
          <w:rtl/>
        </w:rPr>
        <w:t xml:space="preserve"> </w:t>
      </w:r>
      <w:r w:rsidRPr="00F94E66">
        <w:rPr>
          <w:rFonts w:hint="eastAsia"/>
          <w:rtl/>
        </w:rPr>
        <w:t>אמת</w:t>
      </w:r>
      <w:r w:rsidRPr="00F94E66">
        <w:rPr>
          <w:rtl/>
        </w:rPr>
        <w:t>.</w:t>
      </w:r>
    </w:p>
    <w:p w14:paraId="06BF7F5B" w14:textId="01057CE0" w:rsidR="00413018" w:rsidRPr="00F94E66" w:rsidRDefault="00413018" w:rsidP="00EE4E86">
      <w:pPr>
        <w:pStyle w:val="ac"/>
        <w:numPr>
          <w:ilvl w:val="0"/>
          <w:numId w:val="15"/>
        </w:numPr>
        <w:spacing w:before="100" w:beforeAutospacing="1" w:after="240" w:line="360" w:lineRule="auto"/>
        <w:ind w:left="340" w:hanging="340"/>
        <w:contextualSpacing w:val="0"/>
        <w:jc w:val="both"/>
      </w:pPr>
      <w:r w:rsidRPr="00F94E66">
        <w:rPr>
          <w:rFonts w:hint="eastAsia"/>
          <w:rtl/>
        </w:rPr>
        <w:t>ביום</w:t>
      </w:r>
      <w:r w:rsidRPr="00F94E66">
        <w:rPr>
          <w:rtl/>
        </w:rPr>
        <w:t xml:space="preserve"> 23.9.2024 התקיים בפניי דיון קדם משפט בתיק, במהלכו הצעתי לצדדים להגיע לסיום ההליך באמצעות </w:t>
      </w:r>
      <w:r w:rsidR="009E176A" w:rsidRPr="00F94E66">
        <w:rPr>
          <w:rFonts w:hint="eastAsia"/>
          <w:rtl/>
        </w:rPr>
        <w:t>פסק</w:t>
      </w:r>
      <w:r w:rsidR="009E176A" w:rsidRPr="00F94E66">
        <w:rPr>
          <w:rtl/>
        </w:rPr>
        <w:t xml:space="preserve"> </w:t>
      </w:r>
      <w:r w:rsidR="009E176A" w:rsidRPr="00F94E66">
        <w:rPr>
          <w:rFonts w:hint="eastAsia"/>
          <w:rtl/>
        </w:rPr>
        <w:t>דין</w:t>
      </w:r>
      <w:r w:rsidRPr="00F94E66">
        <w:rPr>
          <w:rtl/>
        </w:rPr>
        <w:t xml:space="preserve"> על דרך הפשרה. הצעתי לא התקבלה על-ידי הצדדים, ובהתאם לכך נקבע התיק להוכחות.  </w:t>
      </w:r>
    </w:p>
    <w:p w14:paraId="73F57ACC" w14:textId="20F347D9" w:rsidR="00802091" w:rsidRPr="00F94E66" w:rsidRDefault="00413018" w:rsidP="00EE4E86">
      <w:pPr>
        <w:pStyle w:val="ac"/>
        <w:numPr>
          <w:ilvl w:val="0"/>
          <w:numId w:val="15"/>
        </w:numPr>
        <w:spacing w:before="100" w:beforeAutospacing="1" w:after="240" w:line="360" w:lineRule="auto"/>
        <w:ind w:left="340" w:hanging="340"/>
        <w:contextualSpacing w:val="0"/>
        <w:jc w:val="both"/>
      </w:pPr>
      <w:r w:rsidRPr="00F94E66">
        <w:rPr>
          <w:rFonts w:hint="eastAsia"/>
          <w:rtl/>
        </w:rPr>
        <w:t>להוכחת</w:t>
      </w:r>
      <w:r w:rsidRPr="00F94E66">
        <w:rPr>
          <w:rtl/>
        </w:rPr>
        <w:t xml:space="preserve"> תביעתה הגישה התובעת תצהיר </w:t>
      </w:r>
      <w:r w:rsidR="00014FD8" w:rsidRPr="00F94E66">
        <w:rPr>
          <w:rFonts w:hint="eastAsia"/>
          <w:rtl/>
        </w:rPr>
        <w:t>מטעמה</w:t>
      </w:r>
      <w:r w:rsidR="00014FD8" w:rsidRPr="00F94E66">
        <w:rPr>
          <w:rtl/>
        </w:rPr>
        <w:t xml:space="preserve">, </w:t>
      </w:r>
      <w:r w:rsidRPr="00F94E66">
        <w:rPr>
          <w:rFonts w:hint="eastAsia"/>
          <w:rtl/>
        </w:rPr>
        <w:t>וכן</w:t>
      </w:r>
      <w:r w:rsidRPr="00F94E66">
        <w:rPr>
          <w:rtl/>
        </w:rPr>
        <w:t xml:space="preserve"> תצהיר של </w:t>
      </w:r>
      <w:r w:rsidR="00F4235D" w:rsidRPr="00F94E66">
        <w:rPr>
          <w:rtl/>
        </w:rPr>
        <w:t xml:space="preserve">מר יובל מימון, </w:t>
      </w:r>
      <w:r w:rsidRPr="00F94E66">
        <w:rPr>
          <w:rFonts w:hint="eastAsia"/>
          <w:rtl/>
        </w:rPr>
        <w:t>ה</w:t>
      </w:r>
      <w:r w:rsidR="00F4235D" w:rsidRPr="00F94E66">
        <w:rPr>
          <w:rtl/>
        </w:rPr>
        <w:t>בעלים ו</w:t>
      </w:r>
      <w:r w:rsidRPr="00F94E66">
        <w:rPr>
          <w:rFonts w:hint="eastAsia"/>
          <w:rtl/>
        </w:rPr>
        <w:t>ה</w:t>
      </w:r>
      <w:r w:rsidR="00F4235D" w:rsidRPr="00F94E66">
        <w:rPr>
          <w:rtl/>
        </w:rPr>
        <w:t xml:space="preserve">מנהל </w:t>
      </w:r>
      <w:r w:rsidRPr="00F94E66">
        <w:rPr>
          <w:rFonts w:hint="eastAsia"/>
          <w:rtl/>
        </w:rPr>
        <w:t>של</w:t>
      </w:r>
      <w:r w:rsidRPr="00F94E66">
        <w:rPr>
          <w:rtl/>
        </w:rPr>
        <w:t xml:space="preserve"> </w:t>
      </w:r>
      <w:r w:rsidRPr="00F94E66">
        <w:rPr>
          <w:rFonts w:hint="eastAsia"/>
          <w:rtl/>
        </w:rPr>
        <w:t>חלונות</w:t>
      </w:r>
      <w:r w:rsidRPr="00F94E66">
        <w:rPr>
          <w:rtl/>
        </w:rPr>
        <w:t xml:space="preserve"> 2003</w:t>
      </w:r>
      <w:r w:rsidR="00926E3E" w:rsidRPr="00F94E66">
        <w:rPr>
          <w:rtl/>
        </w:rPr>
        <w:t xml:space="preserve"> (להלן: "</w:t>
      </w:r>
      <w:r w:rsidRPr="00F94E66">
        <w:rPr>
          <w:rFonts w:hint="eastAsia"/>
          <w:b/>
          <w:bCs/>
          <w:rtl/>
        </w:rPr>
        <w:t>מר</w:t>
      </w:r>
      <w:r w:rsidRPr="00F94E66">
        <w:rPr>
          <w:b/>
          <w:bCs/>
          <w:rtl/>
        </w:rPr>
        <w:t xml:space="preserve"> </w:t>
      </w:r>
      <w:r w:rsidRPr="00F94E66">
        <w:rPr>
          <w:rFonts w:hint="eastAsia"/>
          <w:b/>
          <w:bCs/>
          <w:rtl/>
        </w:rPr>
        <w:t>מימון</w:t>
      </w:r>
      <w:r w:rsidR="00926E3E" w:rsidRPr="00F94E66">
        <w:rPr>
          <w:rtl/>
        </w:rPr>
        <w:t>")</w:t>
      </w:r>
      <w:r w:rsidR="00F4235D" w:rsidRPr="00F94E66">
        <w:t>.</w:t>
      </w:r>
      <w:r w:rsidR="00F4235D" w:rsidRPr="00F94E66">
        <w:rPr>
          <w:rtl/>
        </w:rPr>
        <w:t xml:space="preserve"> </w:t>
      </w:r>
      <w:r w:rsidR="00802091" w:rsidRPr="00F94E66">
        <w:rPr>
          <w:rtl/>
        </w:rPr>
        <w:t xml:space="preserve">הנתבעת </w:t>
      </w:r>
      <w:r w:rsidR="009C50E1" w:rsidRPr="00F94E66">
        <w:rPr>
          <w:rFonts w:hint="eastAsia"/>
          <w:rtl/>
        </w:rPr>
        <w:t>הגישה</w:t>
      </w:r>
      <w:r w:rsidR="009C50E1" w:rsidRPr="00F94E66">
        <w:rPr>
          <w:rtl/>
        </w:rPr>
        <w:t xml:space="preserve"> </w:t>
      </w:r>
      <w:r w:rsidR="009E176A" w:rsidRPr="00F94E66">
        <w:rPr>
          <w:rFonts w:hint="eastAsia"/>
          <w:rtl/>
        </w:rPr>
        <w:t>לתמיכה</w:t>
      </w:r>
      <w:r w:rsidR="009E176A" w:rsidRPr="00F94E66">
        <w:rPr>
          <w:rtl/>
        </w:rPr>
        <w:t xml:space="preserve"> בטענותיה </w:t>
      </w:r>
      <w:r w:rsidR="009C50E1" w:rsidRPr="00F94E66">
        <w:rPr>
          <w:rFonts w:hint="eastAsia"/>
          <w:rtl/>
        </w:rPr>
        <w:t>את</w:t>
      </w:r>
      <w:r w:rsidR="009C50E1" w:rsidRPr="00F94E66">
        <w:rPr>
          <w:rtl/>
        </w:rPr>
        <w:t xml:space="preserve"> </w:t>
      </w:r>
      <w:r w:rsidR="009C50E1" w:rsidRPr="00F94E66">
        <w:rPr>
          <w:rFonts w:hint="eastAsia"/>
          <w:rtl/>
        </w:rPr>
        <w:t>תצהירו</w:t>
      </w:r>
      <w:r w:rsidR="00802091" w:rsidRPr="00F94E66">
        <w:rPr>
          <w:rtl/>
        </w:rPr>
        <w:t xml:space="preserve"> של מר סלע. </w:t>
      </w:r>
    </w:p>
    <w:p w14:paraId="7DB8EEF7" w14:textId="40DA2D67" w:rsidR="009A6E44" w:rsidRPr="00F94E66" w:rsidRDefault="00B00244" w:rsidP="00EE4E86">
      <w:pPr>
        <w:pStyle w:val="ac"/>
        <w:numPr>
          <w:ilvl w:val="0"/>
          <w:numId w:val="15"/>
        </w:numPr>
        <w:spacing w:before="100" w:beforeAutospacing="1" w:after="240" w:line="360" w:lineRule="auto"/>
        <w:ind w:left="340" w:hanging="340"/>
        <w:contextualSpacing w:val="0"/>
        <w:jc w:val="both"/>
      </w:pPr>
      <w:r w:rsidRPr="00F94E66">
        <w:rPr>
          <w:rFonts w:hint="eastAsia"/>
          <w:rtl/>
        </w:rPr>
        <w:t>ביום</w:t>
      </w:r>
      <w:r w:rsidRPr="00F94E66">
        <w:rPr>
          <w:rtl/>
        </w:rPr>
        <w:t xml:space="preserve"> 20.3.2025 </w:t>
      </w:r>
      <w:r w:rsidRPr="00F94E66">
        <w:rPr>
          <w:rFonts w:hint="eastAsia"/>
          <w:rtl/>
        </w:rPr>
        <w:t>התקיים</w:t>
      </w:r>
      <w:r w:rsidR="00014FD8" w:rsidRPr="00F94E66">
        <w:rPr>
          <w:rtl/>
        </w:rPr>
        <w:t xml:space="preserve"> בפניי</w:t>
      </w:r>
      <w:r w:rsidRPr="00F94E66">
        <w:rPr>
          <w:rtl/>
        </w:rPr>
        <w:t xml:space="preserve"> דיון הוכחות</w:t>
      </w:r>
      <w:r w:rsidR="009A6E44" w:rsidRPr="00F94E66">
        <w:rPr>
          <w:rtl/>
        </w:rPr>
        <w:t xml:space="preserve"> בו נחקרו העדים על תצהיריהם. </w:t>
      </w:r>
      <w:r w:rsidR="009A6E44" w:rsidRPr="00F94E66">
        <w:rPr>
          <w:rFonts w:hint="eastAsia"/>
          <w:rtl/>
        </w:rPr>
        <w:t>בסוף</w:t>
      </w:r>
      <w:r w:rsidR="009A6E44" w:rsidRPr="00F94E66">
        <w:rPr>
          <w:rtl/>
        </w:rPr>
        <w:t xml:space="preserve"> הדיון הצעתי פעם נוספת לצדדים להגיע להסכמה בדבר טווח שבגבולותיו תינתן הכרעה על דרך הפשרה, אולם הצדדים לא הצליחו להתכנס </w:t>
      </w:r>
      <w:r w:rsidR="009E176A" w:rsidRPr="00F94E66">
        <w:rPr>
          <w:rFonts w:hint="eastAsia"/>
          <w:rtl/>
        </w:rPr>
        <w:t>לטווח</w:t>
      </w:r>
      <w:r w:rsidR="009A6E44" w:rsidRPr="00F94E66">
        <w:rPr>
          <w:rtl/>
        </w:rPr>
        <w:t xml:space="preserve"> מוסכם. </w:t>
      </w:r>
      <w:r w:rsidR="009E176A" w:rsidRPr="00F94E66">
        <w:rPr>
          <w:rFonts w:hint="eastAsia"/>
          <w:rtl/>
        </w:rPr>
        <w:t>בהתאם</w:t>
      </w:r>
      <w:r w:rsidR="009E176A" w:rsidRPr="00F94E66">
        <w:rPr>
          <w:rtl/>
        </w:rPr>
        <w:t xml:space="preserve"> לכך </w:t>
      </w:r>
      <w:r w:rsidR="009A6E44" w:rsidRPr="00F94E66">
        <w:rPr>
          <w:rFonts w:hint="eastAsia"/>
          <w:rtl/>
        </w:rPr>
        <w:t>הוריתי</w:t>
      </w:r>
      <w:r w:rsidR="009A6E44" w:rsidRPr="00F94E66">
        <w:rPr>
          <w:rtl/>
        </w:rPr>
        <w:t xml:space="preserve"> </w:t>
      </w:r>
      <w:r w:rsidR="009A6E44" w:rsidRPr="00F94E66">
        <w:rPr>
          <w:rFonts w:hint="eastAsia"/>
          <w:rtl/>
        </w:rPr>
        <w:t>לצדדים</w:t>
      </w:r>
      <w:r w:rsidR="009A6E44" w:rsidRPr="00F94E66">
        <w:rPr>
          <w:rtl/>
        </w:rPr>
        <w:t xml:space="preserve"> </w:t>
      </w:r>
      <w:r w:rsidR="009A6E44" w:rsidRPr="00F94E66">
        <w:rPr>
          <w:rFonts w:hint="eastAsia"/>
          <w:rtl/>
        </w:rPr>
        <w:t>לסכם</w:t>
      </w:r>
      <w:r w:rsidR="009A6E44" w:rsidRPr="00F94E66">
        <w:rPr>
          <w:rtl/>
        </w:rPr>
        <w:t xml:space="preserve"> </w:t>
      </w:r>
      <w:r w:rsidR="009A6E44" w:rsidRPr="00F94E66">
        <w:rPr>
          <w:rFonts w:hint="eastAsia"/>
          <w:rtl/>
        </w:rPr>
        <w:t>את</w:t>
      </w:r>
      <w:r w:rsidR="009A6E44" w:rsidRPr="00F94E66">
        <w:rPr>
          <w:rtl/>
        </w:rPr>
        <w:t xml:space="preserve"> </w:t>
      </w:r>
      <w:r w:rsidR="009A6E44" w:rsidRPr="00F94E66">
        <w:rPr>
          <w:rFonts w:hint="eastAsia"/>
          <w:rtl/>
        </w:rPr>
        <w:t>טענותיהם</w:t>
      </w:r>
      <w:r w:rsidR="009A6E44" w:rsidRPr="00F94E66">
        <w:rPr>
          <w:rtl/>
        </w:rPr>
        <w:t xml:space="preserve"> </w:t>
      </w:r>
      <w:r w:rsidR="009A6E44" w:rsidRPr="00F94E66">
        <w:rPr>
          <w:rFonts w:hint="eastAsia"/>
          <w:rtl/>
        </w:rPr>
        <w:t>בעל</w:t>
      </w:r>
      <w:r w:rsidR="009A6E44" w:rsidRPr="00F94E66">
        <w:rPr>
          <w:rtl/>
        </w:rPr>
        <w:t xml:space="preserve">-פה. </w:t>
      </w:r>
    </w:p>
    <w:p w14:paraId="65E22E55" w14:textId="53312095" w:rsidR="00756701" w:rsidRPr="00F94E66" w:rsidRDefault="009A6E44" w:rsidP="00EE4E86">
      <w:pPr>
        <w:pStyle w:val="ac"/>
        <w:numPr>
          <w:ilvl w:val="0"/>
          <w:numId w:val="15"/>
        </w:numPr>
        <w:spacing w:before="100" w:beforeAutospacing="1" w:after="240" w:line="360" w:lineRule="auto"/>
        <w:ind w:left="340" w:hanging="340"/>
        <w:contextualSpacing w:val="0"/>
        <w:jc w:val="both"/>
      </w:pPr>
      <w:r w:rsidRPr="00F94E66">
        <w:rPr>
          <w:rFonts w:hint="eastAsia"/>
          <w:rtl/>
        </w:rPr>
        <w:t>בפתח</w:t>
      </w:r>
      <w:r w:rsidRPr="00F94E66">
        <w:rPr>
          <w:rtl/>
        </w:rPr>
        <w:t xml:space="preserve"> </w:t>
      </w:r>
      <w:r w:rsidRPr="00F94E66">
        <w:rPr>
          <w:rFonts w:hint="eastAsia"/>
          <w:rtl/>
        </w:rPr>
        <w:t>סיכומיה</w:t>
      </w:r>
      <w:r w:rsidRPr="00F94E66">
        <w:rPr>
          <w:rtl/>
        </w:rPr>
        <w:t xml:space="preserve"> </w:t>
      </w:r>
      <w:r w:rsidRPr="00F94E66">
        <w:rPr>
          <w:rFonts w:hint="eastAsia"/>
          <w:rtl/>
        </w:rPr>
        <w:t>טענה</w:t>
      </w:r>
      <w:r w:rsidRPr="00F94E66">
        <w:rPr>
          <w:rtl/>
        </w:rPr>
        <w:t xml:space="preserve"> </w:t>
      </w:r>
      <w:r w:rsidRPr="00F94E66">
        <w:rPr>
          <w:rFonts w:hint="eastAsia"/>
          <w:rtl/>
        </w:rPr>
        <w:t>התובעת</w:t>
      </w:r>
      <w:r w:rsidRPr="00F94E66">
        <w:rPr>
          <w:rtl/>
        </w:rPr>
        <w:t xml:space="preserve"> </w:t>
      </w:r>
      <w:r w:rsidRPr="00F94E66">
        <w:rPr>
          <w:rFonts w:hint="eastAsia"/>
          <w:rtl/>
        </w:rPr>
        <w:t>כי</w:t>
      </w:r>
      <w:r w:rsidRPr="00F94E66">
        <w:rPr>
          <w:rtl/>
        </w:rPr>
        <w:t xml:space="preserve"> </w:t>
      </w:r>
      <w:r w:rsidRPr="00F94E66">
        <w:rPr>
          <w:rFonts w:hint="eastAsia"/>
          <w:rtl/>
        </w:rPr>
        <w:t>יש</w:t>
      </w:r>
      <w:r w:rsidRPr="00F94E66">
        <w:rPr>
          <w:rtl/>
        </w:rPr>
        <w:t xml:space="preserve"> </w:t>
      </w:r>
      <w:r w:rsidRPr="00F94E66">
        <w:rPr>
          <w:rFonts w:hint="eastAsia"/>
          <w:rtl/>
        </w:rPr>
        <w:t>לדחות</w:t>
      </w:r>
      <w:r w:rsidRPr="00F94E66">
        <w:rPr>
          <w:rtl/>
        </w:rPr>
        <w:t xml:space="preserve"> </w:t>
      </w:r>
      <w:r w:rsidRPr="00F94E66">
        <w:rPr>
          <w:rFonts w:hint="eastAsia"/>
          <w:rtl/>
        </w:rPr>
        <w:t>את</w:t>
      </w:r>
      <w:r w:rsidRPr="00F94E66">
        <w:rPr>
          <w:rtl/>
        </w:rPr>
        <w:t xml:space="preserve"> </w:t>
      </w:r>
      <w:r w:rsidRPr="00F94E66">
        <w:rPr>
          <w:rFonts w:hint="eastAsia"/>
          <w:rtl/>
        </w:rPr>
        <w:t>טענותיה</w:t>
      </w:r>
      <w:r w:rsidRPr="00F94E66">
        <w:rPr>
          <w:rtl/>
        </w:rPr>
        <w:t xml:space="preserve"> </w:t>
      </w:r>
      <w:r w:rsidRPr="00F94E66">
        <w:rPr>
          <w:rFonts w:hint="eastAsia"/>
          <w:rtl/>
        </w:rPr>
        <w:t>המקצועיות</w:t>
      </w:r>
      <w:r w:rsidRPr="00F94E66">
        <w:rPr>
          <w:rtl/>
        </w:rPr>
        <w:t xml:space="preserve"> </w:t>
      </w:r>
      <w:r w:rsidRPr="00F94E66">
        <w:rPr>
          <w:rFonts w:hint="eastAsia"/>
          <w:rtl/>
        </w:rPr>
        <w:t>של</w:t>
      </w:r>
      <w:r w:rsidRPr="00F94E66">
        <w:rPr>
          <w:rtl/>
        </w:rPr>
        <w:t xml:space="preserve"> </w:t>
      </w:r>
      <w:r w:rsidRPr="00F94E66">
        <w:rPr>
          <w:rFonts w:hint="eastAsia"/>
          <w:rtl/>
        </w:rPr>
        <w:t>הנציגות</w:t>
      </w:r>
      <w:r w:rsidRPr="00F94E66">
        <w:rPr>
          <w:rtl/>
        </w:rPr>
        <w:t xml:space="preserve"> </w:t>
      </w:r>
      <w:r w:rsidRPr="00F94E66">
        <w:rPr>
          <w:rFonts w:hint="eastAsia"/>
          <w:rtl/>
        </w:rPr>
        <w:t>בנוגע</w:t>
      </w:r>
      <w:r w:rsidRPr="00F94E66">
        <w:rPr>
          <w:rtl/>
        </w:rPr>
        <w:t xml:space="preserve"> </w:t>
      </w:r>
      <w:r w:rsidRPr="00F94E66">
        <w:rPr>
          <w:rFonts w:hint="eastAsia"/>
          <w:rtl/>
        </w:rPr>
        <w:t>לצורך</w:t>
      </w:r>
      <w:r w:rsidRPr="00F94E66">
        <w:rPr>
          <w:rtl/>
        </w:rPr>
        <w:t xml:space="preserve"> </w:t>
      </w:r>
      <w:r w:rsidRPr="00F94E66">
        <w:rPr>
          <w:rFonts w:hint="eastAsia"/>
          <w:rtl/>
        </w:rPr>
        <w:t>באיטום</w:t>
      </w:r>
      <w:r w:rsidRPr="00F94E66">
        <w:rPr>
          <w:rtl/>
        </w:rPr>
        <w:t xml:space="preserve"> </w:t>
      </w:r>
      <w:r w:rsidRPr="00F94E66">
        <w:rPr>
          <w:rFonts w:hint="eastAsia"/>
          <w:rtl/>
        </w:rPr>
        <w:t>גג</w:t>
      </w:r>
      <w:r w:rsidRPr="00F94E66">
        <w:rPr>
          <w:rtl/>
        </w:rPr>
        <w:t xml:space="preserve"> </w:t>
      </w:r>
      <w:r w:rsidRPr="00F94E66">
        <w:rPr>
          <w:rFonts w:hint="eastAsia"/>
          <w:rtl/>
        </w:rPr>
        <w:t>הבית</w:t>
      </w:r>
      <w:r w:rsidRPr="00F94E66">
        <w:rPr>
          <w:rtl/>
        </w:rPr>
        <w:t xml:space="preserve"> </w:t>
      </w:r>
      <w:r w:rsidRPr="00F94E66">
        <w:rPr>
          <w:rFonts w:hint="eastAsia"/>
          <w:rtl/>
        </w:rPr>
        <w:t>המשותף</w:t>
      </w:r>
      <w:r w:rsidR="009E176A" w:rsidRPr="00F94E66">
        <w:rPr>
          <w:rtl/>
        </w:rPr>
        <w:t xml:space="preserve"> או לטיב האיטום שבוצע על-ידי התובעת</w:t>
      </w:r>
      <w:r w:rsidRPr="00F94E66">
        <w:rPr>
          <w:rtl/>
        </w:rPr>
        <w:t xml:space="preserve">, </w:t>
      </w:r>
      <w:r w:rsidRPr="00F94E66">
        <w:rPr>
          <w:rFonts w:hint="eastAsia"/>
          <w:rtl/>
        </w:rPr>
        <w:t>שכן</w:t>
      </w:r>
      <w:r w:rsidRPr="00F94E66">
        <w:rPr>
          <w:rtl/>
        </w:rPr>
        <w:t xml:space="preserve"> </w:t>
      </w:r>
      <w:r w:rsidRPr="00F94E66">
        <w:rPr>
          <w:rFonts w:hint="eastAsia"/>
          <w:rtl/>
        </w:rPr>
        <w:t>טענות</w:t>
      </w:r>
      <w:r w:rsidRPr="00F94E66">
        <w:rPr>
          <w:rtl/>
        </w:rPr>
        <w:t xml:space="preserve"> </w:t>
      </w:r>
      <w:r w:rsidRPr="00F94E66">
        <w:rPr>
          <w:rFonts w:hint="eastAsia"/>
          <w:rtl/>
        </w:rPr>
        <w:t>אלו</w:t>
      </w:r>
      <w:r w:rsidRPr="00F94E66">
        <w:rPr>
          <w:rtl/>
        </w:rPr>
        <w:t xml:space="preserve"> </w:t>
      </w:r>
      <w:r w:rsidRPr="00F94E66">
        <w:rPr>
          <w:rFonts w:hint="eastAsia"/>
          <w:rtl/>
        </w:rPr>
        <w:t>נטענו</w:t>
      </w:r>
      <w:r w:rsidRPr="00F94E66">
        <w:rPr>
          <w:rtl/>
        </w:rPr>
        <w:t xml:space="preserve"> </w:t>
      </w:r>
      <w:r w:rsidRPr="00F94E66">
        <w:rPr>
          <w:rFonts w:hint="eastAsia"/>
          <w:rtl/>
        </w:rPr>
        <w:t>תוך</w:t>
      </w:r>
      <w:r w:rsidRPr="00F94E66">
        <w:rPr>
          <w:rtl/>
        </w:rPr>
        <w:t xml:space="preserve"> </w:t>
      </w:r>
      <w:r w:rsidRPr="00F94E66">
        <w:rPr>
          <w:rFonts w:hint="eastAsia"/>
          <w:rtl/>
        </w:rPr>
        <w:t>הפנייה</w:t>
      </w:r>
      <w:r w:rsidRPr="00F94E66">
        <w:rPr>
          <w:rtl/>
        </w:rPr>
        <w:t xml:space="preserve"> </w:t>
      </w:r>
      <w:r w:rsidRPr="00F94E66">
        <w:rPr>
          <w:rFonts w:hint="eastAsia"/>
          <w:rtl/>
        </w:rPr>
        <w:t>לחוות</w:t>
      </w:r>
      <w:r w:rsidRPr="00F94E66">
        <w:rPr>
          <w:rtl/>
        </w:rPr>
        <w:t xml:space="preserve"> </w:t>
      </w:r>
      <w:r w:rsidRPr="00F94E66">
        <w:rPr>
          <w:rFonts w:hint="eastAsia"/>
          <w:rtl/>
        </w:rPr>
        <w:t>דעת</w:t>
      </w:r>
      <w:r w:rsidRPr="00F94E66">
        <w:rPr>
          <w:rtl/>
        </w:rPr>
        <w:t xml:space="preserve">, </w:t>
      </w:r>
      <w:r w:rsidRPr="00F94E66">
        <w:rPr>
          <w:rFonts w:hint="eastAsia"/>
          <w:rtl/>
        </w:rPr>
        <w:t>מבלי</w:t>
      </w:r>
      <w:r w:rsidRPr="00F94E66">
        <w:rPr>
          <w:rtl/>
        </w:rPr>
        <w:t xml:space="preserve"> </w:t>
      </w:r>
      <w:r w:rsidRPr="00F94E66">
        <w:rPr>
          <w:rFonts w:hint="eastAsia"/>
          <w:rtl/>
        </w:rPr>
        <w:t>שמחברי</w:t>
      </w:r>
      <w:r w:rsidRPr="00F94E66">
        <w:rPr>
          <w:rtl/>
        </w:rPr>
        <w:t xml:space="preserve"> </w:t>
      </w:r>
      <w:r w:rsidRPr="00F94E66">
        <w:rPr>
          <w:rFonts w:hint="eastAsia"/>
          <w:rtl/>
        </w:rPr>
        <w:t>חוות</w:t>
      </w:r>
      <w:r w:rsidRPr="00F94E66">
        <w:rPr>
          <w:rtl/>
        </w:rPr>
        <w:t xml:space="preserve"> </w:t>
      </w:r>
      <w:r w:rsidRPr="00F94E66">
        <w:rPr>
          <w:rFonts w:hint="eastAsia"/>
          <w:rtl/>
        </w:rPr>
        <w:t>הדעת</w:t>
      </w:r>
      <w:r w:rsidRPr="00F94E66">
        <w:rPr>
          <w:rtl/>
        </w:rPr>
        <w:t xml:space="preserve"> התייצבו למתן עדות. לגופם של דברים נטען כי </w:t>
      </w:r>
      <w:r w:rsidR="00756701" w:rsidRPr="00F94E66">
        <w:rPr>
          <w:rFonts w:hint="eastAsia"/>
          <w:rtl/>
        </w:rPr>
        <w:t>אין</w:t>
      </w:r>
      <w:r w:rsidR="00756701" w:rsidRPr="00F94E66">
        <w:rPr>
          <w:rtl/>
        </w:rPr>
        <w:t xml:space="preserve"> </w:t>
      </w:r>
      <w:r w:rsidR="00756701" w:rsidRPr="00F94E66">
        <w:rPr>
          <w:rFonts w:hint="eastAsia"/>
          <w:rtl/>
        </w:rPr>
        <w:t>מחלוקת</w:t>
      </w:r>
      <w:r w:rsidR="00756701" w:rsidRPr="00F94E66">
        <w:rPr>
          <w:rtl/>
        </w:rPr>
        <w:t xml:space="preserve"> </w:t>
      </w:r>
      <w:r w:rsidR="00756701" w:rsidRPr="00F94E66">
        <w:rPr>
          <w:rFonts w:hint="eastAsia"/>
          <w:rtl/>
        </w:rPr>
        <w:t>שהאחריות</w:t>
      </w:r>
      <w:r w:rsidR="00756701" w:rsidRPr="00F94E66">
        <w:rPr>
          <w:rtl/>
        </w:rPr>
        <w:t xml:space="preserve"> </w:t>
      </w:r>
      <w:r w:rsidR="00756701" w:rsidRPr="00F94E66">
        <w:rPr>
          <w:rFonts w:hint="eastAsia"/>
          <w:rtl/>
        </w:rPr>
        <w:t>בדבר</w:t>
      </w:r>
      <w:r w:rsidR="00756701" w:rsidRPr="00F94E66">
        <w:rPr>
          <w:rtl/>
        </w:rPr>
        <w:t xml:space="preserve"> </w:t>
      </w:r>
      <w:r w:rsidR="00756701" w:rsidRPr="00F94E66">
        <w:rPr>
          <w:rFonts w:hint="eastAsia"/>
          <w:rtl/>
        </w:rPr>
        <w:t>איטום</w:t>
      </w:r>
      <w:r w:rsidR="00756701" w:rsidRPr="00F94E66">
        <w:rPr>
          <w:rtl/>
        </w:rPr>
        <w:t xml:space="preserve"> </w:t>
      </w:r>
      <w:r w:rsidR="00756701" w:rsidRPr="00F94E66">
        <w:rPr>
          <w:rFonts w:hint="eastAsia"/>
          <w:rtl/>
        </w:rPr>
        <w:t>הגג</w:t>
      </w:r>
      <w:r w:rsidR="00756701" w:rsidRPr="00F94E66">
        <w:rPr>
          <w:rtl/>
        </w:rPr>
        <w:t xml:space="preserve"> </w:t>
      </w:r>
      <w:r w:rsidR="00756701" w:rsidRPr="00F94E66">
        <w:rPr>
          <w:rFonts w:hint="eastAsia"/>
          <w:rtl/>
        </w:rPr>
        <w:t>המשותף</w:t>
      </w:r>
      <w:r w:rsidR="00756701" w:rsidRPr="00F94E66">
        <w:rPr>
          <w:rtl/>
        </w:rPr>
        <w:t xml:space="preserve"> </w:t>
      </w:r>
      <w:r w:rsidR="00756701" w:rsidRPr="00F94E66">
        <w:rPr>
          <w:rFonts w:hint="eastAsia"/>
          <w:rtl/>
        </w:rPr>
        <w:t>מונחת</w:t>
      </w:r>
      <w:r w:rsidR="00756701" w:rsidRPr="00F94E66">
        <w:rPr>
          <w:rtl/>
        </w:rPr>
        <w:t xml:space="preserve"> </w:t>
      </w:r>
      <w:r w:rsidR="00756701" w:rsidRPr="00F94E66">
        <w:rPr>
          <w:rFonts w:hint="eastAsia"/>
          <w:rtl/>
        </w:rPr>
        <w:t>לפתחה</w:t>
      </w:r>
      <w:r w:rsidR="00756701" w:rsidRPr="00F94E66">
        <w:rPr>
          <w:rtl/>
        </w:rPr>
        <w:t xml:space="preserve"> </w:t>
      </w:r>
      <w:r w:rsidR="00756701" w:rsidRPr="00F94E66">
        <w:rPr>
          <w:rFonts w:hint="eastAsia"/>
          <w:rtl/>
        </w:rPr>
        <w:t>של</w:t>
      </w:r>
      <w:r w:rsidR="00756701" w:rsidRPr="00F94E66">
        <w:rPr>
          <w:rtl/>
        </w:rPr>
        <w:t xml:space="preserve"> </w:t>
      </w:r>
      <w:r w:rsidR="00756701" w:rsidRPr="00F94E66">
        <w:rPr>
          <w:rFonts w:hint="eastAsia"/>
          <w:rtl/>
        </w:rPr>
        <w:t>הנציגות</w:t>
      </w:r>
      <w:r w:rsidR="009E176A" w:rsidRPr="00F94E66">
        <w:rPr>
          <w:rtl/>
        </w:rPr>
        <w:t>;</w:t>
      </w:r>
      <w:r w:rsidR="00756701" w:rsidRPr="00F94E66">
        <w:rPr>
          <w:rtl/>
        </w:rPr>
        <w:t xml:space="preserve"> אין גם מחלוקת, שעל-אף שהנציגות ביצעה מעת לעת תיקונים בגג הבית המשותף, </w:t>
      </w:r>
      <w:r w:rsidR="00756701" w:rsidRPr="00F94E66">
        <w:rPr>
          <w:rFonts w:hint="eastAsia"/>
          <w:rtl/>
        </w:rPr>
        <w:t>תיקונים</w:t>
      </w:r>
      <w:r w:rsidR="00756701" w:rsidRPr="00F94E66">
        <w:rPr>
          <w:rtl/>
        </w:rPr>
        <w:t xml:space="preserve"> </w:t>
      </w:r>
      <w:r w:rsidR="00756701" w:rsidRPr="00F94E66">
        <w:rPr>
          <w:rFonts w:hint="eastAsia"/>
          <w:rtl/>
        </w:rPr>
        <w:t>אלה</w:t>
      </w:r>
      <w:r w:rsidR="00756701" w:rsidRPr="00F94E66">
        <w:rPr>
          <w:rtl/>
        </w:rPr>
        <w:t xml:space="preserve"> </w:t>
      </w:r>
      <w:r w:rsidR="00756701" w:rsidRPr="00F94E66">
        <w:rPr>
          <w:rFonts w:hint="eastAsia"/>
          <w:rtl/>
        </w:rPr>
        <w:t>לא</w:t>
      </w:r>
      <w:r w:rsidR="00756701" w:rsidRPr="00F94E66">
        <w:rPr>
          <w:rtl/>
        </w:rPr>
        <w:t xml:space="preserve"> </w:t>
      </w:r>
      <w:r w:rsidR="00756701" w:rsidRPr="00F94E66">
        <w:rPr>
          <w:rFonts w:hint="eastAsia"/>
          <w:rtl/>
        </w:rPr>
        <w:lastRenderedPageBreak/>
        <w:t>הביאו</w:t>
      </w:r>
      <w:r w:rsidR="00756701" w:rsidRPr="00F94E66">
        <w:rPr>
          <w:rtl/>
        </w:rPr>
        <w:t xml:space="preserve"> </w:t>
      </w:r>
      <w:r w:rsidR="00756701" w:rsidRPr="00F94E66">
        <w:rPr>
          <w:rFonts w:hint="eastAsia"/>
          <w:rtl/>
        </w:rPr>
        <w:t>לפתרון</w:t>
      </w:r>
      <w:r w:rsidR="00756701" w:rsidRPr="00F94E66">
        <w:rPr>
          <w:rtl/>
        </w:rPr>
        <w:t xml:space="preserve"> </w:t>
      </w:r>
      <w:r w:rsidR="00756701" w:rsidRPr="00F94E66">
        <w:rPr>
          <w:rFonts w:hint="eastAsia"/>
          <w:rtl/>
        </w:rPr>
        <w:t>הבעיה</w:t>
      </w:r>
      <w:r w:rsidR="009E176A" w:rsidRPr="00F94E66">
        <w:rPr>
          <w:rtl/>
        </w:rPr>
        <w:t xml:space="preserve">; </w:t>
      </w:r>
      <w:r w:rsidR="009E176A" w:rsidRPr="00F94E66">
        <w:rPr>
          <w:rFonts w:hint="eastAsia"/>
          <w:rtl/>
        </w:rPr>
        <w:t>ולבסוף</w:t>
      </w:r>
      <w:r w:rsidR="009E176A" w:rsidRPr="00F94E66">
        <w:rPr>
          <w:rtl/>
        </w:rPr>
        <w:t xml:space="preserve">, </w:t>
      </w:r>
      <w:r w:rsidR="009E176A" w:rsidRPr="00F94E66">
        <w:rPr>
          <w:rFonts w:hint="eastAsia"/>
          <w:rtl/>
        </w:rPr>
        <w:t>אין</w:t>
      </w:r>
      <w:r w:rsidR="009E176A" w:rsidRPr="00F94E66">
        <w:rPr>
          <w:rtl/>
        </w:rPr>
        <w:t xml:space="preserve"> </w:t>
      </w:r>
      <w:r w:rsidR="009E176A" w:rsidRPr="00F94E66">
        <w:rPr>
          <w:rFonts w:hint="eastAsia"/>
          <w:rtl/>
        </w:rPr>
        <w:t>מחלוקת</w:t>
      </w:r>
      <w:r w:rsidR="009E176A" w:rsidRPr="00F94E66">
        <w:rPr>
          <w:rtl/>
        </w:rPr>
        <w:t xml:space="preserve"> </w:t>
      </w:r>
      <w:r w:rsidR="009E176A" w:rsidRPr="00F94E66">
        <w:rPr>
          <w:rFonts w:hint="eastAsia"/>
          <w:rtl/>
        </w:rPr>
        <w:t>שהנציגות</w:t>
      </w:r>
      <w:r w:rsidR="009E176A" w:rsidRPr="00F94E66">
        <w:rPr>
          <w:rtl/>
        </w:rPr>
        <w:t xml:space="preserve"> </w:t>
      </w:r>
      <w:r w:rsidR="009E176A" w:rsidRPr="00F94E66">
        <w:rPr>
          <w:rFonts w:hint="eastAsia"/>
          <w:rtl/>
        </w:rPr>
        <w:t>סירבה</w:t>
      </w:r>
      <w:r w:rsidR="009E176A" w:rsidRPr="00F94E66">
        <w:rPr>
          <w:rtl/>
        </w:rPr>
        <w:t xml:space="preserve"> </w:t>
      </w:r>
      <w:r w:rsidR="009E176A" w:rsidRPr="00F94E66">
        <w:rPr>
          <w:rFonts w:hint="eastAsia"/>
          <w:rtl/>
        </w:rPr>
        <w:t>לדרישתה</w:t>
      </w:r>
      <w:r w:rsidR="009E176A" w:rsidRPr="00F94E66">
        <w:rPr>
          <w:rtl/>
        </w:rPr>
        <w:t xml:space="preserve"> </w:t>
      </w:r>
      <w:r w:rsidR="009E176A" w:rsidRPr="00F94E66">
        <w:rPr>
          <w:rFonts w:hint="eastAsia"/>
          <w:rtl/>
        </w:rPr>
        <w:t>של</w:t>
      </w:r>
      <w:r w:rsidR="009E176A" w:rsidRPr="00F94E66">
        <w:rPr>
          <w:rtl/>
        </w:rPr>
        <w:t xml:space="preserve"> </w:t>
      </w:r>
      <w:r w:rsidR="009E176A" w:rsidRPr="00F94E66">
        <w:rPr>
          <w:rFonts w:hint="eastAsia"/>
          <w:rtl/>
        </w:rPr>
        <w:t>התובעת</w:t>
      </w:r>
      <w:r w:rsidR="009E176A" w:rsidRPr="00F94E66">
        <w:rPr>
          <w:rtl/>
        </w:rPr>
        <w:t xml:space="preserve"> </w:t>
      </w:r>
      <w:r w:rsidR="009E176A" w:rsidRPr="00F94E66">
        <w:rPr>
          <w:rFonts w:hint="eastAsia"/>
          <w:rtl/>
        </w:rPr>
        <w:t>לביצוע</w:t>
      </w:r>
      <w:r w:rsidR="009E176A" w:rsidRPr="00F94E66">
        <w:rPr>
          <w:rtl/>
        </w:rPr>
        <w:t xml:space="preserve"> </w:t>
      </w:r>
      <w:r w:rsidR="009E176A" w:rsidRPr="00F94E66">
        <w:rPr>
          <w:rFonts w:hint="eastAsia"/>
          <w:rtl/>
        </w:rPr>
        <w:t>תיקונים</w:t>
      </w:r>
      <w:r w:rsidR="009E176A" w:rsidRPr="00F94E66">
        <w:rPr>
          <w:rtl/>
        </w:rPr>
        <w:t xml:space="preserve"> בגג הבית המשותף.</w:t>
      </w:r>
    </w:p>
    <w:p w14:paraId="4C2EF811" w14:textId="08A258E1" w:rsidR="00756701" w:rsidRPr="00F94E66" w:rsidRDefault="00756701" w:rsidP="00EE4E86">
      <w:pPr>
        <w:pStyle w:val="ac"/>
        <w:numPr>
          <w:ilvl w:val="0"/>
          <w:numId w:val="15"/>
        </w:numPr>
        <w:spacing w:before="100" w:beforeAutospacing="1" w:after="240" w:line="360" w:lineRule="auto"/>
        <w:ind w:left="340" w:hanging="340"/>
        <w:contextualSpacing w:val="0"/>
        <w:jc w:val="both"/>
      </w:pPr>
      <w:r w:rsidRPr="00F94E66">
        <w:rPr>
          <w:rFonts w:hint="eastAsia"/>
          <w:rtl/>
        </w:rPr>
        <w:t>לטענת</w:t>
      </w:r>
      <w:r w:rsidRPr="00F94E66">
        <w:rPr>
          <w:rtl/>
        </w:rPr>
        <w:t xml:space="preserve"> </w:t>
      </w:r>
      <w:r w:rsidRPr="00F94E66">
        <w:rPr>
          <w:rFonts w:hint="eastAsia"/>
          <w:rtl/>
        </w:rPr>
        <w:t>התובעת</w:t>
      </w:r>
      <w:r w:rsidRPr="00F94E66">
        <w:rPr>
          <w:rtl/>
        </w:rPr>
        <w:t xml:space="preserve">, </w:t>
      </w:r>
      <w:r w:rsidRPr="00F94E66">
        <w:rPr>
          <w:rFonts w:hint="eastAsia"/>
          <w:rtl/>
        </w:rPr>
        <w:t>בהינתן</w:t>
      </w:r>
      <w:r w:rsidRPr="00F94E66">
        <w:rPr>
          <w:rtl/>
        </w:rPr>
        <w:t xml:space="preserve"> </w:t>
      </w:r>
      <w:r w:rsidRPr="00F94E66">
        <w:rPr>
          <w:rFonts w:hint="eastAsia"/>
          <w:rtl/>
        </w:rPr>
        <w:t>סירובה</w:t>
      </w:r>
      <w:r w:rsidRPr="00F94E66">
        <w:rPr>
          <w:rtl/>
        </w:rPr>
        <w:t xml:space="preserve"> </w:t>
      </w:r>
      <w:r w:rsidRPr="00F94E66">
        <w:rPr>
          <w:rFonts w:hint="eastAsia"/>
          <w:rtl/>
        </w:rPr>
        <w:t>של</w:t>
      </w:r>
      <w:r w:rsidRPr="00F94E66">
        <w:rPr>
          <w:rtl/>
        </w:rPr>
        <w:t xml:space="preserve"> </w:t>
      </w:r>
      <w:r w:rsidRPr="00F94E66">
        <w:rPr>
          <w:rFonts w:hint="eastAsia"/>
          <w:rtl/>
        </w:rPr>
        <w:t>הנציגות</w:t>
      </w:r>
      <w:r w:rsidRPr="00F94E66">
        <w:rPr>
          <w:rtl/>
        </w:rPr>
        <w:t xml:space="preserve"> </w:t>
      </w:r>
      <w:r w:rsidRPr="00F94E66">
        <w:rPr>
          <w:rFonts w:hint="eastAsia"/>
          <w:rtl/>
        </w:rPr>
        <w:t>מלבצע</w:t>
      </w:r>
      <w:r w:rsidRPr="00F94E66">
        <w:rPr>
          <w:rtl/>
        </w:rPr>
        <w:t xml:space="preserve"> </w:t>
      </w:r>
      <w:r w:rsidRPr="00F94E66">
        <w:rPr>
          <w:rFonts w:hint="eastAsia"/>
          <w:rtl/>
        </w:rPr>
        <w:t>את</w:t>
      </w:r>
      <w:r w:rsidRPr="00F94E66">
        <w:rPr>
          <w:rtl/>
        </w:rPr>
        <w:t xml:space="preserve"> </w:t>
      </w:r>
      <w:r w:rsidRPr="00F94E66">
        <w:rPr>
          <w:rFonts w:hint="eastAsia"/>
          <w:rtl/>
        </w:rPr>
        <w:t>החובה</w:t>
      </w:r>
      <w:r w:rsidRPr="00F94E66">
        <w:rPr>
          <w:rtl/>
        </w:rPr>
        <w:t xml:space="preserve"> </w:t>
      </w:r>
      <w:r w:rsidRPr="00F94E66">
        <w:rPr>
          <w:rFonts w:hint="eastAsia"/>
          <w:rtl/>
        </w:rPr>
        <w:t>שמוטלת</w:t>
      </w:r>
      <w:r w:rsidRPr="00F94E66">
        <w:rPr>
          <w:rtl/>
        </w:rPr>
        <w:t xml:space="preserve"> </w:t>
      </w:r>
      <w:r w:rsidRPr="00F94E66">
        <w:rPr>
          <w:rFonts w:hint="eastAsia"/>
          <w:rtl/>
        </w:rPr>
        <w:t>עליה</w:t>
      </w:r>
      <w:r w:rsidRPr="00F94E66">
        <w:rPr>
          <w:rtl/>
        </w:rPr>
        <w:t xml:space="preserve"> </w:t>
      </w:r>
      <w:r w:rsidRPr="00F94E66">
        <w:rPr>
          <w:rFonts w:hint="eastAsia"/>
          <w:rtl/>
        </w:rPr>
        <w:t>בדין</w:t>
      </w:r>
      <w:r w:rsidRPr="00F94E66">
        <w:rPr>
          <w:rtl/>
        </w:rPr>
        <w:t xml:space="preserve"> </w:t>
      </w:r>
      <w:r w:rsidRPr="00F94E66">
        <w:rPr>
          <w:rFonts w:hint="eastAsia"/>
          <w:rtl/>
        </w:rPr>
        <w:t>לטפל</w:t>
      </w:r>
      <w:r w:rsidRPr="00F94E66">
        <w:rPr>
          <w:rtl/>
        </w:rPr>
        <w:t xml:space="preserve"> </w:t>
      </w:r>
      <w:r w:rsidRPr="00F94E66">
        <w:rPr>
          <w:rFonts w:hint="eastAsia"/>
          <w:rtl/>
        </w:rPr>
        <w:t>ברכוש</w:t>
      </w:r>
      <w:r w:rsidRPr="00F94E66">
        <w:rPr>
          <w:rtl/>
        </w:rPr>
        <w:t xml:space="preserve"> </w:t>
      </w:r>
      <w:r w:rsidRPr="00F94E66">
        <w:rPr>
          <w:rFonts w:hint="eastAsia"/>
          <w:rtl/>
        </w:rPr>
        <w:t>המשותף</w:t>
      </w:r>
      <w:r w:rsidRPr="00F94E66">
        <w:rPr>
          <w:rtl/>
        </w:rPr>
        <w:t xml:space="preserve">, </w:t>
      </w:r>
      <w:r w:rsidRPr="00F94E66">
        <w:rPr>
          <w:rFonts w:hint="eastAsia"/>
          <w:rtl/>
        </w:rPr>
        <w:t>היא</w:t>
      </w:r>
      <w:r w:rsidRPr="00F94E66">
        <w:rPr>
          <w:rtl/>
        </w:rPr>
        <w:t xml:space="preserve"> </w:t>
      </w:r>
      <w:r w:rsidRPr="00F94E66">
        <w:rPr>
          <w:rFonts w:hint="eastAsia"/>
          <w:rtl/>
        </w:rPr>
        <w:t>זכאית</w:t>
      </w:r>
      <w:r w:rsidRPr="00F94E66">
        <w:rPr>
          <w:rtl/>
        </w:rPr>
        <w:t xml:space="preserve"> </w:t>
      </w:r>
      <w:r w:rsidRPr="00F94E66">
        <w:rPr>
          <w:rFonts w:hint="eastAsia"/>
          <w:rtl/>
        </w:rPr>
        <w:t>לתבוע</w:t>
      </w:r>
      <w:r w:rsidRPr="00F94E66">
        <w:rPr>
          <w:rtl/>
        </w:rPr>
        <w:t xml:space="preserve"> </w:t>
      </w:r>
      <w:r w:rsidRPr="00F94E66">
        <w:rPr>
          <w:rFonts w:hint="eastAsia"/>
          <w:rtl/>
        </w:rPr>
        <w:t>ממנה</w:t>
      </w:r>
      <w:r w:rsidRPr="00F94E66">
        <w:rPr>
          <w:rtl/>
        </w:rPr>
        <w:t xml:space="preserve"> </w:t>
      </w:r>
      <w:r w:rsidRPr="00F94E66">
        <w:rPr>
          <w:rFonts w:hint="eastAsia"/>
          <w:rtl/>
        </w:rPr>
        <w:t>את</w:t>
      </w:r>
      <w:r w:rsidRPr="00F94E66">
        <w:rPr>
          <w:rtl/>
        </w:rPr>
        <w:t xml:space="preserve"> </w:t>
      </w:r>
      <w:r w:rsidRPr="00F94E66">
        <w:rPr>
          <w:rFonts w:hint="eastAsia"/>
          <w:rtl/>
        </w:rPr>
        <w:t>עלות</w:t>
      </w:r>
      <w:r w:rsidRPr="00F94E66">
        <w:rPr>
          <w:rtl/>
        </w:rPr>
        <w:t xml:space="preserve"> </w:t>
      </w:r>
      <w:r w:rsidRPr="00F94E66">
        <w:rPr>
          <w:rFonts w:hint="eastAsia"/>
          <w:rtl/>
        </w:rPr>
        <w:t>ביצוע</w:t>
      </w:r>
      <w:r w:rsidRPr="00F94E66">
        <w:rPr>
          <w:rtl/>
        </w:rPr>
        <w:t xml:space="preserve"> העבודות שנעשו ברכוש המשותף. בטענתה זו נסמכת התובעת על ההחלטה שניתנה בעניין רע"א 4984/17 </w:t>
      </w:r>
      <w:r w:rsidRPr="00F94E66">
        <w:rPr>
          <w:rFonts w:hint="eastAsia"/>
          <w:b/>
          <w:bCs/>
          <w:rtl/>
        </w:rPr>
        <w:t>חיים</w:t>
      </w:r>
      <w:r w:rsidRPr="00F94E66">
        <w:rPr>
          <w:b/>
          <w:bCs/>
          <w:rtl/>
        </w:rPr>
        <w:t xml:space="preserve"> נ' נציגות הבית המשותף סוקולוב 48 קריית אתא </w:t>
      </w:r>
      <w:r w:rsidRPr="00F94E66">
        <w:rPr>
          <w:rtl/>
        </w:rPr>
        <w:t>(14.12.2017) (להלן: "</w:t>
      </w:r>
      <w:r w:rsidRPr="00F94E66">
        <w:rPr>
          <w:rFonts w:hint="eastAsia"/>
          <w:b/>
          <w:bCs/>
          <w:rtl/>
        </w:rPr>
        <w:t>עניין</w:t>
      </w:r>
      <w:r w:rsidRPr="00F94E66">
        <w:rPr>
          <w:b/>
          <w:bCs/>
          <w:rtl/>
        </w:rPr>
        <w:t xml:space="preserve"> </w:t>
      </w:r>
      <w:r w:rsidRPr="00F94E66">
        <w:rPr>
          <w:rFonts w:hint="eastAsia"/>
          <w:b/>
          <w:bCs/>
          <w:rtl/>
        </w:rPr>
        <w:t>חיים</w:t>
      </w:r>
      <w:r w:rsidRPr="00F94E66">
        <w:rPr>
          <w:rtl/>
        </w:rPr>
        <w:t xml:space="preserve">"), </w:t>
      </w:r>
      <w:r w:rsidRPr="00F94E66">
        <w:rPr>
          <w:rFonts w:hint="eastAsia"/>
          <w:rtl/>
        </w:rPr>
        <w:t>בו</w:t>
      </w:r>
      <w:r w:rsidRPr="00F94E66">
        <w:rPr>
          <w:rtl/>
        </w:rPr>
        <w:t xml:space="preserve"> </w:t>
      </w:r>
      <w:r w:rsidRPr="00F94E66">
        <w:rPr>
          <w:rFonts w:hint="eastAsia"/>
          <w:rtl/>
        </w:rPr>
        <w:t>נקבע</w:t>
      </w:r>
      <w:r w:rsidRPr="00F94E66">
        <w:rPr>
          <w:rtl/>
        </w:rPr>
        <w:t xml:space="preserve"> </w:t>
      </w:r>
      <w:r w:rsidRPr="00F94E66">
        <w:rPr>
          <w:rFonts w:hint="eastAsia"/>
          <w:rtl/>
        </w:rPr>
        <w:t>כי</w:t>
      </w:r>
      <w:r w:rsidRPr="00F94E66">
        <w:rPr>
          <w:rtl/>
        </w:rPr>
        <w:t xml:space="preserve"> </w:t>
      </w:r>
      <w:r w:rsidRPr="00F94E66">
        <w:rPr>
          <w:rFonts w:hint="eastAsia"/>
          <w:rtl/>
        </w:rPr>
        <w:t>בעל</w:t>
      </w:r>
      <w:r w:rsidRPr="00F94E66">
        <w:rPr>
          <w:rtl/>
        </w:rPr>
        <w:t xml:space="preserve"> </w:t>
      </w:r>
      <w:r w:rsidRPr="00F94E66">
        <w:rPr>
          <w:rFonts w:hint="eastAsia"/>
          <w:rtl/>
        </w:rPr>
        <w:t>דירה</w:t>
      </w:r>
      <w:r w:rsidRPr="00F94E66">
        <w:rPr>
          <w:rtl/>
        </w:rPr>
        <w:t xml:space="preserve"> </w:t>
      </w:r>
      <w:r w:rsidRPr="00F94E66">
        <w:rPr>
          <w:rFonts w:hint="eastAsia"/>
          <w:rtl/>
        </w:rPr>
        <w:t>רשאי</w:t>
      </w:r>
      <w:r w:rsidRPr="00F94E66">
        <w:rPr>
          <w:rtl/>
        </w:rPr>
        <w:t xml:space="preserve"> </w:t>
      </w:r>
      <w:r w:rsidRPr="00F94E66">
        <w:rPr>
          <w:rFonts w:hint="eastAsia"/>
          <w:rtl/>
        </w:rPr>
        <w:t>לדרוש</w:t>
      </w:r>
      <w:r w:rsidRPr="00F94E66">
        <w:rPr>
          <w:rtl/>
        </w:rPr>
        <w:t xml:space="preserve"> </w:t>
      </w:r>
      <w:r w:rsidRPr="00F94E66">
        <w:rPr>
          <w:rFonts w:hint="eastAsia"/>
          <w:rtl/>
        </w:rPr>
        <w:t>שיפוי</w:t>
      </w:r>
      <w:r w:rsidRPr="00F94E66">
        <w:rPr>
          <w:rtl/>
        </w:rPr>
        <w:t xml:space="preserve"> </w:t>
      </w:r>
      <w:r w:rsidRPr="00F94E66">
        <w:rPr>
          <w:rFonts w:hint="eastAsia"/>
          <w:rtl/>
        </w:rPr>
        <w:t>מנציגות</w:t>
      </w:r>
      <w:r w:rsidRPr="00F94E66">
        <w:rPr>
          <w:rtl/>
        </w:rPr>
        <w:t xml:space="preserve"> </w:t>
      </w:r>
      <w:r w:rsidR="00CA6720">
        <w:rPr>
          <w:rFonts w:hint="cs"/>
          <w:rtl/>
        </w:rPr>
        <w:t xml:space="preserve">הבית המשותף </w:t>
      </w:r>
      <w:r w:rsidRPr="00F94E66">
        <w:rPr>
          <w:rFonts w:hint="eastAsia"/>
          <w:rtl/>
        </w:rPr>
        <w:t>בקשר</w:t>
      </w:r>
      <w:r w:rsidRPr="00F94E66">
        <w:rPr>
          <w:rtl/>
        </w:rPr>
        <w:t xml:space="preserve"> </w:t>
      </w:r>
      <w:r w:rsidRPr="00F94E66">
        <w:rPr>
          <w:rFonts w:hint="eastAsia"/>
          <w:rtl/>
        </w:rPr>
        <w:t>עם</w:t>
      </w:r>
      <w:r w:rsidRPr="00F94E66">
        <w:rPr>
          <w:rtl/>
        </w:rPr>
        <w:t xml:space="preserve"> </w:t>
      </w:r>
      <w:r w:rsidRPr="00F94E66">
        <w:rPr>
          <w:rFonts w:hint="eastAsia"/>
          <w:rtl/>
        </w:rPr>
        <w:t>עבודות</w:t>
      </w:r>
      <w:r w:rsidRPr="00F94E66">
        <w:rPr>
          <w:rtl/>
        </w:rPr>
        <w:t xml:space="preserve"> </w:t>
      </w:r>
      <w:r w:rsidRPr="00F94E66">
        <w:rPr>
          <w:rFonts w:hint="eastAsia"/>
          <w:rtl/>
        </w:rPr>
        <w:t>שביצע</w:t>
      </w:r>
      <w:r w:rsidRPr="00F94E66">
        <w:rPr>
          <w:rtl/>
        </w:rPr>
        <w:t xml:space="preserve"> </w:t>
      </w:r>
      <w:r w:rsidRPr="00F94E66">
        <w:rPr>
          <w:rFonts w:hint="eastAsia"/>
          <w:rtl/>
        </w:rPr>
        <w:t>ברכוש</w:t>
      </w:r>
      <w:r w:rsidRPr="00F94E66">
        <w:rPr>
          <w:rtl/>
        </w:rPr>
        <w:t xml:space="preserve"> </w:t>
      </w:r>
      <w:r w:rsidRPr="00F94E66">
        <w:rPr>
          <w:rFonts w:hint="eastAsia"/>
          <w:rtl/>
        </w:rPr>
        <w:t>המשותף</w:t>
      </w:r>
      <w:r w:rsidRPr="00F94E66">
        <w:rPr>
          <w:rtl/>
        </w:rPr>
        <w:t xml:space="preserve">, </w:t>
      </w:r>
      <w:r w:rsidRPr="00F94E66">
        <w:rPr>
          <w:rFonts w:hint="eastAsia"/>
          <w:rtl/>
        </w:rPr>
        <w:t>בכפוף</w:t>
      </w:r>
      <w:r w:rsidRPr="00F94E66">
        <w:rPr>
          <w:rtl/>
        </w:rPr>
        <w:t xml:space="preserve"> </w:t>
      </w:r>
      <w:r w:rsidRPr="00F94E66">
        <w:rPr>
          <w:rFonts w:hint="eastAsia"/>
          <w:rtl/>
        </w:rPr>
        <w:t>להתקיימותם</w:t>
      </w:r>
      <w:r w:rsidRPr="00F94E66">
        <w:rPr>
          <w:rtl/>
        </w:rPr>
        <w:t xml:space="preserve"> </w:t>
      </w:r>
      <w:r w:rsidRPr="00F94E66">
        <w:rPr>
          <w:rFonts w:hint="eastAsia"/>
          <w:rtl/>
        </w:rPr>
        <w:t>של</w:t>
      </w:r>
      <w:r w:rsidRPr="00F94E66">
        <w:rPr>
          <w:rtl/>
        </w:rPr>
        <w:t xml:space="preserve"> </w:t>
      </w:r>
      <w:r w:rsidRPr="00F94E66">
        <w:rPr>
          <w:rFonts w:hint="eastAsia"/>
          <w:rtl/>
        </w:rPr>
        <w:t>שישה</w:t>
      </w:r>
      <w:r w:rsidRPr="00F94E66">
        <w:rPr>
          <w:rtl/>
        </w:rPr>
        <w:t xml:space="preserve"> </w:t>
      </w:r>
      <w:r w:rsidRPr="00F94E66">
        <w:rPr>
          <w:rFonts w:hint="eastAsia"/>
          <w:rtl/>
        </w:rPr>
        <w:t>תנאים</w:t>
      </w:r>
      <w:r w:rsidRPr="00F94E66">
        <w:rPr>
          <w:rtl/>
        </w:rPr>
        <w:t xml:space="preserve">: (1) </w:t>
      </w:r>
      <w:r w:rsidRPr="00F94E66">
        <w:rPr>
          <w:rFonts w:hint="eastAsia"/>
          <w:rtl/>
        </w:rPr>
        <w:t>הליקוי</w:t>
      </w:r>
      <w:r w:rsidRPr="00F94E66">
        <w:rPr>
          <w:rtl/>
        </w:rPr>
        <w:t xml:space="preserve"> </w:t>
      </w:r>
      <w:r w:rsidRPr="00F94E66">
        <w:rPr>
          <w:rFonts w:hint="eastAsia"/>
          <w:rtl/>
        </w:rPr>
        <w:t>שטופל</w:t>
      </w:r>
      <w:r w:rsidRPr="00F94E66">
        <w:rPr>
          <w:rtl/>
        </w:rPr>
        <w:t xml:space="preserve"> </w:t>
      </w:r>
      <w:r w:rsidRPr="00F94E66">
        <w:rPr>
          <w:rFonts w:hint="eastAsia"/>
          <w:rtl/>
        </w:rPr>
        <w:t>הוא</w:t>
      </w:r>
      <w:r w:rsidRPr="00F94E66">
        <w:rPr>
          <w:rtl/>
        </w:rPr>
        <w:t xml:space="preserve"> </w:t>
      </w:r>
      <w:r w:rsidRPr="00F94E66">
        <w:rPr>
          <w:rFonts w:hint="eastAsia"/>
          <w:rtl/>
        </w:rPr>
        <w:t>ליקוי</w:t>
      </w:r>
      <w:r w:rsidRPr="00F94E66">
        <w:rPr>
          <w:rtl/>
        </w:rPr>
        <w:t xml:space="preserve"> </w:t>
      </w:r>
      <w:r w:rsidRPr="00F94E66">
        <w:rPr>
          <w:rFonts w:hint="eastAsia"/>
          <w:rtl/>
        </w:rPr>
        <w:t>ברכוש</w:t>
      </w:r>
      <w:r w:rsidRPr="00F94E66">
        <w:rPr>
          <w:rtl/>
        </w:rPr>
        <w:t xml:space="preserve"> </w:t>
      </w:r>
      <w:r w:rsidRPr="00F94E66">
        <w:rPr>
          <w:rFonts w:hint="eastAsia"/>
          <w:rtl/>
        </w:rPr>
        <w:t>המשותף</w:t>
      </w:r>
      <w:r w:rsidRPr="00F94E66">
        <w:rPr>
          <w:rtl/>
        </w:rPr>
        <w:t xml:space="preserve">, </w:t>
      </w:r>
      <w:r w:rsidRPr="00F94E66">
        <w:rPr>
          <w:rFonts w:hint="eastAsia"/>
          <w:rtl/>
        </w:rPr>
        <w:t>אשר</w:t>
      </w:r>
      <w:r w:rsidRPr="00F94E66">
        <w:rPr>
          <w:rtl/>
        </w:rPr>
        <w:t xml:space="preserve"> </w:t>
      </w:r>
      <w:r w:rsidRPr="00F94E66">
        <w:rPr>
          <w:rFonts w:hint="eastAsia"/>
          <w:rtl/>
        </w:rPr>
        <w:t>מוטל</w:t>
      </w:r>
      <w:r w:rsidRPr="00F94E66">
        <w:rPr>
          <w:rtl/>
        </w:rPr>
        <w:t xml:space="preserve"> </w:t>
      </w:r>
      <w:r w:rsidRPr="00F94E66">
        <w:rPr>
          <w:rFonts w:hint="eastAsia"/>
          <w:rtl/>
        </w:rPr>
        <w:t>היה</w:t>
      </w:r>
      <w:r w:rsidRPr="00F94E66">
        <w:rPr>
          <w:rtl/>
        </w:rPr>
        <w:t xml:space="preserve"> </w:t>
      </w:r>
      <w:r w:rsidRPr="00F94E66">
        <w:rPr>
          <w:rFonts w:hint="eastAsia"/>
          <w:rtl/>
        </w:rPr>
        <w:t>על</w:t>
      </w:r>
      <w:r w:rsidRPr="00F94E66">
        <w:rPr>
          <w:rtl/>
        </w:rPr>
        <w:t xml:space="preserve"> </w:t>
      </w:r>
      <w:r w:rsidRPr="00F94E66">
        <w:rPr>
          <w:rFonts w:hint="eastAsia"/>
          <w:rtl/>
        </w:rPr>
        <w:t>נציגות</w:t>
      </w:r>
      <w:r w:rsidRPr="00F94E66">
        <w:rPr>
          <w:rtl/>
        </w:rPr>
        <w:t xml:space="preserve"> </w:t>
      </w:r>
      <w:r w:rsidRPr="00F94E66">
        <w:rPr>
          <w:rFonts w:hint="eastAsia"/>
          <w:rtl/>
        </w:rPr>
        <w:t>הבית</w:t>
      </w:r>
      <w:r w:rsidRPr="00F94E66">
        <w:rPr>
          <w:rtl/>
        </w:rPr>
        <w:t xml:space="preserve"> </w:t>
      </w:r>
      <w:r w:rsidRPr="00F94E66">
        <w:rPr>
          <w:rFonts w:hint="eastAsia"/>
          <w:rtl/>
        </w:rPr>
        <w:t>המשותף</w:t>
      </w:r>
      <w:r w:rsidRPr="00F94E66">
        <w:rPr>
          <w:rtl/>
        </w:rPr>
        <w:t xml:space="preserve"> </w:t>
      </w:r>
      <w:r w:rsidRPr="00F94E66">
        <w:rPr>
          <w:rFonts w:hint="eastAsia"/>
          <w:rtl/>
        </w:rPr>
        <w:t>לתקנו</w:t>
      </w:r>
      <w:r w:rsidRPr="00F94E66">
        <w:rPr>
          <w:rtl/>
        </w:rPr>
        <w:t xml:space="preserve"> </w:t>
      </w:r>
      <w:r w:rsidRPr="00F94E66">
        <w:rPr>
          <w:rFonts w:hint="eastAsia"/>
          <w:rtl/>
        </w:rPr>
        <w:t>על</w:t>
      </w:r>
      <w:r w:rsidRPr="00F94E66">
        <w:rPr>
          <w:rtl/>
        </w:rPr>
        <w:t xml:space="preserve"> </w:t>
      </w:r>
      <w:r w:rsidRPr="00F94E66">
        <w:rPr>
          <w:rFonts w:hint="eastAsia"/>
          <w:rtl/>
        </w:rPr>
        <w:t>חשבונה</w:t>
      </w:r>
      <w:r w:rsidRPr="00F94E66">
        <w:rPr>
          <w:rtl/>
        </w:rPr>
        <w:t>; (2)</w:t>
      </w:r>
      <w:r w:rsidRPr="00F94E66">
        <w:t xml:space="preserve"> </w:t>
      </w:r>
      <w:r w:rsidRPr="00F94E66">
        <w:rPr>
          <w:rFonts w:hint="eastAsia"/>
          <w:rtl/>
        </w:rPr>
        <w:t>נעשתה</w:t>
      </w:r>
      <w:r w:rsidRPr="00F94E66">
        <w:rPr>
          <w:rtl/>
        </w:rPr>
        <w:t xml:space="preserve"> </w:t>
      </w:r>
      <w:r w:rsidRPr="00F94E66">
        <w:rPr>
          <w:rFonts w:hint="eastAsia"/>
          <w:rtl/>
        </w:rPr>
        <w:t>פנייה</w:t>
      </w:r>
      <w:r w:rsidRPr="00F94E66">
        <w:rPr>
          <w:rtl/>
        </w:rPr>
        <w:t xml:space="preserve"> </w:t>
      </w:r>
      <w:r w:rsidRPr="00F94E66">
        <w:rPr>
          <w:rFonts w:hint="eastAsia"/>
          <w:rtl/>
        </w:rPr>
        <w:t>מוקדמת</w:t>
      </w:r>
      <w:r w:rsidRPr="00F94E66">
        <w:rPr>
          <w:rtl/>
        </w:rPr>
        <w:t xml:space="preserve"> </w:t>
      </w:r>
      <w:r w:rsidRPr="00F94E66">
        <w:rPr>
          <w:rFonts w:hint="eastAsia"/>
          <w:rtl/>
        </w:rPr>
        <w:t>לנציגות</w:t>
      </w:r>
      <w:r w:rsidRPr="00F94E66">
        <w:rPr>
          <w:rtl/>
        </w:rPr>
        <w:t xml:space="preserve"> </w:t>
      </w:r>
      <w:r w:rsidRPr="00F94E66">
        <w:rPr>
          <w:rFonts w:hint="eastAsia"/>
          <w:rtl/>
        </w:rPr>
        <w:t>הבית</w:t>
      </w:r>
      <w:r w:rsidRPr="00F94E66">
        <w:rPr>
          <w:rtl/>
        </w:rPr>
        <w:t xml:space="preserve"> </w:t>
      </w:r>
      <w:r w:rsidRPr="00F94E66">
        <w:rPr>
          <w:rFonts w:hint="eastAsia"/>
          <w:rtl/>
        </w:rPr>
        <w:t>המשותף</w:t>
      </w:r>
      <w:r w:rsidRPr="00F94E66">
        <w:rPr>
          <w:rtl/>
        </w:rPr>
        <w:t xml:space="preserve">, </w:t>
      </w:r>
      <w:r w:rsidRPr="00F94E66">
        <w:rPr>
          <w:rFonts w:hint="eastAsia"/>
          <w:rtl/>
        </w:rPr>
        <w:t>אשר</w:t>
      </w:r>
      <w:r w:rsidRPr="00F94E66">
        <w:rPr>
          <w:rtl/>
        </w:rPr>
        <w:t xml:space="preserve"> </w:t>
      </w:r>
      <w:r w:rsidRPr="00F94E66">
        <w:rPr>
          <w:rFonts w:hint="eastAsia"/>
          <w:rtl/>
        </w:rPr>
        <w:t>סירבה</w:t>
      </w:r>
      <w:r w:rsidRPr="00F94E66">
        <w:rPr>
          <w:rtl/>
        </w:rPr>
        <w:t xml:space="preserve"> </w:t>
      </w:r>
      <w:r w:rsidRPr="00F94E66">
        <w:rPr>
          <w:rFonts w:hint="eastAsia"/>
          <w:rtl/>
        </w:rPr>
        <w:t>לבצע</w:t>
      </w:r>
      <w:r w:rsidRPr="00F94E66">
        <w:rPr>
          <w:rtl/>
        </w:rPr>
        <w:t xml:space="preserve"> </w:t>
      </w:r>
      <w:r w:rsidRPr="00F94E66">
        <w:rPr>
          <w:rFonts w:hint="eastAsia"/>
          <w:rtl/>
        </w:rPr>
        <w:t>את</w:t>
      </w:r>
      <w:r w:rsidRPr="00F94E66">
        <w:rPr>
          <w:rtl/>
        </w:rPr>
        <w:t xml:space="preserve"> </w:t>
      </w:r>
      <w:r w:rsidRPr="00F94E66">
        <w:rPr>
          <w:rFonts w:hint="eastAsia"/>
          <w:rtl/>
        </w:rPr>
        <w:t>התיקון</w:t>
      </w:r>
      <w:r w:rsidRPr="00F94E66">
        <w:rPr>
          <w:rtl/>
        </w:rPr>
        <w:t xml:space="preserve">; (3) </w:t>
      </w:r>
      <w:r w:rsidRPr="00F94E66">
        <w:rPr>
          <w:rFonts w:hint="eastAsia"/>
          <w:rtl/>
        </w:rPr>
        <w:t>עיכוב</w:t>
      </w:r>
      <w:r w:rsidRPr="00F94E66">
        <w:rPr>
          <w:rtl/>
        </w:rPr>
        <w:t xml:space="preserve"> </w:t>
      </w:r>
      <w:r w:rsidRPr="00F94E66">
        <w:rPr>
          <w:rFonts w:hint="eastAsia"/>
          <w:rtl/>
        </w:rPr>
        <w:t>בביצוע</w:t>
      </w:r>
      <w:r w:rsidRPr="00F94E66">
        <w:rPr>
          <w:rtl/>
        </w:rPr>
        <w:t xml:space="preserve"> </w:t>
      </w:r>
      <w:r w:rsidRPr="00F94E66">
        <w:rPr>
          <w:rFonts w:hint="eastAsia"/>
          <w:rtl/>
        </w:rPr>
        <w:t>התיקון</w:t>
      </w:r>
      <w:r w:rsidRPr="00F94E66">
        <w:rPr>
          <w:rtl/>
        </w:rPr>
        <w:t xml:space="preserve"> </w:t>
      </w:r>
      <w:r w:rsidRPr="00F94E66">
        <w:rPr>
          <w:rFonts w:hint="eastAsia"/>
          <w:rtl/>
        </w:rPr>
        <w:t>היה</w:t>
      </w:r>
      <w:r w:rsidRPr="00F94E66">
        <w:rPr>
          <w:rtl/>
        </w:rPr>
        <w:t xml:space="preserve"> </w:t>
      </w:r>
      <w:r w:rsidRPr="00F94E66">
        <w:rPr>
          <w:rFonts w:hint="eastAsia"/>
          <w:rtl/>
        </w:rPr>
        <w:t>מביא</w:t>
      </w:r>
      <w:r w:rsidRPr="00F94E66">
        <w:rPr>
          <w:rtl/>
        </w:rPr>
        <w:t xml:space="preserve"> </w:t>
      </w:r>
      <w:r w:rsidRPr="00F94E66">
        <w:rPr>
          <w:rFonts w:hint="eastAsia"/>
          <w:rtl/>
        </w:rPr>
        <w:t>להחמרת</w:t>
      </w:r>
      <w:r w:rsidRPr="00F94E66">
        <w:rPr>
          <w:rtl/>
        </w:rPr>
        <w:t xml:space="preserve"> </w:t>
      </w:r>
      <w:r w:rsidRPr="00F94E66">
        <w:rPr>
          <w:rFonts w:hint="eastAsia"/>
          <w:rtl/>
        </w:rPr>
        <w:t>הנזק</w:t>
      </w:r>
      <w:r w:rsidRPr="00F94E66">
        <w:rPr>
          <w:rtl/>
        </w:rPr>
        <w:t xml:space="preserve"> </w:t>
      </w:r>
      <w:r w:rsidRPr="00F94E66">
        <w:rPr>
          <w:rFonts w:hint="eastAsia"/>
          <w:rtl/>
        </w:rPr>
        <w:t>באופן</w:t>
      </w:r>
      <w:r w:rsidRPr="00F94E66">
        <w:rPr>
          <w:rtl/>
        </w:rPr>
        <w:t xml:space="preserve"> </w:t>
      </w:r>
      <w:r w:rsidRPr="00F94E66">
        <w:rPr>
          <w:rFonts w:hint="eastAsia"/>
          <w:rtl/>
        </w:rPr>
        <w:t>משמעותי</w:t>
      </w:r>
      <w:r w:rsidRPr="00F94E66">
        <w:rPr>
          <w:rtl/>
        </w:rPr>
        <w:t xml:space="preserve">; (4) </w:t>
      </w:r>
      <w:r w:rsidRPr="00F94E66">
        <w:rPr>
          <w:rFonts w:hint="eastAsia"/>
          <w:rtl/>
        </w:rPr>
        <w:t>יש</w:t>
      </w:r>
      <w:r w:rsidRPr="00F94E66">
        <w:rPr>
          <w:rtl/>
        </w:rPr>
        <w:t xml:space="preserve"> </w:t>
      </w:r>
      <w:r w:rsidRPr="00F94E66">
        <w:rPr>
          <w:rFonts w:hint="eastAsia"/>
          <w:rtl/>
        </w:rPr>
        <w:t>להוכיח</w:t>
      </w:r>
      <w:r w:rsidRPr="00F94E66">
        <w:rPr>
          <w:rtl/>
        </w:rPr>
        <w:t xml:space="preserve"> </w:t>
      </w:r>
      <w:r w:rsidRPr="00F94E66">
        <w:rPr>
          <w:rFonts w:hint="eastAsia"/>
          <w:rtl/>
        </w:rPr>
        <w:t>את</w:t>
      </w:r>
      <w:r w:rsidRPr="00F94E66">
        <w:rPr>
          <w:rtl/>
        </w:rPr>
        <w:t xml:space="preserve"> </w:t>
      </w:r>
      <w:r w:rsidRPr="00F94E66">
        <w:rPr>
          <w:rFonts w:hint="eastAsia"/>
          <w:rtl/>
        </w:rPr>
        <w:t>נחיצות</w:t>
      </w:r>
      <w:r w:rsidRPr="00F94E66">
        <w:rPr>
          <w:rtl/>
        </w:rPr>
        <w:t xml:space="preserve"> </w:t>
      </w:r>
      <w:r w:rsidR="00CA6720">
        <w:rPr>
          <w:rFonts w:hint="cs"/>
          <w:rtl/>
        </w:rPr>
        <w:t>ה</w:t>
      </w:r>
      <w:r w:rsidRPr="00F94E66">
        <w:rPr>
          <w:rFonts w:hint="eastAsia"/>
          <w:rtl/>
        </w:rPr>
        <w:t>תיקון</w:t>
      </w:r>
      <w:r w:rsidRPr="00F94E66">
        <w:rPr>
          <w:rtl/>
        </w:rPr>
        <w:t xml:space="preserve"> </w:t>
      </w:r>
      <w:r w:rsidRPr="00F94E66">
        <w:rPr>
          <w:rFonts w:hint="eastAsia"/>
          <w:rtl/>
        </w:rPr>
        <w:t>כך</w:t>
      </w:r>
      <w:r w:rsidRPr="00F94E66">
        <w:rPr>
          <w:rtl/>
        </w:rPr>
        <w:t xml:space="preserve"> </w:t>
      </w:r>
      <w:r w:rsidRPr="00F94E66">
        <w:rPr>
          <w:rFonts w:hint="eastAsia"/>
          <w:rtl/>
        </w:rPr>
        <w:t>שאי</w:t>
      </w:r>
      <w:r w:rsidRPr="00F94E66">
        <w:rPr>
          <w:rtl/>
        </w:rPr>
        <w:t xml:space="preserve"> </w:t>
      </w:r>
      <w:r w:rsidR="00CA6720">
        <w:rPr>
          <w:rFonts w:hint="cs"/>
          <w:rtl/>
        </w:rPr>
        <w:t xml:space="preserve">ביצוע </w:t>
      </w:r>
      <w:r w:rsidRPr="00F94E66">
        <w:rPr>
          <w:rFonts w:hint="eastAsia"/>
          <w:rtl/>
        </w:rPr>
        <w:t>הת</w:t>
      </w:r>
      <w:r w:rsidR="00CA6720">
        <w:rPr>
          <w:rFonts w:hint="cs"/>
          <w:rtl/>
        </w:rPr>
        <w:t>י</w:t>
      </w:r>
      <w:r w:rsidRPr="00F94E66">
        <w:rPr>
          <w:rFonts w:hint="eastAsia"/>
          <w:rtl/>
        </w:rPr>
        <w:t>קון</w:t>
      </w:r>
      <w:r w:rsidRPr="00F94E66">
        <w:rPr>
          <w:rtl/>
        </w:rPr>
        <w:t xml:space="preserve"> </w:t>
      </w:r>
      <w:r w:rsidRPr="00F94E66">
        <w:rPr>
          <w:rFonts w:hint="eastAsia"/>
          <w:rtl/>
        </w:rPr>
        <w:t>בהקדם</w:t>
      </w:r>
      <w:r w:rsidRPr="00F94E66">
        <w:rPr>
          <w:rtl/>
        </w:rPr>
        <w:t xml:space="preserve"> </w:t>
      </w:r>
      <w:r w:rsidRPr="00F94E66">
        <w:rPr>
          <w:rFonts w:hint="eastAsia"/>
          <w:rtl/>
        </w:rPr>
        <w:t>יפגע</w:t>
      </w:r>
      <w:r w:rsidRPr="00F94E66">
        <w:rPr>
          <w:rtl/>
        </w:rPr>
        <w:t xml:space="preserve"> </w:t>
      </w:r>
      <w:r w:rsidRPr="00F94E66">
        <w:rPr>
          <w:rFonts w:hint="eastAsia"/>
          <w:rtl/>
        </w:rPr>
        <w:t>בצורה</w:t>
      </w:r>
      <w:r w:rsidRPr="00F94E66">
        <w:rPr>
          <w:rtl/>
        </w:rPr>
        <w:t xml:space="preserve"> </w:t>
      </w:r>
      <w:r w:rsidRPr="00F94E66">
        <w:rPr>
          <w:rFonts w:hint="eastAsia"/>
          <w:rtl/>
        </w:rPr>
        <w:t>ברורה</w:t>
      </w:r>
      <w:r w:rsidRPr="00F94E66">
        <w:rPr>
          <w:rtl/>
        </w:rPr>
        <w:t xml:space="preserve"> </w:t>
      </w:r>
      <w:r w:rsidRPr="00F94E66">
        <w:rPr>
          <w:rFonts w:hint="eastAsia"/>
          <w:rtl/>
        </w:rPr>
        <w:t>וקשה</w:t>
      </w:r>
      <w:r w:rsidRPr="00F94E66">
        <w:rPr>
          <w:rtl/>
        </w:rPr>
        <w:t xml:space="preserve"> </w:t>
      </w:r>
      <w:r w:rsidRPr="00F94E66">
        <w:rPr>
          <w:rFonts w:hint="eastAsia"/>
          <w:rtl/>
        </w:rPr>
        <w:t>ביכולתו</w:t>
      </w:r>
      <w:r w:rsidRPr="00F94E66">
        <w:rPr>
          <w:rtl/>
        </w:rPr>
        <w:t xml:space="preserve"> </w:t>
      </w:r>
      <w:r w:rsidRPr="00F94E66">
        <w:rPr>
          <w:rFonts w:hint="eastAsia"/>
          <w:rtl/>
        </w:rPr>
        <w:t>של</w:t>
      </w:r>
      <w:r w:rsidRPr="00F94E66">
        <w:rPr>
          <w:rtl/>
        </w:rPr>
        <w:t xml:space="preserve"> </w:t>
      </w:r>
      <w:r w:rsidRPr="00F94E66">
        <w:rPr>
          <w:rFonts w:hint="eastAsia"/>
          <w:rtl/>
        </w:rPr>
        <w:t>התובע</w:t>
      </w:r>
      <w:r w:rsidRPr="00F94E66">
        <w:rPr>
          <w:rtl/>
        </w:rPr>
        <w:t xml:space="preserve"> </w:t>
      </w:r>
      <w:r w:rsidRPr="00F94E66">
        <w:rPr>
          <w:rFonts w:hint="eastAsia"/>
          <w:rtl/>
        </w:rPr>
        <w:t>לעשות</w:t>
      </w:r>
      <w:r w:rsidRPr="00F94E66">
        <w:rPr>
          <w:rtl/>
        </w:rPr>
        <w:t xml:space="preserve"> </w:t>
      </w:r>
      <w:r w:rsidRPr="00F94E66">
        <w:rPr>
          <w:rFonts w:hint="eastAsia"/>
          <w:rtl/>
        </w:rPr>
        <w:t>שימוש</w:t>
      </w:r>
      <w:r w:rsidRPr="00F94E66">
        <w:rPr>
          <w:rtl/>
        </w:rPr>
        <w:t xml:space="preserve"> </w:t>
      </w:r>
      <w:r w:rsidRPr="00F94E66">
        <w:rPr>
          <w:rFonts w:hint="eastAsia"/>
          <w:rtl/>
        </w:rPr>
        <w:t>בדירתו</w:t>
      </w:r>
      <w:r w:rsidRPr="00F94E66">
        <w:rPr>
          <w:rtl/>
        </w:rPr>
        <w:t xml:space="preserve">; (5) </w:t>
      </w:r>
      <w:r w:rsidRPr="00F94E66">
        <w:rPr>
          <w:rFonts w:hint="eastAsia"/>
          <w:rtl/>
        </w:rPr>
        <w:t>נדרש</w:t>
      </w:r>
      <w:r w:rsidRPr="00F94E66">
        <w:rPr>
          <w:rtl/>
        </w:rPr>
        <w:t xml:space="preserve"> </w:t>
      </w:r>
      <w:r w:rsidRPr="00F94E66">
        <w:rPr>
          <w:rFonts w:hint="eastAsia"/>
          <w:rtl/>
        </w:rPr>
        <w:t>שהליקוי</w:t>
      </w:r>
      <w:r w:rsidRPr="00F94E66">
        <w:rPr>
          <w:rtl/>
        </w:rPr>
        <w:t xml:space="preserve"> שתוקן על-ידי בעל הדירה יתוקן בצורה ראויה; וכן (6) </w:t>
      </w:r>
      <w:r w:rsidR="007E6274" w:rsidRPr="00F94E66">
        <w:rPr>
          <w:rFonts w:hint="eastAsia"/>
          <w:rtl/>
        </w:rPr>
        <w:t>יש</w:t>
      </w:r>
      <w:r w:rsidR="007E6274" w:rsidRPr="00F94E66">
        <w:rPr>
          <w:rtl/>
        </w:rPr>
        <w:t xml:space="preserve"> </w:t>
      </w:r>
      <w:r w:rsidR="007E6274" w:rsidRPr="00F94E66">
        <w:rPr>
          <w:rFonts w:hint="eastAsia"/>
          <w:rtl/>
        </w:rPr>
        <w:t>להתחשב</w:t>
      </w:r>
      <w:r w:rsidR="007E6274" w:rsidRPr="00F94E66">
        <w:rPr>
          <w:rtl/>
        </w:rPr>
        <w:t xml:space="preserve"> </w:t>
      </w:r>
      <w:r w:rsidR="007E6274" w:rsidRPr="00F94E66">
        <w:rPr>
          <w:rFonts w:hint="eastAsia"/>
          <w:rtl/>
        </w:rPr>
        <w:t>בעלות</w:t>
      </w:r>
      <w:r w:rsidR="007E6274" w:rsidRPr="00F94E66">
        <w:rPr>
          <w:rtl/>
        </w:rPr>
        <w:t xml:space="preserve"> </w:t>
      </w:r>
      <w:r w:rsidR="00F94E66">
        <w:rPr>
          <w:rFonts w:hint="cs"/>
          <w:rtl/>
        </w:rPr>
        <w:t>התיקון</w:t>
      </w:r>
      <w:r w:rsidR="007E6274" w:rsidRPr="00F94E66">
        <w:rPr>
          <w:rtl/>
        </w:rPr>
        <w:t xml:space="preserve"> </w:t>
      </w:r>
      <w:r w:rsidR="00F94E66">
        <w:rPr>
          <w:rFonts w:hint="cs"/>
          <w:rtl/>
        </w:rPr>
        <w:t>בשני</w:t>
      </w:r>
      <w:r w:rsidR="007E6274" w:rsidRPr="00F94E66">
        <w:rPr>
          <w:rtl/>
        </w:rPr>
        <w:t xml:space="preserve"> </w:t>
      </w:r>
      <w:r w:rsidR="007E6274" w:rsidRPr="00F94E66">
        <w:rPr>
          <w:rFonts w:hint="eastAsia"/>
          <w:rtl/>
        </w:rPr>
        <w:t>מובנים</w:t>
      </w:r>
      <w:r w:rsidR="007E6274" w:rsidRPr="00F94E66">
        <w:rPr>
          <w:rtl/>
        </w:rPr>
        <w:t xml:space="preserve">: </w:t>
      </w:r>
      <w:r w:rsidR="007E6274" w:rsidRPr="00F94E66">
        <w:rPr>
          <w:rFonts w:hint="eastAsia"/>
          <w:rtl/>
        </w:rPr>
        <w:t>ראשית</w:t>
      </w:r>
      <w:r w:rsidR="007E6274" w:rsidRPr="00F94E66">
        <w:rPr>
          <w:rtl/>
        </w:rPr>
        <w:t xml:space="preserve">, </w:t>
      </w:r>
      <w:r w:rsidR="007E6274" w:rsidRPr="00F94E66">
        <w:rPr>
          <w:rFonts w:hint="eastAsia"/>
          <w:rtl/>
        </w:rPr>
        <w:t>ככל</w:t>
      </w:r>
      <w:r w:rsidR="007E6274" w:rsidRPr="00F94E66">
        <w:rPr>
          <w:rtl/>
        </w:rPr>
        <w:t xml:space="preserve"> </w:t>
      </w:r>
      <w:r w:rsidR="007E6274" w:rsidRPr="00F94E66">
        <w:rPr>
          <w:rFonts w:hint="eastAsia"/>
          <w:rtl/>
        </w:rPr>
        <w:t>שההוצאה</w:t>
      </w:r>
      <w:r w:rsidR="007E6274" w:rsidRPr="00F94E66">
        <w:rPr>
          <w:rtl/>
        </w:rPr>
        <w:t xml:space="preserve"> </w:t>
      </w:r>
      <w:r w:rsidR="007E6274" w:rsidRPr="00F94E66">
        <w:rPr>
          <w:rFonts w:hint="eastAsia"/>
          <w:rtl/>
        </w:rPr>
        <w:t>יותר</w:t>
      </w:r>
      <w:r w:rsidR="007E6274" w:rsidRPr="00F94E66">
        <w:rPr>
          <w:rtl/>
        </w:rPr>
        <w:t xml:space="preserve"> </w:t>
      </w:r>
      <w:r w:rsidR="007E6274" w:rsidRPr="00F94E66">
        <w:rPr>
          <w:rFonts w:hint="eastAsia"/>
          <w:rtl/>
        </w:rPr>
        <w:t>משמעות</w:t>
      </w:r>
      <w:r w:rsidR="00CA6720">
        <w:rPr>
          <w:rFonts w:hint="cs"/>
          <w:rtl/>
        </w:rPr>
        <w:t>ית</w:t>
      </w:r>
      <w:r w:rsidR="007E6274" w:rsidRPr="00F94E66">
        <w:rPr>
          <w:rtl/>
        </w:rPr>
        <w:t xml:space="preserve">, </w:t>
      </w:r>
      <w:r w:rsidR="007E6274" w:rsidRPr="00F94E66">
        <w:rPr>
          <w:rFonts w:hint="eastAsia"/>
          <w:rtl/>
        </w:rPr>
        <w:t>כך</w:t>
      </w:r>
      <w:r w:rsidR="007E6274" w:rsidRPr="00F94E66">
        <w:rPr>
          <w:rtl/>
        </w:rPr>
        <w:t xml:space="preserve"> </w:t>
      </w:r>
      <w:r w:rsidR="007E6274" w:rsidRPr="00F94E66">
        <w:rPr>
          <w:rFonts w:hint="eastAsia"/>
          <w:rtl/>
        </w:rPr>
        <w:t>יגבר</w:t>
      </w:r>
      <w:r w:rsidR="007E6274" w:rsidRPr="00F94E66">
        <w:rPr>
          <w:rtl/>
        </w:rPr>
        <w:t xml:space="preserve"> </w:t>
      </w:r>
      <w:r w:rsidR="007E6274" w:rsidRPr="00F94E66">
        <w:rPr>
          <w:rFonts w:hint="eastAsia"/>
          <w:rtl/>
        </w:rPr>
        <w:t>הנטל</w:t>
      </w:r>
      <w:r w:rsidR="007E6274" w:rsidRPr="00F94E66">
        <w:rPr>
          <w:rtl/>
        </w:rPr>
        <w:t xml:space="preserve"> </w:t>
      </w:r>
      <w:r w:rsidR="007E6274" w:rsidRPr="00F94E66">
        <w:rPr>
          <w:rFonts w:hint="eastAsia"/>
          <w:rtl/>
        </w:rPr>
        <w:t>על</w:t>
      </w:r>
      <w:r w:rsidR="007E6274" w:rsidRPr="00F94E66">
        <w:rPr>
          <w:rtl/>
        </w:rPr>
        <w:t xml:space="preserve"> </w:t>
      </w:r>
      <w:r w:rsidR="007E6274" w:rsidRPr="00F94E66">
        <w:rPr>
          <w:rFonts w:hint="eastAsia"/>
          <w:rtl/>
        </w:rPr>
        <w:t>בעל</w:t>
      </w:r>
      <w:r w:rsidR="007E6274" w:rsidRPr="00F94E66">
        <w:rPr>
          <w:rtl/>
        </w:rPr>
        <w:t xml:space="preserve"> </w:t>
      </w:r>
      <w:r w:rsidR="007E6274" w:rsidRPr="00F94E66">
        <w:rPr>
          <w:rFonts w:hint="eastAsia"/>
          <w:rtl/>
        </w:rPr>
        <w:t>הדירה</w:t>
      </w:r>
      <w:r w:rsidR="007E6274" w:rsidRPr="00F94E66">
        <w:rPr>
          <w:rtl/>
        </w:rPr>
        <w:t xml:space="preserve"> </w:t>
      </w:r>
      <w:r w:rsidR="007E6274" w:rsidRPr="00F94E66">
        <w:rPr>
          <w:rFonts w:hint="eastAsia"/>
          <w:rtl/>
        </w:rPr>
        <w:t>בפסיקת</w:t>
      </w:r>
      <w:r w:rsidR="007E6274" w:rsidRPr="00F94E66">
        <w:rPr>
          <w:rtl/>
        </w:rPr>
        <w:t xml:space="preserve"> </w:t>
      </w:r>
      <w:r w:rsidR="007E6274" w:rsidRPr="00F94E66">
        <w:rPr>
          <w:rFonts w:hint="eastAsia"/>
          <w:rtl/>
        </w:rPr>
        <w:t>שיפוי</w:t>
      </w:r>
      <w:r w:rsidR="007E6274" w:rsidRPr="00F94E66">
        <w:rPr>
          <w:rtl/>
        </w:rPr>
        <w:t xml:space="preserve"> </w:t>
      </w:r>
      <w:r w:rsidR="007E6274" w:rsidRPr="00F94E66">
        <w:rPr>
          <w:rFonts w:hint="eastAsia"/>
          <w:rtl/>
        </w:rPr>
        <w:t>לטובתו</w:t>
      </w:r>
      <w:r w:rsidR="007E6274" w:rsidRPr="00F94E66">
        <w:rPr>
          <w:rtl/>
        </w:rPr>
        <w:t xml:space="preserve">. </w:t>
      </w:r>
      <w:r w:rsidR="007E6274" w:rsidRPr="00F94E66">
        <w:rPr>
          <w:rFonts w:hint="eastAsia"/>
          <w:rtl/>
        </w:rPr>
        <w:t>ושנית</w:t>
      </w:r>
      <w:r w:rsidR="007E6274" w:rsidRPr="00F94E66">
        <w:rPr>
          <w:rtl/>
        </w:rPr>
        <w:t xml:space="preserve">, בעל דירה לא יזכה לפיצוי בגין הוצאות בלתי סבירות (ראו: שם, פסקה 7). </w:t>
      </w:r>
    </w:p>
    <w:p w14:paraId="0DF31146" w14:textId="57386D1A" w:rsidR="007E6274" w:rsidRPr="00F94E66" w:rsidRDefault="007E6274" w:rsidP="00EE4E86">
      <w:pPr>
        <w:pStyle w:val="ac"/>
        <w:numPr>
          <w:ilvl w:val="0"/>
          <w:numId w:val="15"/>
        </w:numPr>
        <w:spacing w:before="100" w:beforeAutospacing="1" w:after="240" w:line="360" w:lineRule="auto"/>
        <w:ind w:left="340" w:hanging="340"/>
        <w:contextualSpacing w:val="0"/>
        <w:jc w:val="both"/>
      </w:pPr>
      <w:r w:rsidRPr="00F94E66">
        <w:rPr>
          <w:rFonts w:hint="eastAsia"/>
          <w:rtl/>
        </w:rPr>
        <w:t>נטען</w:t>
      </w:r>
      <w:r w:rsidRPr="00F94E66">
        <w:rPr>
          <w:rtl/>
        </w:rPr>
        <w:t xml:space="preserve"> כי כל התנאים האמורים בהלכת </w:t>
      </w:r>
      <w:r w:rsidRPr="00F94E66">
        <w:rPr>
          <w:rFonts w:hint="eastAsia"/>
          <w:b/>
          <w:bCs/>
          <w:rtl/>
        </w:rPr>
        <w:t>חיים</w:t>
      </w:r>
      <w:r w:rsidRPr="00F94E66">
        <w:rPr>
          <w:b/>
          <w:bCs/>
          <w:rtl/>
        </w:rPr>
        <w:t xml:space="preserve"> </w:t>
      </w:r>
      <w:r w:rsidRPr="00F94E66">
        <w:rPr>
          <w:rFonts w:hint="eastAsia"/>
          <w:rtl/>
        </w:rPr>
        <w:t>מתקיימים</w:t>
      </w:r>
      <w:r w:rsidRPr="00F94E66">
        <w:rPr>
          <w:rtl/>
        </w:rPr>
        <w:t xml:space="preserve"> בענייננו: בנוגע לתנאי </w:t>
      </w:r>
      <w:r w:rsidRPr="00F94E66">
        <w:rPr>
          <w:rFonts w:hint="eastAsia"/>
          <w:rtl/>
        </w:rPr>
        <w:t>הראשון</w:t>
      </w:r>
      <w:r w:rsidRPr="00F94E66">
        <w:rPr>
          <w:rtl/>
        </w:rPr>
        <w:t xml:space="preserve"> </w:t>
      </w:r>
      <w:r w:rsidRPr="00F94E66">
        <w:rPr>
          <w:rFonts w:hint="eastAsia"/>
          <w:rtl/>
        </w:rPr>
        <w:t>והשני</w:t>
      </w:r>
      <w:r w:rsidRPr="00F94E66">
        <w:rPr>
          <w:rtl/>
        </w:rPr>
        <w:t xml:space="preserve">,  </w:t>
      </w:r>
      <w:r w:rsidRPr="00F94E66">
        <w:rPr>
          <w:rFonts w:hint="eastAsia"/>
          <w:rtl/>
        </w:rPr>
        <w:t>הרי</w:t>
      </w:r>
      <w:r w:rsidRPr="00F94E66">
        <w:rPr>
          <w:rtl/>
        </w:rPr>
        <w:t xml:space="preserve"> </w:t>
      </w:r>
      <w:r w:rsidRPr="00F94E66">
        <w:rPr>
          <w:rFonts w:hint="eastAsia"/>
          <w:rtl/>
        </w:rPr>
        <w:t>שהנושא</w:t>
      </w:r>
      <w:r w:rsidRPr="00F94E66">
        <w:rPr>
          <w:rtl/>
        </w:rPr>
        <w:t xml:space="preserve"> </w:t>
      </w:r>
      <w:r w:rsidRPr="00F94E66">
        <w:rPr>
          <w:rFonts w:hint="eastAsia"/>
          <w:rtl/>
        </w:rPr>
        <w:t>אינו</w:t>
      </w:r>
      <w:r w:rsidRPr="00F94E66">
        <w:rPr>
          <w:rtl/>
        </w:rPr>
        <w:t xml:space="preserve"> </w:t>
      </w:r>
      <w:r w:rsidRPr="00F94E66">
        <w:rPr>
          <w:rFonts w:hint="eastAsia"/>
          <w:rtl/>
        </w:rPr>
        <w:t>שנוי</w:t>
      </w:r>
      <w:r w:rsidRPr="00F94E66">
        <w:rPr>
          <w:rtl/>
        </w:rPr>
        <w:t xml:space="preserve"> </w:t>
      </w:r>
      <w:r w:rsidRPr="00F94E66">
        <w:rPr>
          <w:rFonts w:hint="eastAsia"/>
          <w:rtl/>
        </w:rPr>
        <w:t>במחלוקת</w:t>
      </w:r>
      <w:r w:rsidRPr="00F94E66">
        <w:rPr>
          <w:rtl/>
        </w:rPr>
        <w:t xml:space="preserve">; </w:t>
      </w:r>
      <w:r w:rsidRPr="00F94E66">
        <w:rPr>
          <w:rFonts w:hint="eastAsia"/>
          <w:rtl/>
        </w:rPr>
        <w:t>בנוגע</w:t>
      </w:r>
      <w:r w:rsidRPr="00F94E66">
        <w:rPr>
          <w:rtl/>
        </w:rPr>
        <w:t xml:space="preserve"> </w:t>
      </w:r>
      <w:r w:rsidRPr="00F94E66">
        <w:rPr>
          <w:rFonts w:hint="eastAsia"/>
          <w:rtl/>
        </w:rPr>
        <w:t>לתנאים</w:t>
      </w:r>
      <w:r w:rsidRPr="00F94E66">
        <w:rPr>
          <w:rtl/>
        </w:rPr>
        <w:t xml:space="preserve"> השלישי והרביעי, נטען כי פניה מוקדמת למפקח </w:t>
      </w:r>
      <w:r w:rsidRPr="00F94E66">
        <w:rPr>
          <w:rFonts w:hint="eastAsia"/>
          <w:rtl/>
        </w:rPr>
        <w:t>הייתה</w:t>
      </w:r>
      <w:r w:rsidRPr="00F94E66">
        <w:rPr>
          <w:rtl/>
        </w:rPr>
        <w:t xml:space="preserve"> מביאה לעיכוב משמעותי בביצוע התיקונים, ולכל הפחות </w:t>
      </w:r>
      <w:r w:rsidR="009E176A" w:rsidRPr="00F94E66">
        <w:rPr>
          <w:rFonts w:hint="eastAsia"/>
          <w:rtl/>
        </w:rPr>
        <w:t>עיכוב</w:t>
      </w:r>
      <w:r w:rsidR="009E176A" w:rsidRPr="00F94E66">
        <w:rPr>
          <w:rtl/>
        </w:rPr>
        <w:t xml:space="preserve"> של </w:t>
      </w:r>
      <w:r w:rsidRPr="00F94E66">
        <w:rPr>
          <w:rFonts w:hint="eastAsia"/>
          <w:rtl/>
        </w:rPr>
        <w:t>כמה</w:t>
      </w:r>
      <w:r w:rsidRPr="00F94E66">
        <w:rPr>
          <w:rtl/>
        </w:rPr>
        <w:t xml:space="preserve"> חודשים, אשר היו מכניסים אותנו לתקופת החורף, מבלי שהתיקונים טופלו. דבר זה היה גורם סבל לתובעת, וייתכן שאף היה מונע ממנה מלמכור את דירתה. </w:t>
      </w:r>
      <w:r w:rsidRPr="00F94E66">
        <w:rPr>
          <w:rFonts w:hint="eastAsia"/>
          <w:rtl/>
        </w:rPr>
        <w:t>כן</w:t>
      </w:r>
      <w:r w:rsidRPr="00F94E66">
        <w:rPr>
          <w:rtl/>
        </w:rPr>
        <w:t xml:space="preserve"> נטען, כי בהתאם לתצהירו של מר מימון הרטיבות אף גורמת לנזק קונסטרוקטיבי לבית המשותף, אשר מחמיר כל שנה. מכיוון שכך הייתה חשיבות ודחיפות בביצוע התיקונים בהקדם. </w:t>
      </w:r>
      <w:r w:rsidRPr="00F94E66">
        <w:rPr>
          <w:rFonts w:hint="eastAsia"/>
          <w:rtl/>
        </w:rPr>
        <w:t>נטען</w:t>
      </w:r>
      <w:r w:rsidRPr="00F94E66">
        <w:rPr>
          <w:rtl/>
        </w:rPr>
        <w:t xml:space="preserve">, </w:t>
      </w:r>
      <w:r w:rsidRPr="00F94E66">
        <w:rPr>
          <w:rFonts w:hint="eastAsia"/>
          <w:rtl/>
        </w:rPr>
        <w:t>כי</w:t>
      </w:r>
      <w:r w:rsidRPr="00F94E66">
        <w:rPr>
          <w:rtl/>
        </w:rPr>
        <w:t xml:space="preserve"> </w:t>
      </w:r>
      <w:r w:rsidRPr="00F94E66">
        <w:rPr>
          <w:rFonts w:hint="eastAsia"/>
          <w:rtl/>
        </w:rPr>
        <w:t>הרצון</w:t>
      </w:r>
      <w:r w:rsidRPr="00F94E66">
        <w:rPr>
          <w:rtl/>
        </w:rPr>
        <w:t xml:space="preserve"> </w:t>
      </w:r>
      <w:r w:rsidRPr="00F94E66">
        <w:rPr>
          <w:rFonts w:hint="eastAsia"/>
          <w:rtl/>
        </w:rPr>
        <w:t>למכור</w:t>
      </w:r>
      <w:r w:rsidRPr="00F94E66">
        <w:rPr>
          <w:rtl/>
        </w:rPr>
        <w:t xml:space="preserve"> </w:t>
      </w:r>
      <w:r w:rsidRPr="00F94E66">
        <w:rPr>
          <w:rFonts w:hint="eastAsia"/>
          <w:rtl/>
        </w:rPr>
        <w:t>את</w:t>
      </w:r>
      <w:r w:rsidRPr="00F94E66">
        <w:rPr>
          <w:rtl/>
        </w:rPr>
        <w:t xml:space="preserve"> </w:t>
      </w:r>
      <w:r w:rsidRPr="00F94E66">
        <w:rPr>
          <w:rFonts w:hint="eastAsia"/>
          <w:rtl/>
        </w:rPr>
        <w:t>הדירה</w:t>
      </w:r>
      <w:r w:rsidRPr="00F94E66">
        <w:rPr>
          <w:rtl/>
        </w:rPr>
        <w:t xml:space="preserve"> </w:t>
      </w:r>
      <w:r w:rsidRPr="00F94E66">
        <w:rPr>
          <w:rFonts w:hint="eastAsia"/>
          <w:rtl/>
        </w:rPr>
        <w:t>הוא</w:t>
      </w:r>
      <w:r w:rsidRPr="00F94E66">
        <w:rPr>
          <w:rtl/>
        </w:rPr>
        <w:t xml:space="preserve"> </w:t>
      </w:r>
      <w:r w:rsidRPr="00F94E66">
        <w:rPr>
          <w:rFonts w:hint="eastAsia"/>
          <w:rtl/>
        </w:rPr>
        <w:t>נתון</w:t>
      </w:r>
      <w:r w:rsidRPr="00F94E66">
        <w:rPr>
          <w:rtl/>
        </w:rPr>
        <w:t xml:space="preserve"> </w:t>
      </w:r>
      <w:r w:rsidRPr="00F94E66">
        <w:rPr>
          <w:rFonts w:hint="eastAsia"/>
          <w:rtl/>
        </w:rPr>
        <w:t>בעל</w:t>
      </w:r>
      <w:r w:rsidRPr="00F94E66">
        <w:rPr>
          <w:rtl/>
        </w:rPr>
        <w:t xml:space="preserve"> </w:t>
      </w:r>
      <w:r w:rsidRPr="00F94E66">
        <w:rPr>
          <w:rFonts w:hint="eastAsia"/>
          <w:rtl/>
        </w:rPr>
        <w:t>חשיבות</w:t>
      </w:r>
      <w:r w:rsidRPr="00F94E66">
        <w:rPr>
          <w:rtl/>
        </w:rPr>
        <w:t xml:space="preserve"> </w:t>
      </w:r>
      <w:r w:rsidRPr="00F94E66">
        <w:rPr>
          <w:rFonts w:hint="eastAsia"/>
          <w:rtl/>
        </w:rPr>
        <w:t>לעניין</w:t>
      </w:r>
      <w:r w:rsidRPr="00F94E66">
        <w:rPr>
          <w:rtl/>
        </w:rPr>
        <w:t xml:space="preserve"> </w:t>
      </w:r>
      <w:r w:rsidRPr="00F94E66">
        <w:rPr>
          <w:rFonts w:hint="eastAsia"/>
          <w:rtl/>
        </w:rPr>
        <w:t>הדחיפות</w:t>
      </w:r>
      <w:r w:rsidRPr="00F94E66">
        <w:rPr>
          <w:rtl/>
        </w:rPr>
        <w:t xml:space="preserve">; </w:t>
      </w:r>
      <w:r w:rsidRPr="00F94E66">
        <w:rPr>
          <w:rFonts w:hint="eastAsia"/>
          <w:rtl/>
        </w:rPr>
        <w:t>בנוגע</w:t>
      </w:r>
      <w:r w:rsidRPr="00F94E66">
        <w:rPr>
          <w:rtl/>
        </w:rPr>
        <w:t xml:space="preserve"> </w:t>
      </w:r>
      <w:r w:rsidRPr="00F94E66">
        <w:rPr>
          <w:rFonts w:hint="eastAsia"/>
          <w:rtl/>
        </w:rPr>
        <w:t>לתנאי</w:t>
      </w:r>
      <w:r w:rsidRPr="00F94E66">
        <w:rPr>
          <w:rtl/>
        </w:rPr>
        <w:t xml:space="preserve"> </w:t>
      </w:r>
      <w:r w:rsidRPr="00F94E66">
        <w:rPr>
          <w:rFonts w:hint="eastAsia"/>
          <w:rtl/>
        </w:rPr>
        <w:t>החמישי</w:t>
      </w:r>
      <w:r w:rsidRPr="00F94E66">
        <w:rPr>
          <w:rtl/>
        </w:rPr>
        <w:t xml:space="preserve">, </w:t>
      </w:r>
      <w:r w:rsidRPr="00F94E66">
        <w:rPr>
          <w:rFonts w:hint="eastAsia"/>
          <w:rtl/>
        </w:rPr>
        <w:t>נטען</w:t>
      </w:r>
      <w:r w:rsidRPr="00F94E66">
        <w:rPr>
          <w:rtl/>
        </w:rPr>
        <w:t xml:space="preserve"> </w:t>
      </w:r>
      <w:r w:rsidRPr="00F94E66">
        <w:rPr>
          <w:rFonts w:hint="eastAsia"/>
          <w:rtl/>
        </w:rPr>
        <w:t>כי</w:t>
      </w:r>
      <w:r w:rsidRPr="00F94E66">
        <w:rPr>
          <w:rtl/>
        </w:rPr>
        <w:t xml:space="preserve"> </w:t>
      </w:r>
      <w:r w:rsidRPr="00F94E66">
        <w:rPr>
          <w:rFonts w:hint="eastAsia"/>
          <w:rtl/>
        </w:rPr>
        <w:t>האיטום</w:t>
      </w:r>
      <w:r w:rsidRPr="00F94E66">
        <w:rPr>
          <w:rtl/>
        </w:rPr>
        <w:t xml:space="preserve"> </w:t>
      </w:r>
      <w:r w:rsidRPr="00F94E66">
        <w:rPr>
          <w:rFonts w:hint="eastAsia"/>
          <w:rtl/>
        </w:rPr>
        <w:t>בוצע</w:t>
      </w:r>
      <w:r w:rsidRPr="00F94E66">
        <w:rPr>
          <w:rtl/>
        </w:rPr>
        <w:t xml:space="preserve"> </w:t>
      </w:r>
      <w:r w:rsidRPr="00F94E66">
        <w:rPr>
          <w:rFonts w:hint="eastAsia"/>
          <w:rtl/>
        </w:rPr>
        <w:t>על</w:t>
      </w:r>
      <w:r w:rsidRPr="00F94E66">
        <w:rPr>
          <w:rtl/>
        </w:rPr>
        <w:t xml:space="preserve">-ידי </w:t>
      </w:r>
      <w:r w:rsidRPr="00F94E66">
        <w:rPr>
          <w:rFonts w:hint="eastAsia"/>
          <w:rtl/>
        </w:rPr>
        <w:t>איש</w:t>
      </w:r>
      <w:r w:rsidRPr="00F94E66">
        <w:rPr>
          <w:rtl/>
        </w:rPr>
        <w:t xml:space="preserve"> </w:t>
      </w:r>
      <w:r w:rsidRPr="00F94E66">
        <w:rPr>
          <w:rFonts w:hint="eastAsia"/>
          <w:rtl/>
        </w:rPr>
        <w:t>מקצוע</w:t>
      </w:r>
      <w:r w:rsidRPr="00F94E66">
        <w:rPr>
          <w:rtl/>
        </w:rPr>
        <w:t xml:space="preserve"> </w:t>
      </w:r>
      <w:r w:rsidRPr="00F94E66">
        <w:rPr>
          <w:rFonts w:hint="eastAsia"/>
          <w:rtl/>
        </w:rPr>
        <w:t>מיומן</w:t>
      </w:r>
      <w:r w:rsidRPr="00F94E66">
        <w:rPr>
          <w:rtl/>
        </w:rPr>
        <w:t xml:space="preserve">, </w:t>
      </w:r>
      <w:r w:rsidRPr="00F94E66">
        <w:rPr>
          <w:rFonts w:hint="eastAsia"/>
          <w:rtl/>
        </w:rPr>
        <w:t>ונעשה</w:t>
      </w:r>
      <w:r w:rsidRPr="00F94E66">
        <w:rPr>
          <w:rtl/>
        </w:rPr>
        <w:t xml:space="preserve"> </w:t>
      </w:r>
      <w:r w:rsidRPr="00F94E66">
        <w:rPr>
          <w:rFonts w:hint="eastAsia"/>
          <w:rtl/>
        </w:rPr>
        <w:t>בצורה</w:t>
      </w:r>
      <w:r w:rsidRPr="00F94E66">
        <w:rPr>
          <w:rtl/>
        </w:rPr>
        <w:t xml:space="preserve"> </w:t>
      </w:r>
      <w:r w:rsidRPr="00F94E66">
        <w:rPr>
          <w:rFonts w:hint="eastAsia"/>
          <w:rtl/>
        </w:rPr>
        <w:t>טובה</w:t>
      </w:r>
      <w:r w:rsidRPr="00F94E66">
        <w:rPr>
          <w:rtl/>
        </w:rPr>
        <w:t xml:space="preserve">; </w:t>
      </w:r>
      <w:r w:rsidRPr="00F94E66">
        <w:rPr>
          <w:rFonts w:hint="eastAsia"/>
          <w:rtl/>
        </w:rPr>
        <w:t>ולבסוף</w:t>
      </w:r>
      <w:r w:rsidRPr="00F94E66">
        <w:rPr>
          <w:rtl/>
        </w:rPr>
        <w:t xml:space="preserve">, </w:t>
      </w:r>
      <w:r w:rsidRPr="00F94E66">
        <w:rPr>
          <w:rFonts w:hint="eastAsia"/>
          <w:rtl/>
        </w:rPr>
        <w:t>בנוגע</w:t>
      </w:r>
      <w:r w:rsidRPr="00F94E66">
        <w:rPr>
          <w:rtl/>
        </w:rPr>
        <w:t xml:space="preserve"> </w:t>
      </w:r>
      <w:r w:rsidRPr="00F94E66">
        <w:rPr>
          <w:rFonts w:hint="eastAsia"/>
          <w:rtl/>
        </w:rPr>
        <w:t>לתנאי</w:t>
      </w:r>
      <w:r w:rsidRPr="00F94E66">
        <w:rPr>
          <w:rtl/>
        </w:rPr>
        <w:t xml:space="preserve"> </w:t>
      </w:r>
      <w:r w:rsidRPr="00F94E66">
        <w:rPr>
          <w:rFonts w:hint="eastAsia"/>
          <w:rtl/>
        </w:rPr>
        <w:t>השישי</w:t>
      </w:r>
      <w:r w:rsidR="00CA6720">
        <w:rPr>
          <w:rFonts w:hint="cs"/>
          <w:rtl/>
        </w:rPr>
        <w:t>,</w:t>
      </w:r>
      <w:r w:rsidRPr="00F94E66">
        <w:rPr>
          <w:rtl/>
        </w:rPr>
        <w:t xml:space="preserve"> </w:t>
      </w:r>
      <w:r w:rsidRPr="00F94E66">
        <w:rPr>
          <w:rFonts w:hint="eastAsia"/>
          <w:rtl/>
        </w:rPr>
        <w:t>נטען</w:t>
      </w:r>
      <w:r w:rsidRPr="00F94E66">
        <w:rPr>
          <w:rtl/>
        </w:rPr>
        <w:t xml:space="preserve"> </w:t>
      </w:r>
      <w:r w:rsidRPr="00F94E66">
        <w:rPr>
          <w:rFonts w:hint="eastAsia"/>
          <w:rtl/>
        </w:rPr>
        <w:t>כי</w:t>
      </w:r>
      <w:r w:rsidRPr="00F94E66">
        <w:rPr>
          <w:rtl/>
        </w:rPr>
        <w:t xml:space="preserve"> </w:t>
      </w:r>
      <w:r w:rsidRPr="00F94E66">
        <w:rPr>
          <w:rFonts w:hint="eastAsia"/>
          <w:rtl/>
        </w:rPr>
        <w:t>התובעת</w:t>
      </w:r>
      <w:r w:rsidRPr="00F94E66">
        <w:rPr>
          <w:rtl/>
        </w:rPr>
        <w:t xml:space="preserve"> </w:t>
      </w:r>
      <w:r w:rsidRPr="00F94E66">
        <w:rPr>
          <w:rFonts w:hint="eastAsia"/>
          <w:rtl/>
        </w:rPr>
        <w:t>פנתה</w:t>
      </w:r>
      <w:r w:rsidRPr="00F94E66">
        <w:rPr>
          <w:rtl/>
        </w:rPr>
        <w:t xml:space="preserve"> </w:t>
      </w:r>
      <w:r w:rsidRPr="00F94E66">
        <w:rPr>
          <w:rFonts w:hint="eastAsia"/>
          <w:rtl/>
        </w:rPr>
        <w:t>לשני</w:t>
      </w:r>
      <w:r w:rsidRPr="00F94E66">
        <w:rPr>
          <w:rtl/>
        </w:rPr>
        <w:t xml:space="preserve"> </w:t>
      </w:r>
      <w:r w:rsidRPr="00F94E66">
        <w:rPr>
          <w:rFonts w:hint="eastAsia"/>
          <w:rtl/>
        </w:rPr>
        <w:t>בעלי</w:t>
      </w:r>
      <w:r w:rsidRPr="00F94E66">
        <w:rPr>
          <w:rtl/>
        </w:rPr>
        <w:t xml:space="preserve"> </w:t>
      </w:r>
      <w:r w:rsidRPr="00F94E66">
        <w:rPr>
          <w:rFonts w:hint="eastAsia"/>
          <w:rtl/>
        </w:rPr>
        <w:t>מקצוע</w:t>
      </w:r>
      <w:r w:rsidRPr="00F94E66">
        <w:rPr>
          <w:rtl/>
        </w:rPr>
        <w:t xml:space="preserve"> </w:t>
      </w:r>
      <w:r w:rsidRPr="00F94E66">
        <w:rPr>
          <w:rFonts w:hint="eastAsia"/>
          <w:rtl/>
        </w:rPr>
        <w:t>לקבלת</w:t>
      </w:r>
      <w:r w:rsidRPr="00F94E66">
        <w:rPr>
          <w:rtl/>
        </w:rPr>
        <w:t xml:space="preserve"> </w:t>
      </w:r>
      <w:r w:rsidRPr="00F94E66">
        <w:rPr>
          <w:rFonts w:hint="eastAsia"/>
          <w:rtl/>
        </w:rPr>
        <w:t>הצעות</w:t>
      </w:r>
      <w:r w:rsidRPr="00F94E66">
        <w:rPr>
          <w:rtl/>
        </w:rPr>
        <w:t xml:space="preserve">, </w:t>
      </w:r>
      <w:r w:rsidRPr="00F94E66">
        <w:rPr>
          <w:rFonts w:hint="eastAsia"/>
          <w:rtl/>
        </w:rPr>
        <w:t>והתקשרה</w:t>
      </w:r>
      <w:r w:rsidRPr="00F94E66">
        <w:rPr>
          <w:rtl/>
        </w:rPr>
        <w:t xml:space="preserve"> </w:t>
      </w:r>
      <w:r w:rsidRPr="00F94E66">
        <w:rPr>
          <w:rFonts w:hint="eastAsia"/>
          <w:rtl/>
        </w:rPr>
        <w:t>עם</w:t>
      </w:r>
      <w:r w:rsidRPr="00F94E66">
        <w:rPr>
          <w:rtl/>
        </w:rPr>
        <w:t xml:space="preserve"> </w:t>
      </w:r>
      <w:r w:rsidRPr="00F94E66">
        <w:rPr>
          <w:rFonts w:hint="eastAsia"/>
          <w:rtl/>
        </w:rPr>
        <w:t>המציע</w:t>
      </w:r>
      <w:r w:rsidRPr="00F94E66">
        <w:rPr>
          <w:rtl/>
        </w:rPr>
        <w:t xml:space="preserve"> </w:t>
      </w:r>
      <w:r w:rsidRPr="00F94E66">
        <w:rPr>
          <w:rFonts w:hint="eastAsia"/>
          <w:rtl/>
        </w:rPr>
        <w:t>הזול</w:t>
      </w:r>
      <w:r w:rsidRPr="00F94E66">
        <w:rPr>
          <w:rtl/>
        </w:rPr>
        <w:t xml:space="preserve"> </w:t>
      </w:r>
      <w:r w:rsidRPr="00F94E66">
        <w:rPr>
          <w:rFonts w:hint="eastAsia"/>
          <w:rtl/>
        </w:rPr>
        <w:t>יותר</w:t>
      </w:r>
      <w:r w:rsidRPr="00F94E66">
        <w:rPr>
          <w:rtl/>
        </w:rPr>
        <w:t xml:space="preserve">. </w:t>
      </w:r>
      <w:r w:rsidRPr="00F94E66">
        <w:rPr>
          <w:rFonts w:hint="eastAsia"/>
          <w:rtl/>
        </w:rPr>
        <w:t>כן</w:t>
      </w:r>
      <w:r w:rsidRPr="00F94E66">
        <w:rPr>
          <w:rtl/>
        </w:rPr>
        <w:t xml:space="preserve"> </w:t>
      </w:r>
      <w:r w:rsidRPr="00F94E66">
        <w:rPr>
          <w:rFonts w:hint="eastAsia"/>
          <w:rtl/>
        </w:rPr>
        <w:t>נטען</w:t>
      </w:r>
      <w:r w:rsidRPr="00F94E66">
        <w:rPr>
          <w:rtl/>
        </w:rPr>
        <w:t xml:space="preserve"> </w:t>
      </w:r>
      <w:r w:rsidRPr="00F94E66">
        <w:rPr>
          <w:rFonts w:hint="eastAsia"/>
          <w:rtl/>
        </w:rPr>
        <w:t>בהקשר</w:t>
      </w:r>
      <w:r w:rsidRPr="00F94E66">
        <w:rPr>
          <w:rtl/>
        </w:rPr>
        <w:t xml:space="preserve"> </w:t>
      </w:r>
      <w:r w:rsidRPr="00F94E66">
        <w:rPr>
          <w:rFonts w:hint="eastAsia"/>
          <w:rtl/>
        </w:rPr>
        <w:t>זה</w:t>
      </w:r>
      <w:r w:rsidRPr="00F94E66">
        <w:rPr>
          <w:rtl/>
        </w:rPr>
        <w:t xml:space="preserve"> </w:t>
      </w:r>
      <w:r w:rsidRPr="00F94E66">
        <w:rPr>
          <w:rFonts w:hint="eastAsia"/>
          <w:rtl/>
        </w:rPr>
        <w:t>שהנציגות</w:t>
      </w:r>
      <w:r w:rsidRPr="00F94E66">
        <w:rPr>
          <w:rtl/>
        </w:rPr>
        <w:t xml:space="preserve"> </w:t>
      </w:r>
      <w:r w:rsidRPr="00F94E66">
        <w:rPr>
          <w:rFonts w:hint="eastAsia"/>
          <w:rtl/>
        </w:rPr>
        <w:t>לא</w:t>
      </w:r>
      <w:r w:rsidRPr="00F94E66">
        <w:rPr>
          <w:rtl/>
        </w:rPr>
        <w:t xml:space="preserve"> </w:t>
      </w:r>
      <w:r w:rsidRPr="00F94E66">
        <w:rPr>
          <w:rFonts w:hint="eastAsia"/>
          <w:rtl/>
        </w:rPr>
        <w:t>הציגה</w:t>
      </w:r>
      <w:r w:rsidRPr="00F94E66">
        <w:rPr>
          <w:rtl/>
        </w:rPr>
        <w:t xml:space="preserve"> </w:t>
      </w:r>
      <w:r w:rsidRPr="00F94E66">
        <w:rPr>
          <w:rFonts w:hint="eastAsia"/>
          <w:rtl/>
        </w:rPr>
        <w:t>חוות</w:t>
      </w:r>
      <w:r w:rsidRPr="00F94E66">
        <w:rPr>
          <w:rtl/>
        </w:rPr>
        <w:t xml:space="preserve"> </w:t>
      </w:r>
      <w:r w:rsidRPr="00F94E66">
        <w:rPr>
          <w:rFonts w:hint="eastAsia"/>
          <w:rtl/>
        </w:rPr>
        <w:t>דעת</w:t>
      </w:r>
      <w:r w:rsidRPr="00F94E66">
        <w:rPr>
          <w:rtl/>
        </w:rPr>
        <w:t xml:space="preserve"> </w:t>
      </w:r>
      <w:r w:rsidRPr="00F94E66">
        <w:rPr>
          <w:rFonts w:hint="eastAsia"/>
          <w:rtl/>
        </w:rPr>
        <w:t>אחרת</w:t>
      </w:r>
      <w:r w:rsidRPr="00F94E66">
        <w:rPr>
          <w:rtl/>
        </w:rPr>
        <w:t xml:space="preserve"> </w:t>
      </w:r>
      <w:r w:rsidRPr="00F94E66">
        <w:rPr>
          <w:rFonts w:hint="eastAsia"/>
          <w:rtl/>
        </w:rPr>
        <w:t>לעניין</w:t>
      </w:r>
      <w:r w:rsidRPr="00F94E66">
        <w:rPr>
          <w:rtl/>
        </w:rPr>
        <w:t xml:space="preserve"> </w:t>
      </w:r>
      <w:r w:rsidRPr="00F94E66">
        <w:rPr>
          <w:rFonts w:hint="eastAsia"/>
          <w:rtl/>
        </w:rPr>
        <w:t>התשלום</w:t>
      </w:r>
      <w:r w:rsidRPr="00F94E66">
        <w:rPr>
          <w:rtl/>
        </w:rPr>
        <w:t xml:space="preserve"> </w:t>
      </w:r>
      <w:r w:rsidRPr="00F94E66">
        <w:rPr>
          <w:rFonts w:hint="eastAsia"/>
          <w:rtl/>
        </w:rPr>
        <w:t>ולעניין</w:t>
      </w:r>
      <w:r w:rsidRPr="00F94E66">
        <w:rPr>
          <w:rtl/>
        </w:rPr>
        <w:t xml:space="preserve"> טיב ביצוע העבודות, וכי גם אם ייקבע שהתשלום היה גבוה מהסביר, עדיין יש לפסוק לתובעת את הסכום הסביר. </w:t>
      </w:r>
    </w:p>
    <w:p w14:paraId="320CAA7E" w14:textId="116EFD15" w:rsidR="007E6274" w:rsidRPr="00F94E66" w:rsidRDefault="007E6274" w:rsidP="00EE4E86">
      <w:pPr>
        <w:pStyle w:val="ac"/>
        <w:numPr>
          <w:ilvl w:val="0"/>
          <w:numId w:val="15"/>
        </w:numPr>
        <w:spacing w:before="100" w:beforeAutospacing="1" w:after="240" w:line="360" w:lineRule="auto"/>
        <w:ind w:left="340" w:hanging="340"/>
        <w:contextualSpacing w:val="0"/>
        <w:jc w:val="both"/>
      </w:pPr>
      <w:r w:rsidRPr="00F94E66">
        <w:rPr>
          <w:rFonts w:hint="eastAsia"/>
          <w:rtl/>
        </w:rPr>
        <w:t>התובעת</w:t>
      </w:r>
      <w:r w:rsidRPr="00F94E66">
        <w:rPr>
          <w:rtl/>
        </w:rPr>
        <w:t xml:space="preserve"> הפנתה לפסקי דין אשר יישמו את הלכת </w:t>
      </w:r>
      <w:r w:rsidRPr="00F94E66">
        <w:rPr>
          <w:rFonts w:hint="eastAsia"/>
          <w:b/>
          <w:bCs/>
          <w:rtl/>
        </w:rPr>
        <w:t>חיים</w:t>
      </w:r>
      <w:r w:rsidRPr="00F94E66">
        <w:rPr>
          <w:rtl/>
        </w:rPr>
        <w:t xml:space="preserve"> ושלעמדתה רלוונטיים גם לענייננו. </w:t>
      </w:r>
    </w:p>
    <w:p w14:paraId="28F1F824" w14:textId="5D8FD379" w:rsidR="007F5826" w:rsidRPr="00F94E66" w:rsidRDefault="007F5826" w:rsidP="00EE4E86">
      <w:pPr>
        <w:pStyle w:val="ac"/>
        <w:numPr>
          <w:ilvl w:val="0"/>
          <w:numId w:val="15"/>
        </w:numPr>
        <w:spacing w:before="100" w:beforeAutospacing="1" w:after="240" w:line="360" w:lineRule="auto"/>
        <w:ind w:left="340" w:hanging="340"/>
        <w:contextualSpacing w:val="0"/>
        <w:jc w:val="both"/>
      </w:pPr>
      <w:r w:rsidRPr="00F94E66">
        <w:rPr>
          <w:rFonts w:hint="eastAsia"/>
          <w:rtl/>
        </w:rPr>
        <w:t>הנציגות</w:t>
      </w:r>
      <w:r w:rsidR="009E176A" w:rsidRPr="00F94E66">
        <w:rPr>
          <w:rtl/>
        </w:rPr>
        <w:t xml:space="preserve"> </w:t>
      </w:r>
      <w:r w:rsidRPr="00F94E66">
        <w:rPr>
          <w:rFonts w:hint="eastAsia"/>
          <w:rtl/>
        </w:rPr>
        <w:t>הסתפקה</w:t>
      </w:r>
      <w:r w:rsidRPr="00F94E66">
        <w:rPr>
          <w:rtl/>
        </w:rPr>
        <w:t xml:space="preserve"> </w:t>
      </w:r>
      <w:r w:rsidRPr="00F94E66">
        <w:rPr>
          <w:rFonts w:hint="eastAsia"/>
          <w:rtl/>
        </w:rPr>
        <w:t>בסיכומיה</w:t>
      </w:r>
      <w:r w:rsidRPr="00F94E66">
        <w:rPr>
          <w:rtl/>
        </w:rPr>
        <w:t xml:space="preserve"> </w:t>
      </w:r>
      <w:r w:rsidRPr="00F94E66">
        <w:rPr>
          <w:rFonts w:hint="eastAsia"/>
          <w:rtl/>
        </w:rPr>
        <w:t>בדברים</w:t>
      </w:r>
      <w:r w:rsidRPr="00F94E66">
        <w:rPr>
          <w:rtl/>
        </w:rPr>
        <w:t xml:space="preserve"> </w:t>
      </w:r>
      <w:r w:rsidRPr="00F94E66">
        <w:rPr>
          <w:rFonts w:hint="eastAsia"/>
          <w:rtl/>
        </w:rPr>
        <w:t>הבאים</w:t>
      </w:r>
      <w:r w:rsidRPr="00F94E66">
        <w:rPr>
          <w:rtl/>
        </w:rPr>
        <w:t xml:space="preserve">: "אין </w:t>
      </w:r>
      <w:r w:rsidRPr="00F94E66">
        <w:rPr>
          <w:rFonts w:hint="eastAsia"/>
          <w:rtl/>
        </w:rPr>
        <w:t>לייצר</w:t>
      </w:r>
      <w:r w:rsidRPr="00F94E66">
        <w:rPr>
          <w:rtl/>
        </w:rPr>
        <w:t xml:space="preserve"> </w:t>
      </w:r>
      <w:r w:rsidRPr="00F94E66">
        <w:rPr>
          <w:rFonts w:hint="eastAsia"/>
          <w:rtl/>
        </w:rPr>
        <w:t>תקדים</w:t>
      </w:r>
      <w:r w:rsidRPr="00F94E66">
        <w:rPr>
          <w:rtl/>
        </w:rPr>
        <w:t xml:space="preserve"> </w:t>
      </w:r>
      <w:r w:rsidRPr="00F94E66">
        <w:rPr>
          <w:rFonts w:hint="eastAsia"/>
          <w:rtl/>
        </w:rPr>
        <w:t>בו</w:t>
      </w:r>
      <w:r w:rsidRPr="00F94E66">
        <w:rPr>
          <w:rtl/>
        </w:rPr>
        <w:t xml:space="preserve"> </w:t>
      </w:r>
      <w:r w:rsidRPr="00F94E66">
        <w:rPr>
          <w:rFonts w:hint="eastAsia"/>
          <w:rtl/>
        </w:rPr>
        <w:t>דייר</w:t>
      </w:r>
      <w:r w:rsidRPr="00F94E66">
        <w:rPr>
          <w:rtl/>
        </w:rPr>
        <w:t xml:space="preserve"> </w:t>
      </w:r>
      <w:r w:rsidRPr="00F94E66">
        <w:rPr>
          <w:rFonts w:hint="eastAsia"/>
          <w:rtl/>
        </w:rPr>
        <w:t>מחליט</w:t>
      </w:r>
      <w:r w:rsidRPr="00F94E66">
        <w:rPr>
          <w:rtl/>
        </w:rPr>
        <w:t xml:space="preserve"> </w:t>
      </w:r>
      <w:r w:rsidRPr="00F94E66">
        <w:rPr>
          <w:rFonts w:hint="eastAsia"/>
          <w:rtl/>
        </w:rPr>
        <w:t>על</w:t>
      </w:r>
      <w:r w:rsidRPr="00F94E66">
        <w:rPr>
          <w:rtl/>
        </w:rPr>
        <w:t xml:space="preserve"> </w:t>
      </w:r>
      <w:r w:rsidRPr="00F94E66">
        <w:rPr>
          <w:rFonts w:hint="eastAsia"/>
          <w:rtl/>
        </w:rPr>
        <w:t>דעת</w:t>
      </w:r>
      <w:r w:rsidRPr="00F94E66">
        <w:rPr>
          <w:rtl/>
        </w:rPr>
        <w:t xml:space="preserve"> </w:t>
      </w:r>
      <w:r w:rsidRPr="00F94E66">
        <w:rPr>
          <w:rFonts w:hint="eastAsia"/>
          <w:rtl/>
        </w:rPr>
        <w:t>עצמו</w:t>
      </w:r>
      <w:r w:rsidRPr="00F94E66">
        <w:rPr>
          <w:rtl/>
        </w:rPr>
        <w:t xml:space="preserve"> </w:t>
      </w:r>
      <w:r w:rsidRPr="00F94E66">
        <w:rPr>
          <w:rFonts w:hint="eastAsia"/>
          <w:rtl/>
        </w:rPr>
        <w:t>לשפץ</w:t>
      </w:r>
      <w:r w:rsidRPr="00F94E66">
        <w:rPr>
          <w:rtl/>
        </w:rPr>
        <w:t xml:space="preserve"> </w:t>
      </w:r>
      <w:r w:rsidRPr="00F94E66">
        <w:rPr>
          <w:rFonts w:hint="eastAsia"/>
          <w:rtl/>
        </w:rPr>
        <w:t>רכוש</w:t>
      </w:r>
      <w:r w:rsidRPr="00F94E66">
        <w:rPr>
          <w:rtl/>
        </w:rPr>
        <w:t xml:space="preserve"> </w:t>
      </w:r>
      <w:r w:rsidRPr="00F94E66">
        <w:rPr>
          <w:rFonts w:hint="eastAsia"/>
          <w:rtl/>
        </w:rPr>
        <w:t>משותף</w:t>
      </w:r>
      <w:r w:rsidRPr="00F94E66">
        <w:rPr>
          <w:rtl/>
        </w:rPr>
        <w:t xml:space="preserve"> </w:t>
      </w:r>
      <w:r w:rsidRPr="00F94E66">
        <w:rPr>
          <w:rFonts w:hint="eastAsia"/>
          <w:rtl/>
        </w:rPr>
        <w:t>ללא</w:t>
      </w:r>
      <w:r w:rsidRPr="00F94E66">
        <w:rPr>
          <w:rtl/>
        </w:rPr>
        <w:t xml:space="preserve"> </w:t>
      </w:r>
      <w:r w:rsidRPr="00F94E66">
        <w:rPr>
          <w:rFonts w:hint="eastAsia"/>
          <w:rtl/>
        </w:rPr>
        <w:t>קבלת</w:t>
      </w:r>
      <w:r w:rsidRPr="00F94E66">
        <w:rPr>
          <w:rtl/>
        </w:rPr>
        <w:t xml:space="preserve"> </w:t>
      </w:r>
      <w:r w:rsidRPr="00F94E66">
        <w:rPr>
          <w:rFonts w:hint="eastAsia"/>
          <w:rtl/>
        </w:rPr>
        <w:t>אישור</w:t>
      </w:r>
      <w:r w:rsidRPr="00F94E66">
        <w:rPr>
          <w:rtl/>
        </w:rPr>
        <w:t xml:space="preserve"> מראש מוועד הבית, ולאחר מכן לדרוש החזר </w:t>
      </w:r>
      <w:r w:rsidRPr="00F94E66">
        <w:rPr>
          <w:rFonts w:hint="eastAsia"/>
          <w:rtl/>
        </w:rPr>
        <w:t>כספי</w:t>
      </w:r>
      <w:r w:rsidRPr="00F94E66">
        <w:rPr>
          <w:rtl/>
        </w:rPr>
        <w:t xml:space="preserve">. </w:t>
      </w:r>
      <w:r w:rsidRPr="00F94E66">
        <w:rPr>
          <w:rFonts w:hint="eastAsia"/>
          <w:rtl/>
        </w:rPr>
        <w:t>במיוחד</w:t>
      </w:r>
      <w:r w:rsidRPr="00F94E66">
        <w:rPr>
          <w:rtl/>
        </w:rPr>
        <w:t xml:space="preserve"> </w:t>
      </w:r>
      <w:r w:rsidRPr="00F94E66">
        <w:rPr>
          <w:rFonts w:hint="eastAsia"/>
          <w:rtl/>
        </w:rPr>
        <w:t>כאשר</w:t>
      </w:r>
      <w:r w:rsidRPr="00F94E66">
        <w:rPr>
          <w:rtl/>
        </w:rPr>
        <w:t xml:space="preserve"> </w:t>
      </w:r>
      <w:r w:rsidRPr="00F94E66">
        <w:rPr>
          <w:rFonts w:hint="eastAsia"/>
          <w:rtl/>
        </w:rPr>
        <w:t>אותו</w:t>
      </w:r>
      <w:r w:rsidRPr="00F94E66">
        <w:rPr>
          <w:rtl/>
        </w:rPr>
        <w:t xml:space="preserve"> </w:t>
      </w:r>
      <w:r w:rsidRPr="00F94E66">
        <w:rPr>
          <w:rFonts w:hint="eastAsia"/>
          <w:rtl/>
        </w:rPr>
        <w:t>רכוש</w:t>
      </w:r>
      <w:r w:rsidRPr="00F94E66">
        <w:rPr>
          <w:rtl/>
        </w:rPr>
        <w:t xml:space="preserve"> </w:t>
      </w:r>
      <w:r w:rsidRPr="00F94E66">
        <w:rPr>
          <w:rFonts w:hint="eastAsia"/>
          <w:rtl/>
        </w:rPr>
        <w:t>משותף</w:t>
      </w:r>
      <w:r w:rsidRPr="00F94E66">
        <w:rPr>
          <w:rtl/>
        </w:rPr>
        <w:t xml:space="preserve"> </w:t>
      </w:r>
      <w:r w:rsidRPr="00F94E66">
        <w:rPr>
          <w:rFonts w:hint="eastAsia"/>
          <w:rtl/>
        </w:rPr>
        <w:t>נמצא</w:t>
      </w:r>
      <w:r w:rsidRPr="00F94E66">
        <w:rPr>
          <w:rtl/>
        </w:rPr>
        <w:t xml:space="preserve"> </w:t>
      </w:r>
      <w:r w:rsidRPr="00F94E66">
        <w:rPr>
          <w:rFonts w:hint="eastAsia"/>
          <w:rtl/>
        </w:rPr>
        <w:t>תחת</w:t>
      </w:r>
      <w:r w:rsidRPr="00F94E66">
        <w:rPr>
          <w:rtl/>
        </w:rPr>
        <w:t xml:space="preserve"> </w:t>
      </w:r>
      <w:r w:rsidRPr="00F94E66">
        <w:rPr>
          <w:rFonts w:hint="eastAsia"/>
          <w:rtl/>
        </w:rPr>
        <w:t>אחריות</w:t>
      </w:r>
      <w:r w:rsidRPr="00F94E66">
        <w:rPr>
          <w:rtl/>
        </w:rPr>
        <w:t xml:space="preserve"> </w:t>
      </w:r>
      <w:r w:rsidRPr="00F94E66">
        <w:rPr>
          <w:rFonts w:hint="eastAsia"/>
          <w:rtl/>
        </w:rPr>
        <w:t>מקבלן</w:t>
      </w:r>
      <w:r w:rsidRPr="00F94E66">
        <w:rPr>
          <w:rtl/>
        </w:rPr>
        <w:t xml:space="preserve"> </w:t>
      </w:r>
      <w:r w:rsidRPr="00F94E66">
        <w:rPr>
          <w:rFonts w:hint="eastAsia"/>
          <w:rtl/>
        </w:rPr>
        <w:t>ביצוע</w:t>
      </w:r>
      <w:r w:rsidRPr="00F94E66">
        <w:rPr>
          <w:rtl/>
        </w:rPr>
        <w:t xml:space="preserve"> </w:t>
      </w:r>
      <w:r w:rsidRPr="00F94E66">
        <w:rPr>
          <w:rFonts w:hint="eastAsia"/>
          <w:rtl/>
        </w:rPr>
        <w:t>לתקופה</w:t>
      </w:r>
      <w:r w:rsidRPr="00F94E66">
        <w:rPr>
          <w:rtl/>
        </w:rPr>
        <w:t xml:space="preserve"> </w:t>
      </w:r>
      <w:r w:rsidRPr="00F94E66">
        <w:rPr>
          <w:rFonts w:hint="eastAsia"/>
          <w:rtl/>
        </w:rPr>
        <w:t>של</w:t>
      </w:r>
      <w:r w:rsidRPr="00F94E66">
        <w:rPr>
          <w:rtl/>
        </w:rPr>
        <w:t xml:space="preserve"> 10 </w:t>
      </w:r>
      <w:r w:rsidRPr="00F94E66">
        <w:rPr>
          <w:rFonts w:hint="eastAsia"/>
          <w:rtl/>
        </w:rPr>
        <w:t>שנים</w:t>
      </w:r>
      <w:r w:rsidRPr="00F94E66">
        <w:rPr>
          <w:rtl/>
        </w:rPr>
        <w:t xml:space="preserve">. </w:t>
      </w:r>
      <w:r w:rsidRPr="00F94E66">
        <w:rPr>
          <w:rFonts w:hint="eastAsia"/>
          <w:rtl/>
        </w:rPr>
        <w:t>כפי</w:t>
      </w:r>
      <w:r w:rsidRPr="00F94E66">
        <w:rPr>
          <w:rtl/>
        </w:rPr>
        <w:t xml:space="preserve"> </w:t>
      </w:r>
      <w:r w:rsidRPr="00F94E66">
        <w:rPr>
          <w:rFonts w:hint="eastAsia"/>
          <w:rtl/>
        </w:rPr>
        <w:lastRenderedPageBreak/>
        <w:t>שנאמר</w:t>
      </w:r>
      <w:r w:rsidRPr="00F94E66">
        <w:rPr>
          <w:rtl/>
        </w:rPr>
        <w:t xml:space="preserve"> </w:t>
      </w:r>
      <w:r w:rsidRPr="00F94E66">
        <w:rPr>
          <w:rFonts w:hint="eastAsia"/>
          <w:rtl/>
        </w:rPr>
        <w:t>בדיון</w:t>
      </w:r>
      <w:r w:rsidRPr="00F94E66">
        <w:rPr>
          <w:rtl/>
        </w:rPr>
        <w:t xml:space="preserve"> </w:t>
      </w:r>
      <w:r w:rsidRPr="00F94E66">
        <w:rPr>
          <w:rFonts w:hint="eastAsia"/>
          <w:rtl/>
        </w:rPr>
        <w:t>המשפטי</w:t>
      </w:r>
      <w:r w:rsidRPr="00F94E66">
        <w:rPr>
          <w:rtl/>
        </w:rPr>
        <w:t xml:space="preserve"> </w:t>
      </w:r>
      <w:r w:rsidRPr="00F94E66">
        <w:rPr>
          <w:rFonts w:hint="eastAsia"/>
          <w:rtl/>
        </w:rPr>
        <w:t>הקודם</w:t>
      </w:r>
      <w:r w:rsidRPr="00F94E66">
        <w:rPr>
          <w:rtl/>
        </w:rPr>
        <w:t xml:space="preserve">, </w:t>
      </w:r>
      <w:r w:rsidRPr="00F94E66">
        <w:rPr>
          <w:rFonts w:hint="eastAsia"/>
          <w:rtl/>
        </w:rPr>
        <w:t>והיום</w:t>
      </w:r>
      <w:r w:rsidRPr="00F94E66">
        <w:rPr>
          <w:rtl/>
        </w:rPr>
        <w:t xml:space="preserve"> </w:t>
      </w:r>
      <w:r w:rsidRPr="00F94E66">
        <w:rPr>
          <w:rFonts w:hint="eastAsia"/>
          <w:rtl/>
        </w:rPr>
        <w:t>חזרו</w:t>
      </w:r>
      <w:r w:rsidRPr="00F94E66">
        <w:rPr>
          <w:rtl/>
        </w:rPr>
        <w:t xml:space="preserve"> </w:t>
      </w:r>
      <w:r w:rsidRPr="00F94E66">
        <w:rPr>
          <w:rFonts w:hint="eastAsia"/>
          <w:rtl/>
        </w:rPr>
        <w:t>על</w:t>
      </w:r>
      <w:r w:rsidRPr="00F94E66">
        <w:rPr>
          <w:rtl/>
        </w:rPr>
        <w:t xml:space="preserve"> </w:t>
      </w:r>
      <w:r w:rsidRPr="00F94E66">
        <w:rPr>
          <w:rFonts w:hint="eastAsia"/>
          <w:rtl/>
        </w:rPr>
        <w:t>זה</w:t>
      </w:r>
      <w:r w:rsidRPr="00F94E66">
        <w:rPr>
          <w:rtl/>
        </w:rPr>
        <w:t xml:space="preserve"> </w:t>
      </w:r>
      <w:r w:rsidRPr="00F94E66">
        <w:rPr>
          <w:rFonts w:hint="eastAsia"/>
          <w:rtl/>
        </w:rPr>
        <w:t>עשרות</w:t>
      </w:r>
      <w:r w:rsidRPr="00F94E66">
        <w:rPr>
          <w:rtl/>
        </w:rPr>
        <w:t xml:space="preserve"> </w:t>
      </w:r>
      <w:r w:rsidRPr="00F94E66">
        <w:rPr>
          <w:rFonts w:hint="eastAsia"/>
          <w:rtl/>
        </w:rPr>
        <w:t>פעמים</w:t>
      </w:r>
      <w:r w:rsidRPr="00F94E66">
        <w:rPr>
          <w:rtl/>
        </w:rPr>
        <w:t xml:space="preserve">, </w:t>
      </w:r>
      <w:r w:rsidRPr="00F94E66">
        <w:rPr>
          <w:rFonts w:hint="eastAsia"/>
          <w:rtl/>
        </w:rPr>
        <w:t>לא</w:t>
      </w:r>
      <w:r w:rsidRPr="00F94E66">
        <w:rPr>
          <w:rtl/>
        </w:rPr>
        <w:t xml:space="preserve"> </w:t>
      </w:r>
      <w:r w:rsidRPr="00F94E66">
        <w:rPr>
          <w:rFonts w:hint="eastAsia"/>
          <w:rtl/>
        </w:rPr>
        <w:t>היה</w:t>
      </w:r>
      <w:r w:rsidRPr="00F94E66">
        <w:rPr>
          <w:rtl/>
        </w:rPr>
        <w:t xml:space="preserve"> </w:t>
      </w:r>
      <w:r w:rsidRPr="00F94E66">
        <w:rPr>
          <w:rFonts w:hint="eastAsia"/>
          <w:rtl/>
        </w:rPr>
        <w:t>אירוע</w:t>
      </w:r>
      <w:r w:rsidRPr="00F94E66">
        <w:rPr>
          <w:rtl/>
        </w:rPr>
        <w:t xml:space="preserve"> </w:t>
      </w:r>
      <w:r w:rsidRPr="00F94E66">
        <w:rPr>
          <w:rFonts w:hint="eastAsia"/>
          <w:rtl/>
        </w:rPr>
        <w:t>של</w:t>
      </w:r>
      <w:r w:rsidRPr="00F94E66">
        <w:rPr>
          <w:rtl/>
        </w:rPr>
        <w:t xml:space="preserve"> </w:t>
      </w:r>
      <w:r w:rsidRPr="00F94E66">
        <w:rPr>
          <w:rFonts w:hint="eastAsia"/>
          <w:rtl/>
        </w:rPr>
        <w:t>דחיפות</w:t>
      </w:r>
      <w:r w:rsidRPr="00F94E66">
        <w:rPr>
          <w:rtl/>
        </w:rPr>
        <w:t xml:space="preserve"> </w:t>
      </w:r>
      <w:r w:rsidRPr="00F94E66">
        <w:rPr>
          <w:rFonts w:hint="eastAsia"/>
          <w:rtl/>
        </w:rPr>
        <w:t>לביצוע</w:t>
      </w:r>
      <w:r w:rsidRPr="00F94E66">
        <w:rPr>
          <w:rtl/>
        </w:rPr>
        <w:t xml:space="preserve"> </w:t>
      </w:r>
      <w:r w:rsidRPr="00F94E66">
        <w:rPr>
          <w:rFonts w:hint="eastAsia"/>
          <w:rtl/>
        </w:rPr>
        <w:t>עבודת</w:t>
      </w:r>
      <w:r w:rsidRPr="00F94E66">
        <w:rPr>
          <w:rtl/>
        </w:rPr>
        <w:t xml:space="preserve"> השיפוץ למעט רצון התובעת למכור </w:t>
      </w:r>
      <w:r w:rsidR="009E176A" w:rsidRPr="00F94E66">
        <w:rPr>
          <w:rFonts w:hint="eastAsia"/>
          <w:rtl/>
        </w:rPr>
        <w:t>את</w:t>
      </w:r>
      <w:r w:rsidR="009E176A" w:rsidRPr="00F94E66">
        <w:rPr>
          <w:rtl/>
        </w:rPr>
        <w:t xml:space="preserve"> </w:t>
      </w:r>
      <w:r w:rsidRPr="00F94E66">
        <w:rPr>
          <w:rFonts w:hint="eastAsia"/>
          <w:rtl/>
        </w:rPr>
        <w:t>הדירה</w:t>
      </w:r>
      <w:r w:rsidRPr="00F94E66">
        <w:rPr>
          <w:rtl/>
        </w:rPr>
        <w:t>.</w:t>
      </w:r>
      <w:r w:rsidR="009E176A" w:rsidRPr="00F94E66">
        <w:rPr>
          <w:rtl/>
        </w:rPr>
        <w:t>"</w:t>
      </w:r>
      <w:r w:rsidRPr="00F94E66">
        <w:rPr>
          <w:rtl/>
        </w:rPr>
        <w:t xml:space="preserve"> </w:t>
      </w:r>
    </w:p>
    <w:p w14:paraId="2366E0AB" w14:textId="0DA01F4F" w:rsidR="00FC4433" w:rsidRPr="00F94E66" w:rsidRDefault="00FC4433" w:rsidP="00883AAD">
      <w:pPr>
        <w:spacing w:before="100" w:beforeAutospacing="1" w:after="240" w:line="360" w:lineRule="auto"/>
        <w:ind w:left="340" w:hanging="340"/>
        <w:contextualSpacing w:val="0"/>
        <w:jc w:val="both"/>
        <w:outlineLvl w:val="1"/>
        <w:rPr>
          <w:b/>
          <w:bCs/>
          <w:u w:val="single"/>
          <w:rtl/>
        </w:rPr>
      </w:pPr>
      <w:r w:rsidRPr="00F94E66">
        <w:rPr>
          <w:rFonts w:hint="eastAsia"/>
          <w:b/>
          <w:bCs/>
          <w:u w:val="single"/>
          <w:rtl/>
        </w:rPr>
        <w:t>דיון</w:t>
      </w:r>
      <w:r w:rsidRPr="00F94E66">
        <w:rPr>
          <w:b/>
          <w:bCs/>
          <w:u w:val="single"/>
          <w:rtl/>
        </w:rPr>
        <w:t xml:space="preserve"> </w:t>
      </w:r>
      <w:r w:rsidRPr="00F94E66">
        <w:rPr>
          <w:rFonts w:hint="eastAsia"/>
          <w:b/>
          <w:bCs/>
          <w:u w:val="single"/>
          <w:rtl/>
        </w:rPr>
        <w:t>והכרעה</w:t>
      </w:r>
      <w:r w:rsidRPr="00F94E66">
        <w:rPr>
          <w:b/>
          <w:bCs/>
          <w:u w:val="single"/>
          <w:rtl/>
        </w:rPr>
        <w:t>:</w:t>
      </w:r>
    </w:p>
    <w:p w14:paraId="0B65E658" w14:textId="283B20D0" w:rsidR="009E176A" w:rsidRPr="00F94E66" w:rsidRDefault="009E176A" w:rsidP="00EE4E86">
      <w:pPr>
        <w:pStyle w:val="ac"/>
        <w:numPr>
          <w:ilvl w:val="0"/>
          <w:numId w:val="15"/>
        </w:numPr>
        <w:spacing w:before="100" w:beforeAutospacing="1" w:after="240" w:line="360" w:lineRule="auto"/>
        <w:ind w:left="340" w:hanging="340"/>
        <w:contextualSpacing w:val="0"/>
        <w:jc w:val="both"/>
      </w:pPr>
      <w:r w:rsidRPr="00F94E66">
        <w:rPr>
          <w:rFonts w:hint="eastAsia"/>
          <w:rtl/>
        </w:rPr>
        <w:t>סעיף</w:t>
      </w:r>
      <w:r w:rsidRPr="00F94E66">
        <w:rPr>
          <w:rtl/>
        </w:rPr>
        <w:t xml:space="preserve"> 3(א) לתקנון המצוי שבתוספת </w:t>
      </w:r>
      <w:r w:rsidRPr="00F94E66">
        <w:rPr>
          <w:rFonts w:hint="eastAsia"/>
          <w:rtl/>
        </w:rPr>
        <w:t>לחוק</w:t>
      </w:r>
      <w:r w:rsidRPr="00F94E66">
        <w:rPr>
          <w:rtl/>
        </w:rPr>
        <w:t xml:space="preserve"> </w:t>
      </w:r>
      <w:r w:rsidRPr="00F94E66">
        <w:rPr>
          <w:rFonts w:hint="eastAsia"/>
          <w:rtl/>
        </w:rPr>
        <w:t>המקרקעין</w:t>
      </w:r>
      <w:r w:rsidRPr="00F94E66">
        <w:rPr>
          <w:rtl/>
        </w:rPr>
        <w:t xml:space="preserve">, </w:t>
      </w:r>
      <w:r w:rsidRPr="00F94E66">
        <w:rPr>
          <w:rFonts w:hint="eastAsia"/>
          <w:rtl/>
        </w:rPr>
        <w:t>התשכ</w:t>
      </w:r>
      <w:r w:rsidRPr="00F94E66">
        <w:rPr>
          <w:rtl/>
        </w:rPr>
        <w:t>"ט-1969 (להלן: "</w:t>
      </w:r>
      <w:r w:rsidRPr="00F94E66">
        <w:rPr>
          <w:rFonts w:hint="eastAsia"/>
          <w:b/>
          <w:bCs/>
          <w:rtl/>
        </w:rPr>
        <w:t>חוק</w:t>
      </w:r>
      <w:r w:rsidRPr="00F94E66">
        <w:rPr>
          <w:b/>
          <w:bCs/>
          <w:rtl/>
        </w:rPr>
        <w:t xml:space="preserve"> </w:t>
      </w:r>
      <w:r w:rsidRPr="00F94E66">
        <w:rPr>
          <w:rFonts w:hint="eastAsia"/>
          <w:b/>
          <w:bCs/>
          <w:rtl/>
        </w:rPr>
        <w:t>המקרקעין</w:t>
      </w:r>
      <w:r w:rsidRPr="00F94E66">
        <w:rPr>
          <w:rtl/>
        </w:rPr>
        <w:t xml:space="preserve">") קובע כי: </w:t>
      </w:r>
    </w:p>
    <w:p w14:paraId="5F4274BD" w14:textId="77777777" w:rsidR="009E176A" w:rsidRPr="00F94E66" w:rsidRDefault="009E176A" w:rsidP="00EE4E86">
      <w:pPr>
        <w:pStyle w:val="af3"/>
        <w:spacing w:before="100" w:beforeAutospacing="1" w:after="240" w:line="360" w:lineRule="auto"/>
        <w:contextualSpacing w:val="0"/>
        <w:jc w:val="both"/>
        <w:rPr>
          <w:i w:val="0"/>
          <w:iCs w:val="0"/>
          <w:color w:val="auto"/>
        </w:rPr>
      </w:pPr>
      <w:r w:rsidRPr="00F94E66">
        <w:rPr>
          <w:i w:val="0"/>
          <w:iCs w:val="0"/>
          <w:color w:val="auto"/>
          <w:rtl/>
        </w:rPr>
        <w:t>"</w:t>
      </w:r>
      <w:r w:rsidRPr="00F94E66">
        <w:rPr>
          <w:rFonts w:hint="eastAsia"/>
          <w:i w:val="0"/>
          <w:iCs w:val="0"/>
          <w:color w:val="auto"/>
          <w:rtl/>
        </w:rPr>
        <w:t>בעל</w:t>
      </w:r>
      <w:r w:rsidRPr="00F94E66">
        <w:rPr>
          <w:i w:val="0"/>
          <w:iCs w:val="0"/>
          <w:color w:val="auto"/>
          <w:rtl/>
        </w:rPr>
        <w:t xml:space="preserve"> </w:t>
      </w:r>
      <w:r w:rsidRPr="00F94E66">
        <w:rPr>
          <w:rFonts w:hint="eastAsia"/>
          <w:i w:val="0"/>
          <w:iCs w:val="0"/>
          <w:color w:val="auto"/>
          <w:rtl/>
        </w:rPr>
        <w:t>דירה</w:t>
      </w:r>
      <w:r w:rsidRPr="00F94E66">
        <w:rPr>
          <w:i w:val="0"/>
          <w:iCs w:val="0"/>
          <w:color w:val="auto"/>
          <w:rtl/>
        </w:rPr>
        <w:t xml:space="preserve"> </w:t>
      </w:r>
      <w:r w:rsidRPr="00F94E66">
        <w:rPr>
          <w:rFonts w:hint="eastAsia"/>
          <w:i w:val="0"/>
          <w:iCs w:val="0"/>
          <w:color w:val="auto"/>
          <w:rtl/>
        </w:rPr>
        <w:t>זכאי</w:t>
      </w:r>
      <w:r w:rsidRPr="00F94E66">
        <w:rPr>
          <w:i w:val="0"/>
          <w:iCs w:val="0"/>
          <w:color w:val="auto"/>
          <w:rtl/>
        </w:rPr>
        <w:t xml:space="preserve"> </w:t>
      </w:r>
      <w:r w:rsidRPr="00F94E66">
        <w:rPr>
          <w:rFonts w:hint="eastAsia"/>
          <w:i w:val="0"/>
          <w:iCs w:val="0"/>
          <w:color w:val="auto"/>
          <w:rtl/>
        </w:rPr>
        <w:t>לדרוש</w:t>
      </w:r>
      <w:r w:rsidRPr="00F94E66">
        <w:rPr>
          <w:i w:val="0"/>
          <w:iCs w:val="0"/>
          <w:color w:val="auto"/>
          <w:rtl/>
        </w:rPr>
        <w:t xml:space="preserve"> </w:t>
      </w:r>
      <w:r w:rsidRPr="00F94E66">
        <w:rPr>
          <w:rFonts w:hint="eastAsia"/>
          <w:i w:val="0"/>
          <w:iCs w:val="0"/>
          <w:color w:val="auto"/>
          <w:rtl/>
        </w:rPr>
        <w:t>מהנציגות</w:t>
      </w:r>
      <w:r w:rsidRPr="00F94E66">
        <w:rPr>
          <w:i w:val="0"/>
          <w:iCs w:val="0"/>
          <w:color w:val="auto"/>
          <w:rtl/>
        </w:rPr>
        <w:t xml:space="preserve"> </w:t>
      </w:r>
      <w:r w:rsidRPr="00F94E66">
        <w:rPr>
          <w:rFonts w:hint="eastAsia"/>
          <w:i w:val="0"/>
          <w:iCs w:val="0"/>
          <w:color w:val="auto"/>
          <w:rtl/>
        </w:rPr>
        <w:t>שתבצע</w:t>
      </w:r>
      <w:r w:rsidRPr="00F94E66">
        <w:rPr>
          <w:i w:val="0"/>
          <w:iCs w:val="0"/>
          <w:color w:val="auto"/>
          <w:rtl/>
        </w:rPr>
        <w:t xml:space="preserve"> </w:t>
      </w:r>
      <w:r w:rsidRPr="00F94E66">
        <w:rPr>
          <w:rFonts w:hint="eastAsia"/>
          <w:i w:val="0"/>
          <w:iCs w:val="0"/>
          <w:color w:val="auto"/>
          <w:rtl/>
        </w:rPr>
        <w:t>כל</w:t>
      </w:r>
      <w:r w:rsidRPr="00F94E66">
        <w:rPr>
          <w:i w:val="0"/>
          <w:iCs w:val="0"/>
          <w:color w:val="auto"/>
          <w:rtl/>
        </w:rPr>
        <w:t xml:space="preserve"> </w:t>
      </w:r>
      <w:r w:rsidRPr="00F94E66">
        <w:rPr>
          <w:rFonts w:hint="eastAsia"/>
          <w:i w:val="0"/>
          <w:iCs w:val="0"/>
          <w:color w:val="auto"/>
          <w:rtl/>
        </w:rPr>
        <w:t>תיקון</w:t>
      </w:r>
      <w:r w:rsidRPr="00F94E66">
        <w:rPr>
          <w:i w:val="0"/>
          <w:iCs w:val="0"/>
          <w:color w:val="auto"/>
          <w:rtl/>
        </w:rPr>
        <w:t xml:space="preserve"> </w:t>
      </w:r>
      <w:r w:rsidRPr="00F94E66">
        <w:rPr>
          <w:rFonts w:hint="eastAsia"/>
          <w:i w:val="0"/>
          <w:iCs w:val="0"/>
          <w:color w:val="auto"/>
          <w:rtl/>
        </w:rPr>
        <w:t>בבית</w:t>
      </w:r>
      <w:r w:rsidRPr="00F94E66">
        <w:rPr>
          <w:i w:val="0"/>
          <w:iCs w:val="0"/>
          <w:color w:val="auto"/>
          <w:rtl/>
        </w:rPr>
        <w:t xml:space="preserve"> </w:t>
      </w:r>
      <w:r w:rsidRPr="00F94E66">
        <w:rPr>
          <w:rFonts w:hint="eastAsia"/>
          <w:i w:val="0"/>
          <w:iCs w:val="0"/>
          <w:color w:val="auto"/>
          <w:rtl/>
        </w:rPr>
        <w:t>או</w:t>
      </w:r>
      <w:r w:rsidRPr="00F94E66">
        <w:rPr>
          <w:i w:val="0"/>
          <w:iCs w:val="0"/>
          <w:color w:val="auto"/>
          <w:rtl/>
        </w:rPr>
        <w:t xml:space="preserve"> </w:t>
      </w:r>
      <w:r w:rsidRPr="00F94E66">
        <w:rPr>
          <w:rFonts w:hint="eastAsia"/>
          <w:i w:val="0"/>
          <w:iCs w:val="0"/>
          <w:color w:val="auto"/>
          <w:rtl/>
        </w:rPr>
        <w:t>ברכוש</w:t>
      </w:r>
      <w:r w:rsidRPr="00F94E66">
        <w:rPr>
          <w:i w:val="0"/>
          <w:iCs w:val="0"/>
          <w:color w:val="auto"/>
          <w:rtl/>
        </w:rPr>
        <w:t xml:space="preserve"> </w:t>
      </w:r>
      <w:r w:rsidRPr="00F94E66">
        <w:rPr>
          <w:rFonts w:hint="eastAsia"/>
          <w:i w:val="0"/>
          <w:iCs w:val="0"/>
          <w:color w:val="auto"/>
          <w:rtl/>
        </w:rPr>
        <w:t>המשותף</w:t>
      </w:r>
      <w:r w:rsidRPr="00F94E66">
        <w:rPr>
          <w:i w:val="0"/>
          <w:iCs w:val="0"/>
          <w:color w:val="auto"/>
          <w:rtl/>
        </w:rPr>
        <w:t xml:space="preserve">, </w:t>
      </w:r>
      <w:r w:rsidRPr="00F94E66">
        <w:rPr>
          <w:rFonts w:hint="eastAsia"/>
          <w:i w:val="0"/>
          <w:iCs w:val="0"/>
          <w:color w:val="auto"/>
          <w:rtl/>
        </w:rPr>
        <w:t>שאי</w:t>
      </w:r>
      <w:r w:rsidRPr="00F94E66">
        <w:rPr>
          <w:i w:val="0"/>
          <w:iCs w:val="0"/>
          <w:color w:val="auto"/>
          <w:rtl/>
        </w:rPr>
        <w:t xml:space="preserve"> </w:t>
      </w:r>
      <w:r w:rsidRPr="00F94E66">
        <w:rPr>
          <w:rFonts w:hint="eastAsia"/>
          <w:i w:val="0"/>
          <w:iCs w:val="0"/>
          <w:color w:val="auto"/>
          <w:rtl/>
        </w:rPr>
        <w:t>ביצועו</w:t>
      </w:r>
      <w:r w:rsidRPr="00F94E66">
        <w:rPr>
          <w:i w:val="0"/>
          <w:iCs w:val="0"/>
          <w:color w:val="auto"/>
          <w:rtl/>
        </w:rPr>
        <w:t xml:space="preserve"> </w:t>
      </w:r>
      <w:r w:rsidRPr="00F94E66">
        <w:rPr>
          <w:rFonts w:hint="eastAsia"/>
          <w:i w:val="0"/>
          <w:iCs w:val="0"/>
          <w:color w:val="auto"/>
          <w:rtl/>
        </w:rPr>
        <w:t>עלול</w:t>
      </w:r>
      <w:r w:rsidRPr="00F94E66">
        <w:rPr>
          <w:i w:val="0"/>
          <w:iCs w:val="0"/>
          <w:color w:val="auto"/>
          <w:rtl/>
        </w:rPr>
        <w:t xml:space="preserve"> </w:t>
      </w:r>
      <w:r w:rsidRPr="00F94E66">
        <w:rPr>
          <w:rFonts w:hint="eastAsia"/>
          <w:i w:val="0"/>
          <w:iCs w:val="0"/>
          <w:color w:val="auto"/>
          <w:rtl/>
        </w:rPr>
        <w:t>לפגוע</w:t>
      </w:r>
      <w:r w:rsidRPr="00F94E66">
        <w:rPr>
          <w:i w:val="0"/>
          <w:iCs w:val="0"/>
          <w:color w:val="auto"/>
          <w:rtl/>
        </w:rPr>
        <w:t xml:space="preserve"> </w:t>
      </w:r>
      <w:r w:rsidRPr="00F94E66">
        <w:rPr>
          <w:rFonts w:hint="eastAsia"/>
          <w:i w:val="0"/>
          <w:iCs w:val="0"/>
          <w:color w:val="auto"/>
          <w:rtl/>
        </w:rPr>
        <w:t>בדירתו</w:t>
      </w:r>
      <w:r w:rsidRPr="00F94E66">
        <w:rPr>
          <w:i w:val="0"/>
          <w:iCs w:val="0"/>
          <w:color w:val="auto"/>
          <w:rtl/>
        </w:rPr>
        <w:t xml:space="preserve"> </w:t>
      </w:r>
      <w:r w:rsidRPr="00F94E66">
        <w:rPr>
          <w:rFonts w:hint="eastAsia"/>
          <w:i w:val="0"/>
          <w:iCs w:val="0"/>
          <w:color w:val="auto"/>
          <w:rtl/>
        </w:rPr>
        <w:t>או</w:t>
      </w:r>
      <w:r w:rsidRPr="00F94E66">
        <w:rPr>
          <w:i w:val="0"/>
          <w:iCs w:val="0"/>
          <w:color w:val="auto"/>
          <w:rtl/>
        </w:rPr>
        <w:t xml:space="preserve"> </w:t>
      </w:r>
      <w:r w:rsidRPr="00F94E66">
        <w:rPr>
          <w:rFonts w:hint="eastAsia"/>
          <w:i w:val="0"/>
          <w:iCs w:val="0"/>
          <w:color w:val="auto"/>
          <w:rtl/>
        </w:rPr>
        <w:t>בערכה</w:t>
      </w:r>
      <w:r w:rsidRPr="00F94E66">
        <w:rPr>
          <w:i w:val="0"/>
          <w:iCs w:val="0"/>
          <w:color w:val="auto"/>
          <w:rtl/>
        </w:rPr>
        <w:t>"</w:t>
      </w:r>
      <w:r w:rsidRPr="00F94E66">
        <w:rPr>
          <w:i w:val="0"/>
          <w:iCs w:val="0"/>
          <w:color w:val="auto"/>
        </w:rPr>
        <w:t>.</w:t>
      </w:r>
    </w:p>
    <w:p w14:paraId="40A9D8E5" w14:textId="77777777" w:rsidR="00E45302" w:rsidRPr="00F94E66" w:rsidRDefault="00677867" w:rsidP="00EE4E86">
      <w:pPr>
        <w:pStyle w:val="ac"/>
        <w:numPr>
          <w:ilvl w:val="0"/>
          <w:numId w:val="15"/>
        </w:numPr>
        <w:spacing w:before="100" w:beforeAutospacing="1" w:after="240" w:line="360" w:lineRule="auto"/>
        <w:ind w:left="340" w:hanging="340"/>
        <w:contextualSpacing w:val="0"/>
        <w:jc w:val="both"/>
        <w:rPr>
          <w:rtl/>
        </w:rPr>
      </w:pPr>
      <w:r w:rsidRPr="00F94E66">
        <w:rPr>
          <w:rFonts w:hint="eastAsia"/>
          <w:rtl/>
        </w:rPr>
        <w:t>מה</w:t>
      </w:r>
      <w:r w:rsidRPr="00F94E66">
        <w:rPr>
          <w:rtl/>
        </w:rPr>
        <w:t xml:space="preserve"> יעשה בעל דירה, אשר </w:t>
      </w:r>
      <w:r w:rsidRPr="00F94E66">
        <w:rPr>
          <w:rFonts w:hint="eastAsia"/>
          <w:rtl/>
        </w:rPr>
        <w:t>על</w:t>
      </w:r>
      <w:r w:rsidRPr="00F94E66">
        <w:rPr>
          <w:rtl/>
        </w:rPr>
        <w:t xml:space="preserve">-אף </w:t>
      </w:r>
      <w:r w:rsidRPr="00F94E66">
        <w:rPr>
          <w:rFonts w:hint="eastAsia"/>
          <w:rtl/>
        </w:rPr>
        <w:t>דרישתו</w:t>
      </w:r>
      <w:r w:rsidRPr="00F94E66">
        <w:rPr>
          <w:rtl/>
        </w:rPr>
        <w:t xml:space="preserve"> </w:t>
      </w:r>
      <w:r w:rsidRPr="00F94E66">
        <w:rPr>
          <w:rFonts w:hint="eastAsia"/>
          <w:rtl/>
        </w:rPr>
        <w:t>לכך</w:t>
      </w:r>
      <w:r w:rsidRPr="00F94E66">
        <w:rPr>
          <w:rtl/>
        </w:rPr>
        <w:t xml:space="preserve">, </w:t>
      </w:r>
      <w:r w:rsidRPr="00F94E66">
        <w:rPr>
          <w:rFonts w:hint="eastAsia"/>
          <w:rtl/>
        </w:rPr>
        <w:t>נציגות</w:t>
      </w:r>
      <w:r w:rsidRPr="00F94E66">
        <w:rPr>
          <w:rtl/>
        </w:rPr>
        <w:t xml:space="preserve"> </w:t>
      </w:r>
      <w:r w:rsidRPr="00F94E66">
        <w:rPr>
          <w:rFonts w:hint="eastAsia"/>
          <w:rtl/>
        </w:rPr>
        <w:t>הבית</w:t>
      </w:r>
      <w:r w:rsidRPr="00F94E66">
        <w:rPr>
          <w:rtl/>
        </w:rPr>
        <w:t xml:space="preserve"> </w:t>
      </w:r>
      <w:r w:rsidRPr="00F94E66">
        <w:rPr>
          <w:rFonts w:hint="eastAsia"/>
          <w:rtl/>
        </w:rPr>
        <w:t>המשותף</w:t>
      </w:r>
      <w:r w:rsidRPr="00F94E66">
        <w:rPr>
          <w:rtl/>
        </w:rPr>
        <w:t xml:space="preserve"> </w:t>
      </w:r>
      <w:r w:rsidRPr="00F94E66">
        <w:rPr>
          <w:rFonts w:hint="eastAsia"/>
          <w:rtl/>
        </w:rPr>
        <w:t>מסרבת</w:t>
      </w:r>
      <w:r w:rsidRPr="00F94E66">
        <w:rPr>
          <w:rtl/>
        </w:rPr>
        <w:t xml:space="preserve"> </w:t>
      </w:r>
      <w:r w:rsidRPr="00F94E66">
        <w:rPr>
          <w:rFonts w:hint="eastAsia"/>
          <w:rtl/>
        </w:rPr>
        <w:t>לבצע</w:t>
      </w:r>
      <w:r w:rsidRPr="00F94E66">
        <w:rPr>
          <w:rtl/>
        </w:rPr>
        <w:t xml:space="preserve"> </w:t>
      </w:r>
      <w:r w:rsidRPr="00F94E66">
        <w:rPr>
          <w:rFonts w:hint="eastAsia"/>
          <w:rtl/>
        </w:rPr>
        <w:t>תיקון</w:t>
      </w:r>
      <w:r w:rsidRPr="00F94E66">
        <w:rPr>
          <w:rtl/>
        </w:rPr>
        <w:t xml:space="preserve"> </w:t>
      </w:r>
      <w:r w:rsidRPr="00F94E66">
        <w:rPr>
          <w:rFonts w:hint="eastAsia"/>
          <w:rtl/>
        </w:rPr>
        <w:t>ברכוש</w:t>
      </w:r>
      <w:r w:rsidRPr="00F94E66">
        <w:rPr>
          <w:rtl/>
        </w:rPr>
        <w:t xml:space="preserve"> </w:t>
      </w:r>
      <w:r w:rsidRPr="00F94E66">
        <w:rPr>
          <w:rFonts w:hint="eastAsia"/>
          <w:rtl/>
        </w:rPr>
        <w:t>המשותף</w:t>
      </w:r>
      <w:r w:rsidRPr="00F94E66">
        <w:rPr>
          <w:rtl/>
        </w:rPr>
        <w:t xml:space="preserve">, </w:t>
      </w:r>
      <w:r w:rsidRPr="00F94E66">
        <w:rPr>
          <w:rFonts w:hint="eastAsia"/>
          <w:rtl/>
        </w:rPr>
        <w:t>שאי</w:t>
      </w:r>
      <w:r w:rsidRPr="00F94E66">
        <w:rPr>
          <w:rtl/>
        </w:rPr>
        <w:t xml:space="preserve"> </w:t>
      </w:r>
      <w:r w:rsidRPr="00F94E66">
        <w:rPr>
          <w:rFonts w:hint="eastAsia"/>
          <w:rtl/>
        </w:rPr>
        <w:t>ביצועו</w:t>
      </w:r>
      <w:r w:rsidRPr="00F94E66">
        <w:rPr>
          <w:rtl/>
        </w:rPr>
        <w:t xml:space="preserve"> </w:t>
      </w:r>
      <w:r w:rsidRPr="00F94E66">
        <w:rPr>
          <w:rFonts w:hint="eastAsia"/>
          <w:rtl/>
        </w:rPr>
        <w:t>עלול</w:t>
      </w:r>
      <w:r w:rsidRPr="00F94E66">
        <w:rPr>
          <w:rtl/>
        </w:rPr>
        <w:t xml:space="preserve"> </w:t>
      </w:r>
      <w:r w:rsidRPr="00F94E66">
        <w:rPr>
          <w:rFonts w:hint="eastAsia"/>
          <w:rtl/>
        </w:rPr>
        <w:t>לפגוע</w:t>
      </w:r>
      <w:r w:rsidRPr="00F94E66">
        <w:rPr>
          <w:rtl/>
        </w:rPr>
        <w:t xml:space="preserve"> </w:t>
      </w:r>
      <w:r w:rsidRPr="00F94E66">
        <w:rPr>
          <w:rFonts w:hint="eastAsia"/>
          <w:rtl/>
        </w:rPr>
        <w:t>בדירתו</w:t>
      </w:r>
      <w:r w:rsidR="00F37E88" w:rsidRPr="00F94E66">
        <w:rPr>
          <w:rtl/>
        </w:rPr>
        <w:t xml:space="preserve">? </w:t>
      </w:r>
      <w:r w:rsidR="00F37E88" w:rsidRPr="00F94E66">
        <w:rPr>
          <w:rFonts w:hint="eastAsia"/>
          <w:rtl/>
        </w:rPr>
        <w:t>על</w:t>
      </w:r>
      <w:r w:rsidR="00F37E88" w:rsidRPr="00F94E66">
        <w:rPr>
          <w:rtl/>
        </w:rPr>
        <w:t xml:space="preserve"> שאלה זו השיב כב' השופט </w:t>
      </w:r>
      <w:r w:rsidR="00F37E88" w:rsidRPr="00F94E66">
        <w:rPr>
          <w:rFonts w:hint="eastAsia"/>
          <w:b/>
          <w:bCs/>
          <w:rtl/>
        </w:rPr>
        <w:t>נ</w:t>
      </w:r>
      <w:r w:rsidR="00F37E88" w:rsidRPr="00F94E66">
        <w:rPr>
          <w:b/>
          <w:bCs/>
          <w:rtl/>
        </w:rPr>
        <w:t xml:space="preserve">' הנדל </w:t>
      </w:r>
      <w:r w:rsidR="00F37E88" w:rsidRPr="00F94E66">
        <w:rPr>
          <w:rtl/>
        </w:rPr>
        <w:t xml:space="preserve"> בעניין </w:t>
      </w:r>
      <w:r w:rsidR="00F37E88" w:rsidRPr="00F94E66">
        <w:rPr>
          <w:rFonts w:hint="eastAsia"/>
          <w:b/>
          <w:bCs/>
          <w:rtl/>
        </w:rPr>
        <w:t>חיים</w:t>
      </w:r>
      <w:r w:rsidR="00F37E88" w:rsidRPr="00F94E66">
        <w:rPr>
          <w:rtl/>
        </w:rPr>
        <w:t xml:space="preserve">, </w:t>
      </w:r>
      <w:r w:rsidR="00E45302" w:rsidRPr="00EE4E86">
        <w:rPr>
          <w:rFonts w:hint="eastAsia"/>
          <w:rtl/>
        </w:rPr>
        <w:t>כי</w:t>
      </w:r>
      <w:r w:rsidR="00E45302" w:rsidRPr="00EE4E86">
        <w:rPr>
          <w:rtl/>
        </w:rPr>
        <w:t xml:space="preserve"> "</w:t>
      </w:r>
      <w:r w:rsidR="00F37E88" w:rsidRPr="00EE4E86">
        <w:rPr>
          <w:rtl/>
        </w:rPr>
        <w:t>על הדייר הבודד להכיר במעמדה של נציגות הבית המשותף. אם לא כן, ירוקן מנגנון זה מתוכן. על רקע זה אין להשלים עם מצב בו איש הטוב בעיניו יתקן. דרך המלך אם כן הינה באמצעות פניה לנציגות הבית המשותף בדרישה שתתקן את הליקוי. אם הנציגות מסרבת לתקן את הליקוי, יש באפשרות הדייר לפנות למפקח לצורך הכרעה בסכסוך.</w:t>
      </w:r>
      <w:r w:rsidR="00E45302" w:rsidRPr="00F94E66">
        <w:rPr>
          <w:rtl/>
        </w:rPr>
        <w:t xml:space="preserve">" (עניין </w:t>
      </w:r>
      <w:r w:rsidR="00E45302" w:rsidRPr="00F94E66">
        <w:rPr>
          <w:rFonts w:hint="eastAsia"/>
          <w:b/>
          <w:bCs/>
          <w:rtl/>
        </w:rPr>
        <w:t>חיים</w:t>
      </w:r>
      <w:r w:rsidR="00E45302" w:rsidRPr="00F94E66">
        <w:rPr>
          <w:rtl/>
        </w:rPr>
        <w:t xml:space="preserve">, פסקה 4). </w:t>
      </w:r>
    </w:p>
    <w:p w14:paraId="6F2C1573" w14:textId="0A2A0C4A" w:rsidR="00F37E88" w:rsidRPr="00F94E66" w:rsidRDefault="00E45302" w:rsidP="00EE4E86">
      <w:pPr>
        <w:pStyle w:val="ac"/>
        <w:numPr>
          <w:ilvl w:val="0"/>
          <w:numId w:val="15"/>
        </w:numPr>
        <w:spacing w:before="100" w:beforeAutospacing="1" w:after="240" w:line="360" w:lineRule="auto"/>
        <w:ind w:left="340" w:hanging="340"/>
        <w:contextualSpacing w:val="0"/>
        <w:jc w:val="both"/>
      </w:pPr>
      <w:r w:rsidRPr="00F94E66">
        <w:rPr>
          <w:rFonts w:hint="eastAsia"/>
          <w:rtl/>
        </w:rPr>
        <w:t>עם</w:t>
      </w:r>
      <w:r w:rsidRPr="00F94E66">
        <w:rPr>
          <w:rtl/>
        </w:rPr>
        <w:t xml:space="preserve"> זאת, השופט </w:t>
      </w:r>
      <w:r w:rsidRPr="00F94E66">
        <w:rPr>
          <w:rFonts w:hint="eastAsia"/>
          <w:b/>
          <w:bCs/>
          <w:rtl/>
        </w:rPr>
        <w:t>הנדל</w:t>
      </w:r>
      <w:r w:rsidRPr="00F94E66">
        <w:rPr>
          <w:b/>
          <w:bCs/>
          <w:rtl/>
        </w:rPr>
        <w:t xml:space="preserve"> </w:t>
      </w:r>
      <w:r w:rsidR="00CA6720">
        <w:rPr>
          <w:rFonts w:hint="cs"/>
          <w:rtl/>
        </w:rPr>
        <w:t>ה</w:t>
      </w:r>
      <w:r w:rsidRPr="00F94E66">
        <w:rPr>
          <w:rFonts w:hint="eastAsia"/>
          <w:rtl/>
        </w:rPr>
        <w:t>כיר</w:t>
      </w:r>
      <w:r w:rsidRPr="00F94E66">
        <w:rPr>
          <w:rtl/>
        </w:rPr>
        <w:t xml:space="preserve"> </w:t>
      </w:r>
      <w:r w:rsidRPr="00F94E66">
        <w:rPr>
          <w:rFonts w:hint="eastAsia"/>
          <w:rtl/>
        </w:rPr>
        <w:t>בחריג</w:t>
      </w:r>
      <w:r w:rsidRPr="00F94E66">
        <w:rPr>
          <w:rtl/>
        </w:rPr>
        <w:t xml:space="preserve"> </w:t>
      </w:r>
      <w:r w:rsidRPr="00F94E66">
        <w:rPr>
          <w:rFonts w:hint="eastAsia"/>
          <w:rtl/>
        </w:rPr>
        <w:t>לכלל</w:t>
      </w:r>
      <w:r w:rsidRPr="00F94E66">
        <w:rPr>
          <w:rtl/>
        </w:rPr>
        <w:t xml:space="preserve"> האמור, וקבע כי במקרים חריגים ישנה אפשרות לבעל דירה, לאחר סירוב הנציגות לתקן את הליקוי, לתקן את הליקוי בעצמו ולהגיש תביעת שיפוי. אולם, מדובר במקרים חריגים, </w:t>
      </w:r>
      <w:r w:rsidRPr="00F94E66">
        <w:rPr>
          <w:rFonts w:hint="eastAsia"/>
          <w:rtl/>
        </w:rPr>
        <w:t>שיש</w:t>
      </w:r>
      <w:r w:rsidRPr="00F94E66">
        <w:rPr>
          <w:rtl/>
        </w:rPr>
        <w:t xml:space="preserve"> </w:t>
      </w:r>
      <w:r w:rsidRPr="00F94E66">
        <w:rPr>
          <w:rFonts w:hint="eastAsia"/>
          <w:rtl/>
        </w:rPr>
        <w:t>לעשות</w:t>
      </w:r>
      <w:r w:rsidRPr="00F94E66">
        <w:rPr>
          <w:rtl/>
        </w:rPr>
        <w:t xml:space="preserve"> </w:t>
      </w:r>
      <w:r w:rsidRPr="00F94E66">
        <w:rPr>
          <w:rFonts w:hint="eastAsia"/>
          <w:rtl/>
        </w:rPr>
        <w:t>בהם</w:t>
      </w:r>
      <w:r w:rsidRPr="00F94E66">
        <w:rPr>
          <w:rtl/>
        </w:rPr>
        <w:t xml:space="preserve"> </w:t>
      </w:r>
      <w:r w:rsidRPr="00F94E66">
        <w:rPr>
          <w:rFonts w:hint="eastAsia"/>
          <w:rtl/>
        </w:rPr>
        <w:t>שימוש</w:t>
      </w:r>
      <w:r w:rsidRPr="00F94E66">
        <w:rPr>
          <w:rtl/>
        </w:rPr>
        <w:t xml:space="preserve"> "</w:t>
      </w:r>
      <w:r w:rsidRPr="00EE4E86">
        <w:rPr>
          <w:rtl/>
        </w:rPr>
        <w:t>רק במקרה בו צעידה בדרך המלך תגרום לנזק רב"</w:t>
      </w:r>
      <w:r w:rsidR="00120623" w:rsidRPr="00F94E66">
        <w:rPr>
          <w:rtl/>
        </w:rPr>
        <w:t xml:space="preserve">, </w:t>
      </w:r>
      <w:r w:rsidR="00120623" w:rsidRPr="00F94E66">
        <w:rPr>
          <w:rFonts w:hint="eastAsia"/>
          <w:rtl/>
        </w:rPr>
        <w:t>כאשר</w:t>
      </w:r>
      <w:r w:rsidR="00120623" w:rsidRPr="00F94E66">
        <w:rPr>
          <w:rtl/>
        </w:rPr>
        <w:t xml:space="preserve"> </w:t>
      </w:r>
      <w:r w:rsidR="00120623" w:rsidRPr="00F94E66">
        <w:rPr>
          <w:rFonts w:hint="eastAsia"/>
          <w:rtl/>
        </w:rPr>
        <w:t>על</w:t>
      </w:r>
      <w:r w:rsidR="00120623" w:rsidRPr="00F94E66">
        <w:rPr>
          <w:rtl/>
        </w:rPr>
        <w:t xml:space="preserve"> </w:t>
      </w:r>
      <w:r w:rsidR="00120623" w:rsidRPr="00F94E66">
        <w:rPr>
          <w:rFonts w:hint="eastAsia"/>
          <w:rtl/>
        </w:rPr>
        <w:t>בעל</w:t>
      </w:r>
      <w:r w:rsidR="00120623" w:rsidRPr="00F94E66">
        <w:rPr>
          <w:rtl/>
        </w:rPr>
        <w:t xml:space="preserve"> </w:t>
      </w:r>
      <w:r w:rsidR="00120623" w:rsidRPr="00F94E66">
        <w:rPr>
          <w:rFonts w:hint="eastAsia"/>
          <w:rtl/>
        </w:rPr>
        <w:t>הדירה</w:t>
      </w:r>
      <w:r w:rsidR="00120623" w:rsidRPr="00F94E66">
        <w:rPr>
          <w:rtl/>
        </w:rPr>
        <w:t xml:space="preserve"> </w:t>
      </w:r>
      <w:r w:rsidR="00120623" w:rsidRPr="00F94E66">
        <w:rPr>
          <w:rFonts w:hint="eastAsia"/>
          <w:rtl/>
        </w:rPr>
        <w:t>התובע</w:t>
      </w:r>
      <w:r w:rsidR="00120623" w:rsidRPr="00F94E66">
        <w:rPr>
          <w:rtl/>
        </w:rPr>
        <w:t xml:space="preserve"> </w:t>
      </w:r>
      <w:r w:rsidR="00120623" w:rsidRPr="00F94E66">
        <w:rPr>
          <w:rFonts w:hint="eastAsia"/>
          <w:rtl/>
        </w:rPr>
        <w:t>להוכיח</w:t>
      </w:r>
      <w:r w:rsidR="00120623" w:rsidRPr="00F94E66">
        <w:rPr>
          <w:rtl/>
        </w:rPr>
        <w:t xml:space="preserve"> </w:t>
      </w:r>
      <w:r w:rsidR="00120623" w:rsidRPr="00F94E66">
        <w:rPr>
          <w:rFonts w:hint="eastAsia"/>
          <w:rtl/>
        </w:rPr>
        <w:t>כי</w:t>
      </w:r>
      <w:r w:rsidR="00120623" w:rsidRPr="00F94E66">
        <w:rPr>
          <w:rtl/>
        </w:rPr>
        <w:t xml:space="preserve"> </w:t>
      </w:r>
      <w:r w:rsidR="00120623" w:rsidRPr="00F94E66">
        <w:rPr>
          <w:rFonts w:hint="eastAsia"/>
          <w:rtl/>
        </w:rPr>
        <w:t>התקיימו</w:t>
      </w:r>
      <w:r w:rsidR="00120623" w:rsidRPr="00F94E66">
        <w:rPr>
          <w:rtl/>
        </w:rPr>
        <w:t xml:space="preserve"> </w:t>
      </w:r>
      <w:r w:rsidR="00120623" w:rsidRPr="00F94E66">
        <w:rPr>
          <w:rFonts w:hint="eastAsia"/>
          <w:rtl/>
        </w:rPr>
        <w:t>התנאים</w:t>
      </w:r>
      <w:r w:rsidR="00120623" w:rsidRPr="00F94E66">
        <w:rPr>
          <w:rtl/>
        </w:rPr>
        <w:t xml:space="preserve"> </w:t>
      </w:r>
      <w:r w:rsidR="00120623" w:rsidRPr="00F94E66">
        <w:rPr>
          <w:rFonts w:hint="eastAsia"/>
          <w:rtl/>
        </w:rPr>
        <w:t>של</w:t>
      </w:r>
      <w:r w:rsidR="00120623" w:rsidRPr="00F94E66">
        <w:rPr>
          <w:rtl/>
        </w:rPr>
        <w:t xml:space="preserve"> </w:t>
      </w:r>
      <w:r w:rsidR="00120623" w:rsidRPr="00F94E66">
        <w:rPr>
          <w:rFonts w:hint="eastAsia"/>
          <w:rtl/>
        </w:rPr>
        <w:t>החריג</w:t>
      </w:r>
      <w:r w:rsidR="00120623" w:rsidRPr="00F94E66">
        <w:rPr>
          <w:rtl/>
        </w:rPr>
        <w:t xml:space="preserve"> </w:t>
      </w:r>
      <w:r w:rsidR="00120623" w:rsidRPr="00F94E66">
        <w:rPr>
          <w:rFonts w:hint="eastAsia"/>
          <w:rtl/>
        </w:rPr>
        <w:t>שהם</w:t>
      </w:r>
      <w:r w:rsidR="00120623" w:rsidRPr="00F94E66">
        <w:rPr>
          <w:rtl/>
        </w:rPr>
        <w:t>:</w:t>
      </w:r>
      <w:r w:rsidR="00F37E88" w:rsidRPr="00EE4E86">
        <w:rPr>
          <w:rtl/>
        </w:rPr>
        <w:t xml:space="preserve"> ליקוי שחובת הנציגות הייתה לתקנו; פניה לנציגות וסירובה לתקן; דחיפות הגוברת על אפשרות הפניה למפקח; פגיעה קשה ביכולתו לעשות שימוש בנכס; תיקון הליקוי בצורה נאותה; וכן כאמור יש משקל לעלות התיקון</w:t>
      </w:r>
      <w:r w:rsidRPr="00EE4E86">
        <w:rPr>
          <w:rtl/>
        </w:rPr>
        <w:t xml:space="preserve">" (עניין </w:t>
      </w:r>
      <w:r w:rsidRPr="00EE4E86">
        <w:rPr>
          <w:rFonts w:hint="eastAsia"/>
          <w:b/>
          <w:bCs/>
          <w:rtl/>
        </w:rPr>
        <w:t>חיים</w:t>
      </w:r>
      <w:r w:rsidRPr="00EE4E86">
        <w:rPr>
          <w:rtl/>
        </w:rPr>
        <w:t>,</w:t>
      </w:r>
      <w:r w:rsidRPr="00EE4E86">
        <w:rPr>
          <w:b/>
          <w:bCs/>
          <w:rtl/>
        </w:rPr>
        <w:t xml:space="preserve"> </w:t>
      </w:r>
      <w:r w:rsidRPr="00EE4E86">
        <w:rPr>
          <w:rFonts w:hint="eastAsia"/>
          <w:rtl/>
        </w:rPr>
        <w:t>פסק</w:t>
      </w:r>
      <w:r w:rsidR="00120623" w:rsidRPr="00F94E66">
        <w:rPr>
          <w:rFonts w:hint="eastAsia"/>
          <w:rtl/>
        </w:rPr>
        <w:t>ה</w:t>
      </w:r>
      <w:r w:rsidR="00120623" w:rsidRPr="00F94E66">
        <w:rPr>
          <w:rtl/>
        </w:rPr>
        <w:t xml:space="preserve"> 7)</w:t>
      </w:r>
      <w:r w:rsidRPr="00EE4E86">
        <w:rPr>
          <w:rtl/>
        </w:rPr>
        <w:t>.</w:t>
      </w:r>
    </w:p>
    <w:p w14:paraId="31993B60" w14:textId="2F97D5F4" w:rsidR="00120623" w:rsidRPr="00F94E66" w:rsidRDefault="00120623" w:rsidP="00EE4E86">
      <w:pPr>
        <w:pStyle w:val="ac"/>
        <w:numPr>
          <w:ilvl w:val="0"/>
          <w:numId w:val="15"/>
        </w:numPr>
        <w:spacing w:before="100" w:beforeAutospacing="1" w:after="240" w:line="360" w:lineRule="auto"/>
        <w:ind w:left="340" w:hanging="340"/>
        <w:contextualSpacing w:val="0"/>
        <w:jc w:val="both"/>
      </w:pPr>
      <w:r w:rsidRPr="00F94E66">
        <w:rPr>
          <w:rFonts w:hint="eastAsia"/>
          <w:rtl/>
        </w:rPr>
        <w:t>על</w:t>
      </w:r>
      <w:r w:rsidRPr="00F94E66">
        <w:rPr>
          <w:rtl/>
        </w:rPr>
        <w:t xml:space="preserve">-אף שההחלטה בעניין </w:t>
      </w:r>
      <w:r w:rsidRPr="00F94E66">
        <w:rPr>
          <w:rFonts w:hint="eastAsia"/>
          <w:b/>
          <w:bCs/>
          <w:rtl/>
        </w:rPr>
        <w:t>חיים</w:t>
      </w:r>
      <w:r w:rsidRPr="00F94E66">
        <w:rPr>
          <w:b/>
          <w:bCs/>
          <w:rtl/>
        </w:rPr>
        <w:t xml:space="preserve"> </w:t>
      </w:r>
      <w:r w:rsidRPr="00F94E66">
        <w:rPr>
          <w:rFonts w:hint="eastAsia"/>
          <w:rtl/>
        </w:rPr>
        <w:t>ניתנה</w:t>
      </w:r>
      <w:r w:rsidRPr="00F94E66">
        <w:rPr>
          <w:rtl/>
        </w:rPr>
        <w:t xml:space="preserve"> בידי דן יחיד, במסגרת החלטה אשר דוחה בקשת רשות ערעור בגלגול שלישי, היא </w:t>
      </w:r>
      <w:r w:rsidRPr="00F94E66">
        <w:rPr>
          <w:rFonts w:hint="eastAsia"/>
          <w:rtl/>
        </w:rPr>
        <w:t>צוטטה</w:t>
      </w:r>
      <w:r w:rsidRPr="00F94E66">
        <w:rPr>
          <w:rtl/>
        </w:rPr>
        <w:t xml:space="preserve"> </w:t>
      </w:r>
      <w:r w:rsidRPr="00F94E66">
        <w:rPr>
          <w:rFonts w:hint="eastAsia"/>
          <w:rtl/>
        </w:rPr>
        <w:t>רבות</w:t>
      </w:r>
      <w:r w:rsidRPr="00F94E66">
        <w:rPr>
          <w:rtl/>
        </w:rPr>
        <w:t xml:space="preserve">, </w:t>
      </w:r>
      <w:r w:rsidRPr="00F94E66">
        <w:rPr>
          <w:rFonts w:hint="eastAsia"/>
          <w:rtl/>
        </w:rPr>
        <w:t>ולמעשה</w:t>
      </w:r>
      <w:r w:rsidRPr="00F94E66">
        <w:rPr>
          <w:rtl/>
        </w:rPr>
        <w:t xml:space="preserve"> </w:t>
      </w:r>
      <w:r w:rsidRPr="00F94E66">
        <w:rPr>
          <w:rFonts w:hint="eastAsia"/>
          <w:rtl/>
        </w:rPr>
        <w:t>מהווה</w:t>
      </w:r>
      <w:r w:rsidRPr="00F94E66">
        <w:rPr>
          <w:rtl/>
        </w:rPr>
        <w:t xml:space="preserve"> </w:t>
      </w:r>
      <w:r w:rsidRPr="00F94E66">
        <w:rPr>
          <w:rFonts w:hint="eastAsia"/>
          <w:rtl/>
        </w:rPr>
        <w:t>ה</w:t>
      </w:r>
      <w:r w:rsidR="00CA6720">
        <w:rPr>
          <w:rFonts w:hint="cs"/>
          <w:rtl/>
        </w:rPr>
        <w:t>ה</w:t>
      </w:r>
      <w:r w:rsidRPr="00F94E66">
        <w:rPr>
          <w:rFonts w:hint="eastAsia"/>
          <w:rtl/>
        </w:rPr>
        <w:t>חלטה</w:t>
      </w:r>
      <w:r w:rsidRPr="00F94E66">
        <w:rPr>
          <w:rtl/>
        </w:rPr>
        <w:t xml:space="preserve"> </w:t>
      </w:r>
      <w:r w:rsidRPr="00F94E66">
        <w:rPr>
          <w:rFonts w:hint="eastAsia"/>
          <w:rtl/>
        </w:rPr>
        <w:t>המנחה</w:t>
      </w:r>
      <w:r w:rsidRPr="00F94E66">
        <w:rPr>
          <w:rtl/>
        </w:rPr>
        <w:t xml:space="preserve"> </w:t>
      </w:r>
      <w:r w:rsidRPr="00F94E66">
        <w:rPr>
          <w:rFonts w:hint="eastAsia"/>
          <w:rtl/>
        </w:rPr>
        <w:t>לעניין</w:t>
      </w:r>
      <w:r w:rsidRPr="00F94E66">
        <w:rPr>
          <w:rtl/>
        </w:rPr>
        <w:t xml:space="preserve"> </w:t>
      </w:r>
      <w:r w:rsidRPr="00F94E66">
        <w:rPr>
          <w:rFonts w:hint="eastAsia"/>
          <w:rtl/>
        </w:rPr>
        <w:t>תביעות</w:t>
      </w:r>
      <w:r w:rsidRPr="00F94E66">
        <w:rPr>
          <w:rtl/>
        </w:rPr>
        <w:t xml:space="preserve"> </w:t>
      </w:r>
      <w:r w:rsidRPr="00F94E66">
        <w:rPr>
          <w:rFonts w:hint="eastAsia"/>
          <w:rtl/>
        </w:rPr>
        <w:t>שיפוי</w:t>
      </w:r>
      <w:r w:rsidRPr="00F94E66">
        <w:rPr>
          <w:rtl/>
        </w:rPr>
        <w:t xml:space="preserve"> </w:t>
      </w:r>
      <w:r w:rsidRPr="00F94E66">
        <w:rPr>
          <w:rFonts w:hint="eastAsia"/>
          <w:rtl/>
        </w:rPr>
        <w:t>שמוגשות</w:t>
      </w:r>
      <w:r w:rsidRPr="00F94E66">
        <w:rPr>
          <w:rtl/>
        </w:rPr>
        <w:t xml:space="preserve"> </w:t>
      </w:r>
      <w:r w:rsidRPr="00F94E66">
        <w:rPr>
          <w:rFonts w:hint="eastAsia"/>
          <w:rtl/>
        </w:rPr>
        <w:t>על</w:t>
      </w:r>
      <w:r w:rsidRPr="00F94E66">
        <w:rPr>
          <w:rtl/>
        </w:rPr>
        <w:t xml:space="preserve">-ידי </w:t>
      </w:r>
      <w:r w:rsidRPr="00F94E66">
        <w:rPr>
          <w:rFonts w:hint="eastAsia"/>
          <w:rtl/>
        </w:rPr>
        <w:t>בעלי</w:t>
      </w:r>
      <w:r w:rsidRPr="00F94E66">
        <w:rPr>
          <w:rtl/>
        </w:rPr>
        <w:t xml:space="preserve"> </w:t>
      </w:r>
      <w:r w:rsidRPr="00F94E66">
        <w:rPr>
          <w:rFonts w:hint="eastAsia"/>
          <w:rtl/>
        </w:rPr>
        <w:t>דירות</w:t>
      </w:r>
      <w:r w:rsidRPr="00F94E66">
        <w:rPr>
          <w:rtl/>
        </w:rPr>
        <w:t xml:space="preserve"> </w:t>
      </w:r>
      <w:r w:rsidRPr="00F94E66">
        <w:rPr>
          <w:rFonts w:hint="eastAsia"/>
          <w:rtl/>
        </w:rPr>
        <w:t>נגד</w:t>
      </w:r>
      <w:r w:rsidRPr="00F94E66">
        <w:rPr>
          <w:rtl/>
        </w:rPr>
        <w:t xml:space="preserve"> </w:t>
      </w:r>
      <w:r w:rsidRPr="00F94E66">
        <w:rPr>
          <w:rFonts w:hint="eastAsia"/>
          <w:rtl/>
        </w:rPr>
        <w:t>נציגות</w:t>
      </w:r>
      <w:r w:rsidRPr="00F94E66">
        <w:rPr>
          <w:rtl/>
        </w:rPr>
        <w:t xml:space="preserve"> </w:t>
      </w:r>
      <w:r w:rsidRPr="00F94E66">
        <w:rPr>
          <w:rFonts w:hint="eastAsia"/>
          <w:rtl/>
        </w:rPr>
        <w:t>בית</w:t>
      </w:r>
      <w:r w:rsidRPr="00F94E66">
        <w:rPr>
          <w:rtl/>
        </w:rPr>
        <w:t xml:space="preserve"> </w:t>
      </w:r>
      <w:r w:rsidRPr="00F94E66">
        <w:rPr>
          <w:rFonts w:hint="eastAsia"/>
          <w:rtl/>
        </w:rPr>
        <w:t>משותף</w:t>
      </w:r>
      <w:r w:rsidRPr="00F94E66">
        <w:rPr>
          <w:rtl/>
        </w:rPr>
        <w:t xml:space="preserve"> </w:t>
      </w:r>
      <w:r w:rsidRPr="00F94E66">
        <w:rPr>
          <w:rFonts w:hint="eastAsia"/>
          <w:rtl/>
        </w:rPr>
        <w:t>בקשר</w:t>
      </w:r>
      <w:r w:rsidRPr="00F94E66">
        <w:rPr>
          <w:rtl/>
        </w:rPr>
        <w:t xml:space="preserve"> </w:t>
      </w:r>
      <w:r w:rsidRPr="00F94E66">
        <w:rPr>
          <w:rFonts w:hint="eastAsia"/>
          <w:rtl/>
        </w:rPr>
        <w:t>עם</w:t>
      </w:r>
      <w:r w:rsidRPr="00F94E66">
        <w:rPr>
          <w:rtl/>
        </w:rPr>
        <w:t xml:space="preserve"> </w:t>
      </w:r>
      <w:r w:rsidRPr="00F94E66">
        <w:rPr>
          <w:rFonts w:hint="eastAsia"/>
          <w:rtl/>
        </w:rPr>
        <w:t>ביצוע</w:t>
      </w:r>
      <w:r w:rsidRPr="00F94E66">
        <w:rPr>
          <w:rtl/>
        </w:rPr>
        <w:t xml:space="preserve"> </w:t>
      </w:r>
      <w:r w:rsidRPr="00F94E66">
        <w:rPr>
          <w:rFonts w:hint="eastAsia"/>
          <w:rtl/>
        </w:rPr>
        <w:t>תיקונים</w:t>
      </w:r>
      <w:r w:rsidRPr="00F94E66">
        <w:rPr>
          <w:rtl/>
        </w:rPr>
        <w:t xml:space="preserve"> </w:t>
      </w:r>
      <w:r w:rsidRPr="00F94E66">
        <w:rPr>
          <w:rFonts w:hint="eastAsia"/>
          <w:rtl/>
        </w:rPr>
        <w:t>ברכוש</w:t>
      </w:r>
      <w:r w:rsidRPr="00F94E66">
        <w:rPr>
          <w:rtl/>
        </w:rPr>
        <w:t xml:space="preserve"> </w:t>
      </w:r>
      <w:r w:rsidRPr="00F94E66">
        <w:rPr>
          <w:rFonts w:hint="eastAsia"/>
          <w:rtl/>
        </w:rPr>
        <w:t>המשותף</w:t>
      </w:r>
      <w:r w:rsidRPr="00F94E66">
        <w:rPr>
          <w:rtl/>
        </w:rPr>
        <w:t xml:space="preserve"> (ראו:</w:t>
      </w:r>
      <w:r w:rsidR="00A40FB6" w:rsidRPr="00F94E66">
        <w:rPr>
          <w:rtl/>
        </w:rPr>
        <w:t xml:space="preserve"> </w:t>
      </w:r>
      <w:proofErr w:type="spellStart"/>
      <w:r w:rsidR="00A40FB6" w:rsidRPr="00F94E66">
        <w:rPr>
          <w:rtl/>
        </w:rPr>
        <w:t>עש"א</w:t>
      </w:r>
      <w:proofErr w:type="spellEnd"/>
      <w:r w:rsidR="00A40FB6" w:rsidRPr="00F94E66">
        <w:rPr>
          <w:rtl/>
        </w:rPr>
        <w:t xml:space="preserve"> (מחוזי ת"א) 34810-10-18 </w:t>
      </w:r>
      <w:r w:rsidR="00A40FB6" w:rsidRPr="00EE4E86">
        <w:rPr>
          <w:b/>
          <w:bCs/>
          <w:rtl/>
        </w:rPr>
        <w:t>רבין נ' נציגות הבית ברח' רמז 35 תל אביב</w:t>
      </w:r>
      <w:r w:rsidR="00A40FB6" w:rsidRPr="00F94E66">
        <w:rPr>
          <w:rtl/>
        </w:rPr>
        <w:t xml:space="preserve">, </w:t>
      </w:r>
      <w:r w:rsidR="00A40FB6" w:rsidRPr="00F94E66">
        <w:rPr>
          <w:rFonts w:hint="eastAsia"/>
          <w:rtl/>
        </w:rPr>
        <w:t>פסקה</w:t>
      </w:r>
      <w:r w:rsidR="00A40FB6" w:rsidRPr="00F94E66">
        <w:rPr>
          <w:rtl/>
        </w:rPr>
        <w:t xml:space="preserve"> 17 (15.4.2019);</w:t>
      </w:r>
      <w:r w:rsidRPr="00F94E66">
        <w:rPr>
          <w:rtl/>
        </w:rPr>
        <w:t xml:space="preserve"> </w:t>
      </w:r>
      <w:proofErr w:type="spellStart"/>
      <w:r w:rsidR="00A40FB6" w:rsidRPr="00F94E66">
        <w:rPr>
          <w:rtl/>
        </w:rPr>
        <w:t>עש"א</w:t>
      </w:r>
      <w:proofErr w:type="spellEnd"/>
      <w:r w:rsidR="00A40FB6" w:rsidRPr="00F94E66">
        <w:rPr>
          <w:rtl/>
        </w:rPr>
        <w:t xml:space="preserve"> (מחוזי ת"א) 34162-05-19 </w:t>
      </w:r>
      <w:r w:rsidR="00A40FB6" w:rsidRPr="00EE4E86">
        <w:rPr>
          <w:b/>
          <w:bCs/>
          <w:rtl/>
        </w:rPr>
        <w:t>צבעוני נ' נציגות הבית המשותף רח' שלום עליכם 18 , חולון</w:t>
      </w:r>
      <w:r w:rsidR="00A40FB6" w:rsidRPr="00F94E66">
        <w:rPr>
          <w:rtl/>
        </w:rPr>
        <w:t xml:space="preserve">, </w:t>
      </w:r>
      <w:r w:rsidR="00A40FB6" w:rsidRPr="00F94E66">
        <w:rPr>
          <w:rFonts w:hint="eastAsia"/>
          <w:rtl/>
        </w:rPr>
        <w:t>פסקה</w:t>
      </w:r>
      <w:r w:rsidR="00A40FB6" w:rsidRPr="00F94E66">
        <w:rPr>
          <w:rtl/>
        </w:rPr>
        <w:t xml:space="preserve"> 13 (31.10.2019); </w:t>
      </w:r>
      <w:proofErr w:type="spellStart"/>
      <w:r w:rsidR="00A40FB6" w:rsidRPr="00F94E66">
        <w:rPr>
          <w:rtl/>
        </w:rPr>
        <w:t>עש"א</w:t>
      </w:r>
      <w:proofErr w:type="spellEnd"/>
      <w:r w:rsidR="00A40FB6" w:rsidRPr="00F94E66">
        <w:rPr>
          <w:rtl/>
        </w:rPr>
        <w:t xml:space="preserve"> (מחוזי ת"א) 60770-06-20 </w:t>
      </w:r>
      <w:r w:rsidR="00A40FB6" w:rsidRPr="00EE4E86">
        <w:rPr>
          <w:b/>
          <w:bCs/>
          <w:rtl/>
        </w:rPr>
        <w:t>קירשנבאום נ' אביב ניהול ואחזקת מבנים (</w:t>
      </w:r>
      <w:proofErr w:type="spellStart"/>
      <w:r w:rsidR="00A40FB6" w:rsidRPr="00EE4E86">
        <w:rPr>
          <w:b/>
          <w:bCs/>
          <w:rtl/>
        </w:rPr>
        <w:t>א.נ.ו.מ</w:t>
      </w:r>
      <w:proofErr w:type="spellEnd"/>
      <w:r w:rsidR="00A40FB6" w:rsidRPr="00EE4E86">
        <w:rPr>
          <w:b/>
          <w:bCs/>
          <w:rtl/>
        </w:rPr>
        <w:t>) בע"מ</w:t>
      </w:r>
      <w:r w:rsidR="00A40FB6" w:rsidRPr="00F94E66">
        <w:rPr>
          <w:rtl/>
        </w:rPr>
        <w:t xml:space="preserve">, </w:t>
      </w:r>
      <w:r w:rsidR="00A40FB6" w:rsidRPr="00F94E66">
        <w:rPr>
          <w:rFonts w:hint="eastAsia"/>
          <w:rtl/>
        </w:rPr>
        <w:t>פסקה</w:t>
      </w:r>
      <w:r w:rsidR="00A40FB6" w:rsidRPr="00F94E66">
        <w:rPr>
          <w:rtl/>
        </w:rPr>
        <w:t xml:space="preserve"> 24 (17.1.2021); ע"א (מחוזי חי') 6298-03-24 </w:t>
      </w:r>
      <w:r w:rsidR="00A40FB6" w:rsidRPr="00EE4E86">
        <w:rPr>
          <w:b/>
          <w:bCs/>
          <w:rtl/>
        </w:rPr>
        <w:t xml:space="preserve">וועד בית (נציגות הבית המשותף) עגנון 7 נהריה נ' </w:t>
      </w:r>
      <w:proofErr w:type="spellStart"/>
      <w:r w:rsidR="00A40FB6" w:rsidRPr="00EE4E86">
        <w:rPr>
          <w:b/>
          <w:bCs/>
          <w:rtl/>
        </w:rPr>
        <w:t>אלישקוב</w:t>
      </w:r>
      <w:proofErr w:type="spellEnd"/>
      <w:r w:rsidR="00A40FB6" w:rsidRPr="00F94E66">
        <w:rPr>
          <w:rtl/>
        </w:rPr>
        <w:t xml:space="preserve"> (9.5.2024); </w:t>
      </w:r>
      <w:r w:rsidR="00A40FB6" w:rsidRPr="00F94E66">
        <w:rPr>
          <w:rFonts w:hint="eastAsia"/>
          <w:rtl/>
        </w:rPr>
        <w:t>הלכת</w:t>
      </w:r>
      <w:r w:rsidR="00A40FB6" w:rsidRPr="00F94E66">
        <w:rPr>
          <w:rtl/>
        </w:rPr>
        <w:t xml:space="preserve"> </w:t>
      </w:r>
      <w:r w:rsidR="00A40FB6" w:rsidRPr="00F94E66">
        <w:rPr>
          <w:rFonts w:hint="eastAsia"/>
          <w:b/>
          <w:bCs/>
          <w:rtl/>
        </w:rPr>
        <w:t>חיים</w:t>
      </w:r>
      <w:r w:rsidR="00A40FB6" w:rsidRPr="00F94E66">
        <w:rPr>
          <w:b/>
          <w:bCs/>
          <w:rtl/>
        </w:rPr>
        <w:t xml:space="preserve"> </w:t>
      </w:r>
      <w:r w:rsidR="00A40FB6" w:rsidRPr="00F94E66">
        <w:rPr>
          <w:rFonts w:hint="eastAsia"/>
          <w:rtl/>
        </w:rPr>
        <w:t>אוזכרה</w:t>
      </w:r>
      <w:r w:rsidR="00A40FB6" w:rsidRPr="00F94E66">
        <w:rPr>
          <w:rtl/>
        </w:rPr>
        <w:t xml:space="preserve"> </w:t>
      </w:r>
      <w:r w:rsidR="00A40FB6" w:rsidRPr="00F94E66">
        <w:rPr>
          <w:rFonts w:hint="eastAsia"/>
          <w:rtl/>
        </w:rPr>
        <w:t>ויושמה</w:t>
      </w:r>
      <w:r w:rsidR="00A40FB6" w:rsidRPr="00F94E66">
        <w:rPr>
          <w:rtl/>
        </w:rPr>
        <w:t xml:space="preserve"> </w:t>
      </w:r>
      <w:r w:rsidR="00A40FB6" w:rsidRPr="00F94E66">
        <w:rPr>
          <w:rFonts w:hint="eastAsia"/>
          <w:rtl/>
        </w:rPr>
        <w:t>בעשרות</w:t>
      </w:r>
      <w:r w:rsidR="00A40FB6" w:rsidRPr="00F94E66">
        <w:rPr>
          <w:rtl/>
        </w:rPr>
        <w:t xml:space="preserve"> </w:t>
      </w:r>
      <w:r w:rsidR="00A40FB6" w:rsidRPr="00F94E66">
        <w:rPr>
          <w:rFonts w:hint="eastAsia"/>
          <w:rtl/>
        </w:rPr>
        <w:t>פסקי</w:t>
      </w:r>
      <w:r w:rsidR="00A40FB6" w:rsidRPr="00F94E66">
        <w:rPr>
          <w:rtl/>
        </w:rPr>
        <w:t xml:space="preserve"> </w:t>
      </w:r>
      <w:r w:rsidR="00A40FB6" w:rsidRPr="00F94E66">
        <w:rPr>
          <w:rFonts w:hint="eastAsia"/>
          <w:rtl/>
        </w:rPr>
        <w:t>דין</w:t>
      </w:r>
      <w:r w:rsidR="00A40FB6" w:rsidRPr="00F94E66">
        <w:rPr>
          <w:rtl/>
        </w:rPr>
        <w:t xml:space="preserve"> </w:t>
      </w:r>
      <w:r w:rsidR="00A40FB6" w:rsidRPr="00F94E66">
        <w:rPr>
          <w:rFonts w:hint="eastAsia"/>
          <w:rtl/>
        </w:rPr>
        <w:t>של</w:t>
      </w:r>
      <w:r w:rsidR="00A40FB6" w:rsidRPr="00F94E66">
        <w:rPr>
          <w:rtl/>
        </w:rPr>
        <w:t xml:space="preserve"> </w:t>
      </w:r>
      <w:r w:rsidR="00A40FB6" w:rsidRPr="00F94E66">
        <w:rPr>
          <w:rFonts w:hint="eastAsia"/>
          <w:rtl/>
        </w:rPr>
        <w:t>מפקחים</w:t>
      </w:r>
      <w:r w:rsidR="00A40FB6" w:rsidRPr="00F94E66">
        <w:rPr>
          <w:rtl/>
        </w:rPr>
        <w:t xml:space="preserve"> </w:t>
      </w:r>
      <w:r w:rsidR="00A40FB6" w:rsidRPr="00F94E66">
        <w:rPr>
          <w:rFonts w:hint="eastAsia"/>
          <w:rtl/>
        </w:rPr>
        <w:t>על</w:t>
      </w:r>
      <w:r w:rsidR="00A40FB6" w:rsidRPr="00F94E66">
        <w:rPr>
          <w:rtl/>
        </w:rPr>
        <w:t xml:space="preserve"> </w:t>
      </w:r>
      <w:r w:rsidR="00A40FB6" w:rsidRPr="00F94E66">
        <w:rPr>
          <w:rFonts w:hint="eastAsia"/>
          <w:rtl/>
        </w:rPr>
        <w:t>רישום</w:t>
      </w:r>
      <w:r w:rsidR="00A40FB6" w:rsidRPr="00F94E66">
        <w:rPr>
          <w:rtl/>
        </w:rPr>
        <w:t xml:space="preserve"> </w:t>
      </w:r>
      <w:r w:rsidR="00A40FB6" w:rsidRPr="00F94E66">
        <w:rPr>
          <w:rFonts w:hint="eastAsia"/>
          <w:rtl/>
        </w:rPr>
        <w:t>מקרקעין</w:t>
      </w:r>
      <w:r w:rsidR="00F94E66" w:rsidRPr="00F94E66">
        <w:rPr>
          <w:rtl/>
        </w:rPr>
        <w:t xml:space="preserve">, ובין היתר: </w:t>
      </w:r>
      <w:r w:rsidR="00A40FB6" w:rsidRPr="00F94E66">
        <w:rPr>
          <w:rtl/>
        </w:rPr>
        <w:t xml:space="preserve">(המפקח על </w:t>
      </w:r>
      <w:r w:rsidR="00A40FB6" w:rsidRPr="00F94E66">
        <w:rPr>
          <w:rtl/>
        </w:rPr>
        <w:lastRenderedPageBreak/>
        <w:t xml:space="preserve">המקרקעין חיפה) 78/20 </w:t>
      </w:r>
      <w:r w:rsidR="00A40FB6" w:rsidRPr="00EE4E86">
        <w:rPr>
          <w:b/>
          <w:bCs/>
          <w:rtl/>
        </w:rPr>
        <w:t xml:space="preserve">חיון נ' בידיים טובות, נכסים ויזמות מ.ל. בע"מ </w:t>
      </w:r>
      <w:r w:rsidR="00A40FB6" w:rsidRPr="00F94E66">
        <w:rPr>
          <w:rtl/>
        </w:rPr>
        <w:t xml:space="preserve">(2.12.2020); </w:t>
      </w:r>
      <w:r w:rsidR="00F94E66" w:rsidRPr="00F94E66">
        <w:rPr>
          <w:rtl/>
        </w:rPr>
        <w:t xml:space="preserve">(המפקח על המקרקעין פתח תקוה) 535/16 </w:t>
      </w:r>
      <w:r w:rsidR="00F94E66" w:rsidRPr="00EE4E86">
        <w:rPr>
          <w:b/>
          <w:bCs/>
          <w:rtl/>
        </w:rPr>
        <w:t xml:space="preserve">שטרן נ' </w:t>
      </w:r>
      <w:proofErr w:type="spellStart"/>
      <w:r w:rsidR="00F94E66" w:rsidRPr="00EE4E86">
        <w:rPr>
          <w:b/>
          <w:bCs/>
          <w:rtl/>
        </w:rPr>
        <w:t>אוקן</w:t>
      </w:r>
      <w:proofErr w:type="spellEnd"/>
      <w:r w:rsidR="00F94E66" w:rsidRPr="00F94E66">
        <w:rPr>
          <w:rtl/>
        </w:rPr>
        <w:t xml:space="preserve"> (6.11.2019)</w:t>
      </w:r>
      <w:r w:rsidRPr="00F94E66">
        <w:rPr>
          <w:rtl/>
        </w:rPr>
        <w:t>)</w:t>
      </w:r>
      <w:r w:rsidR="00A40FB6" w:rsidRPr="00F94E66">
        <w:rPr>
          <w:rtl/>
        </w:rPr>
        <w:t xml:space="preserve">. </w:t>
      </w:r>
    </w:p>
    <w:p w14:paraId="7A83918D" w14:textId="670AC741" w:rsidR="00F94E66" w:rsidRPr="00F94E66" w:rsidRDefault="00F94E66" w:rsidP="00EE4E86">
      <w:pPr>
        <w:pStyle w:val="ac"/>
        <w:numPr>
          <w:ilvl w:val="0"/>
          <w:numId w:val="15"/>
        </w:numPr>
        <w:spacing w:before="100" w:beforeAutospacing="1" w:after="240" w:line="360" w:lineRule="auto"/>
        <w:ind w:left="340" w:hanging="340"/>
        <w:contextualSpacing w:val="0"/>
        <w:jc w:val="both"/>
        <w:rPr>
          <w:rtl/>
        </w:rPr>
      </w:pPr>
      <w:r w:rsidRPr="00F94E66">
        <w:rPr>
          <w:rFonts w:hint="eastAsia"/>
          <w:rtl/>
        </w:rPr>
        <w:t>ובמיושם</w:t>
      </w:r>
      <w:r w:rsidRPr="00F94E66">
        <w:rPr>
          <w:rtl/>
        </w:rPr>
        <w:t xml:space="preserve"> לענייננו, על-מנת להוכיח את תביעתה על התובעת להוכיח כי היא עומדת בששת התנאים שנקבעו בעניין </w:t>
      </w:r>
      <w:r w:rsidRPr="00F94E66">
        <w:rPr>
          <w:rFonts w:hint="eastAsia"/>
          <w:b/>
          <w:bCs/>
          <w:rtl/>
        </w:rPr>
        <w:t>חיים</w:t>
      </w:r>
      <w:r w:rsidRPr="00F94E66">
        <w:rPr>
          <w:b/>
          <w:bCs/>
          <w:rtl/>
        </w:rPr>
        <w:t xml:space="preserve"> </w:t>
      </w:r>
      <w:r w:rsidRPr="00F94E66">
        <w:rPr>
          <w:rFonts w:hint="eastAsia"/>
          <w:rtl/>
        </w:rPr>
        <w:t>לקבלת</w:t>
      </w:r>
      <w:r w:rsidRPr="00F94E66">
        <w:rPr>
          <w:rtl/>
        </w:rPr>
        <w:t xml:space="preserve"> </w:t>
      </w:r>
      <w:r w:rsidRPr="00F94E66">
        <w:rPr>
          <w:rFonts w:hint="eastAsia"/>
          <w:rtl/>
        </w:rPr>
        <w:t>שיפוי</w:t>
      </w:r>
      <w:r w:rsidRPr="00F94E66">
        <w:rPr>
          <w:rtl/>
        </w:rPr>
        <w:t xml:space="preserve"> </w:t>
      </w:r>
      <w:r w:rsidRPr="00F94E66">
        <w:rPr>
          <w:rFonts w:hint="eastAsia"/>
          <w:rtl/>
        </w:rPr>
        <w:t>בגין</w:t>
      </w:r>
      <w:r w:rsidRPr="00F94E66">
        <w:rPr>
          <w:rtl/>
        </w:rPr>
        <w:t xml:space="preserve"> </w:t>
      </w:r>
      <w:r w:rsidRPr="00F94E66">
        <w:rPr>
          <w:rFonts w:hint="eastAsia"/>
          <w:rtl/>
        </w:rPr>
        <w:t>ביצוע</w:t>
      </w:r>
      <w:r w:rsidRPr="00F94E66">
        <w:rPr>
          <w:rtl/>
        </w:rPr>
        <w:t xml:space="preserve"> </w:t>
      </w:r>
      <w:r w:rsidRPr="00F94E66">
        <w:rPr>
          <w:rFonts w:hint="eastAsia"/>
          <w:rtl/>
        </w:rPr>
        <w:t>עבודות</w:t>
      </w:r>
      <w:r w:rsidRPr="00F94E66">
        <w:rPr>
          <w:rtl/>
        </w:rPr>
        <w:t xml:space="preserve"> </w:t>
      </w:r>
      <w:r w:rsidRPr="00F94E66">
        <w:rPr>
          <w:rFonts w:hint="eastAsia"/>
          <w:rtl/>
        </w:rPr>
        <w:t>על</w:t>
      </w:r>
      <w:r w:rsidRPr="00F94E66">
        <w:rPr>
          <w:rtl/>
        </w:rPr>
        <w:t xml:space="preserve">-ידי בעל דירה ברכוש המשותף. כאמור, ששת התנאים הם: (1) </w:t>
      </w:r>
      <w:r w:rsidRPr="00F94E66">
        <w:rPr>
          <w:rFonts w:hint="eastAsia"/>
          <w:rtl/>
        </w:rPr>
        <w:t>הליקוי</w:t>
      </w:r>
      <w:r w:rsidRPr="00F94E66">
        <w:rPr>
          <w:rtl/>
        </w:rPr>
        <w:t xml:space="preserve"> </w:t>
      </w:r>
      <w:r w:rsidRPr="00F94E66">
        <w:rPr>
          <w:rFonts w:hint="eastAsia"/>
          <w:rtl/>
        </w:rPr>
        <w:t>שטופל</w:t>
      </w:r>
      <w:r w:rsidRPr="00F94E66">
        <w:rPr>
          <w:rtl/>
        </w:rPr>
        <w:t xml:space="preserve"> </w:t>
      </w:r>
      <w:r w:rsidRPr="00F94E66">
        <w:rPr>
          <w:rFonts w:hint="eastAsia"/>
          <w:rtl/>
        </w:rPr>
        <w:t>הוא</w:t>
      </w:r>
      <w:r w:rsidRPr="00F94E66">
        <w:rPr>
          <w:rtl/>
        </w:rPr>
        <w:t xml:space="preserve"> </w:t>
      </w:r>
      <w:r w:rsidRPr="00F94E66">
        <w:rPr>
          <w:rFonts w:hint="eastAsia"/>
          <w:rtl/>
        </w:rPr>
        <w:t>ליקוי</w:t>
      </w:r>
      <w:r w:rsidRPr="00F94E66">
        <w:rPr>
          <w:rtl/>
        </w:rPr>
        <w:t xml:space="preserve"> </w:t>
      </w:r>
      <w:r w:rsidRPr="00F94E66">
        <w:rPr>
          <w:rFonts w:hint="eastAsia"/>
          <w:rtl/>
        </w:rPr>
        <w:t>ברכוש</w:t>
      </w:r>
      <w:r w:rsidRPr="00F94E66">
        <w:rPr>
          <w:rtl/>
        </w:rPr>
        <w:t xml:space="preserve"> </w:t>
      </w:r>
      <w:r w:rsidRPr="00F94E66">
        <w:rPr>
          <w:rFonts w:hint="eastAsia"/>
          <w:rtl/>
        </w:rPr>
        <w:t>המשותף</w:t>
      </w:r>
      <w:r w:rsidRPr="00F94E66">
        <w:rPr>
          <w:rtl/>
        </w:rPr>
        <w:t xml:space="preserve">, </w:t>
      </w:r>
      <w:r w:rsidRPr="00F94E66">
        <w:rPr>
          <w:rFonts w:hint="eastAsia"/>
          <w:rtl/>
        </w:rPr>
        <w:t>אשר</w:t>
      </w:r>
      <w:r w:rsidRPr="00F94E66">
        <w:rPr>
          <w:rtl/>
        </w:rPr>
        <w:t xml:space="preserve"> </w:t>
      </w:r>
      <w:r w:rsidRPr="00F94E66">
        <w:rPr>
          <w:rFonts w:hint="eastAsia"/>
          <w:rtl/>
        </w:rPr>
        <w:t>מוטל</w:t>
      </w:r>
      <w:r w:rsidRPr="00F94E66">
        <w:rPr>
          <w:rtl/>
        </w:rPr>
        <w:t xml:space="preserve"> </w:t>
      </w:r>
      <w:r w:rsidRPr="00F94E66">
        <w:rPr>
          <w:rFonts w:hint="eastAsia"/>
          <w:rtl/>
        </w:rPr>
        <w:t>היה</w:t>
      </w:r>
      <w:r w:rsidRPr="00F94E66">
        <w:rPr>
          <w:rtl/>
        </w:rPr>
        <w:t xml:space="preserve"> </w:t>
      </w:r>
      <w:r w:rsidRPr="00F94E66">
        <w:rPr>
          <w:rFonts w:hint="eastAsia"/>
          <w:rtl/>
        </w:rPr>
        <w:t>על</w:t>
      </w:r>
      <w:r w:rsidRPr="00F94E66">
        <w:rPr>
          <w:rtl/>
        </w:rPr>
        <w:t xml:space="preserve"> </w:t>
      </w:r>
      <w:r w:rsidRPr="00F94E66">
        <w:rPr>
          <w:rFonts w:hint="eastAsia"/>
          <w:rtl/>
        </w:rPr>
        <w:t>נציגות</w:t>
      </w:r>
      <w:r w:rsidRPr="00F94E66">
        <w:rPr>
          <w:rtl/>
        </w:rPr>
        <w:t xml:space="preserve"> </w:t>
      </w:r>
      <w:r w:rsidRPr="00F94E66">
        <w:rPr>
          <w:rFonts w:hint="eastAsia"/>
          <w:rtl/>
        </w:rPr>
        <w:t>הבית</w:t>
      </w:r>
      <w:r w:rsidRPr="00F94E66">
        <w:rPr>
          <w:rtl/>
        </w:rPr>
        <w:t xml:space="preserve"> </w:t>
      </w:r>
      <w:r w:rsidRPr="00F94E66">
        <w:rPr>
          <w:rFonts w:hint="eastAsia"/>
          <w:rtl/>
        </w:rPr>
        <w:t>המשותף</w:t>
      </w:r>
      <w:r w:rsidRPr="00F94E66">
        <w:rPr>
          <w:rtl/>
        </w:rPr>
        <w:t xml:space="preserve"> </w:t>
      </w:r>
      <w:r w:rsidRPr="00F94E66">
        <w:rPr>
          <w:rFonts w:hint="eastAsia"/>
          <w:rtl/>
        </w:rPr>
        <w:t>לתקנו</w:t>
      </w:r>
      <w:r w:rsidRPr="00F94E66">
        <w:rPr>
          <w:rtl/>
        </w:rPr>
        <w:t xml:space="preserve"> </w:t>
      </w:r>
      <w:r w:rsidRPr="00F94E66">
        <w:rPr>
          <w:rFonts w:hint="eastAsia"/>
          <w:rtl/>
        </w:rPr>
        <w:t>על</w:t>
      </w:r>
      <w:r w:rsidRPr="00F94E66">
        <w:rPr>
          <w:rtl/>
        </w:rPr>
        <w:t xml:space="preserve"> </w:t>
      </w:r>
      <w:r w:rsidRPr="00F94E66">
        <w:rPr>
          <w:rFonts w:hint="eastAsia"/>
          <w:rtl/>
        </w:rPr>
        <w:t>חשבונה</w:t>
      </w:r>
      <w:r w:rsidRPr="00F94E66">
        <w:rPr>
          <w:rtl/>
        </w:rPr>
        <w:t>; (2)</w:t>
      </w:r>
      <w:r w:rsidRPr="00F94E66">
        <w:t xml:space="preserve"> </w:t>
      </w:r>
      <w:r w:rsidRPr="00F94E66">
        <w:rPr>
          <w:rFonts w:hint="eastAsia"/>
          <w:rtl/>
        </w:rPr>
        <w:t>נעשתה</w:t>
      </w:r>
      <w:r w:rsidRPr="00F94E66">
        <w:rPr>
          <w:rtl/>
        </w:rPr>
        <w:t xml:space="preserve"> </w:t>
      </w:r>
      <w:r w:rsidRPr="00F94E66">
        <w:rPr>
          <w:rFonts w:hint="eastAsia"/>
          <w:rtl/>
        </w:rPr>
        <w:t>פנייה</w:t>
      </w:r>
      <w:r w:rsidRPr="00F94E66">
        <w:rPr>
          <w:rtl/>
        </w:rPr>
        <w:t xml:space="preserve"> </w:t>
      </w:r>
      <w:r w:rsidRPr="00F94E66">
        <w:rPr>
          <w:rFonts w:hint="eastAsia"/>
          <w:rtl/>
        </w:rPr>
        <w:t>מוקדמת</w:t>
      </w:r>
      <w:r w:rsidRPr="00F94E66">
        <w:rPr>
          <w:rtl/>
        </w:rPr>
        <w:t xml:space="preserve"> </w:t>
      </w:r>
      <w:r w:rsidRPr="00F94E66">
        <w:rPr>
          <w:rFonts w:hint="eastAsia"/>
          <w:rtl/>
        </w:rPr>
        <w:t>לנציגות</w:t>
      </w:r>
      <w:r w:rsidRPr="00F94E66">
        <w:rPr>
          <w:rtl/>
        </w:rPr>
        <w:t xml:space="preserve"> </w:t>
      </w:r>
      <w:r w:rsidRPr="00F94E66">
        <w:rPr>
          <w:rFonts w:hint="eastAsia"/>
          <w:rtl/>
        </w:rPr>
        <w:t>הבית</w:t>
      </w:r>
      <w:r w:rsidRPr="00F94E66">
        <w:rPr>
          <w:rtl/>
        </w:rPr>
        <w:t xml:space="preserve"> </w:t>
      </w:r>
      <w:r w:rsidRPr="00F94E66">
        <w:rPr>
          <w:rFonts w:hint="eastAsia"/>
          <w:rtl/>
        </w:rPr>
        <w:t>המשותף</w:t>
      </w:r>
      <w:r w:rsidRPr="00F94E66">
        <w:rPr>
          <w:rtl/>
        </w:rPr>
        <w:t xml:space="preserve">, </w:t>
      </w:r>
      <w:r w:rsidRPr="00F94E66">
        <w:rPr>
          <w:rFonts w:hint="eastAsia"/>
          <w:rtl/>
        </w:rPr>
        <w:t>אשר</w:t>
      </w:r>
      <w:r w:rsidRPr="00F94E66">
        <w:rPr>
          <w:rtl/>
        </w:rPr>
        <w:t xml:space="preserve"> </w:t>
      </w:r>
      <w:r w:rsidRPr="00F94E66">
        <w:rPr>
          <w:rFonts w:hint="eastAsia"/>
          <w:rtl/>
        </w:rPr>
        <w:t>סירבה</w:t>
      </w:r>
      <w:r w:rsidRPr="00F94E66">
        <w:rPr>
          <w:rtl/>
        </w:rPr>
        <w:t xml:space="preserve"> </w:t>
      </w:r>
      <w:r w:rsidRPr="00F94E66">
        <w:rPr>
          <w:rFonts w:hint="eastAsia"/>
          <w:rtl/>
        </w:rPr>
        <w:t>לבצע</w:t>
      </w:r>
      <w:r w:rsidRPr="00F94E66">
        <w:rPr>
          <w:rtl/>
        </w:rPr>
        <w:t xml:space="preserve"> </w:t>
      </w:r>
      <w:r w:rsidRPr="00F94E66">
        <w:rPr>
          <w:rFonts w:hint="eastAsia"/>
          <w:rtl/>
        </w:rPr>
        <w:t>את</w:t>
      </w:r>
      <w:r w:rsidRPr="00F94E66">
        <w:rPr>
          <w:rtl/>
        </w:rPr>
        <w:t xml:space="preserve"> </w:t>
      </w:r>
      <w:r w:rsidRPr="00F94E66">
        <w:rPr>
          <w:rFonts w:hint="eastAsia"/>
          <w:rtl/>
        </w:rPr>
        <w:t>התיקון</w:t>
      </w:r>
      <w:r w:rsidRPr="00F94E66">
        <w:rPr>
          <w:rtl/>
        </w:rPr>
        <w:t xml:space="preserve">; (3) </w:t>
      </w:r>
      <w:r w:rsidRPr="00F94E66">
        <w:rPr>
          <w:rFonts w:hint="eastAsia"/>
          <w:rtl/>
        </w:rPr>
        <w:t>עיכוב</w:t>
      </w:r>
      <w:r w:rsidRPr="00F94E66">
        <w:rPr>
          <w:rtl/>
        </w:rPr>
        <w:t xml:space="preserve"> </w:t>
      </w:r>
      <w:r w:rsidRPr="00F94E66">
        <w:rPr>
          <w:rFonts w:hint="eastAsia"/>
          <w:rtl/>
        </w:rPr>
        <w:t>בביצוע</w:t>
      </w:r>
      <w:r w:rsidRPr="00F94E66">
        <w:rPr>
          <w:rtl/>
        </w:rPr>
        <w:t xml:space="preserve"> </w:t>
      </w:r>
      <w:r w:rsidRPr="00F94E66">
        <w:rPr>
          <w:rFonts w:hint="eastAsia"/>
          <w:rtl/>
        </w:rPr>
        <w:t>התיקון</w:t>
      </w:r>
      <w:r w:rsidRPr="00F94E66">
        <w:rPr>
          <w:rtl/>
        </w:rPr>
        <w:t xml:space="preserve"> </w:t>
      </w:r>
      <w:r w:rsidRPr="00F94E66">
        <w:rPr>
          <w:rFonts w:hint="eastAsia"/>
          <w:rtl/>
        </w:rPr>
        <w:t>היה</w:t>
      </w:r>
      <w:r w:rsidRPr="00F94E66">
        <w:rPr>
          <w:rtl/>
        </w:rPr>
        <w:t xml:space="preserve"> </w:t>
      </w:r>
      <w:r w:rsidRPr="00F94E66">
        <w:rPr>
          <w:rFonts w:hint="eastAsia"/>
          <w:rtl/>
        </w:rPr>
        <w:t>מביא</w:t>
      </w:r>
      <w:r w:rsidRPr="00F94E66">
        <w:rPr>
          <w:rtl/>
        </w:rPr>
        <w:t xml:space="preserve"> </w:t>
      </w:r>
      <w:r w:rsidRPr="00F94E66">
        <w:rPr>
          <w:rFonts w:hint="eastAsia"/>
          <w:rtl/>
        </w:rPr>
        <w:t>להחמרת</w:t>
      </w:r>
      <w:r w:rsidRPr="00F94E66">
        <w:rPr>
          <w:rtl/>
        </w:rPr>
        <w:t xml:space="preserve"> </w:t>
      </w:r>
      <w:r w:rsidRPr="00F94E66">
        <w:rPr>
          <w:rFonts w:hint="eastAsia"/>
          <w:rtl/>
        </w:rPr>
        <w:t>הנזק</w:t>
      </w:r>
      <w:r w:rsidRPr="00F94E66">
        <w:rPr>
          <w:rtl/>
        </w:rPr>
        <w:t xml:space="preserve"> </w:t>
      </w:r>
      <w:r w:rsidRPr="00F94E66">
        <w:rPr>
          <w:rFonts w:hint="eastAsia"/>
          <w:rtl/>
        </w:rPr>
        <w:t>באופן</w:t>
      </w:r>
      <w:r w:rsidRPr="00F94E66">
        <w:rPr>
          <w:rtl/>
        </w:rPr>
        <w:t xml:space="preserve"> </w:t>
      </w:r>
      <w:r w:rsidRPr="00F94E66">
        <w:rPr>
          <w:rFonts w:hint="eastAsia"/>
          <w:rtl/>
        </w:rPr>
        <w:t>משמעותי</w:t>
      </w:r>
      <w:r w:rsidRPr="00F94E66">
        <w:rPr>
          <w:rtl/>
        </w:rPr>
        <w:t xml:space="preserve">; (4) </w:t>
      </w:r>
      <w:r w:rsidRPr="00F94E66">
        <w:rPr>
          <w:rFonts w:hint="eastAsia"/>
          <w:rtl/>
        </w:rPr>
        <w:t>יש</w:t>
      </w:r>
      <w:r w:rsidRPr="00F94E66">
        <w:rPr>
          <w:rtl/>
        </w:rPr>
        <w:t xml:space="preserve"> </w:t>
      </w:r>
      <w:r w:rsidRPr="00F94E66">
        <w:rPr>
          <w:rFonts w:hint="eastAsia"/>
          <w:rtl/>
        </w:rPr>
        <w:t>להוכיח</w:t>
      </w:r>
      <w:r w:rsidRPr="00F94E66">
        <w:rPr>
          <w:rtl/>
        </w:rPr>
        <w:t xml:space="preserve"> </w:t>
      </w:r>
      <w:r w:rsidRPr="00F94E66">
        <w:rPr>
          <w:rFonts w:hint="eastAsia"/>
          <w:rtl/>
        </w:rPr>
        <w:t>את</w:t>
      </w:r>
      <w:r w:rsidRPr="00F94E66">
        <w:rPr>
          <w:rtl/>
        </w:rPr>
        <w:t xml:space="preserve"> </w:t>
      </w:r>
      <w:r w:rsidRPr="00F94E66">
        <w:rPr>
          <w:rFonts w:hint="eastAsia"/>
          <w:rtl/>
        </w:rPr>
        <w:t>נחיצות</w:t>
      </w:r>
      <w:r w:rsidRPr="00F94E66">
        <w:rPr>
          <w:rtl/>
        </w:rPr>
        <w:t xml:space="preserve"> </w:t>
      </w:r>
      <w:r w:rsidR="00CA6720">
        <w:rPr>
          <w:rFonts w:hint="cs"/>
          <w:rtl/>
        </w:rPr>
        <w:t>ביצוע ה</w:t>
      </w:r>
      <w:r w:rsidRPr="00F94E66">
        <w:rPr>
          <w:rFonts w:hint="eastAsia"/>
          <w:rtl/>
        </w:rPr>
        <w:t>תיקון</w:t>
      </w:r>
      <w:r w:rsidR="00CA6720">
        <w:rPr>
          <w:rFonts w:hint="cs"/>
          <w:rtl/>
        </w:rPr>
        <w:t>,</w:t>
      </w:r>
      <w:r w:rsidRPr="00F94E66">
        <w:rPr>
          <w:rtl/>
        </w:rPr>
        <w:t xml:space="preserve"> </w:t>
      </w:r>
      <w:r w:rsidRPr="00F94E66">
        <w:rPr>
          <w:rFonts w:hint="eastAsia"/>
          <w:rtl/>
        </w:rPr>
        <w:t>כך</w:t>
      </w:r>
      <w:r w:rsidRPr="00F94E66">
        <w:rPr>
          <w:rtl/>
        </w:rPr>
        <w:t xml:space="preserve"> </w:t>
      </w:r>
      <w:r w:rsidRPr="00F94E66">
        <w:rPr>
          <w:rFonts w:hint="eastAsia"/>
          <w:rtl/>
        </w:rPr>
        <w:t>שאי</w:t>
      </w:r>
      <w:r w:rsidRPr="00F94E66">
        <w:rPr>
          <w:rtl/>
        </w:rPr>
        <w:t xml:space="preserve"> </w:t>
      </w:r>
      <w:r w:rsidR="00CA6720">
        <w:rPr>
          <w:rFonts w:hint="cs"/>
          <w:rtl/>
        </w:rPr>
        <w:t>ביצוע התי</w:t>
      </w:r>
      <w:r w:rsidRPr="00F94E66">
        <w:rPr>
          <w:rFonts w:hint="eastAsia"/>
          <w:rtl/>
        </w:rPr>
        <w:t>קון</w:t>
      </w:r>
      <w:r w:rsidRPr="00F94E66">
        <w:rPr>
          <w:rtl/>
        </w:rPr>
        <w:t xml:space="preserve"> </w:t>
      </w:r>
      <w:r w:rsidRPr="00F94E66">
        <w:rPr>
          <w:rFonts w:hint="eastAsia"/>
          <w:rtl/>
        </w:rPr>
        <w:t>בהקדם</w:t>
      </w:r>
      <w:r w:rsidRPr="00F94E66">
        <w:rPr>
          <w:rtl/>
        </w:rPr>
        <w:t xml:space="preserve"> </w:t>
      </w:r>
      <w:r w:rsidRPr="00F94E66">
        <w:rPr>
          <w:rFonts w:hint="eastAsia"/>
          <w:rtl/>
        </w:rPr>
        <w:t>יפגע</w:t>
      </w:r>
      <w:r w:rsidRPr="00F94E66">
        <w:rPr>
          <w:rtl/>
        </w:rPr>
        <w:t xml:space="preserve"> </w:t>
      </w:r>
      <w:r w:rsidRPr="00F94E66">
        <w:rPr>
          <w:rFonts w:hint="eastAsia"/>
          <w:rtl/>
        </w:rPr>
        <w:t>בצורה</w:t>
      </w:r>
      <w:r w:rsidRPr="00F94E66">
        <w:rPr>
          <w:rtl/>
        </w:rPr>
        <w:t xml:space="preserve"> </w:t>
      </w:r>
      <w:r w:rsidRPr="00F94E66">
        <w:rPr>
          <w:rFonts w:hint="eastAsia"/>
          <w:rtl/>
        </w:rPr>
        <w:t>ברורה</w:t>
      </w:r>
      <w:r w:rsidRPr="00F94E66">
        <w:rPr>
          <w:rtl/>
        </w:rPr>
        <w:t xml:space="preserve"> </w:t>
      </w:r>
      <w:r w:rsidRPr="00F94E66">
        <w:rPr>
          <w:rFonts w:hint="eastAsia"/>
          <w:rtl/>
        </w:rPr>
        <w:t>וקשה</w:t>
      </w:r>
      <w:r w:rsidRPr="00F94E66">
        <w:rPr>
          <w:rtl/>
        </w:rPr>
        <w:t xml:space="preserve"> </w:t>
      </w:r>
      <w:r w:rsidRPr="00F94E66">
        <w:rPr>
          <w:rFonts w:hint="eastAsia"/>
          <w:rtl/>
        </w:rPr>
        <w:t>ביכולתו</w:t>
      </w:r>
      <w:r w:rsidRPr="00F94E66">
        <w:rPr>
          <w:rtl/>
        </w:rPr>
        <w:t xml:space="preserve"> </w:t>
      </w:r>
      <w:r w:rsidRPr="00F94E66">
        <w:rPr>
          <w:rFonts w:hint="eastAsia"/>
          <w:rtl/>
        </w:rPr>
        <w:t>של</w:t>
      </w:r>
      <w:r w:rsidRPr="00F94E66">
        <w:rPr>
          <w:rtl/>
        </w:rPr>
        <w:t xml:space="preserve"> </w:t>
      </w:r>
      <w:r w:rsidRPr="00F94E66">
        <w:rPr>
          <w:rFonts w:hint="eastAsia"/>
          <w:rtl/>
        </w:rPr>
        <w:t>התובע</w:t>
      </w:r>
      <w:r w:rsidRPr="00F94E66">
        <w:rPr>
          <w:rtl/>
        </w:rPr>
        <w:t xml:space="preserve"> </w:t>
      </w:r>
      <w:r w:rsidRPr="00F94E66">
        <w:rPr>
          <w:rFonts w:hint="eastAsia"/>
          <w:rtl/>
        </w:rPr>
        <w:t>לעשות</w:t>
      </w:r>
      <w:r w:rsidRPr="00F94E66">
        <w:rPr>
          <w:rtl/>
        </w:rPr>
        <w:t xml:space="preserve"> </w:t>
      </w:r>
      <w:r w:rsidRPr="00F94E66">
        <w:rPr>
          <w:rFonts w:hint="eastAsia"/>
          <w:rtl/>
        </w:rPr>
        <w:t>שימוש</w:t>
      </w:r>
      <w:r w:rsidRPr="00F94E66">
        <w:rPr>
          <w:rtl/>
        </w:rPr>
        <w:t xml:space="preserve"> </w:t>
      </w:r>
      <w:r w:rsidRPr="00F94E66">
        <w:rPr>
          <w:rFonts w:hint="eastAsia"/>
          <w:rtl/>
        </w:rPr>
        <w:t>בדירתו</w:t>
      </w:r>
      <w:r w:rsidRPr="00F94E66">
        <w:rPr>
          <w:rtl/>
        </w:rPr>
        <w:t xml:space="preserve">; (5) </w:t>
      </w:r>
      <w:r w:rsidRPr="00F94E66">
        <w:rPr>
          <w:rFonts w:hint="eastAsia"/>
          <w:rtl/>
        </w:rPr>
        <w:t>נדרש</w:t>
      </w:r>
      <w:r w:rsidRPr="00F94E66">
        <w:rPr>
          <w:rtl/>
        </w:rPr>
        <w:t xml:space="preserve"> </w:t>
      </w:r>
      <w:r w:rsidRPr="00F94E66">
        <w:rPr>
          <w:rFonts w:hint="eastAsia"/>
          <w:rtl/>
        </w:rPr>
        <w:t>שהליקוי</w:t>
      </w:r>
      <w:r w:rsidRPr="00F94E66">
        <w:rPr>
          <w:rtl/>
        </w:rPr>
        <w:t xml:space="preserve"> שתוקן על-ידי בעל הדירה יתוקן בצורה ראויה; וכן (6) </w:t>
      </w:r>
      <w:r w:rsidRPr="00F94E66">
        <w:rPr>
          <w:rFonts w:hint="eastAsia"/>
          <w:rtl/>
        </w:rPr>
        <w:t>יש</w:t>
      </w:r>
      <w:r w:rsidRPr="00F94E66">
        <w:rPr>
          <w:rtl/>
        </w:rPr>
        <w:t xml:space="preserve"> </w:t>
      </w:r>
      <w:r w:rsidR="00CA6720">
        <w:rPr>
          <w:rFonts w:hint="cs"/>
          <w:rtl/>
        </w:rPr>
        <w:t xml:space="preserve">לבחון את סבירות עלות התיקון. </w:t>
      </w:r>
      <w:r w:rsidRPr="00F94E66" w:rsidDel="00F94E66">
        <w:rPr>
          <w:rtl/>
        </w:rPr>
        <w:t xml:space="preserve"> </w:t>
      </w:r>
    </w:p>
    <w:p w14:paraId="6C1F9D59" w14:textId="7538D257" w:rsidR="00F94E66" w:rsidRDefault="00825578" w:rsidP="00EE4E86">
      <w:pPr>
        <w:pStyle w:val="ac"/>
        <w:numPr>
          <w:ilvl w:val="0"/>
          <w:numId w:val="15"/>
        </w:numPr>
        <w:spacing w:before="100" w:beforeAutospacing="1" w:after="240" w:line="360" w:lineRule="auto"/>
        <w:ind w:left="340" w:hanging="340"/>
        <w:contextualSpacing w:val="0"/>
        <w:jc w:val="both"/>
      </w:pPr>
      <w:r>
        <w:rPr>
          <w:rFonts w:hint="cs"/>
          <w:rtl/>
        </w:rPr>
        <w:t xml:space="preserve">בטרם </w:t>
      </w:r>
      <w:r w:rsidR="00F94E66">
        <w:rPr>
          <w:rFonts w:hint="cs"/>
          <w:rtl/>
        </w:rPr>
        <w:t xml:space="preserve">אבחן את התקיימות התנאים בענייננו, אציין כי מדובר בתיקון שכרוך בעלות שאינה מבוטלת. בנסיבות אלה על התובעת לעמוד ברף גבוה יותר של הוכחת קיומם של התנאים המצטברים (ראו: עניין </w:t>
      </w:r>
      <w:r w:rsidR="00F94E66">
        <w:rPr>
          <w:rFonts w:hint="cs"/>
          <w:b/>
          <w:bCs/>
          <w:rtl/>
        </w:rPr>
        <w:t>חיים</w:t>
      </w:r>
      <w:r w:rsidR="00F94E66">
        <w:rPr>
          <w:rFonts w:hint="cs"/>
          <w:rtl/>
        </w:rPr>
        <w:t xml:space="preserve">, פסקה </w:t>
      </w:r>
      <w:r w:rsidR="00EC1122">
        <w:rPr>
          <w:rFonts w:hint="cs"/>
          <w:rtl/>
        </w:rPr>
        <w:t>7</w:t>
      </w:r>
      <w:r w:rsidR="00F94E66">
        <w:rPr>
          <w:rFonts w:hint="cs"/>
          <w:rtl/>
        </w:rPr>
        <w:t>)</w:t>
      </w:r>
      <w:r>
        <w:rPr>
          <w:rFonts w:hint="cs"/>
          <w:rtl/>
        </w:rPr>
        <w:t xml:space="preserve">. </w:t>
      </w:r>
    </w:p>
    <w:p w14:paraId="546EBB9B" w14:textId="3CBEE948" w:rsidR="00825578" w:rsidRDefault="00825578" w:rsidP="00EE4E86">
      <w:pPr>
        <w:pStyle w:val="ac"/>
        <w:numPr>
          <w:ilvl w:val="0"/>
          <w:numId w:val="15"/>
        </w:numPr>
        <w:spacing w:before="100" w:beforeAutospacing="1" w:after="240" w:line="360" w:lineRule="auto"/>
        <w:ind w:left="340" w:hanging="340"/>
        <w:contextualSpacing w:val="0"/>
        <w:jc w:val="both"/>
      </w:pPr>
      <w:r>
        <w:rPr>
          <w:rFonts w:hint="cs"/>
          <w:rtl/>
        </w:rPr>
        <w:t>לאחר שעיינתי בכלל החומר שמונח לפניי</w:t>
      </w:r>
      <w:r w:rsidR="00CA6720">
        <w:rPr>
          <w:rFonts w:hint="cs"/>
          <w:rtl/>
        </w:rPr>
        <w:t>,</w:t>
      </w:r>
      <w:r>
        <w:rPr>
          <w:rFonts w:hint="cs"/>
          <w:rtl/>
        </w:rPr>
        <w:t xml:space="preserve"> באתי למסקנה כי עלה בידי התובעת להוכיח ארבעה מבין ששת התנאים. שניים מהתנאים למעשה אינם שנויים במחלוקת: הנציגות מודה כי הליקוי שתוקן נמצא ברכוש המשותף וכי היא אחראית על תיקונו, גם אם היא סבורה שדרך התיקון היא באמצעות מיצוי האחריות ולא באמצעות פנייה לבעלי מקצוע אחרים; </w:t>
      </w:r>
      <w:r w:rsidR="00CA6720">
        <w:rPr>
          <w:rFonts w:hint="cs"/>
          <w:rtl/>
        </w:rPr>
        <w:t xml:space="preserve">כן מודה </w:t>
      </w:r>
      <w:r>
        <w:rPr>
          <w:rFonts w:hint="cs"/>
          <w:rtl/>
        </w:rPr>
        <w:t xml:space="preserve">הנציגות כי היא סירבה לפנייה מוקדמת של התובעת לביצוע התיקון. נמצא אפוא כי אין מחלוקת בדבר התקיימות </w:t>
      </w:r>
      <w:r w:rsidR="00EC1122">
        <w:rPr>
          <w:rFonts w:hint="cs"/>
          <w:rtl/>
        </w:rPr>
        <w:t xml:space="preserve">שני </w:t>
      </w:r>
      <w:r>
        <w:rPr>
          <w:rFonts w:hint="cs"/>
          <w:rtl/>
        </w:rPr>
        <w:t xml:space="preserve">התנאים </w:t>
      </w:r>
      <w:r w:rsidR="00EC1122">
        <w:rPr>
          <w:rFonts w:hint="cs"/>
          <w:rtl/>
        </w:rPr>
        <w:t>הראשונים</w:t>
      </w:r>
      <w:r>
        <w:rPr>
          <w:rFonts w:hint="cs"/>
          <w:rtl/>
        </w:rPr>
        <w:t xml:space="preserve">. </w:t>
      </w:r>
    </w:p>
    <w:p w14:paraId="262B2AF2" w14:textId="1D29829A" w:rsidR="00825578" w:rsidRDefault="00CA6720" w:rsidP="00EE4E86">
      <w:pPr>
        <w:pStyle w:val="ac"/>
        <w:numPr>
          <w:ilvl w:val="0"/>
          <w:numId w:val="15"/>
        </w:numPr>
        <w:spacing w:before="100" w:beforeAutospacing="1" w:after="240" w:line="360" w:lineRule="auto"/>
        <w:ind w:left="340" w:hanging="340"/>
        <w:contextualSpacing w:val="0"/>
        <w:jc w:val="both"/>
      </w:pPr>
      <w:r>
        <w:rPr>
          <w:rFonts w:hint="cs"/>
          <w:rtl/>
        </w:rPr>
        <w:t xml:space="preserve">אני סבור כי עלה בידי התובעת להוכיח גם את התקיימות </w:t>
      </w:r>
      <w:r w:rsidR="00EC1122">
        <w:rPr>
          <w:rFonts w:hint="cs"/>
          <w:rtl/>
        </w:rPr>
        <w:t>ה</w:t>
      </w:r>
      <w:r w:rsidR="00825578">
        <w:rPr>
          <w:rFonts w:hint="cs"/>
          <w:rtl/>
        </w:rPr>
        <w:t>תנאים החמישי והשישי. לטענת הנציגות התיקון שבוצע על-ידי חלונות 2003 נעשה באופן לא טוב, ו</w:t>
      </w:r>
      <w:r w:rsidR="00EC1122">
        <w:rPr>
          <w:rFonts w:hint="cs"/>
          <w:rtl/>
        </w:rPr>
        <w:t xml:space="preserve">עלותו </w:t>
      </w:r>
      <w:r w:rsidR="00825578">
        <w:rPr>
          <w:rFonts w:hint="cs"/>
          <w:rtl/>
        </w:rPr>
        <w:t xml:space="preserve">אינה סבירה, בהינתן שהנציגות הייתה יכולה לבצע את התיקון בחינם, במסגרת האחריות שניתנה לה. </w:t>
      </w:r>
      <w:r w:rsidR="00EC1122">
        <w:rPr>
          <w:rFonts w:hint="cs"/>
          <w:rtl/>
        </w:rPr>
        <w:t>אלא ש</w:t>
      </w:r>
      <w:r w:rsidR="00825578">
        <w:rPr>
          <w:rFonts w:hint="cs"/>
          <w:rtl/>
        </w:rPr>
        <w:t>בנוגע לביצוע התיקון באופן מיטבי, התובעת העידה כי מאז ביצוע התיקון בעיית הרטיבות בדירתה נפתרה, בעוד שמנגד טענת הנציגות כי התיקון נעשה באופן שאינו מיטבי נטענה בעלמא, תוך טענת טענות שונות ללא אסמכתא. גם ביחס לעלות התיקון אני סבור כי עלה בידי התובעת להוכיח כי מדובר בעלות סבירה. ראשית, טענת הנציגות בדבר האחריות שעומדת לה נסתרה במהלך החקירה הנגדית, שעה שמר סלע לא הצליח להציג באופן מלא את תחולת האחריות שניתנה לו, ולהוכיח את היקפה. שנית, התובעת פנתה לשתי חברות, והתקשרה בהסכם עם החברה הזולה מבנ</w:t>
      </w:r>
      <w:r w:rsidR="00EC1122">
        <w:rPr>
          <w:rFonts w:hint="cs"/>
          <w:rtl/>
        </w:rPr>
        <w:t>י</w:t>
      </w:r>
      <w:r w:rsidR="00825578">
        <w:rPr>
          <w:rFonts w:hint="cs"/>
          <w:rtl/>
        </w:rPr>
        <w:t>הן, ולא נטענה טענה של ממש בדבר העלות הסבירה</w:t>
      </w:r>
      <w:r w:rsidR="00EC1122">
        <w:rPr>
          <w:rFonts w:hint="cs"/>
          <w:rtl/>
        </w:rPr>
        <w:t>.</w:t>
      </w:r>
      <w:r w:rsidR="00825578">
        <w:rPr>
          <w:rFonts w:hint="cs"/>
          <w:rtl/>
        </w:rPr>
        <w:t xml:space="preserve"> בוודאי שלא הוצגה חוות דעת בנוגע לעלות הסבירה, או כל הוכחה אחרת. בנסיבות אלה אני קובע כי עלה בידי התובעת להוכיח את התקיימות התנאים בדבר טיב התיקון ועלותו</w:t>
      </w:r>
      <w:r w:rsidR="00EC1122">
        <w:rPr>
          <w:rFonts w:hint="cs"/>
          <w:rtl/>
        </w:rPr>
        <w:t xml:space="preserve"> (התנאים החמישי והשישי)</w:t>
      </w:r>
      <w:r w:rsidR="00825578">
        <w:rPr>
          <w:rFonts w:hint="cs"/>
          <w:rtl/>
        </w:rPr>
        <w:t xml:space="preserve">. </w:t>
      </w:r>
    </w:p>
    <w:p w14:paraId="42F09C6A" w14:textId="768C4E27" w:rsidR="00EC1122" w:rsidRDefault="00825578" w:rsidP="00EE4E86">
      <w:pPr>
        <w:pStyle w:val="ac"/>
        <w:numPr>
          <w:ilvl w:val="0"/>
          <w:numId w:val="15"/>
        </w:numPr>
        <w:spacing w:before="100" w:beforeAutospacing="1" w:after="240" w:line="360" w:lineRule="auto"/>
        <w:ind w:left="340" w:hanging="340"/>
        <w:contextualSpacing w:val="0"/>
        <w:jc w:val="both"/>
      </w:pPr>
      <w:r>
        <w:rPr>
          <w:rFonts w:hint="cs"/>
          <w:rtl/>
        </w:rPr>
        <w:lastRenderedPageBreak/>
        <w:t xml:space="preserve">עם זאת, </w:t>
      </w:r>
      <w:r w:rsidR="005C1BFD">
        <w:rPr>
          <w:rFonts w:hint="cs"/>
          <w:rtl/>
        </w:rPr>
        <w:t xml:space="preserve">אני סבור כי </w:t>
      </w:r>
      <w:r>
        <w:rPr>
          <w:rFonts w:hint="cs"/>
          <w:rtl/>
        </w:rPr>
        <w:t xml:space="preserve">לא עלה בידי התובעת להוכיח את קיומם של התנאים השלישי והרביעי, בדבר הצורך הדחוף בתיקון, ובדבר הנזק המהותי שייגרם לדירה אם התיקון לא יבוצע באופן מיידי. </w:t>
      </w:r>
      <w:r w:rsidR="00EC1122">
        <w:rPr>
          <w:rFonts w:hint="cs"/>
          <w:rtl/>
        </w:rPr>
        <w:t xml:space="preserve">בעניין זה אציין כי בעניין </w:t>
      </w:r>
      <w:r w:rsidR="00EC1122">
        <w:rPr>
          <w:rFonts w:hint="cs"/>
          <w:b/>
          <w:bCs/>
          <w:rtl/>
        </w:rPr>
        <w:t xml:space="preserve">חיים </w:t>
      </w:r>
      <w:r w:rsidR="00EC1122">
        <w:rPr>
          <w:rFonts w:hint="cs"/>
          <w:rtl/>
        </w:rPr>
        <w:t xml:space="preserve">כב' השופט </w:t>
      </w:r>
      <w:r w:rsidR="00EC1122">
        <w:rPr>
          <w:rFonts w:hint="cs"/>
          <w:b/>
          <w:bCs/>
          <w:rtl/>
        </w:rPr>
        <w:t xml:space="preserve">הנדל </w:t>
      </w:r>
      <w:r w:rsidR="00EC1122">
        <w:rPr>
          <w:rFonts w:hint="cs"/>
          <w:rtl/>
        </w:rPr>
        <w:t xml:space="preserve">הצדיק את החריג </w:t>
      </w:r>
      <w:r w:rsidR="00EC1122">
        <w:rPr>
          <w:rtl/>
        </w:rPr>
        <w:t>–</w:t>
      </w:r>
      <w:r w:rsidR="00EC1122">
        <w:rPr>
          <w:rFonts w:hint="cs"/>
          <w:rtl/>
        </w:rPr>
        <w:t xml:space="preserve"> אשר מאפשר ביצוע תיקון ברכוש המשותף על-ידי בעל דירה, ללא הסכמה מראש של נציגות הבית המשותף </w:t>
      </w:r>
      <w:r w:rsidR="00EC1122">
        <w:rPr>
          <w:rtl/>
        </w:rPr>
        <w:t>–</w:t>
      </w:r>
      <w:r w:rsidR="00EC1122">
        <w:rPr>
          <w:rFonts w:hint="cs"/>
          <w:rtl/>
        </w:rPr>
        <w:t xml:space="preserve"> בין היתר באמצעות סעיף 31(א)(2) לחוק המקרקעין, אשר קובע כי שותף רשאי "</w:t>
      </w:r>
      <w:r w:rsidR="00EC1122" w:rsidRPr="00EC1122">
        <w:rPr>
          <w:rtl/>
        </w:rPr>
        <w:t xml:space="preserve">לעשות כל פעולה </w:t>
      </w:r>
      <w:r w:rsidR="00EC1122" w:rsidRPr="0083551B">
        <w:rPr>
          <w:b/>
          <w:bCs/>
          <w:rtl/>
        </w:rPr>
        <w:t>דחופה ובלתי צפויה מראש</w:t>
      </w:r>
      <w:r w:rsidR="00EC1122" w:rsidRPr="00EC1122">
        <w:rPr>
          <w:rtl/>
        </w:rPr>
        <w:t xml:space="preserve"> הדרושה להחזקתם התקינה של המקרקעין ולניהולם</w:t>
      </w:r>
      <w:r w:rsidR="00EC1122">
        <w:rPr>
          <w:rFonts w:hint="cs"/>
          <w:rtl/>
        </w:rPr>
        <w:t xml:space="preserve">". אני סבור כי </w:t>
      </w:r>
      <w:r w:rsidR="005C1BFD">
        <w:rPr>
          <w:rFonts w:hint="cs"/>
          <w:rtl/>
        </w:rPr>
        <w:t>יש ליישם דרישות אלה גם בענייננו, ולקבוע כי יש לראות ב</w:t>
      </w:r>
      <w:r w:rsidR="00EC1122">
        <w:rPr>
          <w:rFonts w:hint="cs"/>
          <w:rtl/>
        </w:rPr>
        <w:t xml:space="preserve">הגדרה זו </w:t>
      </w:r>
      <w:r w:rsidR="005C1BFD">
        <w:rPr>
          <w:rFonts w:hint="cs"/>
          <w:rtl/>
        </w:rPr>
        <w:t xml:space="preserve">כמסייעת לפירוש התנאים השלישי והרביעי. הווה אומר: על-מנת להיכלל בגדרי החריג על בעל הדירה התובע להוכיח שהתיקון שביצע היה דחוף ובלתי צפוי מראש, כאשר התנאים מצטברים. </w:t>
      </w:r>
    </w:p>
    <w:p w14:paraId="18F3A1FD" w14:textId="69F62E57" w:rsidR="005C1BFD" w:rsidRDefault="00825578" w:rsidP="00EE4E86">
      <w:pPr>
        <w:pStyle w:val="ac"/>
        <w:numPr>
          <w:ilvl w:val="0"/>
          <w:numId w:val="15"/>
        </w:numPr>
        <w:spacing w:before="100" w:beforeAutospacing="1" w:after="240" w:line="360" w:lineRule="auto"/>
        <w:ind w:left="340" w:hanging="340"/>
        <w:contextualSpacing w:val="0"/>
        <w:jc w:val="both"/>
      </w:pPr>
      <w:r>
        <w:rPr>
          <w:rFonts w:hint="cs"/>
          <w:rtl/>
        </w:rPr>
        <w:t xml:space="preserve">בהקשר זה אבקש לציין את העובדות הבאות, שאינן שנויות במחלוקת. התובעת מתמודדת עם רטיבות בדירתה מזה מספר שנים, כאשר במהלך כל אותן שנים התובעת התגוררה בעצמה בדירה. </w:t>
      </w:r>
      <w:r w:rsidR="00D57F58">
        <w:rPr>
          <w:rFonts w:hint="cs"/>
          <w:rtl/>
        </w:rPr>
        <w:t xml:space="preserve">אכן, יש ממש בטענת התובעת לפיה במידה והייתה מגישה תביעה למפקח במהלך חודש יולי 2023, ספק אם היה ניתן לסיים את ההליך ולבצע את התיקונים בתוך חודשים ספורים, בטרם עונת הגשמים הסמוכה לכך. </w:t>
      </w:r>
      <w:r w:rsidR="00EC1122">
        <w:rPr>
          <w:rFonts w:hint="cs"/>
          <w:rtl/>
        </w:rPr>
        <w:t>אלא ש</w:t>
      </w:r>
      <w:r w:rsidR="00D57F58">
        <w:rPr>
          <w:rFonts w:hint="cs"/>
          <w:rtl/>
        </w:rPr>
        <w:t xml:space="preserve">בהינתן שהתובעת סובלת מרטיבות במשך מספר שנים, ישנו קושי בטענה לפיה ישנה דחיפות מיוחדת בביצוע התיקון בטרם יגיע חורף נוסף, שייתכן ויחמיר את המצב. </w:t>
      </w:r>
      <w:r w:rsidR="005C1BFD">
        <w:rPr>
          <w:rFonts w:hint="cs"/>
          <w:rtl/>
        </w:rPr>
        <w:t xml:space="preserve">בכל מקרה, לא ניתן לראות בתיקון כ"פעולה בלתי צפויה", כאמור בסעיף 31(א)(2) לחוק המקרקעין. </w:t>
      </w:r>
    </w:p>
    <w:p w14:paraId="1F37B10A" w14:textId="718264E7" w:rsidR="00D57F58" w:rsidRDefault="00D57F58" w:rsidP="00EE4E86">
      <w:pPr>
        <w:pStyle w:val="ac"/>
        <w:numPr>
          <w:ilvl w:val="0"/>
          <w:numId w:val="15"/>
        </w:numPr>
        <w:spacing w:before="100" w:beforeAutospacing="1" w:after="240" w:line="360" w:lineRule="auto"/>
        <w:ind w:left="340" w:hanging="340"/>
        <w:contextualSpacing w:val="0"/>
        <w:jc w:val="both"/>
      </w:pPr>
      <w:r>
        <w:rPr>
          <w:rFonts w:hint="cs"/>
          <w:rtl/>
        </w:rPr>
        <w:t xml:space="preserve">יתרה מכן, קבלת טענת התובעת לפיה ביצוע תיקון לפני עונת הגשמים מהווה צורך דחוף שמצדיק את קיומו של החריג, תביא לכך שהחריג יהפוך לכלל, שכן במקרים רבים מאוד הליקויים ברכוש המשותף נוגעים לכשל באיטום שרלוונטי לעונת הגשמים. קבלת הטענה לפיה רצון להשלים את ביצוע התיקון לפני בוא עונת הגשמים, תביא לכך שהכלל יהיה שניתן </w:t>
      </w:r>
      <w:r w:rsidR="00CA6720">
        <w:rPr>
          <w:rFonts w:hint="cs"/>
          <w:rtl/>
        </w:rPr>
        <w:t xml:space="preserve">להמתין סמוך לעונת הגשמים, </w:t>
      </w:r>
      <w:r>
        <w:rPr>
          <w:rFonts w:hint="cs"/>
          <w:rtl/>
        </w:rPr>
        <w:t xml:space="preserve">לבצע </w:t>
      </w:r>
      <w:r w:rsidR="00EC1122">
        <w:rPr>
          <w:rFonts w:hint="cs"/>
          <w:rtl/>
        </w:rPr>
        <w:t>את התיקון</w:t>
      </w:r>
      <w:r w:rsidR="00CA6720">
        <w:rPr>
          <w:rFonts w:hint="cs"/>
          <w:rtl/>
        </w:rPr>
        <w:t>,</w:t>
      </w:r>
      <w:r w:rsidR="00EC1122">
        <w:rPr>
          <w:rFonts w:hint="cs"/>
          <w:rtl/>
        </w:rPr>
        <w:t xml:space="preserve"> </w:t>
      </w:r>
      <w:r>
        <w:rPr>
          <w:rFonts w:hint="cs"/>
          <w:rtl/>
        </w:rPr>
        <w:t xml:space="preserve">ואז לתבוע שיפוי. בעניין זה יש גם לזכור, שאומנם התובעת בחרה לבצע את התיקון בחודש יולי, כאשר ייתכן ולא היה מספיק זמן להשלים הליך משפטי בטרם עונת הגשמים, אולם אין בידי התובעת הסבר מניח את הדעת מדוע לא הגישה את התביעה </w:t>
      </w:r>
      <w:r w:rsidR="00EC1122">
        <w:rPr>
          <w:rFonts w:hint="cs"/>
          <w:rtl/>
        </w:rPr>
        <w:t>זמן רב לפני כן</w:t>
      </w:r>
      <w:r>
        <w:rPr>
          <w:rFonts w:hint="cs"/>
          <w:rtl/>
        </w:rPr>
        <w:t>, בשלב שכן היה מאפשר את סיום ההליך</w:t>
      </w:r>
      <w:r w:rsidR="00EC1122">
        <w:rPr>
          <w:rFonts w:hint="cs"/>
          <w:rtl/>
        </w:rPr>
        <w:t>, וזאת בהינתן שהיא מודעת לליקוי מזה מספר שנים</w:t>
      </w:r>
      <w:r>
        <w:rPr>
          <w:rFonts w:hint="cs"/>
          <w:rtl/>
        </w:rPr>
        <w:t xml:space="preserve">. </w:t>
      </w:r>
    </w:p>
    <w:p w14:paraId="2B9CE567" w14:textId="450C23A2" w:rsidR="00D57F58" w:rsidRDefault="00D57F58" w:rsidP="00EE4E86">
      <w:pPr>
        <w:pStyle w:val="ac"/>
        <w:numPr>
          <w:ilvl w:val="0"/>
          <w:numId w:val="15"/>
        </w:numPr>
        <w:spacing w:before="100" w:beforeAutospacing="1" w:after="240" w:line="360" w:lineRule="auto"/>
        <w:ind w:left="340" w:hanging="340"/>
        <w:contextualSpacing w:val="0"/>
        <w:jc w:val="both"/>
      </w:pPr>
      <w:r>
        <w:rPr>
          <w:rFonts w:hint="cs"/>
          <w:rtl/>
        </w:rPr>
        <w:t xml:space="preserve">הדברים האמורים רלוונטיים גם לטענתה של התובעת בדבר רצונה הדחוף למכור את דירתה, כאשר היא אינה סובלת מליקויים. בכל הכבוד, איני סבור כי רצון למכור את הדירה מהווה </w:t>
      </w:r>
      <w:r w:rsidR="00ED639D">
        <w:rPr>
          <w:rFonts w:hint="cs"/>
          <w:rtl/>
        </w:rPr>
        <w:t>צורך</w:t>
      </w:r>
      <w:r>
        <w:rPr>
          <w:rFonts w:hint="cs"/>
          <w:rtl/>
        </w:rPr>
        <w:t xml:space="preserve"> דחוף </w:t>
      </w:r>
      <w:r w:rsidR="00ED639D">
        <w:rPr>
          <w:rFonts w:hint="cs"/>
          <w:rtl/>
        </w:rPr>
        <w:t xml:space="preserve">בהתאם לאמור בעניין </w:t>
      </w:r>
      <w:r w:rsidR="00ED639D">
        <w:rPr>
          <w:rFonts w:hint="cs"/>
          <w:b/>
          <w:bCs/>
          <w:rtl/>
        </w:rPr>
        <w:t>חיים</w:t>
      </w:r>
      <w:r w:rsidR="00ED639D">
        <w:rPr>
          <w:rFonts w:hint="cs"/>
          <w:rtl/>
        </w:rPr>
        <w:t xml:space="preserve">. אני סבור כי הצורך הדחוף בעניין </w:t>
      </w:r>
      <w:r w:rsidR="00ED639D">
        <w:rPr>
          <w:rFonts w:hint="cs"/>
          <w:b/>
          <w:bCs/>
          <w:rtl/>
        </w:rPr>
        <w:t xml:space="preserve">חיים </w:t>
      </w:r>
      <w:r w:rsidR="00ED639D">
        <w:rPr>
          <w:rFonts w:hint="cs"/>
          <w:rtl/>
        </w:rPr>
        <w:t xml:space="preserve">הינו צורך דחוף אובייקטיבי, במובן הנזק שייגרם לדירה במידה והתיקון לא יבוצע באופן מיידי, דוגמת נזילה </w:t>
      </w:r>
      <w:r w:rsidR="00ED639D">
        <w:rPr>
          <w:rFonts w:hint="cs"/>
          <w:rtl/>
        </w:rPr>
        <w:lastRenderedPageBreak/>
        <w:t xml:space="preserve">משמעותית פעילה, שעלולה, חלילה, לגרום לנזק ממון רב. איני סבור כי רצון של בעל דירה למכור את דירתו מצדיק סטייה מדרך המלך לעבר החריג. </w:t>
      </w:r>
    </w:p>
    <w:p w14:paraId="446C5E28" w14:textId="0B9876DC" w:rsidR="0042685C" w:rsidRDefault="00ED639D" w:rsidP="00EE4E86">
      <w:pPr>
        <w:pStyle w:val="ac"/>
        <w:numPr>
          <w:ilvl w:val="0"/>
          <w:numId w:val="15"/>
        </w:numPr>
        <w:spacing w:before="100" w:beforeAutospacing="1" w:after="240" w:line="360" w:lineRule="auto"/>
        <w:ind w:left="340" w:hanging="340"/>
        <w:contextualSpacing w:val="0"/>
        <w:jc w:val="both"/>
      </w:pPr>
      <w:r>
        <w:rPr>
          <w:rFonts w:hint="cs"/>
          <w:rtl/>
        </w:rPr>
        <w:t xml:space="preserve">לבסוף, יש לקבוע כי לא מתקיים גם הכלל הרביעי, לפיו הימנעות מטיפול מיידי בליקוי היה מביא לכך שהדירה הייתה הופכת ללא שמישה. בעניין זה יש להזכיר כי </w:t>
      </w:r>
      <w:r w:rsidR="00D57F58">
        <w:rPr>
          <w:rFonts w:hint="cs"/>
          <w:rtl/>
        </w:rPr>
        <w:t>התובעת מתגוררת בדירתה במשך מספר שנים, בהן שנה אחר שנה ישנה רטיבות בדירה</w:t>
      </w:r>
      <w:r>
        <w:rPr>
          <w:rFonts w:hint="cs"/>
          <w:rtl/>
        </w:rPr>
        <w:t>, כאשר</w:t>
      </w:r>
      <w:r w:rsidR="00D57F58">
        <w:rPr>
          <w:rFonts w:hint="cs"/>
          <w:rtl/>
        </w:rPr>
        <w:t xml:space="preserve"> על-אף </w:t>
      </w:r>
      <w:r w:rsidR="0042685C">
        <w:rPr>
          <w:rFonts w:hint="cs"/>
          <w:rtl/>
        </w:rPr>
        <w:t>ה</w:t>
      </w:r>
      <w:r w:rsidR="00D57F58">
        <w:rPr>
          <w:rFonts w:hint="cs"/>
          <w:rtl/>
        </w:rPr>
        <w:t>רטיבות התובעת ממשיכה להתגורר בדירתה</w:t>
      </w:r>
      <w:r w:rsidR="0042685C">
        <w:rPr>
          <w:rFonts w:hint="cs"/>
          <w:rtl/>
        </w:rPr>
        <w:t xml:space="preserve">. אני סבור כי די בכך כדי לקבוע שהרטיבות ממנה הייתה סובלת הדירה, במידה והתובעת הייתה נמנעת מתיקון הליקוי בדירה, </w:t>
      </w:r>
      <w:r w:rsidR="00CA6720">
        <w:rPr>
          <w:rFonts w:hint="cs"/>
          <w:rtl/>
        </w:rPr>
        <w:t xml:space="preserve">לא </w:t>
      </w:r>
      <w:r w:rsidR="0042685C">
        <w:rPr>
          <w:rFonts w:hint="cs"/>
          <w:rtl/>
        </w:rPr>
        <w:t>ה</w:t>
      </w:r>
      <w:r w:rsidR="00CA6720">
        <w:rPr>
          <w:rFonts w:hint="cs"/>
          <w:rtl/>
        </w:rPr>
        <w:t>י</w:t>
      </w:r>
      <w:r w:rsidR="0042685C">
        <w:rPr>
          <w:rFonts w:hint="cs"/>
          <w:rtl/>
        </w:rPr>
        <w:t>י</w:t>
      </w:r>
      <w:r w:rsidR="00CA6720">
        <w:rPr>
          <w:rFonts w:hint="cs"/>
          <w:rtl/>
        </w:rPr>
        <w:t>ת</w:t>
      </w:r>
      <w:r w:rsidR="0042685C">
        <w:rPr>
          <w:rFonts w:hint="cs"/>
          <w:rtl/>
        </w:rPr>
        <w:t>ה מביא</w:t>
      </w:r>
      <w:r w:rsidR="00CA6720">
        <w:rPr>
          <w:rFonts w:hint="cs"/>
          <w:rtl/>
        </w:rPr>
        <w:t>ה</w:t>
      </w:r>
      <w:r w:rsidR="0042685C">
        <w:rPr>
          <w:rFonts w:hint="cs"/>
          <w:rtl/>
        </w:rPr>
        <w:t xml:space="preserve"> לכך שלא ניתן לגור בדירה.</w:t>
      </w:r>
      <w:r w:rsidR="00CA6720">
        <w:rPr>
          <w:rFonts w:hint="cs"/>
          <w:rtl/>
        </w:rPr>
        <w:t xml:space="preserve"> </w:t>
      </w:r>
      <w:proofErr w:type="spellStart"/>
      <w:r w:rsidR="00CA6720">
        <w:rPr>
          <w:rFonts w:hint="cs"/>
          <w:rtl/>
        </w:rPr>
        <w:t>יצויין</w:t>
      </w:r>
      <w:proofErr w:type="spellEnd"/>
      <w:r w:rsidR="00CA6720">
        <w:rPr>
          <w:rFonts w:hint="cs"/>
          <w:rtl/>
        </w:rPr>
        <w:t xml:space="preserve"> כי התובעת לא טענה בצורה ברורה כי יש בנזקים כדי למנוע את השימוש בדירה למגורים, ולמצער לא הציגה ראיות בעניין זה.</w:t>
      </w:r>
    </w:p>
    <w:p w14:paraId="55A052DD" w14:textId="029B6CA1" w:rsidR="0042685C" w:rsidRDefault="0042685C" w:rsidP="00EE4E86">
      <w:pPr>
        <w:pStyle w:val="ac"/>
        <w:numPr>
          <w:ilvl w:val="0"/>
          <w:numId w:val="15"/>
        </w:numPr>
        <w:spacing w:before="100" w:beforeAutospacing="1" w:after="240" w:line="360" w:lineRule="auto"/>
        <w:ind w:left="340" w:hanging="340"/>
        <w:contextualSpacing w:val="0"/>
        <w:jc w:val="both"/>
      </w:pPr>
      <w:r>
        <w:rPr>
          <w:rFonts w:hint="cs"/>
          <w:rtl/>
        </w:rPr>
        <w:t xml:space="preserve">התובעת </w:t>
      </w:r>
      <w:r w:rsidR="005C1BFD">
        <w:rPr>
          <w:rFonts w:hint="cs"/>
          <w:rtl/>
        </w:rPr>
        <w:t>טענה</w:t>
      </w:r>
      <w:r>
        <w:rPr>
          <w:rFonts w:hint="cs"/>
          <w:rtl/>
        </w:rPr>
        <w:t xml:space="preserve"> בסיכומיה כי בהתאם לחוות דעתו של מר מימון, הימנעות מטיפול באיטום היה מחמיר את הנזק שנגרם לקונסטרוקציה של הבניין. אלא שגם לו יתואר שיש ממש בטענה זו, הרי שלא נטען כי הנזק מצריך טיפול </w:t>
      </w:r>
      <w:r w:rsidRPr="00EE4E86">
        <w:rPr>
          <w:rFonts w:hint="eastAsia"/>
          <w:b/>
          <w:bCs/>
          <w:rtl/>
        </w:rPr>
        <w:t>מיידי</w:t>
      </w:r>
      <w:r>
        <w:rPr>
          <w:rFonts w:hint="cs"/>
          <w:rtl/>
        </w:rPr>
        <w:t>, וכי לא ניתן להמתין עם הטיפול עד למיצוי הליך שתגיש התובעת נגד הנציגות. בנסיבות אלה טענה זו אינה תורמת לעמדת התובעת.</w:t>
      </w:r>
    </w:p>
    <w:p w14:paraId="5A2F9669" w14:textId="2E324B71" w:rsidR="00D57F58" w:rsidRDefault="0042685C" w:rsidP="00EE4E86">
      <w:pPr>
        <w:pStyle w:val="ac"/>
        <w:numPr>
          <w:ilvl w:val="0"/>
          <w:numId w:val="15"/>
        </w:numPr>
        <w:spacing w:before="100" w:beforeAutospacing="1" w:after="240" w:line="360" w:lineRule="auto"/>
        <w:ind w:left="340" w:hanging="340"/>
        <w:contextualSpacing w:val="0"/>
        <w:jc w:val="both"/>
      </w:pPr>
      <w:r>
        <w:rPr>
          <w:rFonts w:hint="cs"/>
          <w:rtl/>
        </w:rPr>
        <w:t xml:space="preserve">סוף דבר, לא עלה בידי התובעת להוכיח את התקיימות ששת התנאים שנקבעו בעניין </w:t>
      </w:r>
      <w:r>
        <w:rPr>
          <w:rFonts w:hint="cs"/>
          <w:b/>
          <w:bCs/>
          <w:rtl/>
        </w:rPr>
        <w:t>חיים</w:t>
      </w:r>
      <w:r>
        <w:rPr>
          <w:rFonts w:hint="cs"/>
          <w:rtl/>
        </w:rPr>
        <w:t xml:space="preserve">, ומשכך דין התביעה להידחות. </w:t>
      </w:r>
    </w:p>
    <w:p w14:paraId="5A84F276" w14:textId="067ECBF0" w:rsidR="0042685C" w:rsidRPr="00EE4E86" w:rsidRDefault="0042685C" w:rsidP="00883AAD">
      <w:pPr>
        <w:spacing w:before="100" w:beforeAutospacing="1" w:after="240" w:line="360" w:lineRule="auto"/>
        <w:contextualSpacing w:val="0"/>
        <w:jc w:val="both"/>
        <w:outlineLvl w:val="1"/>
        <w:rPr>
          <w:b/>
          <w:bCs/>
          <w:u w:val="single"/>
        </w:rPr>
      </w:pPr>
      <w:r>
        <w:rPr>
          <w:rFonts w:hint="cs"/>
          <w:b/>
          <w:bCs/>
          <w:u w:val="single"/>
          <w:rtl/>
        </w:rPr>
        <w:t>נושאים נוספים</w:t>
      </w:r>
    </w:p>
    <w:p w14:paraId="21A79F3E" w14:textId="731487F9" w:rsidR="00D57F58" w:rsidRDefault="0042685C" w:rsidP="00EE4E86">
      <w:pPr>
        <w:pStyle w:val="ac"/>
        <w:numPr>
          <w:ilvl w:val="0"/>
          <w:numId w:val="15"/>
        </w:numPr>
        <w:spacing w:before="100" w:beforeAutospacing="1" w:after="240" w:line="360" w:lineRule="auto"/>
        <w:ind w:left="340" w:hanging="340"/>
        <w:contextualSpacing w:val="0"/>
        <w:jc w:val="both"/>
      </w:pPr>
      <w:r>
        <w:rPr>
          <w:rFonts w:hint="cs"/>
          <w:rtl/>
        </w:rPr>
        <w:t xml:space="preserve">אבקש לציין, בעקבות הערות שעלו במהלך דיון ההוכחות, כי לטענת התובעת </w:t>
      </w:r>
      <w:r w:rsidR="00DD4B68">
        <w:rPr>
          <w:rFonts w:hint="cs"/>
          <w:rtl/>
        </w:rPr>
        <w:t>הרטיבות בדירתה גרמה לה לנזקים שונים. יובהר כי הליך זה אינו עוסק בנזקיה הנטענים של התובעת, אשר ממילא אינם בסמכותו של המפקח על רישום מקרקעין</w:t>
      </w:r>
      <w:r w:rsidR="005C1BFD">
        <w:rPr>
          <w:rFonts w:hint="cs"/>
          <w:rtl/>
        </w:rPr>
        <w:t>, וטענותיה של התובעת בעניין זה שמורות לה</w:t>
      </w:r>
      <w:r w:rsidR="00DD4B68">
        <w:rPr>
          <w:rFonts w:hint="cs"/>
          <w:rtl/>
        </w:rPr>
        <w:t xml:space="preserve"> </w:t>
      </w:r>
      <w:r w:rsidR="005C1BFD" w:rsidRPr="00586235">
        <w:rPr>
          <w:rFonts w:hint="cs"/>
          <w:rtl/>
        </w:rPr>
        <w:t xml:space="preserve">(ראו: </w:t>
      </w:r>
      <w:r w:rsidR="005C1BFD" w:rsidRPr="00586235">
        <w:rPr>
          <w:rtl/>
          <w:lang w:eastAsia="he-IL"/>
        </w:rPr>
        <w:t xml:space="preserve">ד"נ 20/73, </w:t>
      </w:r>
      <w:r w:rsidR="005C1BFD" w:rsidRPr="00586235">
        <w:rPr>
          <w:b/>
          <w:bCs/>
          <w:rtl/>
          <w:lang w:eastAsia="he-IL"/>
        </w:rPr>
        <w:t xml:space="preserve">שמע נ' </w:t>
      </w:r>
      <w:proofErr w:type="spellStart"/>
      <w:r w:rsidR="005C1BFD" w:rsidRPr="00586235">
        <w:rPr>
          <w:b/>
          <w:bCs/>
          <w:rtl/>
          <w:lang w:eastAsia="he-IL"/>
        </w:rPr>
        <w:t>סדובסקי</w:t>
      </w:r>
      <w:proofErr w:type="spellEnd"/>
      <w:r w:rsidR="005C1BFD" w:rsidRPr="00586235">
        <w:rPr>
          <w:rtl/>
          <w:lang w:eastAsia="he-IL"/>
        </w:rPr>
        <w:t xml:space="preserve"> </w:t>
      </w:r>
      <w:proofErr w:type="spellStart"/>
      <w:r w:rsidR="005C1BFD" w:rsidRPr="00586235">
        <w:rPr>
          <w:rtl/>
          <w:lang w:eastAsia="he-IL"/>
        </w:rPr>
        <w:t>פד"י</w:t>
      </w:r>
      <w:proofErr w:type="spellEnd"/>
      <w:r w:rsidR="005C1BFD" w:rsidRPr="00586235">
        <w:rPr>
          <w:rtl/>
          <w:lang w:eastAsia="he-IL"/>
        </w:rPr>
        <w:t xml:space="preserve"> </w:t>
      </w:r>
      <w:proofErr w:type="spellStart"/>
      <w:r w:rsidR="005C1BFD" w:rsidRPr="00586235">
        <w:rPr>
          <w:rtl/>
          <w:lang w:eastAsia="he-IL"/>
        </w:rPr>
        <w:t>כח</w:t>
      </w:r>
      <w:proofErr w:type="spellEnd"/>
      <w:r w:rsidR="005C1BFD" w:rsidRPr="00586235">
        <w:rPr>
          <w:rtl/>
          <w:lang w:eastAsia="he-IL"/>
        </w:rPr>
        <w:t xml:space="preserve"> (1) 730 (1974)</w:t>
      </w:r>
      <w:r w:rsidR="005C1BFD" w:rsidRPr="00586235">
        <w:rPr>
          <w:rFonts w:hint="cs"/>
          <w:rtl/>
        </w:rPr>
        <w:t xml:space="preserve">; </w:t>
      </w:r>
      <w:r w:rsidR="005C1BFD" w:rsidRPr="00586235">
        <w:rPr>
          <w:rtl/>
        </w:rPr>
        <w:t>ע"א</w:t>
      </w:r>
      <w:r w:rsidR="005C1BFD" w:rsidRPr="00586235">
        <w:rPr>
          <w:rFonts w:hint="cs"/>
          <w:rtl/>
        </w:rPr>
        <w:t xml:space="preserve"> (מחוזי ת"א)</w:t>
      </w:r>
      <w:r w:rsidR="005C1BFD" w:rsidRPr="00586235">
        <w:rPr>
          <w:rtl/>
        </w:rPr>
        <w:t xml:space="preserve"> 2295/01 </w:t>
      </w:r>
      <w:r w:rsidR="005C1BFD" w:rsidRPr="00586235">
        <w:rPr>
          <w:b/>
          <w:bCs/>
          <w:rtl/>
        </w:rPr>
        <w:t>מנחמי בוני מגדלי דוד ר"ג בע"מ נ' נציגות הבית המשותף ברח' ז'בוטינסקי</w:t>
      </w:r>
      <w:r w:rsidR="005C1BFD">
        <w:rPr>
          <w:rFonts w:hint="cs"/>
          <w:rtl/>
        </w:rPr>
        <w:t>, פסקה 4</w:t>
      </w:r>
      <w:r w:rsidR="005C1BFD" w:rsidRPr="006D6CDC">
        <w:rPr>
          <w:rtl/>
        </w:rPr>
        <w:t xml:space="preserve"> (30.6.2002)</w:t>
      </w:r>
      <w:r w:rsidR="005C1BFD">
        <w:rPr>
          <w:rFonts w:hint="cs"/>
          <w:rtl/>
        </w:rPr>
        <w:t>)</w:t>
      </w:r>
      <w:r w:rsidR="00DD4B68">
        <w:rPr>
          <w:rFonts w:hint="cs"/>
          <w:rtl/>
        </w:rPr>
        <w:t xml:space="preserve">. </w:t>
      </w:r>
    </w:p>
    <w:p w14:paraId="787E81BD" w14:textId="1EA0263D" w:rsidR="00DD4B68" w:rsidRPr="00F94E66" w:rsidRDefault="00DD4B68" w:rsidP="00EE4E86">
      <w:pPr>
        <w:pStyle w:val="ac"/>
        <w:numPr>
          <w:ilvl w:val="0"/>
          <w:numId w:val="15"/>
        </w:numPr>
        <w:spacing w:before="100" w:beforeAutospacing="1" w:after="240" w:line="360" w:lineRule="auto"/>
        <w:ind w:left="340" w:hanging="340"/>
        <w:contextualSpacing w:val="0"/>
        <w:jc w:val="both"/>
      </w:pPr>
      <w:r>
        <w:rPr>
          <w:rFonts w:hint="cs"/>
          <w:rtl/>
        </w:rPr>
        <w:t xml:space="preserve">בנוגע להוצאות ההליך, </w:t>
      </w:r>
      <w:r w:rsidR="005C1BFD">
        <w:rPr>
          <w:rFonts w:hint="cs"/>
          <w:rtl/>
        </w:rPr>
        <w:t>ל</w:t>
      </w:r>
      <w:r>
        <w:rPr>
          <w:rFonts w:hint="cs"/>
          <w:rtl/>
        </w:rPr>
        <w:t xml:space="preserve">אחר ששקלתי את הדברים אני סבור כי על-אף דחיית התביעה יש לקבוע כי כל אחד מהצדדים </w:t>
      </w:r>
      <w:proofErr w:type="spellStart"/>
      <w:r>
        <w:rPr>
          <w:rFonts w:hint="cs"/>
          <w:rtl/>
        </w:rPr>
        <w:t>ישא</w:t>
      </w:r>
      <w:proofErr w:type="spellEnd"/>
      <w:r>
        <w:rPr>
          <w:rFonts w:hint="cs"/>
          <w:rtl/>
        </w:rPr>
        <w:t xml:space="preserve"> בהוצאותיו. הסיבה לכך היא בחירתה של הנציגות להציג מסמך, שהוכן לצרכי הליך זה, בו נטען כי התובעת קיבלה פטור מתשלום דמי נציגות בהיקף של 60,000 ש"ח. כאמור, נציג הנציגות הודה כי מסמך זה אינו אמת. כמו כן, במהלך ההליך ניסתה הנציגות ליצור מצג לפיו התובעת קיבלה פטור מתשלום דמי הנציגות לתקופה של שנה, וזאת בגין לקיחת אחריות על ביצוע האיטום בגג. גם ביחס לכך הוכח שמדובר במצג שאינו נכון</w:t>
      </w:r>
      <w:r w:rsidR="005C1BFD">
        <w:rPr>
          <w:rFonts w:hint="cs"/>
          <w:rtl/>
        </w:rPr>
        <w:t>, אלא שהפטור ניתן בשל ביצוע תיקון נקודתי ומצומצם על-ידי התובעת בגג הבית המשותף</w:t>
      </w:r>
      <w:r>
        <w:rPr>
          <w:rFonts w:hint="cs"/>
          <w:rtl/>
        </w:rPr>
        <w:t xml:space="preserve">. נוכח </w:t>
      </w:r>
      <w:r>
        <w:rPr>
          <w:rFonts w:hint="cs"/>
          <w:rtl/>
        </w:rPr>
        <w:lastRenderedPageBreak/>
        <w:t>התנהלותה האמורה של הנציגות, והעובדה שהנציגות לא הייתה מיוצגת, למעט ייצוגה בדיונים על-ידי מר סלע, אני קובע כי</w:t>
      </w:r>
      <w:r w:rsidR="00CA6720">
        <w:rPr>
          <w:rFonts w:hint="cs"/>
          <w:rtl/>
        </w:rPr>
        <w:t xml:space="preserve"> על-אף שהתביעה נדחתה</w:t>
      </w:r>
      <w:r>
        <w:rPr>
          <w:rFonts w:hint="cs"/>
          <w:rtl/>
        </w:rPr>
        <w:t xml:space="preserve"> כל צד </w:t>
      </w:r>
      <w:proofErr w:type="spellStart"/>
      <w:r>
        <w:rPr>
          <w:rFonts w:hint="cs"/>
          <w:rtl/>
        </w:rPr>
        <w:t>ישא</w:t>
      </w:r>
      <w:proofErr w:type="spellEnd"/>
      <w:r>
        <w:rPr>
          <w:rFonts w:hint="cs"/>
          <w:rtl/>
        </w:rPr>
        <w:t xml:space="preserve"> בהוצאותיו. </w:t>
      </w:r>
    </w:p>
    <w:p w14:paraId="1ABE8564" w14:textId="56E3C83B" w:rsidR="00A50091" w:rsidRPr="00F94E66" w:rsidRDefault="006D56F2" w:rsidP="00883AAD">
      <w:pPr>
        <w:spacing w:before="100" w:beforeAutospacing="1" w:after="240" w:line="360" w:lineRule="auto"/>
        <w:contextualSpacing w:val="0"/>
        <w:outlineLvl w:val="1"/>
        <w:rPr>
          <w:b/>
          <w:bCs/>
          <w:u w:val="single"/>
          <w:rtl/>
        </w:rPr>
      </w:pPr>
      <w:r w:rsidRPr="00F94E66">
        <w:rPr>
          <w:rFonts w:hint="eastAsia"/>
          <w:b/>
          <w:bCs/>
          <w:u w:val="single"/>
          <w:rtl/>
        </w:rPr>
        <w:t>סוף</w:t>
      </w:r>
      <w:r w:rsidRPr="00F94E66">
        <w:rPr>
          <w:b/>
          <w:bCs/>
          <w:u w:val="single"/>
          <w:rtl/>
        </w:rPr>
        <w:t xml:space="preserve"> </w:t>
      </w:r>
      <w:r w:rsidRPr="00F94E66">
        <w:rPr>
          <w:rFonts w:hint="eastAsia"/>
          <w:b/>
          <w:bCs/>
          <w:u w:val="single"/>
          <w:rtl/>
        </w:rPr>
        <w:t>דבר</w:t>
      </w:r>
      <w:r w:rsidRPr="00F94E66">
        <w:rPr>
          <w:b/>
          <w:bCs/>
          <w:u w:val="single"/>
          <w:rtl/>
        </w:rPr>
        <w:t>:</w:t>
      </w:r>
    </w:p>
    <w:p w14:paraId="66A0B485" w14:textId="0B5A22E9" w:rsidR="006D56F2" w:rsidRPr="00F94E66" w:rsidRDefault="00DD4B68" w:rsidP="00883AAD">
      <w:pPr>
        <w:pStyle w:val="ac"/>
        <w:numPr>
          <w:ilvl w:val="0"/>
          <w:numId w:val="15"/>
        </w:numPr>
        <w:spacing w:before="100" w:beforeAutospacing="1" w:after="240" w:line="360" w:lineRule="auto"/>
        <w:contextualSpacing w:val="0"/>
        <w:jc w:val="both"/>
        <w:rPr>
          <w:rFonts w:ascii="David" w:hAnsi="David"/>
          <w:sz w:val="24"/>
        </w:rPr>
      </w:pPr>
      <w:r>
        <w:rPr>
          <w:rFonts w:ascii="David" w:hAnsi="David" w:hint="cs"/>
          <w:sz w:val="24"/>
          <w:rtl/>
        </w:rPr>
        <w:t>התביעה נדחית; אין צו להוצאות.</w:t>
      </w:r>
    </w:p>
    <w:p w14:paraId="202974D4" w14:textId="0EB813F3" w:rsidR="006D56F2" w:rsidRPr="00F94E66" w:rsidRDefault="006D56F2" w:rsidP="00EE4E86">
      <w:pPr>
        <w:spacing w:before="100" w:beforeAutospacing="1" w:after="240" w:line="360" w:lineRule="auto"/>
        <w:contextualSpacing w:val="0"/>
        <w:jc w:val="both"/>
        <w:rPr>
          <w:rFonts w:ascii="David" w:eastAsia="Calibri" w:hAnsi="David"/>
          <w:sz w:val="24"/>
          <w:rtl/>
        </w:rPr>
      </w:pPr>
      <w:r w:rsidRPr="00F94E66">
        <w:rPr>
          <w:rFonts w:ascii="David" w:eastAsia="Calibri" w:hAnsi="David" w:hint="eastAsia"/>
          <w:b/>
          <w:bCs/>
          <w:sz w:val="24"/>
          <w:rtl/>
        </w:rPr>
        <w:t>ניתן</w:t>
      </w:r>
      <w:r w:rsidRPr="00F94E66">
        <w:rPr>
          <w:rFonts w:ascii="David" w:eastAsia="Calibri" w:hAnsi="David"/>
          <w:b/>
          <w:bCs/>
          <w:sz w:val="24"/>
          <w:rtl/>
        </w:rPr>
        <w:t xml:space="preserve"> היום, </w:t>
      </w:r>
      <w:r w:rsidR="00B90060" w:rsidRPr="00F94E66">
        <w:rPr>
          <w:rFonts w:ascii="David" w:eastAsia="Calibri" w:hAnsi="David"/>
          <w:b/>
          <w:bCs/>
          <w:sz w:val="24"/>
          <w:rtl/>
        </w:rPr>
        <w:t>24</w:t>
      </w:r>
      <w:r w:rsidRPr="00F94E66">
        <w:rPr>
          <w:rFonts w:ascii="David" w:eastAsia="Calibri" w:hAnsi="David"/>
          <w:b/>
          <w:bCs/>
          <w:sz w:val="24"/>
          <w:rtl/>
        </w:rPr>
        <w:t xml:space="preserve">.3.2025, </w:t>
      </w:r>
      <w:r w:rsidRPr="00F94E66">
        <w:rPr>
          <w:rFonts w:ascii="David" w:eastAsia="Calibri" w:hAnsi="David" w:hint="eastAsia"/>
          <w:b/>
          <w:bCs/>
          <w:sz w:val="24"/>
          <w:rtl/>
        </w:rPr>
        <w:t>‏‏‏‏‏‏כ</w:t>
      </w:r>
      <w:r w:rsidRPr="00F94E66">
        <w:rPr>
          <w:rFonts w:ascii="David" w:eastAsia="Calibri" w:hAnsi="David"/>
          <w:b/>
          <w:bCs/>
          <w:sz w:val="24"/>
          <w:rtl/>
        </w:rPr>
        <w:t>"</w:t>
      </w:r>
      <w:r w:rsidR="00B90060" w:rsidRPr="00F94E66">
        <w:rPr>
          <w:rFonts w:ascii="David" w:eastAsia="Calibri" w:hAnsi="David" w:hint="eastAsia"/>
          <w:b/>
          <w:bCs/>
          <w:sz w:val="24"/>
          <w:rtl/>
        </w:rPr>
        <w:t>ד</w:t>
      </w:r>
      <w:r w:rsidRPr="00F94E66">
        <w:rPr>
          <w:rFonts w:ascii="David" w:eastAsia="Calibri" w:hAnsi="David"/>
          <w:b/>
          <w:bCs/>
          <w:sz w:val="24"/>
          <w:rtl/>
        </w:rPr>
        <w:t xml:space="preserve"> </w:t>
      </w:r>
      <w:r w:rsidRPr="00F94E66">
        <w:rPr>
          <w:rFonts w:ascii="David" w:eastAsia="Calibri" w:hAnsi="David" w:hint="eastAsia"/>
          <w:b/>
          <w:bCs/>
          <w:sz w:val="24"/>
          <w:rtl/>
        </w:rPr>
        <w:t>אדר</w:t>
      </w:r>
      <w:r w:rsidRPr="00F94E66">
        <w:rPr>
          <w:rFonts w:ascii="David" w:eastAsia="Calibri" w:hAnsi="David"/>
          <w:b/>
          <w:bCs/>
          <w:sz w:val="24"/>
          <w:rtl/>
        </w:rPr>
        <w:t xml:space="preserve"> </w:t>
      </w:r>
      <w:r w:rsidRPr="00F94E66">
        <w:rPr>
          <w:rFonts w:ascii="David" w:eastAsia="Calibri" w:hAnsi="David" w:hint="eastAsia"/>
          <w:b/>
          <w:bCs/>
          <w:sz w:val="24"/>
          <w:rtl/>
        </w:rPr>
        <w:t>תשפ</w:t>
      </w:r>
      <w:r w:rsidRPr="00F94E66">
        <w:rPr>
          <w:rFonts w:ascii="David" w:eastAsia="Calibri" w:hAnsi="David"/>
          <w:b/>
          <w:bCs/>
          <w:sz w:val="24"/>
          <w:rtl/>
        </w:rPr>
        <w:t xml:space="preserve">"ה, </w:t>
      </w:r>
      <w:r w:rsidRPr="00F94E66">
        <w:rPr>
          <w:rFonts w:ascii="David" w:eastAsia="Calibri" w:hAnsi="David" w:hint="eastAsia"/>
          <w:b/>
          <w:bCs/>
          <w:sz w:val="24"/>
          <w:rtl/>
        </w:rPr>
        <w:t>בהיעדר</w:t>
      </w:r>
      <w:r w:rsidRPr="00F94E66">
        <w:rPr>
          <w:rFonts w:ascii="David" w:eastAsia="Calibri" w:hAnsi="David"/>
          <w:b/>
          <w:bCs/>
          <w:sz w:val="24"/>
          <w:rtl/>
        </w:rPr>
        <w:t xml:space="preserve"> </w:t>
      </w:r>
      <w:r w:rsidRPr="00F94E66">
        <w:rPr>
          <w:rFonts w:ascii="David" w:eastAsia="Calibri" w:hAnsi="David" w:hint="eastAsia"/>
          <w:b/>
          <w:bCs/>
          <w:sz w:val="24"/>
          <w:rtl/>
        </w:rPr>
        <w:t>הצדדים</w:t>
      </w:r>
      <w:r w:rsidRPr="00F94E66">
        <w:rPr>
          <w:rFonts w:ascii="David" w:eastAsia="Calibri" w:hAnsi="David"/>
          <w:sz w:val="24"/>
          <w:rtl/>
        </w:rPr>
        <w:t>.</w:t>
      </w:r>
    </w:p>
    <w:p w14:paraId="7B8550CD" w14:textId="3B036178" w:rsidR="006D56F2" w:rsidRPr="00F94E66" w:rsidRDefault="00911DD0" w:rsidP="00A50091">
      <w:pPr>
        <w:spacing w:line="360" w:lineRule="auto"/>
        <w:jc w:val="both"/>
        <w:rPr>
          <w:rtl/>
        </w:rPr>
      </w:pPr>
      <w:r w:rsidRPr="00EC1122">
        <w:rPr>
          <w:noProof/>
          <w:rtl/>
          <w:lang w:val="he-IL"/>
        </w:rPr>
        <w:drawing>
          <wp:anchor distT="0" distB="0" distL="114300" distR="114300" simplePos="0" relativeHeight="251658240" behindDoc="0" locked="0" layoutInCell="1" allowOverlap="1" wp14:anchorId="7F8FC507" wp14:editId="0676A868">
            <wp:simplePos x="0" y="0"/>
            <wp:positionH relativeFrom="margin">
              <wp:posOffset>3319</wp:posOffset>
            </wp:positionH>
            <wp:positionV relativeFrom="paragraph">
              <wp:posOffset>152841</wp:posOffset>
            </wp:positionV>
            <wp:extent cx="1586230" cy="1199515"/>
            <wp:effectExtent l="0" t="0" r="0" b="635"/>
            <wp:wrapNone/>
            <wp:docPr id="3" name="תמונה 3" descr="חתימ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חתימה"/>
                    <pic:cNvPicPr/>
                  </pic:nvPicPr>
                  <pic:blipFill>
                    <a:blip r:embed="rId11">
                      <a:extLst>
                        <a:ext uri="{28A0092B-C50C-407E-A947-70E740481C1C}">
                          <a14:useLocalDpi xmlns:a14="http://schemas.microsoft.com/office/drawing/2010/main" val="0"/>
                        </a:ext>
                      </a:extLst>
                    </a:blip>
                    <a:stretch>
                      <a:fillRect/>
                    </a:stretch>
                  </pic:blipFill>
                  <pic:spPr>
                    <a:xfrm>
                      <a:off x="0" y="0"/>
                      <a:ext cx="1586230" cy="1199515"/>
                    </a:xfrm>
                    <a:prstGeom prst="rect">
                      <a:avLst/>
                    </a:prstGeom>
                  </pic:spPr>
                </pic:pic>
              </a:graphicData>
            </a:graphic>
            <wp14:sizeRelH relativeFrom="margin">
              <wp14:pctWidth>0</wp14:pctWidth>
            </wp14:sizeRelH>
            <wp14:sizeRelV relativeFrom="margin">
              <wp14:pctHeight>0</wp14:pctHeight>
            </wp14:sizeRelV>
          </wp:anchor>
        </w:drawing>
      </w:r>
    </w:p>
    <w:p w14:paraId="573AEFD6" w14:textId="72BFB20D" w:rsidR="00F80793" w:rsidRPr="00F94E66" w:rsidRDefault="00F80793" w:rsidP="007606E7">
      <w:pPr>
        <w:rPr>
          <w:rtl/>
        </w:rPr>
      </w:pPr>
    </w:p>
    <w:p w14:paraId="793127B7" w14:textId="59C022C9" w:rsidR="00F80793" w:rsidRPr="00F94E66" w:rsidRDefault="00F80793" w:rsidP="007606E7">
      <w:pPr>
        <w:rPr>
          <w:rtl/>
        </w:rPr>
      </w:pPr>
    </w:p>
    <w:p w14:paraId="035AC516" w14:textId="4C47915E" w:rsidR="00F80793" w:rsidRPr="00F94E66" w:rsidRDefault="00F80793" w:rsidP="007606E7">
      <w:pPr>
        <w:rPr>
          <w:rtl/>
        </w:rPr>
      </w:pPr>
    </w:p>
    <w:p w14:paraId="70A09BB6" w14:textId="5C8289C7" w:rsidR="00F80793" w:rsidRPr="00F94E66" w:rsidRDefault="00F80793" w:rsidP="007606E7">
      <w:pPr>
        <w:rPr>
          <w:rtl/>
        </w:rPr>
      </w:pPr>
    </w:p>
    <w:p w14:paraId="16EC9074" w14:textId="0C6E80F8" w:rsidR="00F80793" w:rsidRPr="00F94E66" w:rsidRDefault="00F80793" w:rsidP="007606E7">
      <w:pPr>
        <w:rPr>
          <w:rtl/>
        </w:rPr>
      </w:pPr>
    </w:p>
    <w:p w14:paraId="065660DF" w14:textId="3ACEF605" w:rsidR="00F80793" w:rsidRPr="00F94E66" w:rsidRDefault="00F80793" w:rsidP="007606E7">
      <w:pPr>
        <w:rPr>
          <w:rtl/>
        </w:rPr>
      </w:pPr>
    </w:p>
    <w:p w14:paraId="30C101B2" w14:textId="776AE85F" w:rsidR="00F80793" w:rsidRPr="00F94E66" w:rsidRDefault="00F80793" w:rsidP="007606E7">
      <w:pPr>
        <w:rPr>
          <w:rtl/>
        </w:rPr>
      </w:pPr>
    </w:p>
    <w:p w14:paraId="63073EA5" w14:textId="77777777" w:rsidR="00F80793" w:rsidRPr="00F94E66" w:rsidRDefault="00F80793" w:rsidP="00EC1122">
      <w:pPr>
        <w:rPr>
          <w:rtl/>
        </w:rPr>
      </w:pPr>
    </w:p>
    <w:sectPr w:rsidR="00F80793" w:rsidRPr="00F94E66" w:rsidSect="00B06DCB">
      <w:headerReference w:type="default" r:id="rId12"/>
      <w:footerReference w:type="default" r:id="rId13"/>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C4B77" w14:textId="77777777" w:rsidR="00E10FFA" w:rsidRDefault="00E10FFA" w:rsidP="00E6645A">
      <w:r>
        <w:separator/>
      </w:r>
    </w:p>
  </w:endnote>
  <w:endnote w:type="continuationSeparator" w:id="0">
    <w:p w14:paraId="7D559C05" w14:textId="77777777" w:rsidR="00E10FFA" w:rsidRDefault="00E10FFA"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37E690D6"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7F3C3B">
          <w:fldChar w:fldCharType="begin"/>
        </w:r>
        <w:r w:rsidR="007F3C3B">
          <w:instrText xml:space="preserve"> PAGE   \* MERGEFORMAT </w:instrText>
        </w:r>
        <w:r w:rsidR="007F3C3B">
          <w:fldChar w:fldCharType="separate"/>
        </w:r>
        <w:r w:rsidR="00450E54">
          <w:rPr>
            <w:noProof/>
            <w:rtl/>
          </w:rPr>
          <w:t>1</w:t>
        </w:r>
        <w:r w:rsidR="007F3C3B">
          <w:fldChar w:fldCharType="end"/>
        </w:r>
      </w:p>
    </w:sdtContent>
  </w:sdt>
  <w:p w14:paraId="234F313E"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19C76" w14:textId="77777777" w:rsidR="00E10FFA" w:rsidRDefault="00E10FFA" w:rsidP="00E6645A">
      <w:r>
        <w:separator/>
      </w:r>
    </w:p>
  </w:footnote>
  <w:footnote w:type="continuationSeparator" w:id="0">
    <w:p w14:paraId="11283E0A" w14:textId="77777777" w:rsidR="00E10FFA" w:rsidRDefault="00E10FFA"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824A1"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3DF19187" wp14:editId="7768CD91">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38F1FD2B"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368A3BCE"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702517DD"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5D17EEEB" w14:textId="77777777" w:rsidTr="001035B0">
      <w:tc>
        <w:tcPr>
          <w:tcW w:w="3118" w:type="dxa"/>
        </w:tcPr>
        <w:p w14:paraId="5A1164CE"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685525D9"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2599EF11"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1D7534F9" w14:textId="77777777" w:rsidR="00D3650D" w:rsidRPr="00257FA6" w:rsidRDefault="00D3650D" w:rsidP="00373A1B">
          <w:pPr>
            <w:pStyle w:val="a6"/>
            <w:jc w:val="center"/>
            <w:rPr>
              <w:rFonts w:ascii="Arial" w:hAnsi="Arial"/>
              <w:b/>
              <w:bCs/>
              <w:sz w:val="20"/>
              <w:rtl/>
            </w:rPr>
          </w:pPr>
        </w:p>
      </w:tc>
      <w:tc>
        <w:tcPr>
          <w:tcW w:w="4537" w:type="dxa"/>
        </w:tcPr>
        <w:p w14:paraId="347DE71C" w14:textId="77777777" w:rsidR="00D3650D" w:rsidRPr="00257FA6" w:rsidRDefault="001E56A2" w:rsidP="001C63D8">
          <w:pPr>
            <w:pStyle w:val="a6"/>
            <w:rPr>
              <w:rFonts w:ascii="Arial" w:hAnsi="Arial"/>
              <w:b/>
              <w:bCs/>
              <w:sz w:val="20"/>
              <w:rtl/>
            </w:rPr>
          </w:pPr>
          <w:r>
            <w:rPr>
              <w:rFonts w:ascii="David" w:hAnsi="David"/>
              <w:b/>
              <w:bCs/>
              <w:noProof/>
              <w:sz w:val="24"/>
              <w:rtl/>
            </w:rPr>
            <w:t>מס' תיק: 3/387/2023</w:t>
          </w:r>
        </w:p>
      </w:tc>
    </w:tr>
  </w:tbl>
  <w:p w14:paraId="7A358DBA"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093728D2"/>
    <w:multiLevelType w:val="hybridMultilevel"/>
    <w:tmpl w:val="A788A0EE"/>
    <w:lvl w:ilvl="0" w:tplc="A78C2CCA">
      <w:start w:val="1"/>
      <w:numFmt w:val="decimal"/>
      <w:lvlText w:val="%1."/>
      <w:lvlJc w:val="left"/>
      <w:pPr>
        <w:ind w:left="360" w:hanging="360"/>
      </w:pPr>
      <w:rPr>
        <w:rFonts w:hint="default"/>
        <w:b w:val="0"/>
        <w:bCs w:val="0"/>
        <w:i w:val="0"/>
        <w:iCs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465764"/>
    <w:multiLevelType w:val="hybridMultilevel"/>
    <w:tmpl w:val="494200D4"/>
    <w:lvl w:ilvl="0" w:tplc="C7BAB500">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1F2846"/>
    <w:multiLevelType w:val="hybridMultilevel"/>
    <w:tmpl w:val="535C5170"/>
    <w:lvl w:ilvl="0" w:tplc="BD1698CA">
      <w:start w:val="1"/>
      <w:numFmt w:val="decimal"/>
      <w:lvlText w:val="%1."/>
      <w:lvlJc w:val="left"/>
      <w:pPr>
        <w:ind w:left="360" w:hanging="360"/>
      </w:pPr>
      <w:rPr>
        <w:rFonts w:ascii="David" w:hAnsi="David" w:cs="David" w:hint="default"/>
        <w:b w:val="0"/>
        <w:bCs w:val="0"/>
        <w:sz w:val="24"/>
        <w:szCs w:val="24"/>
      </w:rPr>
    </w:lvl>
    <w:lvl w:ilvl="1" w:tplc="04090019">
      <w:start w:val="1"/>
      <w:numFmt w:val="lowerLetter"/>
      <w:lvlText w:val="%2."/>
      <w:lvlJc w:val="left"/>
      <w:pPr>
        <w:ind w:left="1298" w:hanging="360"/>
      </w:pPr>
    </w:lvl>
    <w:lvl w:ilvl="2" w:tplc="0409001B">
      <w:start w:val="1"/>
      <w:numFmt w:val="lowerRoman"/>
      <w:lvlText w:val="%3."/>
      <w:lvlJc w:val="right"/>
      <w:pPr>
        <w:ind w:left="2018" w:hanging="180"/>
      </w:pPr>
    </w:lvl>
    <w:lvl w:ilvl="3" w:tplc="0409000F">
      <w:start w:val="1"/>
      <w:numFmt w:val="decimal"/>
      <w:lvlText w:val="%4."/>
      <w:lvlJc w:val="left"/>
      <w:pPr>
        <w:ind w:left="2738" w:hanging="360"/>
      </w:pPr>
    </w:lvl>
    <w:lvl w:ilvl="4" w:tplc="04090019">
      <w:start w:val="1"/>
      <w:numFmt w:val="lowerLetter"/>
      <w:lvlText w:val="%5."/>
      <w:lvlJc w:val="left"/>
      <w:pPr>
        <w:ind w:left="3458" w:hanging="360"/>
      </w:pPr>
    </w:lvl>
    <w:lvl w:ilvl="5" w:tplc="0409001B">
      <w:start w:val="1"/>
      <w:numFmt w:val="lowerRoman"/>
      <w:lvlText w:val="%6."/>
      <w:lvlJc w:val="right"/>
      <w:pPr>
        <w:ind w:left="4178" w:hanging="180"/>
      </w:pPr>
    </w:lvl>
    <w:lvl w:ilvl="6" w:tplc="0409000F">
      <w:start w:val="1"/>
      <w:numFmt w:val="decimal"/>
      <w:lvlText w:val="%7."/>
      <w:lvlJc w:val="left"/>
      <w:pPr>
        <w:ind w:left="4898" w:hanging="360"/>
      </w:pPr>
    </w:lvl>
    <w:lvl w:ilvl="7" w:tplc="04090019">
      <w:start w:val="1"/>
      <w:numFmt w:val="lowerLetter"/>
      <w:lvlText w:val="%8."/>
      <w:lvlJc w:val="left"/>
      <w:pPr>
        <w:ind w:left="5618" w:hanging="360"/>
      </w:pPr>
    </w:lvl>
    <w:lvl w:ilvl="8" w:tplc="0409001B">
      <w:start w:val="1"/>
      <w:numFmt w:val="lowerRoman"/>
      <w:lvlText w:val="%9."/>
      <w:lvlJc w:val="right"/>
      <w:pPr>
        <w:ind w:left="6338" w:hanging="180"/>
      </w:pPr>
    </w:lvl>
  </w:abstractNum>
  <w:abstractNum w:abstractNumId="14" w15:restartNumberingAfterBreak="0">
    <w:nsid w:val="33DB1691"/>
    <w:multiLevelType w:val="hybridMultilevel"/>
    <w:tmpl w:val="2A9C076A"/>
    <w:lvl w:ilvl="0" w:tplc="661CC04E">
      <w:start w:val="1"/>
      <w:numFmt w:val="decimal"/>
      <w:lvlText w:val="%1."/>
      <w:lvlJc w:val="left"/>
      <w:pPr>
        <w:ind w:left="785" w:hanging="360"/>
      </w:pPr>
      <w:rPr>
        <w:rFonts w:hint="default"/>
        <w:sz w:val="24"/>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5" w15:restartNumberingAfterBreak="0">
    <w:nsid w:val="40B6456B"/>
    <w:multiLevelType w:val="hybridMultilevel"/>
    <w:tmpl w:val="0636C5B8"/>
    <w:lvl w:ilvl="0" w:tplc="CAEC47D2">
      <w:start w:val="1"/>
      <w:numFmt w:val="decimal"/>
      <w:lvlText w:val="%1."/>
      <w:lvlJc w:val="left"/>
      <w:pPr>
        <w:ind w:left="861" w:hanging="360"/>
      </w:pPr>
      <w:rPr>
        <w:rFonts w:hint="default"/>
        <w:b w:val="0"/>
        <w:bCs w:val="0"/>
      </w:r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6"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023424"/>
    <w:multiLevelType w:val="hybridMultilevel"/>
    <w:tmpl w:val="E7E86FE4"/>
    <w:lvl w:ilvl="0" w:tplc="B3D44128">
      <w:numFmt w:val="bullet"/>
      <w:lvlText w:val=""/>
      <w:lvlJc w:val="left"/>
      <w:pPr>
        <w:ind w:left="700" w:hanging="360"/>
      </w:pPr>
      <w:rPr>
        <w:rFonts w:ascii="Symbol" w:eastAsiaTheme="minorHAnsi" w:hAnsi="Symbol" w:cs="David" w:hint="default"/>
        <w:sz w:val="24"/>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9" w15:restartNumberingAfterBreak="0">
    <w:nsid w:val="725E4670"/>
    <w:multiLevelType w:val="hybridMultilevel"/>
    <w:tmpl w:val="35F8ED9A"/>
    <w:lvl w:ilvl="0" w:tplc="B2F85D1A">
      <w:start w:val="1"/>
      <w:numFmt w:val="hebrew1"/>
      <w:lvlText w:val="%1."/>
      <w:lvlJc w:val="left"/>
      <w:pPr>
        <w:ind w:left="927" w:hanging="360"/>
      </w:pPr>
      <w:rPr>
        <w:rFonts w:ascii="Times New Roman" w:eastAsiaTheme="minorHAnsi" w:hAnsi="Times New Roman" w:cs="David"/>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6"/>
  </w:num>
  <w:num w:numId="3">
    <w:abstractNumId w:val="18"/>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0"/>
  </w:num>
  <w:num w:numId="15">
    <w:abstractNumId w:val="11"/>
  </w:num>
  <w:num w:numId="16">
    <w:abstractNumId w:val="12"/>
  </w:num>
  <w:num w:numId="17">
    <w:abstractNumId w:val="19"/>
  </w:num>
  <w:num w:numId="18">
    <w:abstractNumId w:val="13"/>
  </w:num>
  <w:num w:numId="19">
    <w:abstractNumId w:val="15"/>
  </w:num>
  <w:num w:numId="20">
    <w:abstractNumId w:val="14"/>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2" w:val="........................................................................................................................................................................................................................................................................................................................................................................................................................................................................................................................................................................................................................................................................................................................................................................................................................................................................................................................................................................................................................................"/>
    <w:docVar w:name="68" w:val="........................................................................................................................................................................................................................................................................................................................................................................................................................................................................................................................................................................................................................................................................................................................................................................................................................................................................................................................................................................................................................................"/>
    <w:docVar w:name="DocTable" w:val="2"/>
    <w:docVar w:name="Document Headings-07/04/2025 07:42:33" w:val="........................................................................................................................................................................................................................................................................................................................................................................................................................................................................................................................................................................................................................................................................................................................................................................................................................................................................................................................................................................................................................................"/>
    <w:docVar w:name="Document MetaData-07/04/2025 07:42:22" w:val="........................................................................................................................................................................................................................................................................................................................................................................................................................................................................................................................................................................................................................................................................................................................................................................................................................................................................................................................................................................................................................................"/>
    <w:docVar w:name="Document Tables-07/04/2025 07:42:45" w:val="........................................................................................................................................................................................................................................................................................................................................................................................................................................................................................................................................................................................................................................................................................................................................................................................................................................................................................................................................................................................................................................"/>
    <w:docVar w:name="P1" w:val="Document MetaData-07/04/2025 07:42:22"/>
    <w:docVar w:name="P2" w:val="Document Headings-07/04/2025 07:42:33"/>
    <w:docVar w:name="P3" w:val="Document Tables-07/04/2025 07:42:45"/>
    <w:docVar w:name="ParaNumber" w:val="68"/>
  </w:docVars>
  <w:rsids>
    <w:rsidRoot w:val="00A85247"/>
    <w:rsid w:val="00002AEE"/>
    <w:rsid w:val="00002FCD"/>
    <w:rsid w:val="00003CC5"/>
    <w:rsid w:val="00005402"/>
    <w:rsid w:val="000057E8"/>
    <w:rsid w:val="00014FD8"/>
    <w:rsid w:val="00016338"/>
    <w:rsid w:val="00020148"/>
    <w:rsid w:val="0002373E"/>
    <w:rsid w:val="00031132"/>
    <w:rsid w:val="00036576"/>
    <w:rsid w:val="00041D06"/>
    <w:rsid w:val="000435F1"/>
    <w:rsid w:val="0005225D"/>
    <w:rsid w:val="000600FD"/>
    <w:rsid w:val="00064A36"/>
    <w:rsid w:val="00067456"/>
    <w:rsid w:val="00072400"/>
    <w:rsid w:val="00073376"/>
    <w:rsid w:val="0007500C"/>
    <w:rsid w:val="000752D2"/>
    <w:rsid w:val="0007652F"/>
    <w:rsid w:val="0008218B"/>
    <w:rsid w:val="00082BC7"/>
    <w:rsid w:val="000834B7"/>
    <w:rsid w:val="00093866"/>
    <w:rsid w:val="000960BA"/>
    <w:rsid w:val="000A40B2"/>
    <w:rsid w:val="000C25E1"/>
    <w:rsid w:val="000D1035"/>
    <w:rsid w:val="000D397C"/>
    <w:rsid w:val="000E046E"/>
    <w:rsid w:val="000E4970"/>
    <w:rsid w:val="000E59A0"/>
    <w:rsid w:val="000F1BB5"/>
    <w:rsid w:val="000F40C1"/>
    <w:rsid w:val="000F53E5"/>
    <w:rsid w:val="0010153E"/>
    <w:rsid w:val="001035B0"/>
    <w:rsid w:val="00105D79"/>
    <w:rsid w:val="00106280"/>
    <w:rsid w:val="00107339"/>
    <w:rsid w:val="00107B3E"/>
    <w:rsid w:val="00115030"/>
    <w:rsid w:val="0011664C"/>
    <w:rsid w:val="001166DA"/>
    <w:rsid w:val="00120623"/>
    <w:rsid w:val="001253E5"/>
    <w:rsid w:val="00141176"/>
    <w:rsid w:val="001504FA"/>
    <w:rsid w:val="00171732"/>
    <w:rsid w:val="0018560B"/>
    <w:rsid w:val="00185787"/>
    <w:rsid w:val="00186D72"/>
    <w:rsid w:val="001A350A"/>
    <w:rsid w:val="001A73F3"/>
    <w:rsid w:val="001C5278"/>
    <w:rsid w:val="001C5695"/>
    <w:rsid w:val="001D3684"/>
    <w:rsid w:val="001D4325"/>
    <w:rsid w:val="001E0877"/>
    <w:rsid w:val="001E196E"/>
    <w:rsid w:val="001E56A2"/>
    <w:rsid w:val="001F5C40"/>
    <w:rsid w:val="0020582D"/>
    <w:rsid w:val="002074DA"/>
    <w:rsid w:val="0021638F"/>
    <w:rsid w:val="00227C58"/>
    <w:rsid w:val="00227E56"/>
    <w:rsid w:val="00227EDD"/>
    <w:rsid w:val="00237FAC"/>
    <w:rsid w:val="00256421"/>
    <w:rsid w:val="00257FA6"/>
    <w:rsid w:val="0026341F"/>
    <w:rsid w:val="0028308D"/>
    <w:rsid w:val="00285CF9"/>
    <w:rsid w:val="00285EE4"/>
    <w:rsid w:val="002A265E"/>
    <w:rsid w:val="002A668B"/>
    <w:rsid w:val="002B0926"/>
    <w:rsid w:val="002B2541"/>
    <w:rsid w:val="002C070D"/>
    <w:rsid w:val="002D02D4"/>
    <w:rsid w:val="002E4208"/>
    <w:rsid w:val="002F18D7"/>
    <w:rsid w:val="002F49E1"/>
    <w:rsid w:val="002F5101"/>
    <w:rsid w:val="002F7A56"/>
    <w:rsid w:val="00302C45"/>
    <w:rsid w:val="00302D12"/>
    <w:rsid w:val="00311ED1"/>
    <w:rsid w:val="00313D91"/>
    <w:rsid w:val="00344FAA"/>
    <w:rsid w:val="0034710D"/>
    <w:rsid w:val="00352D92"/>
    <w:rsid w:val="00353A61"/>
    <w:rsid w:val="00353E71"/>
    <w:rsid w:val="0035510D"/>
    <w:rsid w:val="00355305"/>
    <w:rsid w:val="00355C48"/>
    <w:rsid w:val="003571AE"/>
    <w:rsid w:val="0036024A"/>
    <w:rsid w:val="00363E34"/>
    <w:rsid w:val="0037468E"/>
    <w:rsid w:val="00382123"/>
    <w:rsid w:val="00385BA6"/>
    <w:rsid w:val="003A2D09"/>
    <w:rsid w:val="003A491D"/>
    <w:rsid w:val="003A5B0C"/>
    <w:rsid w:val="003B1CDF"/>
    <w:rsid w:val="003C538F"/>
    <w:rsid w:val="003E0904"/>
    <w:rsid w:val="003E2BAC"/>
    <w:rsid w:val="003E5409"/>
    <w:rsid w:val="003F0297"/>
    <w:rsid w:val="003F03E7"/>
    <w:rsid w:val="0040205A"/>
    <w:rsid w:val="004049B5"/>
    <w:rsid w:val="00413018"/>
    <w:rsid w:val="00416D3E"/>
    <w:rsid w:val="0042685C"/>
    <w:rsid w:val="0043108A"/>
    <w:rsid w:val="004322EA"/>
    <w:rsid w:val="00436544"/>
    <w:rsid w:val="00442084"/>
    <w:rsid w:val="004441DF"/>
    <w:rsid w:val="004507C9"/>
    <w:rsid w:val="00450E54"/>
    <w:rsid w:val="00451EC5"/>
    <w:rsid w:val="004544DB"/>
    <w:rsid w:val="004545A4"/>
    <w:rsid w:val="0046217D"/>
    <w:rsid w:val="0046318A"/>
    <w:rsid w:val="004652EB"/>
    <w:rsid w:val="004708F1"/>
    <w:rsid w:val="00472CF9"/>
    <w:rsid w:val="00480D7D"/>
    <w:rsid w:val="00482535"/>
    <w:rsid w:val="004828C3"/>
    <w:rsid w:val="00482A6E"/>
    <w:rsid w:val="00486032"/>
    <w:rsid w:val="00490762"/>
    <w:rsid w:val="00492E70"/>
    <w:rsid w:val="004C29B1"/>
    <w:rsid w:val="004C4A98"/>
    <w:rsid w:val="004E326D"/>
    <w:rsid w:val="004E3715"/>
    <w:rsid w:val="004E48A0"/>
    <w:rsid w:val="004F0DC1"/>
    <w:rsid w:val="004F508C"/>
    <w:rsid w:val="004F5150"/>
    <w:rsid w:val="004F780E"/>
    <w:rsid w:val="005060C9"/>
    <w:rsid w:val="00506114"/>
    <w:rsid w:val="005110B3"/>
    <w:rsid w:val="00533418"/>
    <w:rsid w:val="00535A25"/>
    <w:rsid w:val="00536902"/>
    <w:rsid w:val="00545351"/>
    <w:rsid w:val="00545579"/>
    <w:rsid w:val="00552335"/>
    <w:rsid w:val="00555A87"/>
    <w:rsid w:val="005560FC"/>
    <w:rsid w:val="005653F9"/>
    <w:rsid w:val="00566BFA"/>
    <w:rsid w:val="005714F0"/>
    <w:rsid w:val="005807C0"/>
    <w:rsid w:val="00586CC5"/>
    <w:rsid w:val="00597C2B"/>
    <w:rsid w:val="005A320B"/>
    <w:rsid w:val="005A4338"/>
    <w:rsid w:val="005A6655"/>
    <w:rsid w:val="005A7723"/>
    <w:rsid w:val="005B1491"/>
    <w:rsid w:val="005B2A07"/>
    <w:rsid w:val="005B6D9F"/>
    <w:rsid w:val="005B7227"/>
    <w:rsid w:val="005C101A"/>
    <w:rsid w:val="005C1BFD"/>
    <w:rsid w:val="005E07ED"/>
    <w:rsid w:val="005E224F"/>
    <w:rsid w:val="005E6402"/>
    <w:rsid w:val="005F04A9"/>
    <w:rsid w:val="005F1F8C"/>
    <w:rsid w:val="00617F49"/>
    <w:rsid w:val="0062099D"/>
    <w:rsid w:val="00622AEE"/>
    <w:rsid w:val="00627AC1"/>
    <w:rsid w:val="00635FFF"/>
    <w:rsid w:val="0063709C"/>
    <w:rsid w:val="00644330"/>
    <w:rsid w:val="00644B4E"/>
    <w:rsid w:val="00644D18"/>
    <w:rsid w:val="006478D8"/>
    <w:rsid w:val="00651AB5"/>
    <w:rsid w:val="00657C5B"/>
    <w:rsid w:val="0066182D"/>
    <w:rsid w:val="006745F0"/>
    <w:rsid w:val="00677867"/>
    <w:rsid w:val="00677D3C"/>
    <w:rsid w:val="0068496F"/>
    <w:rsid w:val="006906EC"/>
    <w:rsid w:val="00691824"/>
    <w:rsid w:val="00696EE2"/>
    <w:rsid w:val="006A4C9C"/>
    <w:rsid w:val="006B1736"/>
    <w:rsid w:val="006B3DE9"/>
    <w:rsid w:val="006B6A59"/>
    <w:rsid w:val="006C2148"/>
    <w:rsid w:val="006D1681"/>
    <w:rsid w:val="006D2CF7"/>
    <w:rsid w:val="006D4388"/>
    <w:rsid w:val="006D56F2"/>
    <w:rsid w:val="006E50A8"/>
    <w:rsid w:val="006E5B31"/>
    <w:rsid w:val="006F2EEA"/>
    <w:rsid w:val="006F3E4F"/>
    <w:rsid w:val="00704457"/>
    <w:rsid w:val="00706297"/>
    <w:rsid w:val="00716AFD"/>
    <w:rsid w:val="00716D3E"/>
    <w:rsid w:val="00721F68"/>
    <w:rsid w:val="00726B03"/>
    <w:rsid w:val="00731323"/>
    <w:rsid w:val="00740ED7"/>
    <w:rsid w:val="007442C0"/>
    <w:rsid w:val="007447BC"/>
    <w:rsid w:val="007523B0"/>
    <w:rsid w:val="00756701"/>
    <w:rsid w:val="007606E7"/>
    <w:rsid w:val="00761393"/>
    <w:rsid w:val="0076341C"/>
    <w:rsid w:val="00772464"/>
    <w:rsid w:val="00780E44"/>
    <w:rsid w:val="00781963"/>
    <w:rsid w:val="00782B6C"/>
    <w:rsid w:val="0078315F"/>
    <w:rsid w:val="00786824"/>
    <w:rsid w:val="00787A19"/>
    <w:rsid w:val="007905D6"/>
    <w:rsid w:val="00791679"/>
    <w:rsid w:val="00792E10"/>
    <w:rsid w:val="007A0216"/>
    <w:rsid w:val="007A22B9"/>
    <w:rsid w:val="007B1CF6"/>
    <w:rsid w:val="007B7BD4"/>
    <w:rsid w:val="007C33B5"/>
    <w:rsid w:val="007C7FD1"/>
    <w:rsid w:val="007D40EE"/>
    <w:rsid w:val="007E0E2F"/>
    <w:rsid w:val="007E3386"/>
    <w:rsid w:val="007E3C9A"/>
    <w:rsid w:val="007E47BC"/>
    <w:rsid w:val="007E4DAE"/>
    <w:rsid w:val="007E6274"/>
    <w:rsid w:val="007F14C5"/>
    <w:rsid w:val="007F3C3B"/>
    <w:rsid w:val="007F5826"/>
    <w:rsid w:val="00802091"/>
    <w:rsid w:val="00803D38"/>
    <w:rsid w:val="008205ED"/>
    <w:rsid w:val="00825578"/>
    <w:rsid w:val="00833E4F"/>
    <w:rsid w:val="008346FC"/>
    <w:rsid w:val="00835647"/>
    <w:rsid w:val="00841790"/>
    <w:rsid w:val="00842FDA"/>
    <w:rsid w:val="00846D73"/>
    <w:rsid w:val="008509CF"/>
    <w:rsid w:val="00850B49"/>
    <w:rsid w:val="0086487F"/>
    <w:rsid w:val="00867BA8"/>
    <w:rsid w:val="008716BE"/>
    <w:rsid w:val="008801C5"/>
    <w:rsid w:val="00883AAD"/>
    <w:rsid w:val="00895C0A"/>
    <w:rsid w:val="008A0D50"/>
    <w:rsid w:val="008A2AB4"/>
    <w:rsid w:val="008A7D76"/>
    <w:rsid w:val="008C1698"/>
    <w:rsid w:val="008C4D39"/>
    <w:rsid w:val="008D367B"/>
    <w:rsid w:val="008E0BDC"/>
    <w:rsid w:val="00905456"/>
    <w:rsid w:val="009058E3"/>
    <w:rsid w:val="00905A6B"/>
    <w:rsid w:val="00911DD0"/>
    <w:rsid w:val="00926072"/>
    <w:rsid w:val="00926E3E"/>
    <w:rsid w:val="009369CC"/>
    <w:rsid w:val="00940415"/>
    <w:rsid w:val="00941F0E"/>
    <w:rsid w:val="0094547E"/>
    <w:rsid w:val="0095273E"/>
    <w:rsid w:val="00954DDD"/>
    <w:rsid w:val="00962BB7"/>
    <w:rsid w:val="00966980"/>
    <w:rsid w:val="00970996"/>
    <w:rsid w:val="00971371"/>
    <w:rsid w:val="00976FC0"/>
    <w:rsid w:val="00982571"/>
    <w:rsid w:val="0098314F"/>
    <w:rsid w:val="00985547"/>
    <w:rsid w:val="00986C4F"/>
    <w:rsid w:val="00991610"/>
    <w:rsid w:val="00995661"/>
    <w:rsid w:val="009957CE"/>
    <w:rsid w:val="009A4ED0"/>
    <w:rsid w:val="009A6E44"/>
    <w:rsid w:val="009B1E06"/>
    <w:rsid w:val="009B43E8"/>
    <w:rsid w:val="009B5331"/>
    <w:rsid w:val="009C50E1"/>
    <w:rsid w:val="009C5A6D"/>
    <w:rsid w:val="009D4187"/>
    <w:rsid w:val="009D4BD9"/>
    <w:rsid w:val="009E14FF"/>
    <w:rsid w:val="009E176A"/>
    <w:rsid w:val="009E226D"/>
    <w:rsid w:val="009E6737"/>
    <w:rsid w:val="009F14CE"/>
    <w:rsid w:val="009F46C4"/>
    <w:rsid w:val="00A00CA1"/>
    <w:rsid w:val="00A014E7"/>
    <w:rsid w:val="00A02096"/>
    <w:rsid w:val="00A07DE7"/>
    <w:rsid w:val="00A10881"/>
    <w:rsid w:val="00A12C45"/>
    <w:rsid w:val="00A1336E"/>
    <w:rsid w:val="00A24303"/>
    <w:rsid w:val="00A24785"/>
    <w:rsid w:val="00A26706"/>
    <w:rsid w:val="00A3282F"/>
    <w:rsid w:val="00A34224"/>
    <w:rsid w:val="00A3575A"/>
    <w:rsid w:val="00A37C43"/>
    <w:rsid w:val="00A40FB6"/>
    <w:rsid w:val="00A44774"/>
    <w:rsid w:val="00A44778"/>
    <w:rsid w:val="00A4569A"/>
    <w:rsid w:val="00A50091"/>
    <w:rsid w:val="00A56393"/>
    <w:rsid w:val="00A573FD"/>
    <w:rsid w:val="00A6184B"/>
    <w:rsid w:val="00A63F60"/>
    <w:rsid w:val="00A77055"/>
    <w:rsid w:val="00A85247"/>
    <w:rsid w:val="00A87A98"/>
    <w:rsid w:val="00AA2219"/>
    <w:rsid w:val="00AA2F1B"/>
    <w:rsid w:val="00AA5F44"/>
    <w:rsid w:val="00AA6CAB"/>
    <w:rsid w:val="00AA791B"/>
    <w:rsid w:val="00AA7FAF"/>
    <w:rsid w:val="00AB7085"/>
    <w:rsid w:val="00AC0A8E"/>
    <w:rsid w:val="00AC37F5"/>
    <w:rsid w:val="00AC519E"/>
    <w:rsid w:val="00AC71C7"/>
    <w:rsid w:val="00AD2853"/>
    <w:rsid w:val="00AD6010"/>
    <w:rsid w:val="00AE5FE0"/>
    <w:rsid w:val="00AF31EE"/>
    <w:rsid w:val="00AF47A2"/>
    <w:rsid w:val="00AF58DC"/>
    <w:rsid w:val="00B00244"/>
    <w:rsid w:val="00B06DCB"/>
    <w:rsid w:val="00B079A3"/>
    <w:rsid w:val="00B137E2"/>
    <w:rsid w:val="00B1469F"/>
    <w:rsid w:val="00B14D5F"/>
    <w:rsid w:val="00B16572"/>
    <w:rsid w:val="00B20B1E"/>
    <w:rsid w:val="00B224C3"/>
    <w:rsid w:val="00B237C8"/>
    <w:rsid w:val="00B26051"/>
    <w:rsid w:val="00B27DA5"/>
    <w:rsid w:val="00B34635"/>
    <w:rsid w:val="00B37608"/>
    <w:rsid w:val="00B42F97"/>
    <w:rsid w:val="00B453DC"/>
    <w:rsid w:val="00B720C7"/>
    <w:rsid w:val="00B80929"/>
    <w:rsid w:val="00B82135"/>
    <w:rsid w:val="00B90060"/>
    <w:rsid w:val="00B9033C"/>
    <w:rsid w:val="00B90B9F"/>
    <w:rsid w:val="00B93DB7"/>
    <w:rsid w:val="00BB2C7E"/>
    <w:rsid w:val="00BB4A46"/>
    <w:rsid w:val="00BC1FEC"/>
    <w:rsid w:val="00BC453B"/>
    <w:rsid w:val="00BC5893"/>
    <w:rsid w:val="00BC78AF"/>
    <w:rsid w:val="00BD2B92"/>
    <w:rsid w:val="00BD42EA"/>
    <w:rsid w:val="00BD611E"/>
    <w:rsid w:val="00BE72FD"/>
    <w:rsid w:val="00BF226D"/>
    <w:rsid w:val="00C03120"/>
    <w:rsid w:val="00C04006"/>
    <w:rsid w:val="00C06756"/>
    <w:rsid w:val="00C07D14"/>
    <w:rsid w:val="00C21C67"/>
    <w:rsid w:val="00C2248B"/>
    <w:rsid w:val="00C32D24"/>
    <w:rsid w:val="00C333A2"/>
    <w:rsid w:val="00C351AC"/>
    <w:rsid w:val="00C41C18"/>
    <w:rsid w:val="00C452A8"/>
    <w:rsid w:val="00C60A02"/>
    <w:rsid w:val="00C8524A"/>
    <w:rsid w:val="00C904D7"/>
    <w:rsid w:val="00C92D3D"/>
    <w:rsid w:val="00CA1EEE"/>
    <w:rsid w:val="00CA3F0C"/>
    <w:rsid w:val="00CA6720"/>
    <w:rsid w:val="00CB44D3"/>
    <w:rsid w:val="00CC0488"/>
    <w:rsid w:val="00CC436D"/>
    <w:rsid w:val="00CD0363"/>
    <w:rsid w:val="00CF1642"/>
    <w:rsid w:val="00CF458D"/>
    <w:rsid w:val="00D001FB"/>
    <w:rsid w:val="00D02192"/>
    <w:rsid w:val="00D0443B"/>
    <w:rsid w:val="00D11EF2"/>
    <w:rsid w:val="00D12057"/>
    <w:rsid w:val="00D247DD"/>
    <w:rsid w:val="00D253A1"/>
    <w:rsid w:val="00D3650D"/>
    <w:rsid w:val="00D372C0"/>
    <w:rsid w:val="00D40469"/>
    <w:rsid w:val="00D507E2"/>
    <w:rsid w:val="00D54636"/>
    <w:rsid w:val="00D57F58"/>
    <w:rsid w:val="00D63F0C"/>
    <w:rsid w:val="00D72B4D"/>
    <w:rsid w:val="00D732F1"/>
    <w:rsid w:val="00D80962"/>
    <w:rsid w:val="00D8528D"/>
    <w:rsid w:val="00D864EA"/>
    <w:rsid w:val="00D87B19"/>
    <w:rsid w:val="00D931E9"/>
    <w:rsid w:val="00D93ABA"/>
    <w:rsid w:val="00DB2354"/>
    <w:rsid w:val="00DB2622"/>
    <w:rsid w:val="00DB6109"/>
    <w:rsid w:val="00DC6798"/>
    <w:rsid w:val="00DD4605"/>
    <w:rsid w:val="00DD4B68"/>
    <w:rsid w:val="00DE4A62"/>
    <w:rsid w:val="00DE4D3B"/>
    <w:rsid w:val="00DF18C9"/>
    <w:rsid w:val="00DF7C9E"/>
    <w:rsid w:val="00E0435C"/>
    <w:rsid w:val="00E0436A"/>
    <w:rsid w:val="00E10FFA"/>
    <w:rsid w:val="00E114C4"/>
    <w:rsid w:val="00E13BDC"/>
    <w:rsid w:val="00E2132A"/>
    <w:rsid w:val="00E2200D"/>
    <w:rsid w:val="00E314E8"/>
    <w:rsid w:val="00E33D5F"/>
    <w:rsid w:val="00E43A3B"/>
    <w:rsid w:val="00E45302"/>
    <w:rsid w:val="00E5208F"/>
    <w:rsid w:val="00E5481C"/>
    <w:rsid w:val="00E61525"/>
    <w:rsid w:val="00E62BE7"/>
    <w:rsid w:val="00E644DA"/>
    <w:rsid w:val="00E6645A"/>
    <w:rsid w:val="00E67049"/>
    <w:rsid w:val="00E67174"/>
    <w:rsid w:val="00E82B44"/>
    <w:rsid w:val="00E8345C"/>
    <w:rsid w:val="00E84FA8"/>
    <w:rsid w:val="00E8530A"/>
    <w:rsid w:val="00E86FC6"/>
    <w:rsid w:val="00EA29F4"/>
    <w:rsid w:val="00EA5C43"/>
    <w:rsid w:val="00EB2AEE"/>
    <w:rsid w:val="00EB2D2E"/>
    <w:rsid w:val="00EB709B"/>
    <w:rsid w:val="00EC1122"/>
    <w:rsid w:val="00EC1F35"/>
    <w:rsid w:val="00EC65CB"/>
    <w:rsid w:val="00ED509D"/>
    <w:rsid w:val="00ED573F"/>
    <w:rsid w:val="00ED615E"/>
    <w:rsid w:val="00ED639D"/>
    <w:rsid w:val="00EE4E86"/>
    <w:rsid w:val="00EF2EEE"/>
    <w:rsid w:val="00EF37D3"/>
    <w:rsid w:val="00EF72B9"/>
    <w:rsid w:val="00EF7EB0"/>
    <w:rsid w:val="00F00726"/>
    <w:rsid w:val="00F05D0A"/>
    <w:rsid w:val="00F068AB"/>
    <w:rsid w:val="00F1576C"/>
    <w:rsid w:val="00F3383F"/>
    <w:rsid w:val="00F370E0"/>
    <w:rsid w:val="00F37E88"/>
    <w:rsid w:val="00F4235D"/>
    <w:rsid w:val="00F44D7E"/>
    <w:rsid w:val="00F45876"/>
    <w:rsid w:val="00F53CA7"/>
    <w:rsid w:val="00F53FCE"/>
    <w:rsid w:val="00F56AA8"/>
    <w:rsid w:val="00F64C92"/>
    <w:rsid w:val="00F65521"/>
    <w:rsid w:val="00F704D8"/>
    <w:rsid w:val="00F72B5E"/>
    <w:rsid w:val="00F75619"/>
    <w:rsid w:val="00F76E92"/>
    <w:rsid w:val="00F7708F"/>
    <w:rsid w:val="00F80793"/>
    <w:rsid w:val="00F876B6"/>
    <w:rsid w:val="00F94E66"/>
    <w:rsid w:val="00FB5007"/>
    <w:rsid w:val="00FB52B5"/>
    <w:rsid w:val="00FC4433"/>
    <w:rsid w:val="00FC4CEA"/>
    <w:rsid w:val="00FD1B5C"/>
    <w:rsid w:val="00FE53B8"/>
    <w:rsid w:val="00FF379E"/>
    <w:rsid w:val="00FF4271"/>
    <w:rsid w:val="00FF5C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BF286A"/>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paragraph" w:styleId="NormalWeb">
    <w:name w:val="Normal (Web)"/>
    <w:basedOn w:val="a"/>
    <w:uiPriority w:val="99"/>
    <w:semiHidden/>
    <w:unhideWhenUsed/>
    <w:rsid w:val="00093866"/>
    <w:rPr>
      <w:rFonts w:cs="Times New Roman"/>
      <w:sz w:val="24"/>
    </w:rPr>
  </w:style>
  <w:style w:type="character" w:customStyle="1" w:styleId="ad">
    <w:name w:val="פיסקת רשימה תו"/>
    <w:link w:val="ac"/>
    <w:uiPriority w:val="34"/>
    <w:locked/>
    <w:rsid w:val="006D56F2"/>
    <w:rPr>
      <w:rFonts w:ascii="Times New Roman" w:hAnsi="Times New Roman" w:cs="David"/>
      <w:szCs w:val="24"/>
    </w:rPr>
  </w:style>
  <w:style w:type="character" w:styleId="ae">
    <w:name w:val="annotation reference"/>
    <w:basedOn w:val="a0"/>
    <w:uiPriority w:val="99"/>
    <w:semiHidden/>
    <w:unhideWhenUsed/>
    <w:rsid w:val="0035510D"/>
    <w:rPr>
      <w:sz w:val="16"/>
      <w:szCs w:val="16"/>
    </w:rPr>
  </w:style>
  <w:style w:type="paragraph" w:styleId="af">
    <w:name w:val="annotation text"/>
    <w:basedOn w:val="a"/>
    <w:link w:val="af0"/>
    <w:uiPriority w:val="99"/>
    <w:semiHidden/>
    <w:unhideWhenUsed/>
    <w:rsid w:val="0035510D"/>
    <w:rPr>
      <w:sz w:val="20"/>
      <w:szCs w:val="20"/>
    </w:rPr>
  </w:style>
  <w:style w:type="character" w:customStyle="1" w:styleId="af0">
    <w:name w:val="טקסט הערה תו"/>
    <w:basedOn w:val="a0"/>
    <w:link w:val="af"/>
    <w:uiPriority w:val="99"/>
    <w:semiHidden/>
    <w:rsid w:val="0035510D"/>
    <w:rPr>
      <w:rFonts w:ascii="Times New Roman" w:hAnsi="Times New Roman" w:cs="David"/>
      <w:sz w:val="20"/>
      <w:szCs w:val="20"/>
    </w:rPr>
  </w:style>
  <w:style w:type="paragraph" w:styleId="af1">
    <w:name w:val="annotation subject"/>
    <w:basedOn w:val="af"/>
    <w:next w:val="af"/>
    <w:link w:val="af2"/>
    <w:uiPriority w:val="99"/>
    <w:semiHidden/>
    <w:unhideWhenUsed/>
    <w:rsid w:val="0035510D"/>
    <w:rPr>
      <w:b/>
      <w:bCs/>
    </w:rPr>
  </w:style>
  <w:style w:type="character" w:customStyle="1" w:styleId="af2">
    <w:name w:val="נושא הערה תו"/>
    <w:basedOn w:val="af0"/>
    <w:link w:val="af1"/>
    <w:uiPriority w:val="99"/>
    <w:semiHidden/>
    <w:rsid w:val="0035510D"/>
    <w:rPr>
      <w:rFonts w:ascii="Times New Roman" w:hAnsi="Times New Roman" w:cs="David"/>
      <w:b/>
      <w:bCs/>
      <w:sz w:val="20"/>
      <w:szCs w:val="20"/>
    </w:rPr>
  </w:style>
  <w:style w:type="paragraph" w:styleId="af3">
    <w:name w:val="Quote"/>
    <w:basedOn w:val="a"/>
    <w:next w:val="a"/>
    <w:link w:val="af4"/>
    <w:uiPriority w:val="29"/>
    <w:qFormat/>
    <w:rsid w:val="009E176A"/>
    <w:pPr>
      <w:spacing w:before="200" w:after="160"/>
      <w:ind w:left="864" w:right="864"/>
      <w:jc w:val="center"/>
    </w:pPr>
    <w:rPr>
      <w:i/>
      <w:iCs/>
      <w:color w:val="404040" w:themeColor="text1" w:themeTint="BF"/>
    </w:rPr>
  </w:style>
  <w:style w:type="character" w:customStyle="1" w:styleId="af4">
    <w:name w:val="ציטוט תו"/>
    <w:basedOn w:val="a0"/>
    <w:link w:val="af3"/>
    <w:uiPriority w:val="29"/>
    <w:rsid w:val="009E176A"/>
    <w:rPr>
      <w:rFonts w:ascii="Times New Roman" w:hAnsi="Times New Roman" w:cs="David"/>
      <w:i/>
      <w:iCs/>
      <w:color w:val="404040" w:themeColor="text1" w:themeTint="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937510">
      <w:bodyDiv w:val="1"/>
      <w:marLeft w:val="0"/>
      <w:marRight w:val="0"/>
      <w:marTop w:val="0"/>
      <w:marBottom w:val="0"/>
      <w:divBdr>
        <w:top w:val="none" w:sz="0" w:space="0" w:color="auto"/>
        <w:left w:val="none" w:sz="0" w:space="0" w:color="auto"/>
        <w:bottom w:val="none" w:sz="0" w:space="0" w:color="auto"/>
        <w:right w:val="none" w:sz="0" w:space="0" w:color="auto"/>
      </w:divBdr>
      <w:divsChild>
        <w:div w:id="1078097722">
          <w:marLeft w:val="0"/>
          <w:marRight w:val="0"/>
          <w:marTop w:val="0"/>
          <w:marBottom w:val="0"/>
          <w:divBdr>
            <w:top w:val="none" w:sz="0" w:space="0" w:color="auto"/>
            <w:left w:val="none" w:sz="0" w:space="0" w:color="auto"/>
            <w:bottom w:val="none" w:sz="0" w:space="0" w:color="auto"/>
            <w:right w:val="none" w:sz="0" w:space="0" w:color="auto"/>
          </w:divBdr>
          <w:divsChild>
            <w:div w:id="1938512370">
              <w:marLeft w:val="0"/>
              <w:marRight w:val="0"/>
              <w:marTop w:val="0"/>
              <w:marBottom w:val="0"/>
              <w:divBdr>
                <w:top w:val="none" w:sz="0" w:space="0" w:color="auto"/>
                <w:left w:val="none" w:sz="0" w:space="0" w:color="auto"/>
                <w:bottom w:val="none" w:sz="0" w:space="0" w:color="auto"/>
                <w:right w:val="none" w:sz="0" w:space="0" w:color="auto"/>
              </w:divBdr>
              <w:divsChild>
                <w:div w:id="854464196">
                  <w:marLeft w:val="0"/>
                  <w:marRight w:val="0"/>
                  <w:marTop w:val="0"/>
                  <w:marBottom w:val="0"/>
                  <w:divBdr>
                    <w:top w:val="none" w:sz="0" w:space="0" w:color="auto"/>
                    <w:left w:val="none" w:sz="0" w:space="0" w:color="auto"/>
                    <w:bottom w:val="none" w:sz="0" w:space="0" w:color="auto"/>
                    <w:right w:val="none" w:sz="0" w:space="0" w:color="auto"/>
                  </w:divBdr>
                  <w:divsChild>
                    <w:div w:id="1975132967">
                      <w:marLeft w:val="0"/>
                      <w:marRight w:val="0"/>
                      <w:marTop w:val="0"/>
                      <w:marBottom w:val="0"/>
                      <w:divBdr>
                        <w:top w:val="none" w:sz="0" w:space="0" w:color="auto"/>
                        <w:left w:val="none" w:sz="0" w:space="0" w:color="auto"/>
                        <w:bottom w:val="none" w:sz="0" w:space="0" w:color="auto"/>
                        <w:right w:val="none" w:sz="0" w:space="0" w:color="auto"/>
                      </w:divBdr>
                      <w:divsChild>
                        <w:div w:id="911353988">
                          <w:marLeft w:val="0"/>
                          <w:marRight w:val="0"/>
                          <w:marTop w:val="0"/>
                          <w:marBottom w:val="0"/>
                          <w:divBdr>
                            <w:top w:val="none" w:sz="0" w:space="0" w:color="auto"/>
                            <w:left w:val="none" w:sz="0" w:space="0" w:color="auto"/>
                            <w:bottom w:val="none" w:sz="0" w:space="0" w:color="auto"/>
                            <w:right w:val="none" w:sz="0" w:space="0" w:color="auto"/>
                          </w:divBdr>
                          <w:divsChild>
                            <w:div w:id="1851023318">
                              <w:marLeft w:val="0"/>
                              <w:marRight w:val="0"/>
                              <w:marTop w:val="0"/>
                              <w:marBottom w:val="0"/>
                              <w:divBdr>
                                <w:top w:val="none" w:sz="0" w:space="0" w:color="auto"/>
                                <w:left w:val="none" w:sz="0" w:space="0" w:color="auto"/>
                                <w:bottom w:val="none" w:sz="0" w:space="0" w:color="auto"/>
                                <w:right w:val="none" w:sz="0" w:space="0" w:color="auto"/>
                              </w:divBdr>
                              <w:divsChild>
                                <w:div w:id="18144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878378">
      <w:bodyDiv w:val="1"/>
      <w:marLeft w:val="0"/>
      <w:marRight w:val="0"/>
      <w:marTop w:val="0"/>
      <w:marBottom w:val="0"/>
      <w:divBdr>
        <w:top w:val="none" w:sz="0" w:space="0" w:color="auto"/>
        <w:left w:val="none" w:sz="0" w:space="0" w:color="auto"/>
        <w:bottom w:val="none" w:sz="0" w:space="0" w:color="auto"/>
        <w:right w:val="none" w:sz="0" w:space="0" w:color="auto"/>
      </w:divBdr>
      <w:divsChild>
        <w:div w:id="1993018843">
          <w:marLeft w:val="0"/>
          <w:marRight w:val="0"/>
          <w:marTop w:val="0"/>
          <w:marBottom w:val="0"/>
          <w:divBdr>
            <w:top w:val="none" w:sz="0" w:space="0" w:color="auto"/>
            <w:left w:val="none" w:sz="0" w:space="0" w:color="auto"/>
            <w:bottom w:val="none" w:sz="0" w:space="0" w:color="auto"/>
            <w:right w:val="none" w:sz="0" w:space="0" w:color="auto"/>
          </w:divBdr>
          <w:divsChild>
            <w:div w:id="1286735522">
              <w:marLeft w:val="0"/>
              <w:marRight w:val="0"/>
              <w:marTop w:val="0"/>
              <w:marBottom w:val="0"/>
              <w:divBdr>
                <w:top w:val="none" w:sz="0" w:space="0" w:color="auto"/>
                <w:left w:val="none" w:sz="0" w:space="0" w:color="auto"/>
                <w:bottom w:val="none" w:sz="0" w:space="0" w:color="auto"/>
                <w:right w:val="none" w:sz="0" w:space="0" w:color="auto"/>
              </w:divBdr>
              <w:divsChild>
                <w:div w:id="1276018395">
                  <w:marLeft w:val="0"/>
                  <w:marRight w:val="0"/>
                  <w:marTop w:val="0"/>
                  <w:marBottom w:val="0"/>
                  <w:divBdr>
                    <w:top w:val="none" w:sz="0" w:space="0" w:color="auto"/>
                    <w:left w:val="none" w:sz="0" w:space="0" w:color="auto"/>
                    <w:bottom w:val="none" w:sz="0" w:space="0" w:color="auto"/>
                    <w:right w:val="none" w:sz="0" w:space="0" w:color="auto"/>
                  </w:divBdr>
                  <w:divsChild>
                    <w:div w:id="70127973">
                      <w:marLeft w:val="0"/>
                      <w:marRight w:val="0"/>
                      <w:marTop w:val="0"/>
                      <w:marBottom w:val="0"/>
                      <w:divBdr>
                        <w:top w:val="none" w:sz="0" w:space="0" w:color="auto"/>
                        <w:left w:val="none" w:sz="0" w:space="0" w:color="auto"/>
                        <w:bottom w:val="none" w:sz="0" w:space="0" w:color="auto"/>
                        <w:right w:val="none" w:sz="0" w:space="0" w:color="auto"/>
                      </w:divBdr>
                      <w:divsChild>
                        <w:div w:id="625891544">
                          <w:marLeft w:val="0"/>
                          <w:marRight w:val="0"/>
                          <w:marTop w:val="0"/>
                          <w:marBottom w:val="0"/>
                          <w:divBdr>
                            <w:top w:val="none" w:sz="0" w:space="0" w:color="auto"/>
                            <w:left w:val="none" w:sz="0" w:space="0" w:color="auto"/>
                            <w:bottom w:val="none" w:sz="0" w:space="0" w:color="auto"/>
                            <w:right w:val="none" w:sz="0" w:space="0" w:color="auto"/>
                          </w:divBdr>
                          <w:divsChild>
                            <w:div w:id="1998918031">
                              <w:marLeft w:val="0"/>
                              <w:marRight w:val="0"/>
                              <w:marTop w:val="0"/>
                              <w:marBottom w:val="0"/>
                              <w:divBdr>
                                <w:top w:val="none" w:sz="0" w:space="0" w:color="auto"/>
                                <w:left w:val="none" w:sz="0" w:space="0" w:color="auto"/>
                                <w:bottom w:val="none" w:sz="0" w:space="0" w:color="auto"/>
                                <w:right w:val="none" w:sz="0" w:space="0" w:color="auto"/>
                              </w:divBdr>
                              <w:divsChild>
                                <w:div w:id="13520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2.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3.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4.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3001</Words>
  <Characters>14077</Characters>
  <Application>Microsoft Office Word</Application>
  <DocSecurity>0</DocSecurity>
  <Lines>270</Lines>
  <Paragraphs>60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 3/387/2023</dc:title>
  <dc:creator>susyl</dc:creator>
  <dc:description>שלב 4 - טיפול בתמונות וקישורים</dc:description>
  <cp:lastModifiedBy>LIOR ALOMI</cp:lastModifiedBy>
  <cp:revision>4</cp:revision>
  <cp:lastPrinted>2025-03-30T15:04:00Z</cp:lastPrinted>
  <dcterms:created xsi:type="dcterms:W3CDTF">2025-04-07T04:46:00Z</dcterms:created>
  <dcterms:modified xsi:type="dcterms:W3CDTF">2025-04-07T04:47:00Z</dcterms:modified>
  <cp:category>Clean Validation report was produced on: 07/04/2025 07:47:18</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