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01FD0" w14:textId="13BDE419" w:rsidR="002C51B0" w:rsidRDefault="002C51B0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חלק א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סעיף ג'</w:t>
      </w:r>
      <w:r w:rsidR="00D71B39">
        <w:rPr>
          <w:rFonts w:hint="cs"/>
          <w:rtl/>
          <w:lang w:val="en-US"/>
        </w:rPr>
        <w:t xml:space="preserve"> </w:t>
      </w:r>
      <w:r w:rsidR="00D71B39">
        <w:rPr>
          <w:rtl/>
          <w:lang w:val="en-US"/>
        </w:rPr>
        <w:t>–</w:t>
      </w:r>
      <w:r w:rsidR="00D71B39">
        <w:rPr>
          <w:rFonts w:hint="cs"/>
          <w:rtl/>
          <w:lang w:val="en-US"/>
        </w:rPr>
        <w:t xml:space="preserve"> דין כהן ורועי מסילתי</w:t>
      </w:r>
    </w:p>
    <w:p w14:paraId="2E3044A7" w14:textId="77777777" w:rsidR="002C51B0" w:rsidRDefault="002C51B0">
      <w:pPr>
        <w:rPr>
          <w:rtl/>
          <w:lang w:val="en-US"/>
        </w:rPr>
      </w:pPr>
    </w:p>
    <w:p w14:paraId="279F00C3" w14:textId="3361135A" w:rsidR="00191894" w:rsidRDefault="006F4706">
      <w:pPr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הקוד מורכב מלקוח ושרת שמשתמשים בסוקט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כדי לתקשר דרך פורט 12345.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קוד הלקוח יוצר סוקט </w:t>
      </w:r>
      <w:r>
        <w:rPr>
          <w:lang w:val="en-US"/>
        </w:rPr>
        <w:t>UDP</w:t>
      </w:r>
      <w:r>
        <w:rPr>
          <w:rFonts w:hint="cs"/>
          <w:rtl/>
          <w:lang w:val="en-US"/>
        </w:rPr>
        <w:t xml:space="preserve"> ושולח את ההודעה </w:t>
      </w:r>
      <m:oMath>
        <m:r>
          <w:rPr>
            <w:rFonts w:ascii="Cambria Math" w:hAnsi="Cambria Math"/>
            <w:lang w:val="en-US"/>
          </w:rPr>
          <m:t>"Dean Cohen &amp; Roei Mesilaty"</m:t>
        </m:r>
      </m:oMath>
      <w:r>
        <w:rPr>
          <w:rFonts w:eastAsiaTheme="minorEastAsia" w:hint="cs"/>
          <w:rtl/>
          <w:lang w:val="en-US"/>
        </w:rPr>
        <w:t xml:space="preserve"> בביטים (בעזרת הקידומת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 w:hint="cs"/>
          <w:rtl/>
          <w:lang w:val="en-US"/>
        </w:rPr>
        <w:t xml:space="preserve">) לשרת בכתובת </w:t>
      </w:r>
      <m:oMath>
        <m:r>
          <w:rPr>
            <w:rFonts w:ascii="Cambria Math" w:eastAsiaTheme="minorEastAsia" w:hAnsi="Cambria Math"/>
            <w:lang w:val="en-US"/>
          </w:rPr>
          <m:t>192.168.49.131</m:t>
        </m:r>
      </m:oMath>
      <w:r>
        <w:rPr>
          <w:rFonts w:eastAsiaTheme="minorEastAsia" w:hint="cs"/>
          <w:rtl/>
          <w:lang w:val="en-US"/>
        </w:rPr>
        <w:t xml:space="preserve"> בפורט 12345, מקבל תגובה מהשרת שהיא בגודל מקסימלי של 1024 בתים ומדפיס אותה.</w:t>
      </w:r>
    </w:p>
    <w:p w14:paraId="4FA57ECA" w14:textId="51D14D7F" w:rsidR="006F4706" w:rsidRDefault="006F4706">
      <w:pPr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קוד השרת יוצר סוקט </w:t>
      </w:r>
      <w:r>
        <w:rPr>
          <w:rFonts w:eastAsiaTheme="minorEastAsia"/>
          <w:lang w:val="en-US"/>
        </w:rPr>
        <w:t>UDP</w:t>
      </w:r>
      <w:r>
        <w:rPr>
          <w:rFonts w:eastAsiaTheme="minorEastAsia" w:hint="cs"/>
          <w:rtl/>
          <w:lang w:val="en-US"/>
        </w:rPr>
        <w:t xml:space="preserve"> שקשור לכתובת </w:t>
      </w:r>
      <m:oMath>
        <m:r>
          <w:rPr>
            <w:rFonts w:ascii="Cambria Math" w:eastAsiaTheme="minorEastAsia" w:hAnsi="Cambria Math"/>
            <w:lang w:val="en-US"/>
          </w:rPr>
          <m:t>0.0.0.0</m:t>
        </m:r>
      </m:oMath>
      <w:r>
        <w:rPr>
          <w:rFonts w:eastAsiaTheme="minorEastAsia" w:hint="cs"/>
          <w:rtl/>
          <w:lang w:val="en-US"/>
        </w:rPr>
        <w:t xml:space="preserve"> בפורט 12345.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הכתובת </w:t>
      </w:r>
      <m:oMath>
        <m:r>
          <w:rPr>
            <w:rFonts w:ascii="Cambria Math" w:eastAsiaTheme="minorEastAsia" w:hAnsi="Cambria Math"/>
            <w:lang w:val="en-US"/>
          </w:rPr>
          <m:t>0.0.0.0</m:t>
        </m:r>
      </m:oMath>
      <w:r>
        <w:rPr>
          <w:rFonts w:eastAsiaTheme="minorEastAsia" w:hint="cs"/>
          <w:rtl/>
          <w:lang w:val="en-US"/>
        </w:rPr>
        <w:t xml:space="preserve"> גורמת לכך שהשרת מאזין לכל מי שמחובר לרשת.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הוא נכנס ללולאה כדי לקבל הודעות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While true</m:t>
            </m:r>
          </m:e>
        </m:d>
      </m:oMath>
      <w:r>
        <w:rPr>
          <w:rFonts w:eastAsiaTheme="minorEastAsia" w:hint="cs"/>
          <w:rtl/>
          <w:lang w:val="en-US"/>
        </w:rPr>
        <w:t>, ומדפיס את ההודעה שהתקבלה ואת כתובת השולח, ואז שולח בחזרה את ההודעה באותיות גדולות ללקוח.</w:t>
      </w:r>
    </w:p>
    <w:p w14:paraId="6A5DD7D5" w14:textId="0B6BFE2A" w:rsidR="006F4706" w:rsidRDefault="006F4706">
      <w:pPr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ניתוח התעבורה ב- </w:t>
      </w:r>
      <m:oMath>
        <m:r>
          <w:rPr>
            <w:rFonts w:ascii="Cambria Math" w:eastAsiaTheme="minorEastAsia" w:hAnsi="Cambria Math"/>
            <w:lang w:val="en-US"/>
          </w:rPr>
          <m:t>Wireshark</m:t>
        </m:r>
      </m:oMath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rtl/>
          <w:lang w:val="en-US"/>
        </w:rPr>
        <w:t>–</w:t>
      </w:r>
    </w:p>
    <w:p w14:paraId="214976BF" w14:textId="0602AA9F" w:rsidR="006F4706" w:rsidRDefault="006F4706" w:rsidP="006F4706">
      <w:pPr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שכבת </w:t>
      </w:r>
      <m:oMath>
        <m:r>
          <w:rPr>
            <w:rFonts w:ascii="Cambria Math" w:eastAsiaTheme="minorEastAsia" w:hAnsi="Cambria Math"/>
            <w:lang w:val="en-US"/>
          </w:rPr>
          <m:t>Ethernet</m:t>
        </m:r>
      </m:oMath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ב- </w:t>
      </w:r>
      <m:oMath>
        <m:r>
          <w:rPr>
            <w:rFonts w:ascii="Cambria Math" w:eastAsiaTheme="minorEastAsia" w:hAnsi="Cambria Math"/>
            <w:lang w:val="en-US"/>
          </w:rPr>
          <m:t>Frame Details</m:t>
        </m:r>
      </m:oMath>
      <w:r>
        <w:rPr>
          <w:rFonts w:eastAsiaTheme="minorEastAsia" w:hint="cs"/>
          <w:rtl/>
          <w:lang w:val="en-US"/>
        </w:rPr>
        <w:t xml:space="preserve"> מופיע ה </w:t>
      </w:r>
      <m:oMath>
        <m:r>
          <w:rPr>
            <w:rFonts w:ascii="Cambria Math" w:eastAsiaTheme="minorEastAsia" w:hAnsi="Cambria Math"/>
            <w:lang w:val="en-US"/>
          </w:rPr>
          <m:t>MAC Source Address</m:t>
        </m:r>
      </m:oMath>
      <w:r>
        <w:rPr>
          <w:rFonts w:eastAsiaTheme="minorEastAsia" w:hint="cs"/>
          <w:rtl/>
          <w:lang w:val="en-US"/>
        </w:rPr>
        <w:t xml:space="preserve">, שזה כתובת ה- </w:t>
      </w:r>
      <m:oMath>
        <m:r>
          <w:rPr>
            <w:rFonts w:ascii="Cambria Math" w:eastAsiaTheme="minorEastAsia" w:hAnsi="Cambria Math"/>
            <w:lang w:val="en-US"/>
          </w:rPr>
          <m:t>MAC</m:t>
        </m:r>
      </m:oMath>
      <w:r>
        <w:rPr>
          <w:rFonts w:eastAsiaTheme="minorEastAsia" w:hint="cs"/>
          <w:rtl/>
          <w:lang w:val="en-US"/>
        </w:rPr>
        <w:t xml:space="preserve"> של ה- </w:t>
      </w:r>
      <m:oMath>
        <m:r>
          <w:rPr>
            <w:rFonts w:ascii="Cambria Math" w:eastAsiaTheme="minorEastAsia" w:hAnsi="Cambria Math"/>
            <w:lang w:val="en-US"/>
          </w:rPr>
          <m:t>VMware</m:t>
        </m:r>
      </m:oMath>
      <w:r>
        <w:rPr>
          <w:rFonts w:eastAsiaTheme="minorEastAsia" w:hint="cs"/>
          <w:rtl/>
          <w:lang w:val="en-US"/>
        </w:rPr>
        <w:t xml:space="preserve"> (מופיע כ- </w:t>
      </w:r>
      <m:oMath>
        <m:r>
          <w:rPr>
            <w:rFonts w:ascii="Cambria Math" w:eastAsiaTheme="minorEastAsia" w:hAnsi="Cambria Math"/>
            <w:lang w:val="en-US"/>
          </w:rPr>
          <m:t>00:0c:29:91:ae:f2</m:t>
        </m:r>
      </m:oMath>
      <w:r>
        <w:rPr>
          <w:rFonts w:eastAsiaTheme="minorEastAsia" w:hint="cs"/>
          <w:rtl/>
          <w:lang w:val="en-US"/>
        </w:rPr>
        <w:t>).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כתובת היעד של המאק (</w:t>
      </w:r>
      <m:oMath>
        <m:r>
          <w:rPr>
            <w:rFonts w:ascii="Cambria Math" w:eastAsiaTheme="minorEastAsia" w:hAnsi="Cambria Math"/>
            <w:lang w:val="en-US"/>
          </w:rPr>
          <m:t>MAC Destination Address</m:t>
        </m:r>
      </m:oMath>
      <w:r>
        <w:rPr>
          <w:rFonts w:eastAsiaTheme="minorEastAsia" w:hint="cs"/>
          <w:rtl/>
          <w:lang w:val="en-US"/>
        </w:rPr>
        <w:t xml:space="preserve">)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00:50:56:c0:00:08</m:t>
        </m:r>
      </m:oMath>
      <w:r>
        <w:rPr>
          <w:rFonts w:eastAsiaTheme="minorEastAsia" w:hint="cs"/>
          <w:rtl/>
          <w:lang w:val="en-US"/>
        </w:rPr>
        <w:t>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/>
          <w:lang w:val="en-US"/>
        </w:rPr>
        <w:t>EtherType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אומר לנו שמשתמשים בכתובות מסוג </w:t>
      </w:r>
      <m:oMath>
        <m:r>
          <w:rPr>
            <w:rFonts w:ascii="Cambria Math" w:eastAsiaTheme="minorEastAsia" w:hAnsi="Cambria Math"/>
            <w:lang w:val="en-US"/>
          </w:rPr>
          <m:t>IPv4</m:t>
        </m:r>
      </m:oMath>
      <w:r>
        <w:rPr>
          <w:rFonts w:eastAsiaTheme="minorEastAsia" w:hint="cs"/>
          <w:rtl/>
          <w:lang w:val="en-US"/>
        </w:rPr>
        <w:t>.</w:t>
      </w:r>
    </w:p>
    <w:p w14:paraId="6A82895F" w14:textId="33E3BD5A" w:rsidR="006F4706" w:rsidRDefault="006F4706" w:rsidP="006F4706">
      <w:pPr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שכבת ה- </w:t>
      </w:r>
      <m:oMath>
        <m:r>
          <w:rPr>
            <w:rFonts w:ascii="Cambria Math" w:eastAsiaTheme="minorEastAsia" w:hAnsi="Cambria Math"/>
            <w:lang w:val="en-US"/>
          </w:rPr>
          <m:t xml:space="preserve">Internet Protocol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IP</m:t>
            </m:r>
          </m:e>
        </m:d>
      </m:oMath>
      <w:r>
        <w:rPr>
          <w:rFonts w:eastAsiaTheme="minorEastAsia" w:hint="cs"/>
          <w:rtl/>
          <w:lang w:val="en-US"/>
        </w:rPr>
        <w:t xml:space="preserve"> -</w:t>
      </w:r>
      <w:r>
        <w:rPr>
          <w:rFonts w:eastAsiaTheme="minorEastAsia"/>
          <w:rtl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Source IP Address-192.168.49.131</m:t>
        </m:r>
      </m:oMath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כתובת ה- </w:t>
      </w:r>
      <w:r>
        <w:rPr>
          <w:rFonts w:eastAsiaTheme="minorEastAsia"/>
          <w:lang w:val="en-US"/>
        </w:rPr>
        <w:t>IP</w:t>
      </w:r>
      <w:r>
        <w:rPr>
          <w:rFonts w:eastAsiaTheme="minorEastAsia" w:hint="cs"/>
          <w:rtl/>
          <w:lang w:val="en-US"/>
        </w:rPr>
        <w:t xml:space="preserve"> של הלקוח ברשת המקומית.</w:t>
      </w:r>
      <w:r>
        <w:rPr>
          <w:rFonts w:eastAsiaTheme="minorEastAsia"/>
          <w:rtl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Destination IP Address-192.168.49.1</m:t>
        </m:r>
      </m:oMath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כתובת ה- </w:t>
      </w:r>
      <w:r>
        <w:rPr>
          <w:rFonts w:eastAsiaTheme="minorEastAsia"/>
          <w:lang w:val="en-US"/>
        </w:rPr>
        <w:t>IP</w:t>
      </w:r>
      <w:r>
        <w:rPr>
          <w:rFonts w:eastAsiaTheme="minorEastAsia" w:hint="cs"/>
          <w:rtl/>
          <w:lang w:val="en-US"/>
        </w:rPr>
        <w:t xml:space="preserve"> של השרת.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פרוטוקול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UDP</w:t>
      </w:r>
      <w:r>
        <w:rPr>
          <w:rFonts w:eastAsiaTheme="minorEastAsia" w:hint="cs"/>
          <w:rtl/>
          <w:lang w:val="en-US"/>
        </w:rPr>
        <w:t>.</w:t>
      </w:r>
    </w:p>
    <w:p w14:paraId="3E874B2F" w14:textId="4A679C2B" w:rsidR="006F4706" w:rsidRDefault="006F4706" w:rsidP="006F4706">
      <w:pPr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שכבת </w:t>
      </w:r>
      <m:oMath>
        <m:r>
          <w:rPr>
            <w:rFonts w:ascii="Cambria Math" w:eastAsiaTheme="minorEastAsia" w:hAnsi="Cambria Math"/>
            <w:lang w:val="en-US"/>
          </w:rPr>
          <m:t>User Datagram Protocol</m:t>
        </m:r>
      </m:oMath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אומר לנו שהפורט מקור הוא 12345 (הפורט שהלקוח משתמש בו) והפורט יעד הוא 62843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שזה פורט אקראי שהוגרל מפני שהלקוח לא מגדיר פורט כמו שראינו בהרצאה.</w:t>
      </w:r>
      <w:r>
        <w:rPr>
          <w:rFonts w:eastAsiaTheme="minorEastAsia"/>
          <w:rtl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Length</m:t>
        </m:r>
      </m:oMath>
      <w:r w:rsidR="001122FF">
        <w:rPr>
          <w:rFonts w:eastAsiaTheme="minorEastAsia" w:hint="cs"/>
          <w:rtl/>
          <w:lang w:val="en-US"/>
        </w:rPr>
        <w:t xml:space="preserve"> - מציין את האורך של ה- </w:t>
      </w:r>
      <m:oMath>
        <m:r>
          <w:rPr>
            <w:rFonts w:ascii="Cambria Math" w:eastAsiaTheme="minorEastAsia" w:hAnsi="Cambria Math"/>
            <w:lang w:val="en-US"/>
          </w:rPr>
          <m:t>UDP Header</m:t>
        </m:r>
      </m:oMath>
      <w:r w:rsidR="001122FF">
        <w:rPr>
          <w:rFonts w:eastAsiaTheme="minorEastAsia" w:hint="cs"/>
          <w:rtl/>
          <w:lang w:val="en-US"/>
        </w:rPr>
        <w:t xml:space="preserve"> והנתונים.</w:t>
      </w:r>
    </w:p>
    <w:p w14:paraId="1CEA8E7B" w14:textId="1E50D118" w:rsidR="001122FF" w:rsidRPr="001122FF" w:rsidRDefault="001122FF" w:rsidP="006F4706">
      <w:pPr>
        <w:rPr>
          <w:rFonts w:eastAsiaTheme="minorEastAsia" w:hint="cs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שכבת ה- </w:t>
      </w:r>
      <m:oMath>
        <m:r>
          <w:rPr>
            <w:rFonts w:ascii="Cambria Math" w:eastAsiaTheme="minorEastAsia" w:hAnsi="Cambria Math"/>
            <w:lang w:val="en-US"/>
          </w:rPr>
          <m:t>Application</m:t>
        </m:r>
      </m:oMath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הנתונים שנשלחו (</w:t>
      </w:r>
      <w:r>
        <w:rPr>
          <w:rFonts w:eastAsiaTheme="minorEastAsia"/>
          <w:lang w:val="en-US"/>
        </w:rPr>
        <w:t>Dean Cohen &amp; Roei Mesilaty</w:t>
      </w:r>
      <w:r>
        <w:rPr>
          <w:rFonts w:eastAsiaTheme="minorEastAsia" w:hint="cs"/>
          <w:rtl/>
          <w:lang w:val="en-US"/>
        </w:rPr>
        <w:t>) נשלחים כטקסט, השרת מקבל אותו, ממיר אותו לאותיות גדולות ושולח את התשובה בחזרה ללקוח (</w:t>
      </w:r>
      <w:r>
        <w:rPr>
          <w:rFonts w:eastAsiaTheme="minorEastAsia"/>
          <w:lang w:val="en-US"/>
        </w:rPr>
        <w:t>DEAN COHEN &amp; ROEI MESILATY</w:t>
      </w:r>
      <w:r>
        <w:rPr>
          <w:rFonts w:eastAsiaTheme="minorEastAsia" w:hint="cs"/>
          <w:rtl/>
          <w:lang w:val="en-US"/>
        </w:rPr>
        <w:t>)</w:t>
      </w:r>
      <w:r w:rsidR="00FA5F6D">
        <w:rPr>
          <w:rFonts w:eastAsiaTheme="minorEastAsia" w:hint="cs"/>
          <w:rtl/>
          <w:lang w:val="en-US"/>
        </w:rPr>
        <w:t xml:space="preserve"> כמו שניתן לראות בתמונות המצורפות.</w:t>
      </w:r>
    </w:p>
    <w:sectPr w:rsidR="001122FF" w:rsidRPr="0011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BC"/>
    <w:rsid w:val="001122FF"/>
    <w:rsid w:val="00191894"/>
    <w:rsid w:val="002C51B0"/>
    <w:rsid w:val="002F1078"/>
    <w:rsid w:val="006F4706"/>
    <w:rsid w:val="008A4B1C"/>
    <w:rsid w:val="00D71B39"/>
    <w:rsid w:val="00DD0D0F"/>
    <w:rsid w:val="00E1476F"/>
    <w:rsid w:val="00EC32BC"/>
    <w:rsid w:val="00FA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758E"/>
  <w15:chartTrackingRefBased/>
  <w15:docId w15:val="{D487617B-2D4A-47B0-9D0E-9DF351A1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B1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2B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F47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Roei Mesilaty</dc:creator>
  <cp:keywords/>
  <dc:description/>
  <cp:lastModifiedBy>Roei Mesilaty</cp:lastModifiedBy>
  <cp:revision>5</cp:revision>
  <dcterms:created xsi:type="dcterms:W3CDTF">2024-11-13T22:12:00Z</dcterms:created>
  <dcterms:modified xsi:type="dcterms:W3CDTF">2024-11-13T22:30:00Z</dcterms:modified>
</cp:coreProperties>
</file>