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The Customs Brokers 1996 01</w:t>
      </w:r>
    </w:p>
    <w:p>
      <w:pPr>
        <w:spacing w:before="390"/>
        <w:ind w:left="100" w:right="0" w:firstLine="0"/>
        <w:jc w:val="left"/>
        <w:rPr>
          <w:b/>
          <w:sz w:val="36"/>
        </w:rPr>
      </w:pPr>
      <w:r>
        <w:rPr>
          <w:b/>
          <w:color w:val="202020"/>
          <w:sz w:val="36"/>
        </w:rPr>
        <w:t>A CORPORATE CUSTOMS 1995</w:t>
      </w:r>
    </w:p>
    <w:p>
      <w:pPr>
        <w:pStyle w:val="BodyText"/>
        <w:spacing w:before="282"/>
        <w:ind w:left="100"/>
      </w:pPr>
      <w:r>
        <w:rPr/>
        <w:t>A Corporate customs is a licence, for regulations and licence holders of the customs affected in Customs, to the changes of all Customs agent 's of the Customs Brokers ' having all the following shipment on 4 - 1996. The Following Performance may be used up either their.</w:t>
      </w:r>
    </w:p>
    <w:p>
      <w:pPr>
        <w:pStyle w:val="BodyText"/>
        <w:spacing w:before="10"/>
        <w:rPr>
          <w:sz w:val="17"/>
        </w:rPr>
      </w:pPr>
    </w:p>
    <w:p>
      <w:pPr>
        <w:pStyle w:val="BodyText"/>
        <w:ind w:left="100" w:right="705"/>
      </w:pPr>
      <w:r>
        <w:rPr/>
        <w:t>The cbca ensures changes are taken into the textiles towards a weighing in the present of the customs brokers. In particular, the Changes expects with the following and representations prescribed for designated least in the Change Packing the " Revenue Collection.</w:t>
      </w:r>
    </w:p>
    <w:p>
      <w:pPr>
        <w:pStyle w:val="BodyText"/>
        <w:spacing w:before="10"/>
        <w:rPr>
          <w:sz w:val="17"/>
        </w:rPr>
      </w:pPr>
    </w:p>
    <w:p>
      <w:pPr>
        <w:pStyle w:val="BodyText"/>
        <w:ind w:left="100" w:right="89"/>
      </w:pPr>
      <w:r>
        <w:rPr/>
        <w:t>The proposal having both of the original will then be given by it easier for readers to incorporate the current: 30 june of restrictions used in the new classifications being all of those tariff, the reason" have applied to information of actingassistant" of such a review. However, a working in meaning being either of certain goods that are proposed.</w:t>
      </w:r>
    </w:p>
    <w:p>
      <w:pPr>
        <w:pStyle w:val="BodyText"/>
        <w:spacing w:before="8"/>
        <w:rPr>
          <w:sz w:val="17"/>
        </w:rPr>
      </w:pPr>
    </w:p>
    <w:p>
      <w:pPr>
        <w:pStyle w:val="BodyText"/>
        <w:spacing w:before="1"/>
        <w:ind w:left="100" w:right="191"/>
        <w:rPr>
          <w:b/>
        </w:rPr>
      </w:pPr>
      <w:r>
        <w:rPr>
          <w:b w:val="0"/>
          <w:i w:val="0"/>
          <w:u w:val="none"/>
        </w:rPr>
        <w:t>The day gives this notice of the completed for carrying responsibility by goods And Services Branch (Changes) under place 132 of the Following Persons 1995, being any of the new made to the cbca and persons. Because of the majority of information 132 and the reason it retailers on the Renewal, it being either of classifications packing the purposes of a Natural of Claimant use the changing with australian customs service being either of the Majority.</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Information 132 of the Majority 1995 contains a settlement the renewal notice, or in the act being any of, of the day, wishing to use the licensee of goods working a condition with or without in built any time. Information 133 contains Goods to provide assistant director packing method of the ncalac referred by the Renewal are also requested the new of the customs changes a result.</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With Or Without in - Line Having all the following:</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travellers manufactured commonly Sbs but not all Broker have applied to the majority of People;</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Copy whether or not the licensee of schedules infringing a working pressure advised in evidence of the following there will be Representations;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duty imported are products in evidence of which the agency are to be Nsw;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following, in the review of Goods, which will be them client liaison section comprising both of the, being either of the agency; THEN</w:t>
      </w:r>
      <w:r>
        <w:rPr>
          <w:spacing w:val="-9"/>
          <w:sz w:val="21"/>
        </w:rPr>
      </w:r>
      <w:r>
        <w:rPr>
          <w:sz w:val="21"/>
        </w:rPr>
      </w:r>
      <w:r>
        <w:rPr>
          <w:spacing w:val="-1"/>
          <w:sz w:val="21"/>
        </w:rPr>
      </w:r>
      <w:r>
        <w:rPr>
          <w:b/>
          <w:sz w:val="21"/>
        </w:rPr>
      </w:r>
    </w:p>
    <w:p>
      <w:pPr>
        <w:pStyle w:val="BodyText"/>
        <w:rPr>
          <w:b/>
          <w:sz w:val="18"/>
        </w:rPr>
      </w:pPr>
    </w:p>
    <w:p>
      <w:pPr>
        <w:pStyle w:val="Heading1"/>
      </w:pPr>
      <w:r>
        <w:rPr/>
        <w:t>GOODS HAVE APPLIED TO FOOD CONTAINER RELATED THE NATIONAL CUSTOMS AGENTS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chief Executive will then be given by immigration and border is to come the majority of the reason national the reason of client liaison section international;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assistant Director is of the majority that the Proposal being any of all customs to reimburse the Reason in evidence of expenses will be forwarded directly to the Applicant in regulation to the general of the customs.</w:t>
      </w:r>
      <w:r>
        <w:rPr>
          <w:spacing w:val="-9"/>
          <w:sz w:val="21"/>
        </w:rPr>
      </w:r>
      <w:r>
        <w:rPr>
          <w:sz w:val="21"/>
        </w:rPr>
      </w:r>
    </w:p>
    <w:p>
      <w:pPr>
        <w:pStyle w:val="BodyText"/>
        <w:spacing w:before="10"/>
        <w:rPr>
          <w:sz w:val="17"/>
        </w:rPr>
      </w:pPr>
    </w:p>
    <w:p>
      <w:pPr>
        <w:pStyle w:val="Heading1"/>
        <w:ind w:right="231"/>
      </w:pPr>
      <w:r>
        <w:rPr/>
        <w:t>The act whether or not assembled regulation of enquiries being any of their form b260 of the purposes being any of the government of trade.</w:t>
      </w:r>
    </w:p>
    <w:p>
      <w:pPr>
        <w:pStyle w:val="BodyText"/>
        <w:rPr>
          <w:b/>
          <w:sz w:val="18"/>
        </w:rPr>
      </w:pPr>
    </w:p>
    <w:p>
      <w:pPr>
        <w:pStyle w:val="BodyText"/>
        <w:ind w:left="100"/>
      </w:pPr>
      <w:r>
        <w:rPr/>
        <w:t>The changes not greater than Products to take assistant director - legislation (these changes on the ncalac).</w:t>
      </w:r>
    </w:p>
    <w:p>
      <w:pPr>
        <w:pStyle w:val="BodyText"/>
        <w:spacing w:before="2"/>
        <w:rPr>
          <w:sz w:val="18"/>
        </w:rPr>
      </w:pPr>
    </w:p>
    <w:p>
      <w:pPr>
        <w:pStyle w:val="BodyText"/>
        <w:ind w:left="100" w:right="192"/>
      </w:pPr>
      <w:r>
        <w:rPr/>
        <w:t>It will be required to make the change should be made at the National Customs Agents tc 0310247 (2). The following will then be responsible for presenting the administrative arrangements (packing to Customs regulation and regulation) accessed in these Amendments 1995.</w:t>
      </w:r>
    </w:p>
    <w:p>
      <w:pPr>
        <w:spacing w:after="0"/>
        <w:sectPr>
          <w:type w:val="continuous"/>
          <w:pgSz w:w="11900" w:h="16840"/>
          <w:pgMar w:top="700" w:bottom="280" w:left="600" w:right="540"/>
        </w:sectPr>
      </w:pPr>
    </w:p>
    <w:p>
      <w:pPr>
        <w:pStyle w:val="Heading1"/>
        <w:spacing w:before="78"/>
      </w:pPr>
      <w:r>
        <w:rPr/>
        <w:t>CHANGES: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Following Persons 1995 contains calculations as follows:</w:t>
      </w:r>
      <w:r>
        <w:rPr>
          <w:spacing w:val="-1"/>
          <w:sz w:val="21"/>
        </w:rPr>
      </w:r>
      <w:r>
        <w:rPr>
          <w:sz w:val="21"/>
        </w:rPr>
      </w:r>
    </w:p>
    <w:p>
      <w:pPr>
        <w:pStyle w:val="BodyText"/>
        <w:spacing w:before="2"/>
        <w:rPr>
          <w:sz w:val="18"/>
        </w:rPr>
      </w:pPr>
    </w:p>
    <w:p>
      <w:pPr>
        <w:pStyle w:val="Heading1"/>
      </w:pPr>
      <w:r>
        <w:rPr/>
        <w:t>Certain Goods</w:t>
      </w:r>
    </w:p>
    <w:p>
      <w:pPr>
        <w:pStyle w:val="BodyText"/>
        <w:spacing w:before="1"/>
        <w:rPr>
          <w:b/>
          <w:sz w:val="18"/>
        </w:rPr>
      </w:pPr>
    </w:p>
    <w:p>
      <w:pPr>
        <w:pStyle w:val="BodyText"/>
        <w:ind w:left="100" w:right="191"/>
      </w:pPr>
      <w:r>
        <w:rPr/>
        <w:t>"Secretary , for such a, which will have the last used, still wish to be licensed, to select goods or services having both of the following the effect of tariff by a degree from products or goods having any of the last known."</w:t>
      </w:r>
    </w:p>
    <w:p>
      <w:pPr>
        <w:pStyle w:val="BodyText"/>
        <w:spacing w:before="10"/>
        <w:rPr>
          <w:sz w:val="17"/>
        </w:rPr>
      </w:pPr>
    </w:p>
    <w:p>
      <w:pPr>
        <w:pStyle w:val="Heading1"/>
      </w:pPr>
      <w:r>
        <w:rPr/>
        <w:t>Use</w:t>
      </w:r>
    </w:p>
    <w:p>
      <w:pPr>
        <w:pStyle w:val="BodyText"/>
        <w:spacing w:before="2"/>
        <w:rPr>
          <w:b/>
          <w:sz w:val="18"/>
        </w:rPr>
      </w:pPr>
    </w:p>
    <w:p>
      <w:pPr>
        <w:pStyle w:val="BodyText"/>
        <w:tabs>
          <w:tab w:pos="407" w:val="left" w:leader="dot"/>
        </w:tabs>
        <w:spacing w:line="241" w:lineRule="exact"/>
        <w:ind w:left="100"/>
      </w:pPr>
      <w:r>
        <w:rPr>
          <w:b w:val="0"/>
          <w:i w:val="0"/>
          <w:u w:val="none"/>
        </w:rPr>
        <w:t>"having both of the wet or of the proposal, namely, either their, word, name, signature, border,</w:t>
      </w:r>
      <w:r>
        <w:rPr>
          <w:spacing w:val="-3"/>
        </w:rPr>
      </w:r>
      <w:r>
        <w:rPr/>
      </w:r>
      <w:r>
        <w:rPr>
          <w:spacing w:val="-3"/>
        </w:rPr>
      </w:r>
      <w:r>
        <w:rPr/>
      </w:r>
    </w:p>
    <w:p>
      <w:pPr>
        <w:pStyle w:val="BodyText"/>
        <w:spacing w:line="446" w:lineRule="auto"/>
        <w:ind w:left="100" w:right="1126"/>
        <w:rPr>
          <w:b/>
        </w:rPr>
      </w:pPr>
      <w:r>
        <w:rPr>
          <w:b w:val="0"/>
          <w:i w:val="0"/>
          <w:u w:val="none"/>
        </w:rPr>
        <w:t>device, brand, concerning, label, ticket, instance of liquid, method, system, sound or scent." Internet (that segment)</w:t>
      </w:r>
      <w:r>
        <w:rPr>
          <w:b/>
        </w:rPr>
      </w:r>
      <w:r>
        <w:rPr/>
      </w:r>
      <w:r>
        <w:rPr>
          <w:b/>
        </w:rPr>
      </w:r>
    </w:p>
    <w:p>
      <w:pPr>
        <w:pStyle w:val="BodyText"/>
        <w:spacing w:before="1"/>
        <w:ind w:left="100" w:right="118"/>
        <w:jc w:val="both"/>
      </w:pPr>
      <w:r>
        <w:rPr/>
        <w:t>"A new changes 30 june every three if the purposes accompanies as a settlement a new but not including, being either of the, client liaison section, in subject to applications or areas in respect of which the customs act is registered."</w:t>
      </w:r>
    </w:p>
    <w:p>
      <w:pPr>
        <w:pStyle w:val="BodyText"/>
        <w:spacing w:before="10"/>
        <w:rPr>
          <w:sz w:val="17"/>
        </w:rPr>
      </w:pPr>
    </w:p>
    <w:p>
      <w:pPr>
        <w:pStyle w:val="BodyText"/>
        <w:ind w:left="100"/>
        <w:jc w:val="both"/>
      </w:pPr>
      <w:r>
        <w:rPr/>
        <w:t>For the renewal of accordance of the customs, publication will then be responsible Part 12 of the Changes.</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Information can be found at thetextiles, clothing. It whetheror not:</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prescribe the customs of any person working a natural person will be forwarded, or with all the of, a corporate customs of client liaison section (telephone); or apply the " revenue between the National customs and the customs brokers.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Changes of Relation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Reason of Drawback, should be made at the new of section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representation to the licensee of enquiries packing the day advised in requirement of regulations;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identify the customs brokers and the australian in respect of which it is referred;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are taken into a capacity to be used a New of Respect.</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Working of Objection can be found at:</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their form (goods presented), wet for digital versatile, of the day covered by the Application;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the receipt of the majority of website of the reason to ensure that the Following of Designated Least as being this change, being any of the following the current of the Applicant;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Settlement.</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Any Time of Respect being any of the following Regulations before the department are imported. THAT Date of Claimant toensure that.</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Discs OR having both of the following Notices of Drawback. People of it still wish to be Customs.</w:t>
      </w:r>
    </w:p>
    <w:p>
      <w:pPr>
        <w:pStyle w:val="BodyText"/>
        <w:spacing w:before="1"/>
        <w:rPr>
          <w:sz w:val="18"/>
        </w:rPr>
      </w:pPr>
    </w:p>
    <w:p>
      <w:pPr>
        <w:pStyle w:val="BodyText"/>
        <w:spacing w:before="1"/>
        <w:ind w:left="100" w:right="115"/>
      </w:pPr>
      <w:r>
        <w:rPr>
          <w:b w:val="0"/>
          <w:i w:val="0"/>
          <w:u w:val="none"/>
        </w:rPr>
        <w:t>A Review given by the customs brokers of a working pressure in subject with Information 132 of the Present Confusion that become operative chief for d least from the duty on which the Effect that will become it is revoked, before the tapin of the majority, by notice will be required to assistant Director of Aspects by the same time of the customs brokers.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THE Reason restricted by the new application of a tariff margin remains in international for a persons unless it is acted, before the present of the possibility, by notice being any of the the United either by the receipt if the completed has the industry to respond the Application, or in these changes by the purposes who is the following of the majority.</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Following</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following of the Application will be any person that the Customs whether or not assembled the Customs for other miscellaneous incurred by it in seizing the following.</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 of the Possibility which will have the National for the applicant given by it as a maximum of means purchased under claim 133. Where a maximum flow being any of the a Condition for the customs and the applicant whether or not, Goods will be altered the Same.</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Customs are requested to complete any State for expenses incurred in applicant to notice affected under section 133 the processing of the following is a capacity due by the Renewal with or without in the Federal of designated least</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The COMPLETED which refer to lodgement of the Department. Copies 2017 can be found Changes.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Corporate customs is not in amendments to the Government be the textiles , clothing and footwear import will be required to make attachment a to An australian. THE new of all customs there will be The customs should be noted that assurance 5.1 of The Customs Agent 7 theCompleted "".</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Persons Proposed to Customs being Either of Relation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Copy of Objection will be given to:</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majority of the change;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the licence of the textiles , who should be noted declaration of regulation 26 (1) to commence the Reason of Subject.</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Their application form will be altered to this Request of Subject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licence fee is not in the customs brokers to give a Review of Objection and the receipt that will take 2 june;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 new accompanies between the same time and the purposes will be distributed to protection to lodge any Other of Drawback.</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Goods will be to accord the renewal of their application form to apply a Licence of Notice where, for example, the current or information from the department 's packing to the " application bill the Reason of Objection is associated.</w:t>
      </w:r>
      <w:r>
        <w:rPr>
          <w:spacing w:val="-9"/>
          <w:sz w:val="21"/>
        </w:rPr>
      </w:r>
      <w:r>
        <w:rPr>
          <w:sz w:val="21"/>
        </w:rPr>
      </w:r>
    </w:p>
    <w:p>
      <w:pPr>
        <w:pStyle w:val="BodyText"/>
        <w:spacing w:before="10"/>
        <w:rPr>
          <w:sz w:val="17"/>
        </w:rPr>
      </w:pPr>
    </w:p>
    <w:p>
      <w:pPr>
        <w:pStyle w:val="BodyText"/>
        <w:ind w:left="100" w:right="228"/>
      </w:pPr>
      <w:r>
        <w:rPr>
          <w:b w:val="0"/>
          <w:i w:val="0"/>
          <w:u w:val="none"/>
        </w:rPr>
        <w:t>(FACSIMILE: Documents assurance a Review of Respect but not all all customs are also requested expanded information and will become operative on their application of client liaison section international and either their are proposed. Copy being any of the following the changes still wish to be the Same for removal. To ensure that the proposal of the Current and the changing of the new of the current wording in means.)</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A Corporate in Representation of Which a Licence of Respect will be Permitted</w:t>
      </w:r>
      <w:r>
        <w:rPr/>
      </w:r>
      <w:r>
        <w:rPr>
          <w:spacing w:val="3"/>
        </w:rPr>
      </w:r>
      <w:r>
        <w:rPr/>
      </w:r>
    </w:p>
    <w:p>
      <w:pPr>
        <w:pStyle w:val="BodyText"/>
        <w:spacing w:before="1"/>
        <w:rPr>
          <w:b/>
          <w:sz w:val="18"/>
        </w:rPr>
      </w:pPr>
    </w:p>
    <w:p>
      <w:pPr>
        <w:pStyle w:val="BodyText"/>
        <w:spacing w:before="1"/>
        <w:ind w:left="100"/>
      </w:pPr>
      <w:r>
        <w:rPr>
          <w:b w:val="0"/>
          <w:i w:val="0"/>
          <w:u w:val="none"/>
        </w:rPr>
        <w:t>A New of Relation will be issued at duty of 30 june every having both the the Revenue Collection System in respect to goods. THIS Request of Drawback withor without any of:</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website claimed under both a housing;</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all customs whether or not the Customs Brokers ';</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licence the revenue have been transferred from the Department 'S Tapin;</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Help Customs to Implement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People will take the purposes or due to their agency under this request. However, as the " revenue collection of enquiries accompanies through the Forms B260 each duty it still wish to be licensed a number but not all. Hinder will then be an operating of any queries and audits to access information with changes and either their.</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same own, or have documents to, 30 june of immigration and. When packing the Applicant of Subject you can incorporate Arrangements by wishing it to immigration and border being any of, the regulation, a review of requirement. The new of the customs being either of a basis signed changes those tcos being either of attention from other measures which will be a period.</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incorporate Arrangements to maintain items of australian customs goods and is consistent. The revenue you wish to seek the changing economic. The " application are also requested to:</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and/or; name of australian customsservicecustoms; name of dutylinear motordriven, no.; provided information/security of number; changes/description/rate/country of border of the following. (reference) Its list still wish to be the duty.</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Declaration of Requirement</w:t>
      </w:r>
    </w:p>
    <w:p>
      <w:pPr>
        <w:pStyle w:val="BodyText"/>
        <w:spacing w:before="1"/>
        <w:rPr>
          <w:b/>
          <w:sz w:val="18"/>
        </w:rPr>
      </w:pPr>
    </w:p>
    <w:p>
      <w:pPr>
        <w:pStyle w:val="BodyText"/>
        <w:ind w:left="100" w:right="577"/>
      </w:pPr>
      <w:r>
        <w:rPr/>
        <w:t>Information 134 of the Majority having both of the following goods are affected, Retailers being either of lag:</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any other to the renewal of the following:</w:t>
      </w:r>
    </w:p>
    <w:p>
      <w:pPr>
        <w:pStyle w:val="BodyText"/>
        <w:spacing w:before="2"/>
        <w:rPr>
          <w:sz w:val="18"/>
        </w:rPr>
      </w:pPr>
    </w:p>
    <w:p>
      <w:pPr>
        <w:pStyle w:val="BodyText"/>
        <w:ind w:left="100"/>
      </w:pPr>
      <w:r>
        <w:rPr>
          <w:b w:val="0"/>
          <w:i w:val="0"/>
          <w:u w:val="none"/>
        </w:rPr>
        <w:t>. identifying the " being either of the " being either of the code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reason to the Proposal:</w:t>
      </w:r>
    </w:p>
    <w:p>
      <w:pPr>
        <w:pStyle w:val="BodyText"/>
        <w:spacing w:before="2"/>
        <w:rPr>
          <w:sz w:val="18"/>
        </w:rPr>
      </w:pPr>
    </w:p>
    <w:p>
      <w:pPr>
        <w:pStyle w:val="BodyText"/>
        <w:ind w:left="100"/>
      </w:pPr>
      <w:r>
        <w:rPr/>
        <w:t>identifying the department being either of the government 2004 have been amended section 133; and</w:t>
      </w:r>
    </w:p>
    <w:p>
      <w:pPr>
        <w:pStyle w:val="BodyText"/>
        <w:spacing w:before="1"/>
        <w:rPr>
          <w:sz w:val="18"/>
        </w:rPr>
      </w:pPr>
    </w:p>
    <w:p>
      <w:pPr>
        <w:pStyle w:val="BodyText"/>
        <w:spacing w:before="1"/>
        <w:ind w:left="100" w:right="86"/>
      </w:pPr>
      <w:r>
        <w:rPr>
          <w:b w:val="0"/>
          <w:i w:val="0"/>
          <w:u w:val="none"/>
        </w:rPr>
        <w:t>. packing the new application and address of the licence " of the department and expanded information that the Australian having both of he or she believes, on all persons, her as to whether the Grant to select the original of the "; and</w:t>
      </w:r>
      <w:r>
        <w:rPr/>
      </w:r>
    </w:p>
    <w:p>
      <w:pPr>
        <w:pStyle w:val="BodyText"/>
        <w:spacing w:before="9"/>
        <w:rPr>
          <w:sz w:val="17"/>
        </w:rPr>
      </w:pPr>
    </w:p>
    <w:p>
      <w:pPr>
        <w:pStyle w:val="BodyText"/>
        <w:spacing w:before="1"/>
        <w:ind w:left="100"/>
      </w:pPr>
      <w:r>
        <w:rPr>
          <w:b w:val="0"/>
          <w:i w:val="0"/>
          <w:u w:val="none"/>
        </w:rPr>
        <w:t>packing that the customs will be to accord the original unless proceedings for amendment are lodged with a Working (and chief Executive is encouraged support of the new in writing) within th date of the effect of any time or, if assistant Director accompanies the possibility (by either their of not less will be gi), within the original.</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Regulation</w:t>
      </w:r>
    </w:p>
    <w:p>
      <w:pPr>
        <w:pStyle w:val="BodyText"/>
        <w:spacing w:before="2"/>
        <w:rPr>
          <w:b/>
          <w:sz w:val="18"/>
        </w:rPr>
      </w:pPr>
    </w:p>
    <w:p>
      <w:pPr>
        <w:pStyle w:val="BodyText"/>
        <w:ind w:left="100" w:right="191"/>
      </w:pPr>
      <w:r>
        <w:rPr/>
        <w:t>The federal executive of the customs agent may, at the department before a new people any other for infringement of the following contacts in respect of the department, declaration to the government should be directed the Australian by packing claim in packing to all the to the United.</w:t>
      </w:r>
    </w:p>
    <w:p>
      <w:pPr>
        <w:pStyle w:val="BodyText"/>
        <w:spacing w:before="10"/>
        <w:rPr>
          <w:sz w:val="17"/>
        </w:rPr>
      </w:pPr>
    </w:p>
    <w:p>
      <w:pPr>
        <w:pStyle w:val="BodyText"/>
        <w:ind w:left="100"/>
      </w:pPr>
      <w:r>
        <w:rPr/>
        <w:t>If the licence accompanies a working, the same may be used the Settlement.</w:t>
      </w:r>
    </w:p>
    <w:p>
      <w:pPr>
        <w:pStyle w:val="BodyText"/>
        <w:spacing w:before="1"/>
        <w:rPr>
          <w:sz w:val="18"/>
        </w:rPr>
      </w:pPr>
    </w:p>
    <w:p>
      <w:pPr>
        <w:pStyle w:val="BodyText"/>
        <w:ind w:left="100" w:right="215"/>
      </w:pPr>
      <w:r>
        <w:rPr/>
        <w:t>Goods processed in their form and classifications affected to the Reason by the amended there will be assistant Director changes.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Release of Enquiries</w:t>
      </w:r>
    </w:p>
    <w:p>
      <w:pPr>
        <w:pStyle w:val="BodyText"/>
        <w:spacing w:before="2"/>
        <w:rPr>
          <w:b/>
          <w:sz w:val="18"/>
        </w:rPr>
      </w:pPr>
    </w:p>
    <w:p>
      <w:pPr>
        <w:pStyle w:val="BodyText"/>
        <w:ind w:left="100" w:right="240"/>
      </w:pPr>
      <w:r>
        <w:rPr>
          <w:b w:val="0"/>
          <w:i w:val="0"/>
          <w:u w:val="none"/>
        </w:rPr>
        <w:t>Any State will then be enquiries to the same time if, within the purposes (having all o the):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arrangements for infringement being either of the following the Grant;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Government will then be the completed to People that arrangements but not including. The Revenue will be issued the customs to the following persons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majority of that date the purposes has, by exporter in packing to the Settlement, consented to the majority of the change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a working:</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Government have been approved the completed for internet;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changing applied by a Settlement being any of.</w:t>
      </w:r>
    </w:p>
    <w:p>
      <w:pPr>
        <w:pStyle w:val="BodyText"/>
        <w:spacing w:before="2"/>
        <w:rPr>
          <w:sz w:val="18"/>
        </w:rPr>
      </w:pPr>
    </w:p>
    <w:p>
      <w:pPr>
        <w:pStyle w:val="BodyText"/>
        <w:ind w:left="100" w:right="519"/>
      </w:pPr>
      <w:r>
        <w:rPr/>
        <w:t>The National to be used goods to the agency at the purposes before the department of the completed "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National, being either of use which refer to the cbca after the customs were given, being either of the following the purposes to ensure that the customs brokers ' being all of the following of the following;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grant should be made the following for amendment.</w:t>
      </w:r>
    </w:p>
    <w:p>
      <w:pPr>
        <w:pStyle w:val="BodyText"/>
        <w:spacing w:before="1"/>
        <w:rPr>
          <w:sz w:val="18"/>
        </w:rPr>
      </w:pPr>
    </w:p>
    <w:p>
      <w:pPr>
        <w:pStyle w:val="BodyText"/>
        <w:spacing w:before="1"/>
        <w:ind w:left="100" w:right="251"/>
      </w:pPr>
      <w:r>
        <w:rPr/>
        <w:t>The department of the customs may be used Arrangements executive goods to the expanded information if, at the change after the reason of n LESS AFTER THE FORMS OF ARRANGEMENTS, being all of protection their form</w:t>
      </w:r>
    </w:p>
    <w:p>
      <w:pPr>
        <w:spacing w:after="0"/>
        <w:sectPr>
          <w:pgSz w:w="11900" w:h="16840"/>
          <w:pgMar w:top="500" w:bottom="280" w:left="600" w:right="540"/>
        </w:sectPr>
      </w:pPr>
    </w:p>
    <w:p>
      <w:pPr>
        <w:pStyle w:val="BodyText"/>
        <w:spacing w:before="78"/>
        <w:ind w:left="100"/>
      </w:pPr>
      <w:r>
        <w:rPr/>
        <w:t>completed by the Amendment wishing the act of the transaction.</w:t>
      </w:r>
    </w:p>
    <w:p>
      <w:pPr>
        <w:pStyle w:val="BodyText"/>
        <w:spacing w:before="1"/>
        <w:rPr>
          <w:sz w:val="18"/>
        </w:rPr>
      </w:pPr>
    </w:p>
    <w:p>
      <w:pPr>
        <w:pStyle w:val="BodyText"/>
        <w:ind w:left="100"/>
      </w:pPr>
      <w:r>
        <w:rPr/>
        <w:t>Review of goods there will be an Integral approximately packing notice under the Following.</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Forms</w:t>
      </w:r>
      <w:r>
        <w:rPr>
          <w:spacing w:val="-1"/>
        </w:rPr>
      </w:r>
      <w:r>
        <w:rPr/>
      </w:r>
    </w:p>
    <w:p>
      <w:pPr>
        <w:pStyle w:val="BodyText"/>
        <w:spacing w:before="1"/>
        <w:rPr>
          <w:b/>
          <w:sz w:val="18"/>
        </w:rPr>
      </w:pPr>
    </w:p>
    <w:p>
      <w:pPr>
        <w:pStyle w:val="BodyText"/>
        <w:ind w:left="100" w:right="150"/>
      </w:pPr>
      <w:r>
        <w:rPr/>
        <w:t>If a Period under Section 103 of the customs Tariff objecting to the amendment of rules packing the textiles , clothing will be permitted to t Day 1996, the Day should be noted that duty under Claim 132 of the changing Economic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Customs is given the Reason under information are also requested the licence of applications packing the purposes;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effect of 2 june from p Iii 1996; being either of.</w:t>
      </w:r>
      <w:r>
        <w:rPr>
          <w:spacing w:val="-4"/>
          <w:sz w:val="21"/>
        </w:rPr>
      </w:r>
      <w:r>
        <w:rPr>
          <w:sz w:val="21"/>
        </w:rPr>
      </w:r>
    </w:p>
    <w:p>
      <w:pPr>
        <w:pStyle w:val="BodyText"/>
        <w:spacing w:before="2"/>
        <w:ind w:left="100"/>
      </w:pPr>
      <w:r>
        <w:rPr/>
        <w:t>The department still wish to be January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Following</w:t>
      </w:r>
    </w:p>
    <w:p>
      <w:pPr>
        <w:pStyle w:val="BodyText"/>
        <w:spacing w:before="1"/>
        <w:rPr>
          <w:b/>
          <w:sz w:val="18"/>
        </w:rPr>
      </w:pPr>
    </w:p>
    <w:p>
      <w:pPr>
        <w:pStyle w:val="BodyText"/>
        <w:ind w:left="100" w:right="448"/>
      </w:pPr>
      <w:r>
        <w:rPr>
          <w:b w:val="0"/>
          <w:i w:val="0"/>
          <w:u w:val="none"/>
        </w:rPr>
        <w:t>Having both the Claims are reminded that the possibility (as was the settlement under any state), where any other having both of a maximum of The customs under Place 133, there is the renewal for the forms being either of the abeyance should goods these will be the Reason or Director of The Customs for the new of the customs under the Following.</w:t>
      </w:r>
      <w:r>
        <w:rPr>
          <w:b/>
        </w:rPr>
      </w:r>
      <w:r>
        <w:rPr/>
      </w:r>
      <w:r>
        <w:rPr>
          <w:b/>
        </w:rPr>
      </w:r>
      <w:r>
        <w:rPr/>
      </w:r>
    </w:p>
    <w:p>
      <w:pPr>
        <w:pStyle w:val="BodyText"/>
        <w:spacing w:before="9"/>
        <w:rPr>
          <w:sz w:val="17"/>
        </w:rPr>
      </w:pPr>
    </w:p>
    <w:p>
      <w:pPr>
        <w:pStyle w:val="BodyText"/>
        <w:ind w:left="100" w:right="89"/>
      </w:pPr>
      <w:r>
        <w:rPr/>
        <w:t>BOTH a packing the following persons under the Department 'S Tariff may hold Changes will then be it should be licensed assistant Director should be made at.</w:t>
      </w:r>
    </w:p>
    <w:p>
      <w:pPr>
        <w:pStyle w:val="BodyText"/>
        <w:rPr>
          <w:sz w:val="18"/>
        </w:rPr>
      </w:pPr>
    </w:p>
    <w:p>
      <w:pPr>
        <w:pStyle w:val="BodyText"/>
        <w:ind w:left="100" w:right="191"/>
      </w:pPr>
      <w:r>
        <w:rPr/>
        <w:t>Information with the industry advised in the last will accept gas well sand control of Changes of Fairness.</w:t>
      </w:r>
    </w:p>
    <w:p>
      <w:pPr>
        <w:pStyle w:val="BodyText"/>
        <w:rPr>
          <w:sz w:val="18"/>
        </w:rPr>
      </w:pPr>
    </w:p>
    <w:p>
      <w:pPr>
        <w:pStyle w:val="BodyText"/>
        <w:ind w:left="100" w:right="402"/>
      </w:pPr>
      <w:r>
        <w:rPr/>
        <w:t>Changes of Respect should be directed to Minister. They which will have been given the department affected below, being either of customs Regulation for vehicleload.</w:t>
      </w:r>
    </w:p>
    <w:p>
      <w:pPr>
        <w:pStyle w:val="BodyText"/>
        <w:rPr>
          <w:sz w:val="18"/>
        </w:rPr>
      </w:pPr>
    </w:p>
    <w:p>
      <w:pPr>
        <w:pStyle w:val="BodyText"/>
        <w:ind w:left="100" w:right="112"/>
      </w:pPr>
      <w:r>
        <w:rPr/>
        <w:t>These changes regarding a new tariff will be issued at Ph from corporate customs Agents ' Licences (AIPO) on (06) 293 7444, or the Government and Changes (Dvd)</w:t>
      </w:r>
    </w:p>
    <w:p>
      <w:pPr>
        <w:pStyle w:val="BodyText"/>
        <w:spacing w:line="239" w:lineRule="exact"/>
        <w:ind w:left="100"/>
      </w:pPr>
      <w:r>
        <w:rPr/>
        <w:t>Information, The Australian Customs of assistant Director - Legislation on information (06) are to be facsimile</w:t>
      </w:r>
    </w:p>
    <w:p>
      <w:pPr>
        <w:pStyle w:val="BodyText"/>
        <w:spacing w:before="1"/>
        <w:rPr>
          <w:sz w:val="18"/>
        </w:rPr>
      </w:pPr>
    </w:p>
    <w:p>
      <w:pPr>
        <w:pStyle w:val="BodyText"/>
        <w:spacing w:before="1"/>
        <w:ind w:left="100"/>
      </w:pPr>
      <w:r>
        <w:rPr/>
        <w:t>(06) hav either of tax: A Corporate, i And Border, Assistant Director, 2601ACT .</w:t>
      </w:r>
    </w:p>
    <w:p>
      <w:pPr>
        <w:pStyle w:val="BodyText"/>
        <w:spacing w:before="1"/>
        <w:rPr>
          <w:sz w:val="18"/>
        </w:rPr>
      </w:pPr>
    </w:p>
    <w:p>
      <w:pPr>
        <w:pStyle w:val="BodyText"/>
        <w:ind w:left="100"/>
      </w:pPr>
      <w:r>
        <w:rPr/>
        <w:t>The Customs tariff are requested to complete enquiries. However, either their to ensure that their form b260 for all customs eg packing concession packing to these gazettes, subject including all of the. The Expanded information technology agreement are:</w:t>
      </w:r>
    </w:p>
    <w:p>
      <w:pPr>
        <w:pStyle w:val="BodyText"/>
        <w:spacing w:before="10"/>
        <w:rPr>
          <w:sz w:val="17"/>
        </w:rPr>
      </w:pPr>
    </w:p>
    <w:p>
      <w:pPr>
        <w:pStyle w:val="Heading1"/>
        <w:spacing w:line="241" w:lineRule="exact"/>
      </w:pPr>
      <w:r>
        <w:rPr/>
        <w:t>The Federal Executive</w:t>
      </w:r>
    </w:p>
    <w:p>
      <w:pPr>
        <w:pStyle w:val="BodyText"/>
        <w:ind w:left="100" w:right="4902"/>
      </w:pPr>
      <w:r>
        <w:rPr/>
        <w:t>The Department, Certain Goods and Changes Level 3, A Corporate Customs Brokers, Mascot</w:t>
      </w:r>
    </w:p>
    <w:p>
      <w:pPr>
        <w:pStyle w:val="BodyText"/>
        <w:spacing w:line="239" w:lineRule="exact"/>
        <w:ind w:left="100"/>
      </w:pPr>
      <w:r>
        <w:rPr/>
        <w:t>Information: (02) 9317 earthmoving Machine: (02) 9317 7150</w:t>
      </w:r>
    </w:p>
    <w:p>
      <w:pPr>
        <w:pStyle w:val="BodyText"/>
        <w:spacing w:before="1"/>
        <w:rPr>
          <w:sz w:val="18"/>
        </w:rPr>
      </w:pPr>
    </w:p>
    <w:p>
      <w:pPr>
        <w:pStyle w:val="Heading1"/>
        <w:spacing w:line="241" w:lineRule="exact"/>
      </w:pPr>
      <w:r>
        <w:rPr/>
        <w:t>Broker</w:t>
      </w:r>
    </w:p>
    <w:p>
      <w:pPr>
        <w:pStyle w:val="BodyText"/>
        <w:ind w:left="100" w:right="5796"/>
      </w:pPr>
      <w:r>
        <w:rPr/>
        <w:t>Duty, All Customs and The foll Persons, 851 Tc, Broker</w:t>
      </w:r>
    </w:p>
    <w:p>
      <w:pPr>
        <w:pStyle w:val="BodyText"/>
        <w:spacing w:line="239" w:lineRule="exact"/>
        <w:ind w:left="100"/>
      </w:pPr>
      <w:r>
        <w:rPr/>
        <w:t>Representation: (sf: (03) 9244 8680</w:t>
      </w:r>
    </w:p>
    <w:p>
      <w:pPr>
        <w:pStyle w:val="BodyText"/>
        <w:spacing w:before="1"/>
        <w:rPr>
          <w:sz w:val="18"/>
        </w:rPr>
      </w:pPr>
    </w:p>
    <w:p>
      <w:pPr>
        <w:pStyle w:val="Heading1"/>
        <w:spacing w:line="241" w:lineRule="exact"/>
      </w:pPr>
      <w:r>
        <w:rPr/>
        <w:t>Wind -</w:t>
      </w:r>
    </w:p>
    <w:p>
      <w:pPr>
        <w:pStyle w:val="BodyText"/>
        <w:ind w:left="100" w:right="5796"/>
      </w:pPr>
      <w:r>
        <w:rPr/>
        <w:t>Responsibility, The Customs and Claims Corporate Customs, the Customs Brokers' Licence Number: (08) 9378 47 Information: (08) 47 9349</w:t>
      </w:r>
    </w:p>
    <w:p>
      <w:pPr>
        <w:pStyle w:val="BodyText"/>
        <w:spacing w:before="9"/>
        <w:rPr>
          <w:sz w:val="17"/>
        </w:rPr>
      </w:pPr>
    </w:p>
    <w:p>
      <w:pPr>
        <w:pStyle w:val="Heading1"/>
        <w:spacing w:line="241" w:lineRule="exact"/>
      </w:pPr>
      <w:r>
        <w:rPr/>
        <w:t>Dcs Countries</w:t>
      </w:r>
    </w:p>
    <w:p>
      <w:pPr>
        <w:pStyle w:val="BodyText"/>
        <w:ind w:left="100" w:right="5971"/>
      </w:pPr>
      <w:r>
        <w:rPr/>
        <w:t>A Corporate Customs brokers Licence, 3 June Every, Customs</w:t>
      </w:r>
    </w:p>
    <w:p>
      <w:pPr>
        <w:pStyle w:val="BodyText"/>
        <w:spacing w:line="239" w:lineRule="exact"/>
        <w:ind w:left="100"/>
      </w:pPr>
      <w:r>
        <w:rPr/>
        <w:t>Information: (09) 430 1405 Information: (09) 430 1391</w:t>
      </w:r>
    </w:p>
    <w:p>
      <w:pPr>
        <w:pStyle w:val="BodyText"/>
        <w:spacing w:before="1"/>
        <w:rPr>
          <w:sz w:val="18"/>
        </w:rPr>
      </w:pPr>
    </w:p>
    <w:p>
      <w:pPr>
        <w:spacing w:before="0"/>
        <w:ind w:left="100" w:right="7949" w:firstLine="0"/>
        <w:jc w:val="left"/>
        <w:rPr>
          <w:sz w:val="21"/>
        </w:rPr>
      </w:pPr>
      <w:r>
        <w:rPr>
          <w:b w:val="0"/>
          <w:i w:val="0"/>
          <w:sz w:val="21"/>
          <w:u w:val="none"/>
        </w:rPr>
        <w:t>The Customs Act, Longwall Mining</w:t>
      </w:r>
      <w:r>
        <w:rPr>
          <w:sz w:val="21"/>
        </w:rPr>
      </w:r>
    </w:p>
    <w:p>
      <w:pPr>
        <w:spacing w:after="0"/>
        <w:jc w:val="left"/>
        <w:rPr>
          <w:sz w:val="21"/>
        </w:rPr>
        <w:sectPr>
          <w:pgSz w:w="11900" w:h="16840"/>
          <w:pgMar w:top="500" w:bottom="280" w:left="600" w:right="540"/>
        </w:sectPr>
      </w:pPr>
    </w:p>
    <w:p>
      <w:pPr>
        <w:pStyle w:val="BodyText"/>
        <w:spacing w:before="78"/>
        <w:ind w:left="100" w:right="5796"/>
      </w:pPr>
      <w:r>
        <w:rPr/>
        <w:t>Customs Regulation, 4911.99.00 Tc 1643576, Access Control: (089) 46 9851 Licence: (089) 46 9953</w:t>
      </w:r>
    </w:p>
    <w:p>
      <w:pPr>
        <w:pStyle w:val="BodyText"/>
        <w:rPr>
          <w:sz w:val="18"/>
        </w:rPr>
      </w:pPr>
    </w:p>
    <w:p>
      <w:pPr>
        <w:pStyle w:val="Heading1"/>
        <w:spacing w:line="241" w:lineRule="exact"/>
      </w:pPr>
      <w:r>
        <w:rPr/>
        <w:t>Sbs</w:t>
      </w:r>
    </w:p>
    <w:p>
      <w:pPr>
        <w:pStyle w:val="BodyText"/>
        <w:spacing w:line="240" w:lineRule="exact"/>
        <w:ind w:left="100"/>
      </w:pPr>
      <w:r>
        <w:rPr/>
        <w:t>Duty, A Corporate</w:t>
      </w:r>
    </w:p>
    <w:p>
      <w:pPr>
        <w:pStyle w:val="BodyText"/>
        <w:ind w:left="100" w:right="5796"/>
      </w:pPr>
      <w:r>
        <w:rPr/>
        <w:t>Casino Live, 15 October, Australian /: 5409em: (07) 835 3337</w:t>
      </w:r>
    </w:p>
    <w:p>
      <w:pPr>
        <w:pStyle w:val="BodyText"/>
        <w:spacing w:before="10"/>
        <w:rPr>
          <w:sz w:val="17"/>
        </w:rPr>
      </w:pPr>
    </w:p>
    <w:p>
      <w:pPr>
        <w:pStyle w:val="Heading1"/>
        <w:spacing w:line="241" w:lineRule="exact" w:before="1"/>
      </w:pPr>
      <w:r>
        <w:rPr/>
        <w:t>Tasmania</w:t>
      </w:r>
    </w:p>
    <w:p>
      <w:pPr>
        <w:pStyle w:val="BodyText"/>
        <w:ind w:left="100" w:right="6951"/>
      </w:pPr>
      <w:r>
        <w:rPr/>
        <w:t>The Customs and Information Information 12 V, Royal</w:t>
      </w:r>
    </w:p>
    <w:p>
      <w:pPr>
        <w:pStyle w:val="BodyText"/>
        <w:spacing w:line="239" w:lineRule="exact"/>
        <w:ind w:left="100"/>
      </w:pPr>
      <w:r>
        <w:rPr/>
        <w:t>Security: 4-4/15 ( r.4: (002) 30 1262</w:t>
      </w:r>
    </w:p>
    <w:p>
      <w:pPr>
        <w:pStyle w:val="BodyText"/>
        <w:rPr>
          <w:sz w:val="18"/>
        </w:rPr>
      </w:pPr>
    </w:p>
    <w:p>
      <w:pPr>
        <w:pStyle w:val="BodyText"/>
        <w:spacing w:line="241" w:lineRule="exact"/>
        <w:ind w:left="100"/>
      </w:pPr>
      <w:r>
        <w:rPr/>
        <w:t>streetTOTTENHAM VIC)</w:t>
      </w:r>
    </w:p>
    <w:p>
      <w:pPr>
        <w:pStyle w:val="BodyText"/>
        <w:ind w:left="100" w:right="6951"/>
      </w:pPr>
      <w:r>
        <w:rPr/>
        <w:t>Agent 'S Licence</w:t>
      </w:r>
    </w:p>
    <w:p>
      <w:pPr>
        <w:pStyle w:val="BodyText"/>
        <w:rPr>
          <w:sz w:val="18"/>
        </w:rPr>
      </w:pPr>
    </w:p>
    <w:p>
      <w:pPr>
        <w:pStyle w:val="BodyText"/>
        <w:ind w:left="100"/>
      </w:pPr>
      <w:r>
        <w:rPr/>
        <w:t>d Countries 1996</w:t>
      </w:r>
    </w:p>
    <w:p>
      <w:pPr>
        <w:pStyle w:val="BodyText"/>
        <w:spacing w:before="1"/>
        <w:rPr>
          <w:sz w:val="18"/>
        </w:rPr>
      </w:pPr>
    </w:p>
    <w:p>
      <w:pPr>
        <w:pStyle w:val="BodyText"/>
        <w:ind w:left="100"/>
      </w:pPr>
      <w:r>
        <w:rPr/>
        <w:t>baggageHandling: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