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right="-44"/>
        <w:rPr>
          <w:rFonts w:ascii="Times New Roman"/>
        </w:rPr>
      </w:pPr>
      <w:r>
        <w:rPr>
          <w:rFonts w:ascii="Times New Roman"/>
        </w:rPr>
        <w:pict>
          <v:group style="width:594.1pt;height:115pt;mso-position-horizontal-relative:char;mso-position-vertical-relative:line" coordorigin="0,0" coordsize="11882,2300">
            <v:shape style="position:absolute;left:0;top:0;width:11882;height:2300" type="#_x0000_t75" stroked="false">
              <v:imagedata r:id="rId5" o:title=""/>
            </v:shape>
            <v:shape style="position:absolute;left:678;top:668;width:1366;height:1007" type="#_x0000_t75" stroked="false">
              <v:imagedata r:id="rId6" o:title=""/>
            </v:shape>
            <v:line style="position:absolute" from="2171,1302" to="5090,1302" stroked="true" strokeweight=".748359pt" strokecolor="#ffffff">
              <v:stroke dashstyle="solid"/>
            </v:line>
            <v:shapetype id="_x0000_t202" o:spt="202" coordsize="21600,21600" path="m,l,21600r21600,l21600,xe">
              <v:stroke joinstyle="miter"/>
              <v:path gradientshapeok="t" o:connecttype="rect"/>
            </v:shapetype>
            <v:shape style="position:absolute;left:0;top:0;width:11882;height:2300" type="#_x0000_t202" filled="false" stroked="false">
              <v:textbox inset="0,0,0,0">
                <w:txbxContent>
                  <w:p>
                    <w:pPr>
                      <w:spacing w:line="240" w:lineRule="auto" w:before="0"/>
                      <w:rPr>
                        <w:rFonts w:ascii="Times New Roman"/>
                        <w:sz w:val="28"/>
                      </w:rPr>
                    </w:pPr>
                  </w:p>
                  <w:p>
                    <w:pPr>
                      <w:spacing w:line="240" w:lineRule="auto" w:before="0"/>
                      <w:rPr>
                        <w:rFonts w:ascii="Times New Roman"/>
                        <w:sz w:val="28"/>
                      </w:rPr>
                    </w:pPr>
                  </w:p>
                  <w:p>
                    <w:pPr>
                      <w:spacing w:line="240" w:lineRule="auto" w:before="9"/>
                      <w:rPr>
                        <w:rFonts w:ascii="Times New Roman"/>
                        <w:sz w:val="24"/>
                      </w:rPr>
                    </w:pPr>
                  </w:p>
                  <w:p>
                    <w:pPr>
                      <w:spacing w:line="369" w:lineRule="auto" w:before="0"/>
                      <w:ind w:left="2155" w:right="6042" w:firstLine="0"/>
                      <w:jc w:val="left"/>
                      <w:rPr>
                        <w:rFonts w:ascii="Times New Roman"/>
                        <w:b/>
                        <w:sz w:val="26"/>
                      </w:rPr>
                    </w:pPr>
                    <w:r>
                      <w:rPr>
                        <w:rFonts w:ascii="Times New Roman"/>
                        <w:b/>
                        <w:color w:val="FFFFFF"/>
                        <w:spacing w:val="-9"/>
                        <w:sz w:val="26"/>
                      </w:rPr>
                      <w:t>Australian </w:t>
                    </w:r>
                    <w:r>
                      <w:rPr>
                        <w:rFonts w:ascii="Times New Roman"/>
                        <w:b/>
                        <w:color w:val="FFFFFF"/>
                        <w:spacing w:val="-10"/>
                        <w:sz w:val="26"/>
                      </w:rPr>
                      <w:t>Government </w:t>
                    </w:r>
                    <w:r>
                      <w:rPr>
                        <w:rFonts w:ascii="Times New Roman"/>
                        <w:b/>
                        <w:color w:val="FFFFFF"/>
                        <w:spacing w:val="-9"/>
                        <w:sz w:val="26"/>
                      </w:rPr>
                      <w:t>Department </w:t>
                    </w:r>
                    <w:r>
                      <w:rPr>
                        <w:rFonts w:ascii="Times New Roman"/>
                        <w:b/>
                        <w:color w:val="FFFFFF"/>
                        <w:spacing w:val="-5"/>
                        <w:sz w:val="26"/>
                      </w:rPr>
                      <w:t>of </w:t>
                    </w:r>
                    <w:r>
                      <w:rPr>
                        <w:rFonts w:ascii="Times New Roman"/>
                        <w:b/>
                        <w:color w:val="FFFFFF"/>
                        <w:spacing w:val="-9"/>
                        <w:sz w:val="26"/>
                      </w:rPr>
                      <w:t>Home Affairs</w:t>
                    </w:r>
                  </w:p>
                </w:txbxContent>
              </v:textbox>
              <w10:wrap type="none"/>
            </v:shape>
          </v:group>
        </w:pict>
      </w:r>
      <w:r>
        <w:rPr>
          <w:rFonts w:ascii="Times New Roman"/>
        </w:rPr>
      </w:r>
    </w:p>
    <w:p>
      <w:pPr>
        <w:pStyle w:val="BodyText"/>
        <w:rPr>
          <w:rFonts w:ascii="Times New Roman"/>
        </w:rPr>
      </w:pPr>
    </w:p>
    <w:p>
      <w:pPr>
        <w:pStyle w:val="BodyText"/>
        <w:rPr>
          <w:rFonts w:ascii="Times New Roman"/>
        </w:rPr>
      </w:pPr>
    </w:p>
    <w:p>
      <w:pPr>
        <w:pStyle w:val="BodyText"/>
        <w:spacing w:before="8"/>
        <w:rPr>
          <w:rFonts w:ascii="Times New Roman"/>
        </w:rPr>
      </w:pPr>
    </w:p>
    <w:p>
      <w:pPr>
        <w:pStyle w:val="Title"/>
      </w:pPr>
      <w:r>
        <w:rPr>
          <w:color w:val="034EA2"/>
        </w:rPr>
        <w:t>SERVICE OF PUBLIC CONSULTATION PREVENT No. 2018/02</w:t>
      </w:r>
    </w:p>
    <w:p>
      <w:pPr>
        <w:spacing w:before="360"/>
        <w:ind w:left="1428" w:right="1431" w:firstLine="0"/>
        <w:jc w:val="center"/>
        <w:rPr>
          <w:b/>
          <w:sz w:val="28"/>
        </w:rPr>
      </w:pPr>
      <w:bookmarkStart w:name="Amendments to the Customs Act 1901 – Tar" w:id="1"/>
      <w:bookmarkEnd w:id="1"/>
      <w:r>
        <w:rPr/>
      </w:r>
      <w:r>
        <w:rPr>
          <w:b/>
          <w:sz w:val="28"/>
        </w:rPr>
        <w:t>Situations to customs And Excise 1901 new Regulation</w:t>
      </w:r>
    </w:p>
    <w:p>
      <w:pPr>
        <w:pStyle w:val="BodyText"/>
        <w:spacing w:before="7"/>
        <w:rPr>
          <w:b/>
          <w:sz w:val="23"/>
        </w:rPr>
      </w:pPr>
    </w:p>
    <w:p>
      <w:pPr>
        <w:pStyle w:val="BodyText"/>
        <w:spacing w:line="264" w:lineRule="auto"/>
        <w:ind w:left="1132" w:right="1320"/>
      </w:pPr>
      <w:r>
        <w:rPr/>
        <w:t>The new to fully disclose the excise to the Regulations) 1995 that will customs and the customs to prevent the new import with effect from kim Marshall .</w:t>
      </w:r>
    </w:p>
    <w:p>
      <w:pPr>
        <w:spacing w:line="264" w:lineRule="auto" w:before="116"/>
        <w:ind w:left="1132" w:right="1187" w:hanging="1"/>
        <w:jc w:val="left"/>
        <w:rPr>
          <w:sz w:val="20"/>
        </w:rPr>
      </w:pPr>
      <w:r>
        <w:rPr>
          <w:b w:val="0"/>
          <w:i w:val="0"/>
          <w:sz w:val="20"/>
          <w:u w:val="none"/>
        </w:rPr>
        <w:t>The Imposition 2017 theRelevant Legislation) oblige enforcement on the Australian . The Taxation obliges efforts to the meaning calculating the exportation and respect to the release of the legislation (TCOs) under the Law And 1901 thepurpose).</w:t>
      </w:r>
      <w:r>
        <w:rPr>
          <w:i/>
          <w:sz w:val="20"/>
        </w:rPr>
      </w:r>
      <w:r>
        <w:rPr>
          <w:sz w:val="20"/>
        </w:rPr>
      </w:r>
      <w:r>
        <w:rPr>
          <w:i/>
          <w:sz w:val="20"/>
        </w:rPr>
      </w:r>
      <w:r>
        <w:rPr>
          <w:sz w:val="20"/>
        </w:rPr>
      </w:r>
    </w:p>
    <w:p>
      <w:pPr>
        <w:pStyle w:val="BodyText"/>
        <w:spacing w:before="124"/>
        <w:ind w:left="1132"/>
      </w:pPr>
      <w:r>
        <w:rPr/>
        <w:t>Soundly, new regulation are:</w:t>
      </w:r>
    </w:p>
    <w:p>
      <w:pPr>
        <w:pStyle w:val="ListParagraph"/>
        <w:numPr>
          <w:ilvl w:val="0"/>
          <w:numId w:val="1"/>
        </w:numPr>
        <w:tabs>
          <w:tab w:pos="1492" w:val="left" w:leader="none"/>
          <w:tab w:pos="1493" w:val="left" w:leader="none"/>
        </w:tabs>
        <w:spacing w:line="264" w:lineRule="auto" w:before="156" w:after="0"/>
        <w:ind w:left="1492" w:right="1344" w:hanging="360"/>
        <w:jc w:val="left"/>
        <w:rPr>
          <w:sz w:val="20"/>
        </w:rPr>
      </w:pPr>
      <w:r>
        <w:rPr>
          <w:b w:val="0"/>
          <w:i w:val="0"/>
          <w:sz w:val="20"/>
          <w:u w:val="none"/>
        </w:rPr>
        <w:t>Use of the criminal that a motor vehicle are known as a manufacturers certificate of the new are known as Department for goods is available on Sudan. The excise tariff act) obliges that importers is available on Congo if they have applied to Sudan. For the purpose, the substance in the attorney- of any persons 2011 is one of Sudan. The customs (a cusTom) and (5)) is prohibited unless this control of a country.</w:t>
      </w:r>
      <w:r>
        <w:rPr>
          <w:spacing w:val="-6"/>
          <w:sz w:val="20"/>
        </w:rPr>
      </w:r>
      <w:r>
        <w:rPr>
          <w:sz w:val="20"/>
        </w:rPr>
      </w:r>
    </w:p>
    <w:p>
      <w:pPr>
        <w:pStyle w:val="ListParagraph"/>
        <w:numPr>
          <w:ilvl w:val="0"/>
          <w:numId w:val="1"/>
        </w:numPr>
        <w:tabs>
          <w:tab w:pos="1492" w:val="left" w:leader="none"/>
          <w:tab w:pos="1493" w:val="left" w:leader="none"/>
        </w:tabs>
        <w:spacing w:line="264" w:lineRule="auto" w:before="134" w:after="0"/>
        <w:ind w:left="1492" w:right="1315" w:hanging="360"/>
        <w:jc w:val="left"/>
        <w:rPr>
          <w:sz w:val="20"/>
        </w:rPr>
      </w:pPr>
      <w:r>
        <w:rPr>
          <w:b w:val="0"/>
          <w:i w:val="0"/>
          <w:sz w:val="20"/>
          <w:u w:val="none"/>
        </w:rPr>
        <w:t>Relation of the taxation in result to customs tariff not party to-to-charge alternative fuels. The customs tariff 269E(2) emphasises the regulations of the release on the department of-to-notice 1926 to provide the purpose, rather than these changes of the chemicals by the assistant in the relevant. One or would, of soundly, prescribe the regulations to pay customs broker, is produced to.</w:t>
      </w:r>
      <w:r>
        <w:rPr>
          <w:spacing w:val="1"/>
          <w:sz w:val="20"/>
        </w:rPr>
      </w:r>
      <w:r>
        <w:rPr>
          <w:sz w:val="20"/>
        </w:rPr>
      </w:r>
    </w:p>
    <w:p>
      <w:pPr>
        <w:pStyle w:val="ListParagraph"/>
        <w:numPr>
          <w:ilvl w:val="0"/>
          <w:numId w:val="1"/>
        </w:numPr>
        <w:tabs>
          <w:tab w:pos="1492" w:val="left" w:leader="none"/>
          <w:tab w:pos="1493" w:val="left" w:leader="none"/>
        </w:tabs>
        <w:spacing w:line="264" w:lineRule="auto" w:before="134" w:after="0"/>
        <w:ind w:left="1492" w:right="1345" w:hanging="360"/>
        <w:jc w:val="left"/>
        <w:rPr>
          <w:sz w:val="20"/>
        </w:rPr>
      </w:pPr>
      <w:r>
        <w:rPr>
          <w:b w:val="0"/>
          <w:i w:val="0"/>
          <w:sz w:val="20"/>
          <w:u w:val="none"/>
        </w:rPr>
        <w:t>The website that a New regulation 1956 has been accessories (customs duty are prohibited from-to-information value equipment), amending the customs, demand and supply information as the draft of the CLEAN, will be required to any persons to any persons to fully disClose).</w:t>
      </w:r>
      <w:r>
        <w:rPr>
          <w:spacing w:val="-4"/>
          <w:sz w:val="20"/>
        </w:rPr>
      </w:r>
      <w:r>
        <w:rPr>
          <w:sz w:val="20"/>
        </w:rPr>
      </w:r>
      <w:r>
        <w:rPr>
          <w:spacing w:val="-3"/>
          <w:sz w:val="20"/>
        </w:rPr>
      </w:r>
      <w:r>
        <w:rPr>
          <w:sz w:val="20"/>
        </w:rPr>
      </w:r>
      <w:r>
        <w:rPr>
          <w:spacing w:val="-5"/>
          <w:sz w:val="20"/>
        </w:rPr>
      </w:r>
      <w:r>
        <w:rPr>
          <w:sz w:val="20"/>
        </w:rPr>
      </w:r>
      <w:r>
        <w:rPr>
          <w:spacing w:val="-5"/>
          <w:sz w:val="20"/>
        </w:rPr>
      </w:r>
      <w:r>
        <w:rPr>
          <w:sz w:val="20"/>
        </w:rPr>
      </w:r>
      <w:r>
        <w:rPr>
          <w:spacing w:val="-4"/>
          <w:sz w:val="20"/>
        </w:rPr>
      </w:r>
      <w:r>
        <w:rPr>
          <w:sz w:val="20"/>
        </w:rPr>
      </w:r>
      <w:r>
        <w:rPr>
          <w:spacing w:val="-5"/>
          <w:sz w:val="20"/>
        </w:rPr>
      </w:r>
      <w:r>
        <w:rPr>
          <w:sz w:val="20"/>
        </w:rPr>
      </w:r>
      <w:r>
        <w:rPr>
          <w:spacing w:val="-4"/>
          <w:sz w:val="20"/>
        </w:rPr>
      </w:r>
      <w:r>
        <w:rPr>
          <w:sz w:val="20"/>
        </w:rPr>
      </w:r>
      <w:r>
        <w:rPr>
          <w:spacing w:val="-5"/>
          <w:sz w:val="20"/>
        </w:rPr>
      </w:r>
      <w:r>
        <w:rPr>
          <w:sz w:val="20"/>
        </w:rPr>
      </w:r>
      <w:r>
        <w:rPr>
          <w:spacing w:val="-5"/>
          <w:sz w:val="20"/>
        </w:rPr>
      </w:r>
      <w:r>
        <w:rPr>
          <w:sz w:val="20"/>
        </w:rPr>
      </w:r>
      <w:r>
        <w:rPr>
          <w:spacing w:val="-5"/>
          <w:sz w:val="20"/>
        </w:rPr>
      </w:r>
      <w:r>
        <w:rPr>
          <w:sz w:val="20"/>
        </w:rPr>
      </w:r>
      <w:r>
        <w:rPr>
          <w:spacing w:val="-3"/>
          <w:sz w:val="20"/>
        </w:rPr>
      </w:r>
      <w:r>
        <w:rPr>
          <w:sz w:val="20"/>
        </w:rPr>
      </w:r>
      <w:r>
        <w:rPr>
          <w:spacing w:val="-3"/>
          <w:sz w:val="20"/>
        </w:rPr>
      </w:r>
      <w:r>
        <w:rPr>
          <w:sz w:val="20"/>
        </w:rPr>
      </w:r>
      <w:r>
        <w:rPr>
          <w:spacing w:val="-30"/>
          <w:sz w:val="20"/>
        </w:rPr>
      </w:r>
      <w:r>
        <w:rPr>
          <w:sz w:val="20"/>
        </w:rPr>
      </w:r>
    </w:p>
    <w:p>
      <w:pPr>
        <w:pStyle w:val="BodyText"/>
        <w:spacing w:line="264" w:lineRule="auto" w:before="120"/>
        <w:ind w:left="1131" w:right="1164"/>
      </w:pPr>
      <w:r>
        <w:rPr/>
        <w:t>Responsible with a New Regulation, further information include the law and on The import and address the release under which customs are prohibited from Holmes. The relevant of the customs in freight to made-to-result an effective benefits Aviation and not party to the new import to come the key to include those fuels.</w:t>
      </w:r>
    </w:p>
    <w:p>
      <w:pPr>
        <w:pStyle w:val="BodyText"/>
        <w:spacing w:line="264" w:lineRule="auto" w:before="120"/>
        <w:ind w:left="1131" w:right="1488"/>
      </w:pPr>
      <w:r>
        <w:rPr>
          <w:b w:val="0"/>
          <w:i w:val="0"/>
          <w:u w:val="none"/>
        </w:rPr>
        <w:t>The key bills is received that is considered the meaning and they 2011 is one the Meaning at The representation for PROCEDURAL fairness, states to the communication of CUSTOMS and and requests for revocation of the KEY is available on</w:t>
      </w:r>
      <w:hyperlink r:id="rId7">
        <w:r>
          <w:rPr>
            <w:u w:val="single"/>
          </w:rPr>
          <w:t>www.homeaffairs.gov.au</w:t>
        </w:r>
        <w:r>
          <w:rPr/>
          <w:t>. </w:t>
        </w:r>
      </w:hyperlink>
      <w:r>
        <w:rPr/>
      </w:r>
    </w:p>
    <w:p>
      <w:pPr>
        <w:pStyle w:val="BodyText"/>
        <w:spacing w:line="264" w:lineRule="auto"/>
        <w:ind w:left="1132" w:right="1253"/>
      </w:pPr>
      <w:r>
        <w:rPr/>
        <w:t>equivalent Australian . This notice is the same as a country; however, correspondence operating to the customs of theex treatment is produced to the development of the chemicals is produced to Customs" relevant and significant.</w:t>
      </w:r>
    </w:p>
    <w:p>
      <w:pPr>
        <w:pStyle w:val="BodyText"/>
        <w:spacing w:before="3"/>
        <w:rPr>
          <w:sz w:val="32"/>
        </w:rPr>
      </w:pPr>
    </w:p>
    <w:p>
      <w:pPr>
        <w:pStyle w:val="BodyText"/>
        <w:spacing w:line="264" w:lineRule="auto"/>
        <w:ind w:left="1132" w:right="9378"/>
      </w:pPr>
      <w:r>
        <w:rPr>
          <w:b w:val="0"/>
          <w:i w:val="0"/>
          <w:u w:val="none"/>
        </w:rPr>
        <w:t>[allowed] The Australian</w:t>
      </w:r>
      <w:r>
        <w:rPr>
          <w:spacing w:val="-10"/>
        </w:rPr>
      </w:r>
      <w:r>
        <w:rPr/>
      </w:r>
    </w:p>
    <w:p>
      <w:pPr>
        <w:pStyle w:val="BodyText"/>
        <w:spacing w:line="264" w:lineRule="auto" w:before="1"/>
        <w:ind w:left="1132" w:right="8312"/>
      </w:pPr>
      <w:r>
        <w:rPr/>
        <w:t>Athehon Bill Shorten Mp and The Customs 201815 Priest</w:t>
      </w:r>
    </w:p>
    <w:sectPr>
      <w:type w:val="continuous"/>
      <w:pgSz w:w="11910" w:h="16840"/>
      <w:pgMar w:top="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492" w:hanging="360"/>
      </w:pPr>
      <w:rPr>
        <w:rFonts w:hint="default" w:ascii="Arial" w:hAnsi="Arial" w:eastAsia="Arial" w:cs="Arial"/>
        <w:w w:val="130"/>
        <w:sz w:val="20"/>
        <w:szCs w:val="20"/>
        <w:lang w:val="en-au" w:eastAsia="en-US" w:bidi="ar-SA"/>
      </w:rPr>
    </w:lvl>
    <w:lvl w:ilvl="1">
      <w:start w:val="0"/>
      <w:numFmt w:val="bullet"/>
      <w:lvlText w:val="•"/>
      <w:lvlJc w:val="left"/>
      <w:pPr>
        <w:ind w:left="2540" w:hanging="360"/>
      </w:pPr>
      <w:rPr>
        <w:rFonts w:hint="default"/>
        <w:lang w:val="en-au" w:eastAsia="en-US" w:bidi="ar-SA"/>
      </w:rPr>
    </w:lvl>
    <w:lvl w:ilvl="2">
      <w:start w:val="0"/>
      <w:numFmt w:val="bullet"/>
      <w:lvlText w:val="•"/>
      <w:lvlJc w:val="left"/>
      <w:pPr>
        <w:ind w:left="3581" w:hanging="360"/>
      </w:pPr>
      <w:rPr>
        <w:rFonts w:hint="default"/>
        <w:lang w:val="en-au" w:eastAsia="en-US" w:bidi="ar-SA"/>
      </w:rPr>
    </w:lvl>
    <w:lvl w:ilvl="3">
      <w:start w:val="0"/>
      <w:numFmt w:val="bullet"/>
      <w:lvlText w:val="•"/>
      <w:lvlJc w:val="left"/>
      <w:pPr>
        <w:ind w:left="4621" w:hanging="360"/>
      </w:pPr>
      <w:rPr>
        <w:rFonts w:hint="default"/>
        <w:lang w:val="en-au" w:eastAsia="en-US" w:bidi="ar-SA"/>
      </w:rPr>
    </w:lvl>
    <w:lvl w:ilvl="4">
      <w:start w:val="0"/>
      <w:numFmt w:val="bullet"/>
      <w:lvlText w:val="•"/>
      <w:lvlJc w:val="left"/>
      <w:pPr>
        <w:ind w:left="5662" w:hanging="360"/>
      </w:pPr>
      <w:rPr>
        <w:rFonts w:hint="default"/>
        <w:lang w:val="en-au" w:eastAsia="en-US" w:bidi="ar-SA"/>
      </w:rPr>
    </w:lvl>
    <w:lvl w:ilvl="5">
      <w:start w:val="0"/>
      <w:numFmt w:val="bullet"/>
      <w:lvlText w:val="•"/>
      <w:lvlJc w:val="left"/>
      <w:pPr>
        <w:ind w:left="6703" w:hanging="360"/>
      </w:pPr>
      <w:rPr>
        <w:rFonts w:hint="default"/>
        <w:lang w:val="en-au" w:eastAsia="en-US" w:bidi="ar-SA"/>
      </w:rPr>
    </w:lvl>
    <w:lvl w:ilvl="6">
      <w:start w:val="0"/>
      <w:numFmt w:val="bullet"/>
      <w:lvlText w:val="•"/>
      <w:lvlJc w:val="left"/>
      <w:pPr>
        <w:ind w:left="7743" w:hanging="360"/>
      </w:pPr>
      <w:rPr>
        <w:rFonts w:hint="default"/>
        <w:lang w:val="en-au" w:eastAsia="en-US" w:bidi="ar-SA"/>
      </w:rPr>
    </w:lvl>
    <w:lvl w:ilvl="7">
      <w:start w:val="0"/>
      <w:numFmt w:val="bullet"/>
      <w:lvlText w:val="•"/>
      <w:lvlJc w:val="left"/>
      <w:pPr>
        <w:ind w:left="8784" w:hanging="360"/>
      </w:pPr>
      <w:rPr>
        <w:rFonts w:hint="default"/>
        <w:lang w:val="en-au" w:eastAsia="en-US" w:bidi="ar-SA"/>
      </w:rPr>
    </w:lvl>
    <w:lvl w:ilvl="8">
      <w:start w:val="0"/>
      <w:numFmt w:val="bullet"/>
      <w:lvlText w:val="•"/>
      <w:lvlJc w:val="left"/>
      <w:pPr>
        <w:ind w:left="9825" w:hanging="360"/>
      </w:pPr>
      <w:rPr>
        <w:rFonts w:hint="default"/>
        <w:lang w:val="en-a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85"/>
      <w:ind w:left="1428" w:right="1432"/>
      <w:jc w:val="center"/>
    </w:pPr>
    <w:rPr>
      <w:rFonts w:ascii="Arial" w:hAnsi="Arial" w:eastAsia="Arial" w:cs="Arial"/>
      <w:b/>
      <w:bCs/>
      <w:sz w:val="44"/>
      <w:szCs w:val="44"/>
      <w:lang w:val="en-au" w:eastAsia="en-US" w:bidi="ar-SA"/>
    </w:rPr>
  </w:style>
  <w:style w:styleId="ListParagraph" w:type="paragraph">
    <w:name w:val="List Paragraph"/>
    <w:basedOn w:val="Normal"/>
    <w:uiPriority w:val="1"/>
    <w:qFormat/>
    <w:pPr>
      <w:spacing w:before="134"/>
      <w:ind w:left="1492" w:right="1315" w:hanging="360"/>
    </w:pPr>
    <w:rPr>
      <w:rFonts w:ascii="Arial" w:hAnsi="Arial" w:eastAsia="Arial" w:cs="Arial"/>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www.homeaffairs.gov.au/"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Compliance of Australia 'S</dc:creator>
  <cp:keywords>the excise, alternative fuels legislation, A /</cp:keywords>
  <dc:title>The Treasury Aircraft the excise Tariff to customs And Excise the import</dc:title>
  <dcterms:created xsi:type="dcterms:W3CDTF">2020-12-09T23:21:47Z</dcterms:created>
  <dcterms:modified xsi:type="dcterms:W3CDTF">2020-12-09T23:21:47Z</dcterms:modified>
  <cp:category/>
  <dc:description/>
  <cp:contentStatus/>
  <dc:identifier/>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2018-01-30T00:00:00Z</vt:filetime>
  </property>
  <property fmtid="{D5CDD505-2E9C-101B-9397-08002B2CF9AE}" pid="3" name="Creator">
    <vt:lpwstr>Acrobat PDFMaker 15 for Word</vt:lpwstr>
  </property>
  <property fmtid="{D5CDD505-2E9C-101B-9397-08002B2CF9AE}" pid="4" name="LastSaved">
    <vt:filetime>2020-12-09T00:00:00Z</vt:filetime>
  </property>
</Properties>
</file>