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ORLANDO 8 Versatile office equipment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 xml:space="preserve"> AAPOLITE 8 Versatile office equipment</w:t>
      </w:r>
    </w:p>
    <w:p>
      <w:pPr>
        <w:pStyle w:val="BodyText"/>
        <w:spacing w:line="266" w:lineRule="auto" w:before="251"/>
        <w:ind w:left="424" w:right="1483"/>
      </w:pPr>
      <w:r>
        <w:rPr/>
        <w:t>PLATTERS 8 Systems for measuring electrical circuits,, electrical capacitors and soba magnets.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PYROSIS National CEO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(on telephone) 14 February 2020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 xml:space="preserve"> Contact : Cathy Macdonald TPP Potter Mr Paul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Ph: (03) 9376 2000 Trade Marks Class Goods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 xml:space="preserve"> CIO Rectangle pattern glazing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corners formed by rectangles.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COOLANT 24 Printer metal resistant packaging plating to meet the requirements of Standard 210/3 of the Policy on the Safeguards of Small Business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and Industry 1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PM BRICS R J Seliger Deutsche Bank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Ph : ( 02 ) 9342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Trade Marks Class Goods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TOBI ROLU 16 Paper and paper articles, covering articles and precious metals, not included in other classes; paper wallets and bathroom accessories; kitchen napkins; napkins in the form of covers; terry towels and textile covers whose materials are of paper or paperboard; decorative paper table cloths; consumer paper table linen.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TRADEMARKS</w:t>
      </w:r>
    </w:p>
    <w:p>
      <w:pPr>
        <w:pStyle w:val="BodyText"/>
        <w:ind w:left="424"/>
      </w:pPr>
      <w:r>
        <w:rPr/>
        <w:t xml:space="preserve"> on paper ; words in square</w:t>
      </w:r>
    </w:p>
    <w:p>
      <w:pPr>
        <w:pStyle w:val="BodyText"/>
        <w:spacing w:before="1"/>
        <w:ind w:left="424" w:right="5811"/>
      </w:pPr>
      <w:r>
        <w:rPr/>
        <w:t>InscribedGuide for use with printed material</w:t>
      </w:r>
    </w:p>
    <w:p>
      <w:pPr>
        <w:pStyle w:val="BodyText"/>
        <w:spacing w:before="1"/>
        <w:ind w:left="424"/>
      </w:pPr>
      <w:r>
        <w:rPr/>
        <w:t xml:space="preserve"> styl . of TRADEMARK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 xml:space="preserve"> in varying colours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Toy Corporation Sonoma</dc:creator>
  <cp:keywords>Ph: (02) 9555 7200</cp:keywords>
  <dc:title>Trade Marks Class Goods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