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19"/>
        </w:rPr>
      </w:pPr>
    </w:p>
    <w:p>
      <w:pPr>
        <w:pStyle w:val="Title"/>
        <w:spacing w:line="376" w:lineRule="auto"/>
      </w:pPr>
      <w:bookmarkStart w:name="DEPARTMENT OF HOME AFFAIRS NOTICE" w:id="1"/>
      <w:bookmarkEnd w:id="1"/>
      <w:r>
        <w:rPr>
          <w:b w:val="0"/>
        </w:rPr>
      </w:r>
      <w:r>
        <w:rPr>
          <w:color w:val="034EA2"/>
        </w:rPr>
        <w:t>AUSTRALIAN CUSTOMS NOTICE NO. 2007/08</w:t>
      </w:r>
      <w:bookmarkStart w:name="No. 2018/09" w:id="2"/>
      <w:bookmarkEnd w:id="2"/>
      <w:r>
        <w:rPr>
          <w:color w:val="034EA2"/>
        </w:rPr>
      </w:r>
      <w:r>
        <w:rPr>
          <w:color w:val="034EA2"/>
        </w:rPr>
        <w:t xml:space="preserve"> Regional Offices</w:t>
      </w:r>
    </w:p>
    <w:p>
      <w:pPr>
        <w:spacing w:line="264" w:lineRule="auto" w:before="1"/>
        <w:ind w:left="1132" w:right="1361" w:firstLine="0"/>
        <w:jc w:val="left"/>
        <w:rPr>
          <w:rFonts w:ascii="Arial-BoldItalicMT"/>
          <w:b/>
          <w:i/>
          <w:sz w:val="28"/>
        </w:rPr>
      </w:pPr>
      <w:r>
        <w:rPr>
          <w:b/>
          <w:i/>
          <w:sz w:val="28"/>
          <w:u w:val="none"/>
        </w:rPr>
        <w:t>Inner Ring Road Perth Australia - R.O.D.G. Port Ormonde Port Melbourne Australia - B1.N.D.N. Port Ormonde Port Melbourne Melbourne Australia - B1.N.D.N. Port Ormonde Port Melbourne Australia - B1.N.D.N. PORT ORMANEE</w:t>
      </w:r>
      <w:r>
        <w:rPr>
          <w:rFonts w:ascii="Arial-BoldItalicMT"/>
          <w:b/>
          <w:i/>
          <w:sz w:val="28"/>
        </w:rPr>
      </w:r>
      <w:r>
        <w:rPr>
          <w:b/>
          <w:sz w:val="28"/>
        </w:rPr>
      </w:r>
      <w:r>
        <w:rPr>
          <w:rFonts w:ascii="Arial-BoldItalicMT"/>
          <w:b/>
          <w:i/>
          <w:sz w:val="28"/>
        </w:rPr>
      </w:r>
    </w:p>
    <w:p>
      <w:pPr>
        <w:spacing w:line="264" w:lineRule="auto" w:before="118"/>
        <w:ind w:left="1132" w:right="1608" w:firstLine="0"/>
        <w:jc w:val="left"/>
        <w:rPr>
          <w:sz w:val="20"/>
        </w:rPr>
      </w:pPr>
      <w:r>
        <w:rPr>
          <w:b w:val="0"/>
          <w:i w:val="0"/>
          <w:sz w:val="20"/>
          <w:u w:val="none"/>
        </w:rPr>
        <w:t>Inner Ring Road Perth Australia - R.O.D.G. Port Ormonde Port Melbourne Australia - B1.N.D.N. Port Ormonde Port Melbourne Australia - B1.N.D.N. PORT ORMANEE</w:t>
      </w:r>
      <w:r>
        <w:rPr>
          <w:i/>
          <w:sz w:val="20"/>
        </w:rPr>
      </w:r>
      <w:r>
        <w:rPr>
          <w:sz w:val="20"/>
        </w:rPr>
      </w:r>
      <w:r>
        <w:rPr>
          <w:i/>
          <w:sz w:val="20"/>
        </w:rPr>
      </w:r>
      <w:r>
        <w:rPr>
          <w:sz w:val="20"/>
        </w:rPr>
      </w:r>
    </w:p>
    <w:p>
      <w:pPr>
        <w:pStyle w:val="ListParagraph"/>
        <w:numPr>
          <w:ilvl w:val="0"/>
          <w:numId w:val="1"/>
        </w:numPr>
        <w:tabs>
          <w:tab w:pos="1416" w:val="left" w:leader="none"/>
        </w:tabs>
        <w:spacing w:line="266" w:lineRule="auto" w:before="121" w:after="0"/>
        <w:ind w:left="1415" w:right="1140" w:hanging="284"/>
        <w:jc w:val="left"/>
        <w:rPr>
          <w:sz w:val="20"/>
        </w:rPr>
      </w:pPr>
      <w:r>
        <w:rPr>
          <w:b w:val="0"/>
          <w:i w:val="0"/>
          <w:sz w:val="20"/>
          <w:u w:val="none"/>
        </w:rPr>
        <w:t>Inner Ring Road Perth Australia - R.O.D.G. Port Ormonde Port Melbourne Australia - B1.N.D.N. Port Ormonde Port Melbourne Australia - B1.N.D.N. Port Ormonde Port Melbourne Australia - B1.N.D.N. Wollongong Australia – Ph: (02) 9224 9486</w:t>
      </w:r>
      <w:r>
        <w:rPr>
          <w:spacing w:val="-3"/>
          <w:sz w:val="20"/>
        </w:rPr>
      </w:r>
      <w:r>
        <w:rPr>
          <w:sz w:val="20"/>
        </w:rPr>
      </w:r>
    </w:p>
    <w:p>
      <w:pPr>
        <w:pStyle w:val="ListParagraph"/>
        <w:numPr>
          <w:ilvl w:val="0"/>
          <w:numId w:val="1"/>
        </w:numPr>
        <w:tabs>
          <w:tab w:pos="1416" w:val="left" w:leader="none"/>
        </w:tabs>
        <w:spacing w:line="268" w:lineRule="auto" w:before="113" w:after="0"/>
        <w:ind w:left="1415" w:right="1520" w:hanging="284"/>
        <w:jc w:val="left"/>
        <w:rPr>
          <w:sz w:val="20"/>
        </w:rPr>
      </w:pPr>
      <w:r>
        <w:rPr>
          <w:b w:val="0"/>
          <w:i w:val="0"/>
          <w:sz w:val="20"/>
          <w:u w:val="none"/>
        </w:rPr>
        <w:t>for a freight report to be received, there must be one line with a capital letter and one word in capital letters.</w:t>
      </w:r>
      <w:r>
        <w:rPr>
          <w:i/>
          <w:sz w:val="20"/>
        </w:rPr>
      </w:r>
      <w:r>
        <w:rPr>
          <w:sz w:val="20"/>
        </w:rPr>
      </w:r>
      <w:r>
        <w:rPr>
          <w:spacing w:val="-2"/>
          <w:sz w:val="20"/>
        </w:rPr>
      </w:r>
      <w:r>
        <w:rPr>
          <w:sz w:val="20"/>
        </w:rPr>
      </w:r>
    </w:p>
    <w:p>
      <w:pPr>
        <w:pStyle w:val="ListParagraph"/>
        <w:numPr>
          <w:ilvl w:val="0"/>
          <w:numId w:val="1"/>
        </w:numPr>
        <w:tabs>
          <w:tab w:pos="1416" w:val="left" w:leader="none"/>
        </w:tabs>
        <w:spacing w:line="240" w:lineRule="auto" w:before="114" w:after="0"/>
        <w:ind w:left="1415" w:right="0" w:hanging="284"/>
        <w:jc w:val="left"/>
        <w:rPr>
          <w:sz w:val="20"/>
        </w:rPr>
      </w:pPr>
      <w:r>
        <w:rPr>
          <w:b w:val="0"/>
          <w:i w:val="0"/>
          <w:sz w:val="20"/>
          <w:u w:val="none"/>
        </w:rPr>
        <w:t>Textiles and textile articles included in this class and their articles used for footwear included in this class.</w:t>
      </w:r>
      <w:r>
        <w:rPr>
          <w:spacing w:val="2"/>
          <w:sz w:val="20"/>
        </w:rPr>
      </w:r>
      <w:r>
        <w:rPr>
          <w:sz w:val="20"/>
        </w:rPr>
      </w:r>
      <w:r>
        <w:rPr>
          <w:spacing w:val="-14"/>
          <w:sz w:val="20"/>
        </w:rPr>
      </w:r>
      <w:r>
        <w:rPr>
          <w:sz w:val="20"/>
        </w:rPr>
      </w:r>
    </w:p>
    <w:p>
      <w:pPr>
        <w:pStyle w:val="BodyText"/>
        <w:spacing w:line="264" w:lineRule="auto" w:before="141"/>
        <w:ind w:left="1132" w:right="1380"/>
      </w:pPr>
      <w:r>
        <w:rPr>
          <w:b w:val="0"/>
          <w:i w:val="0"/>
          <w:u w:val="none"/>
        </w:rPr>
        <w:t>Inner Ring Road Perth Australia - R.O.D.G. Port Ormonde Port Melbourne Australia - B1.N.D.N. Port Ormonde Port Melbourne Australia - B1.N.D.N. PORT ORMANEE</w:t>
      </w:r>
      <w:r>
        <w:rPr>
          <w:spacing w:val="-5"/>
        </w:rPr>
      </w:r>
      <w:r>
        <w:rPr/>
      </w:r>
      <w:r>
        <w:rPr>
          <w:spacing w:val="-4"/>
        </w:rPr>
      </w:r>
      <w:r>
        <w:rPr/>
      </w:r>
      <w:r>
        <w:rPr>
          <w:spacing w:val="-2"/>
        </w:rPr>
      </w:r>
      <w:r>
        <w:rPr/>
      </w:r>
      <w:r>
        <w:rPr>
          <w:spacing w:val="-5"/>
        </w:rPr>
      </w:r>
      <w:r>
        <w:rPr/>
      </w:r>
      <w:r>
        <w:rPr>
          <w:spacing w:val="-3"/>
        </w:rPr>
      </w:r>
      <w:r>
        <w:rPr/>
      </w:r>
      <w:r>
        <w:rPr>
          <w:spacing w:val="-3"/>
        </w:rPr>
      </w:r>
      <w:r>
        <w:rPr/>
      </w:r>
      <w:r>
        <w:rPr>
          <w:spacing w:val="-3"/>
        </w:rPr>
      </w:r>
      <w:r>
        <w:rPr/>
      </w:r>
      <w:r>
        <w:rPr>
          <w:spacing w:val="-4"/>
        </w:rPr>
      </w:r>
      <w:r>
        <w:rPr/>
      </w:r>
      <w:r>
        <w:rPr>
          <w:spacing w:val="-3"/>
        </w:rPr>
      </w:r>
      <w:r>
        <w:rPr/>
      </w:r>
      <w:r>
        <w:rPr>
          <w:spacing w:val="-4"/>
        </w:rPr>
      </w:r>
      <w:r>
        <w:rPr/>
      </w:r>
      <w:r>
        <w:rPr>
          <w:spacing w:val="-3"/>
        </w:rPr>
      </w:r>
      <w:r>
        <w:rPr/>
      </w:r>
      <w:r>
        <w:rPr>
          <w:spacing w:val="-3"/>
        </w:rPr>
      </w:r>
      <w:r>
        <w:rPr/>
      </w:r>
      <w:r>
        <w:rPr>
          <w:spacing w:val="-4"/>
        </w:rPr>
      </w:r>
      <w:r>
        <w:rPr/>
      </w:r>
      <w:r>
        <w:rPr>
          <w:spacing w:val="-4"/>
        </w:rPr>
      </w:r>
      <w:r>
        <w:rPr/>
      </w:r>
      <w:r>
        <w:rPr>
          <w:b/>
          <w:u w:val="thick"/>
        </w:rPr>
      </w:r>
      <w:r>
        <w:rPr>
          <w:b/>
          <w:spacing w:val="5"/>
          <w:u w:val="thick"/>
        </w:rPr>
      </w:r>
      <w:r>
        <w:rPr>
          <w:b/>
          <w:u w:val="thick"/>
        </w:rPr>
      </w:r>
      <w:r>
        <w:rPr/>
      </w:r>
    </w:p>
    <w:p>
      <w:pPr>
        <w:pStyle w:val="BodyText"/>
        <w:spacing w:line="264" w:lineRule="auto" w:before="121"/>
        <w:ind w:left="1132" w:right="1285"/>
      </w:pPr>
      <w:r>
        <w:rPr>
          <w:b w:val="0"/>
          <w:i w:val="0"/>
          <w:u w:val="none"/>
        </w:rPr>
        <w:t>Inner Ring Road Perth Australia - R.O.D.G. Port Ormonde Port Melbourne Australia - B1.N.D.N. Port Ormonde Port Melbourne Australia - B1.N.D.N. PORT ORMANEE</w:t>
      </w:r>
      <w:r>
        <w:rPr>
          <w:b/>
          <w:u w:val="thick"/>
        </w:rPr>
      </w:r>
      <w:r>
        <w:rPr>
          <w:b/>
          <w:spacing w:val="3"/>
          <w:u w:val="thick"/>
        </w:rPr>
      </w:r>
      <w:r>
        <w:rPr>
          <w:b/>
          <w:u w:val="thick"/>
        </w:rPr>
      </w:r>
      <w:r>
        <w:rPr/>
      </w:r>
    </w:p>
    <w:p>
      <w:pPr>
        <w:pStyle w:val="BodyText"/>
        <w:spacing w:line="264" w:lineRule="auto" w:before="121"/>
        <w:ind w:left="1132" w:right="1263"/>
      </w:pPr>
      <w:r>
        <w:rPr>
          <w:b w:val="0"/>
          <w:i w:val="0"/>
          <w:u w:val="none"/>
        </w:rPr>
        <w:t>Inner Ring Road Perth Australia - R.O.D.G. Port Ormonde Port Melbourne Australia - B1.N.D.N. Port Ormonde Port Melbourne Australia - B1.N.D.N. PORT ORMANEE</w:t>
      </w:r>
      <w:r>
        <w:rPr>
          <w:spacing w:val="-4"/>
        </w:rPr>
      </w:r>
      <w:r>
        <w:rPr/>
      </w:r>
    </w:p>
    <w:p>
      <w:pPr>
        <w:pStyle w:val="BodyText"/>
        <w:spacing w:line="264" w:lineRule="auto" w:before="119"/>
        <w:ind w:left="1132" w:right="1263"/>
      </w:pPr>
      <w:r>
        <w:rPr/>
        <w:t>Inner Ring Road Perth Australia - R.O.D.G. Port Ormonde Port Melbourne Australia - B1.N.D.N. Port Ormonde Port Melbourne Australia - B1.N.D.N. Port Ormonde Port Melbourne Australia - B1.N.D.N.</w:t>
      </w:r>
      <w:hyperlink r:id="rId7">
        <w:r>
          <w:rPr/>
          <w:t>www.odc.gov.au/travellers).</w:t>
        </w:r>
      </w:hyperlink>
    </w:p>
    <w:p>
      <w:pPr>
        <w:pStyle w:val="BodyText"/>
        <w:spacing w:line="264" w:lineRule="auto" w:before="121"/>
        <w:ind w:left="1132" w:right="2030"/>
      </w:pPr>
      <w:r>
        <w:rPr/>
        <w:t xml:space="preserve">Furniture, mirrors, picture frames, plastic frames, decorative mouldings, pillows, crib bumpers; bed and table covers. </w:t>
      </w:r>
      <w:hyperlink r:id="rId8">
        <w:r>
          <w:rPr/>
          <w:t>www.homeaffairs.gov.au.</w:t>
        </w:r>
      </w:hyperlink>
    </w:p>
    <w:p>
      <w:pPr>
        <w:pStyle w:val="BodyText"/>
        <w:rPr>
          <w:sz w:val="22"/>
        </w:rPr>
      </w:pPr>
    </w:p>
    <w:p>
      <w:pPr>
        <w:pStyle w:val="BodyText"/>
        <w:rPr>
          <w:sz w:val="22"/>
        </w:rPr>
      </w:pPr>
    </w:p>
    <w:p>
      <w:pPr>
        <w:pStyle w:val="BodyText"/>
        <w:rPr>
          <w:sz w:val="19"/>
        </w:rPr>
      </w:pPr>
    </w:p>
    <w:p>
      <w:pPr>
        <w:pStyle w:val="BodyText"/>
        <w:spacing w:line="370" w:lineRule="atLeast"/>
        <w:ind w:left="1132" w:right="9378"/>
      </w:pPr>
      <w:r>
        <w:rPr>
          <w:b w:val="0"/>
          <w:i w:val="0"/>
          <w:u w:val="none"/>
        </w:rPr>
        <w:t>BEDWORLD 25 Clothing, footwear, headgear.</w:t>
      </w:r>
      <w:r>
        <w:rPr>
          <w:spacing w:val="-10"/>
        </w:rPr>
      </w:r>
      <w:r>
        <w:rPr/>
      </w:r>
    </w:p>
    <w:p>
      <w:pPr>
        <w:pStyle w:val="BodyText"/>
        <w:spacing w:line="266" w:lineRule="auto" w:before="26"/>
        <w:ind w:left="1132" w:right="8312"/>
      </w:pPr>
      <w:r>
        <w:rPr/>
        <w:t>BEDWORLD 28 Games and playthings, gymnastic and sporting articles, balls and</w:t>
      </w:r>
    </w:p>
    <w:p>
      <w:pPr>
        <w:pStyle w:val="BodyText"/>
        <w:spacing w:before="116"/>
        <w:ind w:left="1132"/>
      </w:pPr>
      <w:r>
        <w:rPr/>
        <w:t>toys and playballs.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p>
    <w:p>
      <w:pPr>
        <w:spacing w:before="96"/>
        <w:ind w:left="0" w:right="1133" w:firstLine="0"/>
        <w:jc w:val="right"/>
        <w:rPr>
          <w:b/>
          <w:sz w:val="16"/>
        </w:rPr>
      </w:pPr>
      <w:r>
        <w:rPr>
          <w:b w:val="0"/>
          <w:i w:val="0"/>
          <w:sz w:val="16"/>
          <w:u w:val="none"/>
        </w:rPr>
        <w:t>BEDWORLD 33 Beer.</w:t>
      </w:r>
      <w:r>
        <w:rPr>
          <w:b/>
          <w:sz w:val="16"/>
        </w:rPr>
      </w:r>
      <w:r>
        <w:rPr>
          <w:sz w:val="16"/>
        </w:rPr>
      </w:r>
      <w:r>
        <w:rPr>
          <w:b/>
          <w:sz w:val="16"/>
        </w:rPr>
      </w:r>
    </w:p>
    <w:p>
      <w:pPr>
        <w:spacing w:after="0"/>
        <w:jc w:val="right"/>
        <w:rPr>
          <w:sz w:val="16"/>
        </w:rPr>
        <w:sectPr>
          <w:type w:val="continuous"/>
          <w:pgSz w:w="11910" w:h="16840"/>
          <w:pgMar w:top="0" w:bottom="0" w:left="0" w:right="0"/>
        </w:sectPr>
      </w:pPr>
    </w:p>
    <w:p>
      <w:pPr>
        <w:pStyle w:val="BodyText"/>
        <w:rPr>
          <w:b/>
        </w:rPr>
      </w:pPr>
    </w:p>
    <w:p>
      <w:pPr>
        <w:pStyle w:val="BodyText"/>
        <w:rPr>
          <w:b/>
        </w:rPr>
      </w:pPr>
    </w:p>
    <w:p>
      <w:pPr>
        <w:pStyle w:val="BodyText"/>
        <w:rPr>
          <w:b/>
        </w:rPr>
      </w:pPr>
    </w:p>
    <w:p>
      <w:pPr>
        <w:pStyle w:val="BodyText"/>
        <w:rPr>
          <w:b/>
        </w:rPr>
      </w:pPr>
    </w:p>
    <w:p>
      <w:pPr>
        <w:pStyle w:val="BodyText"/>
        <w:spacing w:before="9"/>
        <w:rPr>
          <w:b/>
          <w:sz w:val="18"/>
        </w:rPr>
      </w:pPr>
    </w:p>
    <w:p>
      <w:pPr>
        <w:spacing w:before="88"/>
        <w:ind w:left="0" w:right="1131" w:firstLine="0"/>
        <w:jc w:val="right"/>
        <w:rPr>
          <w:b/>
          <w:sz w:val="40"/>
        </w:rPr>
      </w:pPr>
      <w:r>
        <w:rPr/>
        <w:drawing>
          <wp:anchor distT="0" distB="0" distL="0" distR="0" allowOverlap="1" layoutInCell="1" locked="0" behindDoc="0" simplePos="0" relativeHeight="15729664">
            <wp:simplePos x="0" y="0"/>
            <wp:positionH relativeFrom="page">
              <wp:posOffset>0</wp:posOffset>
            </wp:positionH>
            <wp:positionV relativeFrom="paragraph">
              <wp:posOffset>-727297</wp:posOffset>
            </wp:positionV>
            <wp:extent cx="7560564"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60564" cy="163160"/>
                    </a:xfrm>
                    <a:prstGeom prst="rect">
                      <a:avLst/>
                    </a:prstGeom>
                  </pic:spPr>
                </pic:pic>
              </a:graphicData>
            </a:graphic>
          </wp:anchor>
        </w:drawing>
      </w:r>
      <w:bookmarkStart w:name="Attachment A" w:id="3"/>
      <w:bookmarkEnd w:id="3"/>
      <w:r>
        <w:rPr/>
      </w:r>
      <w:r>
        <w:rPr>
          <w:b/>
          <w:i w:val="0"/>
          <w:sz w:val="40"/>
          <w:u w:val="none"/>
        </w:rPr>
        <w:t>GIRL 25 Footwear.</w:t>
      </w:r>
      <w:r>
        <w:rPr>
          <w:b/>
          <w:spacing w:val="-6"/>
          <w:sz w:val="40"/>
        </w:rPr>
      </w:r>
      <w:r>
        <w:rPr>
          <w:b/>
          <w:sz w:val="40"/>
        </w:rPr>
      </w:r>
    </w:p>
    <w:p>
      <w:pPr>
        <w:spacing w:before="286"/>
        <w:ind w:left="0" w:right="1132" w:firstLine="0"/>
        <w:jc w:val="right"/>
        <w:rPr>
          <w:b/>
          <w:sz w:val="40"/>
        </w:rPr>
      </w:pPr>
      <w:bookmarkStart w:name="List of Amendments to Schedule 4 of the " w:id="4"/>
      <w:bookmarkEnd w:id="4"/>
      <w:r>
        <w:rPr/>
      </w:r>
      <w:r>
        <w:rPr>
          <w:b/>
          <w:i w:val="0"/>
          <w:sz w:val="40"/>
          <w:u w:val="none"/>
        </w:rPr>
        <w:t>GIRL 28 Games and playthings, gymnastic and sporting articles, balls and</w:t>
      </w:r>
      <w:r>
        <w:rPr>
          <w:b/>
          <w:spacing w:val="-8"/>
          <w:sz w:val="40"/>
        </w:rPr>
      </w:r>
      <w:r>
        <w:rPr>
          <w:b/>
          <w:sz w:val="40"/>
        </w:rPr>
      </w:r>
    </w:p>
    <w:p>
      <w:pPr>
        <w:pStyle w:val="Heading1"/>
        <w:spacing w:before="49"/>
      </w:pPr>
      <w:r>
        <w:rPr>
          <w:b w:val="0"/>
          <w:i w:val="0"/>
          <w:u w:val="none"/>
        </w:rPr>
        <w:t>toys and playballs; gymnastic and sporting</w:t>
      </w:r>
      <w:r>
        <w:rPr>
          <w:spacing w:val="-14"/>
        </w:rPr>
      </w:r>
      <w:r>
        <w:rPr/>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3"/>
        <w:rPr>
          <w:rFonts w:ascii="Arial-BoldItalicMT"/>
          <w:b/>
          <w:i/>
          <w:sz w:val="17"/>
        </w:rPr>
      </w:pPr>
      <w:r>
        <w:rPr/>
        <w:pict>
          <v:shape style="position:absolute;margin-left:96.099998pt;margin-top:12.133551pt;width:440.85pt;height:183pt;mso-position-horizontal-relative:page;mso-position-vertical-relative:paragraph;z-index:-15728128;mso-wrap-distance-left:0;mso-wrap-distance-right:0" type="#_x0000_t202" filled="false" stroked="true" strokeweight=".5pt" strokecolor="#000000">
            <v:textbox inset="0,0,0,0">
              <w:txbxContent>
                <w:p>
                  <w:pPr>
                    <w:spacing w:before="195"/>
                    <w:ind w:left="144" w:right="0" w:firstLine="0"/>
                    <w:jc w:val="left"/>
                    <w:rPr>
                      <w:b/>
                      <w:sz w:val="24"/>
                    </w:rPr>
                  </w:pPr>
                  <w:r>
                    <w:rPr>
                      <w:b/>
                      <w:sz w:val="24"/>
                      <w:u w:val="single"/>
                    </w:rPr>
                    <w:t>Key to Reading Attachment A</w:t>
                  </w:r>
                  <w:r>
                    <w:rPr>
                      <w:b/>
                      <w:sz w:val="24"/>
                    </w:rPr>
                    <w:t>:</w:t>
                  </w:r>
                </w:p>
                <w:p>
                  <w:pPr>
                    <w:spacing w:line="280" w:lineRule="auto" w:before="166"/>
                    <w:ind w:left="144" w:right="295" w:firstLine="0"/>
                    <w:jc w:val="left"/>
                    <w:rPr>
                      <w:sz w:val="24"/>
                    </w:rPr>
                  </w:pPr>
                  <w:r>
                    <w:rPr>
                      <w:b/>
                      <w:w w:val="95"/>
                      <w:sz w:val="24"/>
                    </w:rPr>
                    <w:t>BCD</w:t>
                  </w:r>
                  <w:r>
                    <w:rPr>
                      <w:b/>
                      <w:spacing w:val="-36"/>
                      <w:w w:val="95"/>
                      <w:sz w:val="24"/>
                    </w:rPr>
                    <w:t> </w:t>
                  </w:r>
                  <w:r>
                    <w:rPr>
                      <w:w w:val="95"/>
                      <w:sz w:val="24"/>
                    </w:rPr>
                    <w:t>–</w:t>
                  </w:r>
                  <w:r>
                    <w:rPr>
                      <w:spacing w:val="-35"/>
                      <w:w w:val="95"/>
                      <w:sz w:val="24"/>
                    </w:rPr>
                    <w:t> </w:t>
                  </w:r>
                  <w:r>
                    <w:rPr>
                      <w:w w:val="95"/>
                      <w:sz w:val="24"/>
                    </w:rPr>
                    <w:t>Border</w:t>
                  </w:r>
                  <w:r>
                    <w:rPr>
                      <w:spacing w:val="-35"/>
                      <w:w w:val="95"/>
                      <w:sz w:val="24"/>
                    </w:rPr>
                    <w:t> </w:t>
                  </w:r>
                  <w:r>
                    <w:rPr>
                      <w:w w:val="95"/>
                      <w:sz w:val="24"/>
                    </w:rPr>
                    <w:t>Controlled</w:t>
                  </w:r>
                  <w:r>
                    <w:rPr>
                      <w:spacing w:val="-37"/>
                      <w:w w:val="95"/>
                      <w:sz w:val="24"/>
                    </w:rPr>
                    <w:t> </w:t>
                  </w:r>
                  <w:r>
                    <w:rPr>
                      <w:w w:val="95"/>
                      <w:sz w:val="24"/>
                    </w:rPr>
                    <w:t>Drug</w:t>
                  </w:r>
                  <w:r>
                    <w:rPr>
                      <w:spacing w:val="-36"/>
                      <w:w w:val="95"/>
                      <w:sz w:val="24"/>
                    </w:rPr>
                    <w:t> </w:t>
                  </w:r>
                  <w:r>
                    <w:rPr>
                      <w:w w:val="95"/>
                      <w:sz w:val="24"/>
                    </w:rPr>
                    <w:t>as</w:t>
                  </w:r>
                  <w:r>
                    <w:rPr>
                      <w:spacing w:val="-36"/>
                      <w:w w:val="95"/>
                      <w:sz w:val="24"/>
                    </w:rPr>
                    <w:t> </w:t>
                  </w:r>
                  <w:r>
                    <w:rPr>
                      <w:w w:val="95"/>
                      <w:sz w:val="24"/>
                    </w:rPr>
                    <w:t>listed</w:t>
                  </w:r>
                  <w:r>
                    <w:rPr>
                      <w:spacing w:val="-35"/>
                      <w:w w:val="95"/>
                      <w:sz w:val="24"/>
                    </w:rPr>
                    <w:t> </w:t>
                  </w:r>
                  <w:r>
                    <w:rPr>
                      <w:w w:val="95"/>
                      <w:sz w:val="24"/>
                    </w:rPr>
                    <w:t>in</w:t>
                  </w:r>
                  <w:r>
                    <w:rPr>
                      <w:spacing w:val="-35"/>
                      <w:w w:val="95"/>
                      <w:sz w:val="24"/>
                    </w:rPr>
                    <w:t> </w:t>
                  </w:r>
                  <w:r>
                    <w:rPr>
                      <w:w w:val="95"/>
                      <w:sz w:val="24"/>
                    </w:rPr>
                    <w:t>Schedule</w:t>
                  </w:r>
                  <w:r>
                    <w:rPr>
                      <w:spacing w:val="-35"/>
                      <w:w w:val="95"/>
                      <w:sz w:val="24"/>
                    </w:rPr>
                    <w:t> </w:t>
                  </w:r>
                  <w:r>
                    <w:rPr>
                      <w:w w:val="95"/>
                      <w:sz w:val="24"/>
                    </w:rPr>
                    <w:t>4</w:t>
                  </w:r>
                  <w:r>
                    <w:rPr>
                      <w:spacing w:val="-36"/>
                      <w:w w:val="95"/>
                      <w:sz w:val="24"/>
                    </w:rPr>
                    <w:t> </w:t>
                  </w:r>
                  <w:r>
                    <w:rPr>
                      <w:w w:val="95"/>
                      <w:sz w:val="24"/>
                    </w:rPr>
                    <w:t>of</w:t>
                  </w:r>
                  <w:r>
                    <w:rPr>
                      <w:spacing w:val="-36"/>
                      <w:w w:val="95"/>
                      <w:sz w:val="24"/>
                    </w:rPr>
                    <w:t> </w:t>
                  </w:r>
                  <w:r>
                    <w:rPr>
                      <w:w w:val="95"/>
                      <w:sz w:val="24"/>
                    </w:rPr>
                    <w:t>the</w:t>
                  </w:r>
                  <w:r>
                    <w:rPr>
                      <w:spacing w:val="-34"/>
                      <w:w w:val="95"/>
                      <w:sz w:val="24"/>
                    </w:rPr>
                    <w:t> </w:t>
                  </w:r>
                  <w:r>
                    <w:rPr>
                      <w:w w:val="95"/>
                      <w:sz w:val="24"/>
                    </w:rPr>
                    <w:t>Criminal</w:t>
                  </w:r>
                  <w:r>
                    <w:rPr>
                      <w:spacing w:val="-36"/>
                      <w:w w:val="95"/>
                      <w:sz w:val="24"/>
                    </w:rPr>
                    <w:t> </w:t>
                  </w:r>
                  <w:r>
                    <w:rPr>
                      <w:w w:val="95"/>
                      <w:sz w:val="24"/>
                    </w:rPr>
                    <w:t>Code</w:t>
                  </w:r>
                  <w:r>
                    <w:rPr>
                      <w:spacing w:val="-36"/>
                      <w:w w:val="95"/>
                      <w:sz w:val="24"/>
                    </w:rPr>
                    <w:t> </w:t>
                  </w:r>
                  <w:r>
                    <w:rPr>
                      <w:w w:val="95"/>
                      <w:sz w:val="24"/>
                    </w:rPr>
                    <w:t>Regulations </w:t>
                  </w:r>
                  <w:r>
                    <w:rPr>
                      <w:sz w:val="24"/>
                    </w:rPr>
                    <w:t>2002.</w:t>
                  </w:r>
                </w:p>
                <w:p>
                  <w:pPr>
                    <w:spacing w:line="280" w:lineRule="auto" w:before="120"/>
                    <w:ind w:left="144" w:right="30" w:firstLine="0"/>
                    <w:jc w:val="left"/>
                    <w:rPr>
                      <w:sz w:val="24"/>
                    </w:rPr>
                  </w:pPr>
                  <w:r>
                    <w:rPr>
                      <w:b/>
                      <w:w w:val="95"/>
                      <w:sz w:val="24"/>
                    </w:rPr>
                    <w:t>Analogue</w:t>
                  </w:r>
                  <w:r>
                    <w:rPr>
                      <w:b/>
                      <w:spacing w:val="-29"/>
                      <w:w w:val="95"/>
                      <w:sz w:val="24"/>
                    </w:rPr>
                    <w:t> </w:t>
                  </w:r>
                  <w:r>
                    <w:rPr>
                      <w:b/>
                      <w:w w:val="95"/>
                      <w:sz w:val="24"/>
                    </w:rPr>
                    <w:t>of</w:t>
                  </w:r>
                  <w:r>
                    <w:rPr>
                      <w:b/>
                      <w:spacing w:val="-28"/>
                      <w:w w:val="95"/>
                      <w:sz w:val="24"/>
                    </w:rPr>
                    <w:t> </w:t>
                  </w:r>
                  <w:r>
                    <w:rPr>
                      <w:b/>
                      <w:w w:val="95"/>
                      <w:sz w:val="24"/>
                    </w:rPr>
                    <w:t>BCD</w:t>
                  </w:r>
                  <w:r>
                    <w:rPr>
                      <w:b/>
                      <w:spacing w:val="-29"/>
                      <w:w w:val="95"/>
                      <w:sz w:val="24"/>
                    </w:rPr>
                    <w:t> </w:t>
                  </w:r>
                  <w:r>
                    <w:rPr>
                      <w:w w:val="95"/>
                      <w:sz w:val="24"/>
                    </w:rPr>
                    <w:t>–</w:t>
                  </w:r>
                  <w:r>
                    <w:rPr>
                      <w:spacing w:val="-28"/>
                      <w:w w:val="95"/>
                      <w:sz w:val="24"/>
                    </w:rPr>
                    <w:t> </w:t>
                  </w:r>
                  <w:r>
                    <w:rPr>
                      <w:w w:val="95"/>
                      <w:sz w:val="24"/>
                    </w:rPr>
                    <w:t>Analogue</w:t>
                  </w:r>
                  <w:r>
                    <w:rPr>
                      <w:spacing w:val="-30"/>
                      <w:w w:val="95"/>
                      <w:sz w:val="24"/>
                    </w:rPr>
                    <w:t> </w:t>
                  </w:r>
                  <w:r>
                    <w:rPr>
                      <w:w w:val="95"/>
                      <w:sz w:val="24"/>
                    </w:rPr>
                    <w:t>of</w:t>
                  </w:r>
                  <w:r>
                    <w:rPr>
                      <w:spacing w:val="-27"/>
                      <w:w w:val="95"/>
                      <w:sz w:val="24"/>
                    </w:rPr>
                    <w:t> </w:t>
                  </w:r>
                  <w:r>
                    <w:rPr>
                      <w:w w:val="95"/>
                      <w:sz w:val="24"/>
                    </w:rPr>
                    <w:t>Border</w:t>
                  </w:r>
                  <w:r>
                    <w:rPr>
                      <w:spacing w:val="-30"/>
                      <w:w w:val="95"/>
                      <w:sz w:val="24"/>
                    </w:rPr>
                    <w:t> </w:t>
                  </w:r>
                  <w:r>
                    <w:rPr>
                      <w:w w:val="95"/>
                      <w:sz w:val="24"/>
                    </w:rPr>
                    <w:t>Controlled</w:t>
                  </w:r>
                  <w:r>
                    <w:rPr>
                      <w:spacing w:val="-27"/>
                      <w:w w:val="95"/>
                      <w:sz w:val="24"/>
                    </w:rPr>
                    <w:t> </w:t>
                  </w:r>
                  <w:r>
                    <w:rPr>
                      <w:w w:val="95"/>
                      <w:sz w:val="24"/>
                    </w:rPr>
                    <w:t>Drug</w:t>
                  </w:r>
                  <w:r>
                    <w:rPr>
                      <w:spacing w:val="-28"/>
                      <w:w w:val="95"/>
                      <w:sz w:val="24"/>
                    </w:rPr>
                    <w:t> </w:t>
                  </w:r>
                  <w:r>
                    <w:rPr>
                      <w:w w:val="95"/>
                      <w:sz w:val="24"/>
                    </w:rPr>
                    <w:t>as</w:t>
                  </w:r>
                  <w:r>
                    <w:rPr>
                      <w:spacing w:val="-30"/>
                      <w:w w:val="95"/>
                      <w:sz w:val="24"/>
                    </w:rPr>
                    <w:t> </w:t>
                  </w:r>
                  <w:r>
                    <w:rPr>
                      <w:w w:val="95"/>
                      <w:sz w:val="24"/>
                    </w:rPr>
                    <w:t>per</w:t>
                  </w:r>
                  <w:r>
                    <w:rPr>
                      <w:spacing w:val="-30"/>
                      <w:w w:val="95"/>
                      <w:sz w:val="24"/>
                    </w:rPr>
                    <w:t> </w:t>
                  </w:r>
                  <w:r>
                    <w:rPr>
                      <w:w w:val="95"/>
                      <w:sz w:val="24"/>
                    </w:rPr>
                    <w:t>the</w:t>
                  </w:r>
                  <w:r>
                    <w:rPr>
                      <w:spacing w:val="-29"/>
                      <w:w w:val="95"/>
                      <w:sz w:val="24"/>
                    </w:rPr>
                    <w:t> </w:t>
                  </w:r>
                  <w:r>
                    <w:rPr>
                      <w:w w:val="95"/>
                      <w:sz w:val="24"/>
                    </w:rPr>
                    <w:t>meaning</w:t>
                  </w:r>
                  <w:r>
                    <w:rPr>
                      <w:spacing w:val="-28"/>
                      <w:w w:val="95"/>
                      <w:sz w:val="24"/>
                    </w:rPr>
                    <w:t> </w:t>
                  </w:r>
                  <w:r>
                    <w:rPr>
                      <w:w w:val="95"/>
                      <w:sz w:val="24"/>
                    </w:rPr>
                    <w:t>given</w:t>
                  </w:r>
                  <w:r>
                    <w:rPr>
                      <w:spacing w:val="-29"/>
                      <w:w w:val="95"/>
                      <w:sz w:val="24"/>
                    </w:rPr>
                    <w:t> </w:t>
                  </w:r>
                  <w:r>
                    <w:rPr>
                      <w:w w:val="95"/>
                      <w:sz w:val="24"/>
                    </w:rPr>
                    <w:t>by Section</w:t>
                  </w:r>
                  <w:r>
                    <w:rPr>
                      <w:spacing w:val="-28"/>
                      <w:w w:val="95"/>
                      <w:sz w:val="24"/>
                    </w:rPr>
                    <w:t> </w:t>
                  </w:r>
                  <w:r>
                    <w:rPr>
                      <w:w w:val="95"/>
                      <w:sz w:val="24"/>
                    </w:rPr>
                    <w:t>301.9</w:t>
                  </w:r>
                  <w:r>
                    <w:rPr>
                      <w:spacing w:val="-27"/>
                      <w:w w:val="95"/>
                      <w:sz w:val="24"/>
                    </w:rPr>
                    <w:t> </w:t>
                  </w:r>
                  <w:r>
                    <w:rPr>
                      <w:w w:val="95"/>
                      <w:sz w:val="24"/>
                    </w:rPr>
                    <w:t>of</w:t>
                  </w:r>
                  <w:r>
                    <w:rPr>
                      <w:spacing w:val="-28"/>
                      <w:w w:val="95"/>
                      <w:sz w:val="24"/>
                    </w:rPr>
                    <w:t> </w:t>
                  </w:r>
                  <w:r>
                    <w:rPr>
                      <w:w w:val="95"/>
                      <w:sz w:val="24"/>
                    </w:rPr>
                    <w:t>the</w:t>
                  </w:r>
                  <w:r>
                    <w:rPr>
                      <w:spacing w:val="-28"/>
                      <w:w w:val="95"/>
                      <w:sz w:val="24"/>
                    </w:rPr>
                    <w:t> </w:t>
                  </w:r>
                  <w:r>
                    <w:rPr>
                      <w:i/>
                      <w:w w:val="95"/>
                      <w:sz w:val="24"/>
                    </w:rPr>
                    <w:t>Criminal</w:t>
                  </w:r>
                  <w:r>
                    <w:rPr>
                      <w:i/>
                      <w:spacing w:val="-28"/>
                      <w:w w:val="95"/>
                      <w:sz w:val="24"/>
                    </w:rPr>
                    <w:t> </w:t>
                  </w:r>
                  <w:r>
                    <w:rPr>
                      <w:i/>
                      <w:w w:val="95"/>
                      <w:sz w:val="24"/>
                    </w:rPr>
                    <w:t>Code</w:t>
                  </w:r>
                  <w:r>
                    <w:rPr>
                      <w:i/>
                      <w:spacing w:val="-26"/>
                      <w:w w:val="95"/>
                      <w:sz w:val="24"/>
                    </w:rPr>
                    <w:t> </w:t>
                  </w:r>
                  <w:r>
                    <w:rPr>
                      <w:i/>
                      <w:w w:val="95"/>
                      <w:sz w:val="24"/>
                    </w:rPr>
                    <w:t>Act</w:t>
                  </w:r>
                  <w:r>
                    <w:rPr>
                      <w:i/>
                      <w:spacing w:val="-27"/>
                      <w:w w:val="95"/>
                      <w:sz w:val="24"/>
                    </w:rPr>
                    <w:t> </w:t>
                  </w:r>
                  <w:r>
                    <w:rPr>
                      <w:i/>
                      <w:w w:val="95"/>
                      <w:sz w:val="24"/>
                    </w:rPr>
                    <w:t>1995</w:t>
                  </w:r>
                  <w:r>
                    <w:rPr>
                      <w:i/>
                      <w:spacing w:val="-26"/>
                      <w:w w:val="95"/>
                      <w:sz w:val="24"/>
                    </w:rPr>
                    <w:t> </w:t>
                  </w:r>
                  <w:r>
                    <w:rPr>
                      <w:w w:val="95"/>
                      <w:sz w:val="24"/>
                    </w:rPr>
                    <w:t>(each</w:t>
                  </w:r>
                  <w:r>
                    <w:rPr>
                      <w:spacing w:val="-27"/>
                      <w:w w:val="95"/>
                      <w:sz w:val="24"/>
                    </w:rPr>
                    <w:t> </w:t>
                  </w:r>
                  <w:r>
                    <w:rPr>
                      <w:w w:val="95"/>
                      <w:sz w:val="24"/>
                    </w:rPr>
                    <w:t>analogue</w:t>
                  </w:r>
                  <w:r>
                    <w:rPr>
                      <w:spacing w:val="-28"/>
                      <w:w w:val="95"/>
                      <w:sz w:val="24"/>
                    </w:rPr>
                    <w:t> </w:t>
                  </w:r>
                  <w:r>
                    <w:rPr>
                      <w:w w:val="95"/>
                      <w:sz w:val="24"/>
                    </w:rPr>
                    <w:t>is</w:t>
                  </w:r>
                  <w:r>
                    <w:rPr>
                      <w:spacing w:val="-28"/>
                      <w:w w:val="95"/>
                      <w:sz w:val="24"/>
                    </w:rPr>
                    <w:t> </w:t>
                  </w:r>
                  <w:r>
                    <w:rPr>
                      <w:w w:val="95"/>
                      <w:sz w:val="24"/>
                    </w:rPr>
                    <w:t>listed</w:t>
                  </w:r>
                  <w:r>
                    <w:rPr>
                      <w:spacing w:val="-26"/>
                      <w:w w:val="95"/>
                      <w:sz w:val="24"/>
                    </w:rPr>
                    <w:t> </w:t>
                  </w:r>
                  <w:r>
                    <w:rPr>
                      <w:w w:val="95"/>
                      <w:sz w:val="24"/>
                    </w:rPr>
                    <w:t>with</w:t>
                  </w:r>
                  <w:r>
                    <w:rPr>
                      <w:spacing w:val="-28"/>
                      <w:w w:val="95"/>
                      <w:sz w:val="24"/>
                    </w:rPr>
                    <w:t> </w:t>
                  </w:r>
                  <w:r>
                    <w:rPr>
                      <w:w w:val="95"/>
                      <w:sz w:val="24"/>
                    </w:rPr>
                    <w:t>the</w:t>
                  </w:r>
                  <w:r>
                    <w:rPr>
                      <w:spacing w:val="-27"/>
                      <w:w w:val="95"/>
                      <w:sz w:val="24"/>
                    </w:rPr>
                    <w:t> </w:t>
                  </w:r>
                  <w:r>
                    <w:rPr>
                      <w:w w:val="95"/>
                      <w:sz w:val="24"/>
                    </w:rPr>
                    <w:t>reference </w:t>
                  </w:r>
                  <w:r>
                    <w:rPr>
                      <w:sz w:val="24"/>
                    </w:rPr>
                    <w:t>to</w:t>
                  </w:r>
                  <w:r>
                    <w:rPr>
                      <w:spacing w:val="-22"/>
                      <w:sz w:val="24"/>
                    </w:rPr>
                    <w:t> </w:t>
                  </w:r>
                  <w:r>
                    <w:rPr>
                      <w:sz w:val="24"/>
                    </w:rPr>
                    <w:t>its</w:t>
                  </w:r>
                  <w:r>
                    <w:rPr>
                      <w:spacing w:val="-22"/>
                      <w:sz w:val="24"/>
                    </w:rPr>
                    <w:t> </w:t>
                  </w:r>
                  <w:r>
                    <w:rPr>
                      <w:sz w:val="24"/>
                    </w:rPr>
                    <w:t>base</w:t>
                  </w:r>
                  <w:r>
                    <w:rPr>
                      <w:spacing w:val="-21"/>
                      <w:sz w:val="24"/>
                    </w:rPr>
                    <w:t> </w:t>
                  </w:r>
                  <w:r>
                    <w:rPr>
                      <w:sz w:val="24"/>
                    </w:rPr>
                    <w:t>substance</w:t>
                  </w:r>
                  <w:r>
                    <w:rPr>
                      <w:spacing w:val="-21"/>
                      <w:sz w:val="24"/>
                    </w:rPr>
                    <w:t> </w:t>
                  </w:r>
                  <w:r>
                    <w:rPr>
                      <w:sz w:val="24"/>
                    </w:rPr>
                    <w:t>in</w:t>
                  </w:r>
                  <w:r>
                    <w:rPr>
                      <w:spacing w:val="-22"/>
                      <w:sz w:val="24"/>
                    </w:rPr>
                    <w:t> </w:t>
                  </w:r>
                  <w:r>
                    <w:rPr>
                      <w:sz w:val="24"/>
                    </w:rPr>
                    <w:t>the</w:t>
                  </w:r>
                  <w:r>
                    <w:rPr>
                      <w:spacing w:val="-22"/>
                      <w:sz w:val="24"/>
                    </w:rPr>
                    <w:t> </w:t>
                  </w:r>
                  <w:r>
                    <w:rPr>
                      <w:sz w:val="24"/>
                    </w:rPr>
                    <w:t>Criminal</w:t>
                  </w:r>
                  <w:r>
                    <w:rPr>
                      <w:spacing w:val="-21"/>
                      <w:sz w:val="24"/>
                    </w:rPr>
                    <w:t> </w:t>
                  </w:r>
                  <w:r>
                    <w:rPr>
                      <w:sz w:val="24"/>
                    </w:rPr>
                    <w:t>Code</w:t>
                  </w:r>
                  <w:r>
                    <w:rPr>
                      <w:spacing w:val="-22"/>
                      <w:sz w:val="24"/>
                    </w:rPr>
                    <w:t> </w:t>
                  </w:r>
                  <w:r>
                    <w:rPr>
                      <w:sz w:val="24"/>
                    </w:rPr>
                    <w:t>Regulations</w:t>
                  </w:r>
                  <w:r>
                    <w:rPr>
                      <w:spacing w:val="-24"/>
                      <w:sz w:val="24"/>
                    </w:rPr>
                    <w:t> </w:t>
                  </w:r>
                  <w:r>
                    <w:rPr>
                      <w:sz w:val="24"/>
                    </w:rPr>
                    <w:t>2002).</w:t>
                  </w:r>
                </w:p>
                <w:p>
                  <w:pPr>
                    <w:spacing w:line="280" w:lineRule="auto" w:before="116"/>
                    <w:ind w:left="144" w:right="0" w:firstLine="0"/>
                    <w:jc w:val="left"/>
                    <w:rPr>
                      <w:sz w:val="24"/>
                    </w:rPr>
                  </w:pPr>
                  <w:r>
                    <w:rPr>
                      <w:w w:val="95"/>
                      <w:sz w:val="24"/>
                    </w:rPr>
                    <w:t>Any</w:t>
                  </w:r>
                  <w:r>
                    <w:rPr>
                      <w:spacing w:val="-26"/>
                      <w:w w:val="95"/>
                      <w:sz w:val="24"/>
                    </w:rPr>
                    <w:t> </w:t>
                  </w:r>
                  <w:r>
                    <w:rPr>
                      <w:w w:val="95"/>
                      <w:sz w:val="24"/>
                    </w:rPr>
                    <w:t>substance</w:t>
                  </w:r>
                  <w:r>
                    <w:rPr>
                      <w:spacing w:val="-26"/>
                      <w:w w:val="95"/>
                      <w:sz w:val="24"/>
                    </w:rPr>
                    <w:t> </w:t>
                  </w:r>
                  <w:r>
                    <w:rPr>
                      <w:w w:val="95"/>
                      <w:sz w:val="24"/>
                    </w:rPr>
                    <w:t>that</w:t>
                  </w:r>
                  <w:r>
                    <w:rPr>
                      <w:spacing w:val="-25"/>
                      <w:w w:val="95"/>
                      <w:sz w:val="24"/>
                    </w:rPr>
                    <w:t> </w:t>
                  </w:r>
                  <w:r>
                    <w:rPr>
                      <w:w w:val="95"/>
                      <w:sz w:val="24"/>
                    </w:rPr>
                    <w:t>has</w:t>
                  </w:r>
                  <w:r>
                    <w:rPr>
                      <w:spacing w:val="-27"/>
                      <w:w w:val="95"/>
                      <w:sz w:val="24"/>
                    </w:rPr>
                    <w:t> </w:t>
                  </w:r>
                  <w:r>
                    <w:rPr>
                      <w:w w:val="95"/>
                      <w:sz w:val="24"/>
                    </w:rPr>
                    <w:t>undergone</w:t>
                  </w:r>
                  <w:r>
                    <w:rPr>
                      <w:spacing w:val="-26"/>
                      <w:w w:val="95"/>
                      <w:sz w:val="24"/>
                    </w:rPr>
                    <w:t> </w:t>
                  </w:r>
                  <w:r>
                    <w:rPr>
                      <w:w w:val="95"/>
                      <w:sz w:val="24"/>
                    </w:rPr>
                    <w:t>a</w:t>
                  </w:r>
                  <w:r>
                    <w:rPr>
                      <w:spacing w:val="-24"/>
                      <w:w w:val="95"/>
                      <w:sz w:val="24"/>
                    </w:rPr>
                    <w:t> </w:t>
                  </w:r>
                  <w:r>
                    <w:rPr>
                      <w:w w:val="95"/>
                      <w:sz w:val="24"/>
                    </w:rPr>
                    <w:t>classification</w:t>
                  </w:r>
                  <w:r>
                    <w:rPr>
                      <w:spacing w:val="-26"/>
                      <w:w w:val="95"/>
                      <w:sz w:val="24"/>
                    </w:rPr>
                    <w:t> </w:t>
                  </w:r>
                  <w:r>
                    <w:rPr>
                      <w:w w:val="95"/>
                      <w:sz w:val="24"/>
                    </w:rPr>
                    <w:t>upgrade</w:t>
                  </w:r>
                  <w:r>
                    <w:rPr>
                      <w:spacing w:val="-26"/>
                      <w:w w:val="95"/>
                      <w:sz w:val="24"/>
                    </w:rPr>
                    <w:t> </w:t>
                  </w:r>
                  <w:r>
                    <w:rPr>
                      <w:w w:val="95"/>
                      <w:sz w:val="24"/>
                    </w:rPr>
                    <w:t>to</w:t>
                  </w:r>
                  <w:r>
                    <w:rPr>
                      <w:spacing w:val="-26"/>
                      <w:w w:val="95"/>
                      <w:sz w:val="24"/>
                    </w:rPr>
                    <w:t> </w:t>
                  </w:r>
                  <w:r>
                    <w:rPr>
                      <w:w w:val="95"/>
                      <w:sz w:val="24"/>
                    </w:rPr>
                    <w:t>Prohibited</w:t>
                  </w:r>
                  <w:r>
                    <w:rPr>
                      <w:spacing w:val="-24"/>
                      <w:w w:val="95"/>
                      <w:sz w:val="24"/>
                    </w:rPr>
                    <w:t> </w:t>
                  </w:r>
                  <w:r>
                    <w:rPr>
                      <w:w w:val="95"/>
                      <w:sz w:val="24"/>
                    </w:rPr>
                    <w:t>Import</w:t>
                  </w:r>
                  <w:r>
                    <w:rPr>
                      <w:spacing w:val="-25"/>
                      <w:w w:val="95"/>
                      <w:sz w:val="24"/>
                    </w:rPr>
                    <w:t> </w:t>
                  </w:r>
                  <w:r>
                    <w:rPr>
                      <w:w w:val="95"/>
                      <w:sz w:val="24"/>
                    </w:rPr>
                    <w:t>as</w:t>
                  </w:r>
                  <w:r>
                    <w:rPr>
                      <w:spacing w:val="-27"/>
                      <w:w w:val="95"/>
                      <w:sz w:val="24"/>
                    </w:rPr>
                    <w:t> </w:t>
                  </w:r>
                  <w:r>
                    <w:rPr>
                      <w:w w:val="95"/>
                      <w:sz w:val="24"/>
                    </w:rPr>
                    <w:t>the consequence of the Customs (Prohibited Imports) Regulations 1956 amendment is </w:t>
                  </w:r>
                  <w:r>
                    <w:rPr>
                      <w:sz w:val="24"/>
                    </w:rPr>
                    <w:t>listed</w:t>
                  </w:r>
                  <w:r>
                    <w:rPr>
                      <w:spacing w:val="-21"/>
                      <w:sz w:val="24"/>
                    </w:rPr>
                    <w:t> </w:t>
                  </w:r>
                  <w:r>
                    <w:rPr>
                      <w:sz w:val="24"/>
                    </w:rPr>
                    <w:t>in</w:t>
                  </w:r>
                  <w:r>
                    <w:rPr>
                      <w:spacing w:val="-21"/>
                      <w:sz w:val="24"/>
                    </w:rPr>
                    <w:t> </w:t>
                  </w:r>
                  <w:r>
                    <w:rPr>
                      <w:sz w:val="24"/>
                    </w:rPr>
                    <w:t>the</w:t>
                  </w:r>
                  <w:r>
                    <w:rPr>
                      <w:spacing w:val="-22"/>
                      <w:sz w:val="24"/>
                    </w:rPr>
                    <w:t> </w:t>
                  </w:r>
                  <w:r>
                    <w:rPr>
                      <w:sz w:val="24"/>
                    </w:rPr>
                    <w:t>following</w:t>
                  </w:r>
                  <w:r>
                    <w:rPr>
                      <w:spacing w:val="-22"/>
                      <w:sz w:val="24"/>
                    </w:rPr>
                    <w:t> </w:t>
                  </w:r>
                  <w:r>
                    <w:rPr>
                      <w:sz w:val="24"/>
                    </w:rPr>
                    <w:t>table</w:t>
                  </w:r>
                  <w:r>
                    <w:rPr>
                      <w:spacing w:val="-19"/>
                      <w:sz w:val="24"/>
                    </w:rPr>
                    <w:t> </w:t>
                  </w:r>
                  <w:r>
                    <w:rPr>
                      <w:sz w:val="24"/>
                    </w:rPr>
                    <w:t>with</w:t>
                  </w:r>
                  <w:r>
                    <w:rPr>
                      <w:spacing w:val="-19"/>
                      <w:sz w:val="24"/>
                    </w:rPr>
                    <w:t> </w:t>
                  </w:r>
                  <w:r>
                    <w:rPr>
                      <w:sz w:val="24"/>
                    </w:rPr>
                    <w:t>its</w:t>
                  </w:r>
                  <w:r>
                    <w:rPr>
                      <w:spacing w:val="-20"/>
                      <w:sz w:val="24"/>
                    </w:rPr>
                    <w:t> </w:t>
                  </w:r>
                  <w:r>
                    <w:rPr>
                      <w:sz w:val="24"/>
                    </w:rPr>
                    <w:t>new</w:t>
                  </w:r>
                  <w:r>
                    <w:rPr>
                      <w:spacing w:val="-21"/>
                      <w:sz w:val="24"/>
                    </w:rPr>
                    <w:t> </w:t>
                  </w:r>
                  <w:r>
                    <w:rPr>
                      <w:sz w:val="24"/>
                    </w:rPr>
                    <w:t>classification</w:t>
                  </w:r>
                  <w:r>
                    <w:rPr>
                      <w:spacing w:val="-21"/>
                      <w:sz w:val="24"/>
                    </w:rPr>
                    <w:t> </w:t>
                  </w:r>
                  <w:r>
                    <w:rPr>
                      <w:sz w:val="24"/>
                    </w:rPr>
                    <w:t>shown</w:t>
                  </w:r>
                  <w:r>
                    <w:rPr>
                      <w:spacing w:val="-20"/>
                      <w:sz w:val="24"/>
                    </w:rPr>
                    <w:t> </w:t>
                  </w:r>
                  <w:r>
                    <w:rPr>
                      <w:sz w:val="24"/>
                    </w:rPr>
                    <w:t>in</w:t>
                  </w:r>
                  <w:r>
                    <w:rPr>
                      <w:spacing w:val="-21"/>
                      <w:sz w:val="24"/>
                    </w:rPr>
                    <w:t> </w:t>
                  </w:r>
                  <w:r>
                    <w:rPr>
                      <w:b/>
                      <w:color w:val="C00000"/>
                      <w:sz w:val="24"/>
                    </w:rPr>
                    <w:t>red</w:t>
                  </w:r>
                  <w:r>
                    <w:rPr>
                      <w:sz w:val="24"/>
                    </w:rPr>
                    <w:t>.</w:t>
                  </w:r>
                </w:p>
              </w:txbxContent>
            </v:textbox>
            <v:stroke dashstyle="solid"/>
            <w10:wrap type="topAndBottom"/>
          </v:shape>
        </w:pict>
      </w:r>
    </w:p>
    <w:p>
      <w:pPr>
        <w:spacing w:after="0"/>
        <w:rPr>
          <w:rFonts w:ascii="Arial-BoldItalicMT"/>
          <w:sz w:val="17"/>
        </w:rPr>
        <w:sectPr>
          <w:pgSz w:w="11910" w:h="16840"/>
          <w:pgMar w:top="600" w:bottom="280" w:left="0" w:right="0"/>
        </w:sect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8"/>
        </w:rPr>
      </w:pPr>
    </w:p>
    <w:p>
      <w:pPr>
        <w:spacing w:before="0"/>
        <w:ind w:left="5515" w:right="88" w:firstLine="7156"/>
        <w:jc w:val="left"/>
        <w:rPr>
          <w:rFonts w:ascii="Arial-BoldItalicMT"/>
          <w:b/>
          <w:i/>
          <w:sz w:val="20"/>
        </w:rPr>
      </w:pPr>
      <w:r>
        <w:rPr>
          <w:b/>
          <w:i w:val="0"/>
          <w:sz w:val="20"/>
          <w:u w:val="none"/>
        </w:rPr>
        <w:t>games and parts therefor, and all other goods in this class.</w:t>
      </w:r>
      <w:r>
        <w:rPr>
          <w:rFonts w:ascii="Arial-BoldItalicMT"/>
          <w:b/>
          <w:i/>
          <w:sz w:val="20"/>
        </w:rPr>
      </w:r>
    </w:p>
    <w:p>
      <w:pPr>
        <w:pStyle w:val="BodyText"/>
        <w:rPr>
          <w:rFonts w:ascii="Arial-BoldItalicMT"/>
          <w:b/>
          <w:i/>
        </w:rPr>
      </w:pPr>
    </w:p>
    <w:p>
      <w:pPr>
        <w:pStyle w:val="BodyText"/>
        <w:rPr>
          <w:rFonts w:ascii="Arial-BoldItalicMT"/>
          <w:b/>
          <w:i/>
        </w:rPr>
      </w:pPr>
    </w:p>
    <w:p>
      <w:pPr>
        <w:pStyle w:val="BodyText"/>
        <w:spacing w:before="7"/>
        <w:rPr>
          <w:rFonts w:ascii="Arial-BoldItalicMT"/>
          <w:b/>
          <w:i/>
          <w:sz w:val="19"/>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HENRY – foot in ellipse</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HENRY – foot in ellipse</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HOVEHOUND HUGO HUGO 28 Toys and playthings, accessories.</w:t>
            </w:r>
            <w:r>
              <w:rPr>
                <w:b/>
                <w:color w:val="FFFFFF"/>
                <w:sz w:val="20"/>
              </w:rPr>
            </w:r>
          </w:p>
        </w:tc>
      </w:tr>
      <w:tr>
        <w:trPr>
          <w:trHeight w:val="796" w:hRule="atLeast"/>
        </w:trPr>
        <w:tc>
          <w:tcPr>
            <w:tcW w:w="4618" w:type="dxa"/>
            <w:tcBorders>
              <w:top w:val="nil"/>
            </w:tcBorders>
            <w:shd w:val="clear" w:color="auto" w:fill="BBDAFD"/>
          </w:tcPr>
          <w:p>
            <w:pPr>
              <w:pStyle w:val="TableParagraph"/>
              <w:spacing w:before="115"/>
              <w:ind w:left="110"/>
              <w:rPr>
                <w:b/>
                <w:sz w:val="22"/>
              </w:rPr>
            </w:pPr>
            <w:r>
              <w:rPr>
                <w:b/>
                <w:sz w:val="22"/>
              </w:rPr>
              <w:t>HOVEHOUND HUGO HUGO 9 Music, tapes and</w:t>
            </w:r>
          </w:p>
        </w:tc>
        <w:tc>
          <w:tcPr>
            <w:tcW w:w="4618" w:type="dxa"/>
            <w:tcBorders>
              <w:top w:val="nil"/>
            </w:tcBorders>
            <w:shd w:val="clear" w:color="auto" w:fill="BBDAFD"/>
          </w:tcPr>
          <w:p>
            <w:pPr>
              <w:pStyle w:val="TableParagraph"/>
              <w:spacing w:line="264" w:lineRule="auto"/>
              <w:ind w:right="2158"/>
              <w:rPr>
                <w:i/>
                <w:sz w:val="22"/>
              </w:rPr>
            </w:pPr>
            <w:r>
              <w:rPr>
                <w:b w:val="0"/>
                <w:i w:val="0"/>
                <w:sz w:val="22"/>
                <w:u w:val="none"/>
              </w:rPr>
              <w:t>records, compact discs and</w:t>
            </w:r>
            <w:r>
              <w:rPr>
                <w:i/>
                <w:sz w:val="22"/>
              </w:rPr>
            </w:r>
          </w:p>
        </w:tc>
        <w:tc>
          <w:tcPr>
            <w:tcW w:w="4616" w:type="dxa"/>
            <w:tcBorders>
              <w:top w:val="nil"/>
            </w:tcBorders>
            <w:shd w:val="clear" w:color="auto" w:fill="BBDAFD"/>
          </w:tcPr>
          <w:p>
            <w:pPr>
              <w:pStyle w:val="TableParagraph"/>
              <w:ind w:left="106"/>
              <w:rPr>
                <w:sz w:val="22"/>
              </w:rPr>
            </w:pPr>
            <w:r>
              <w:rPr>
                <w:sz w:val="22"/>
              </w:rPr>
              <w:t>video tapes featuring such</w:t>
            </w:r>
          </w:p>
        </w:tc>
      </w:tr>
      <w:tr>
        <w:trPr>
          <w:trHeight w:val="1074" w:hRule="atLeast"/>
        </w:trPr>
        <w:tc>
          <w:tcPr>
            <w:tcW w:w="4618" w:type="dxa"/>
          </w:tcPr>
          <w:p>
            <w:pPr>
              <w:pStyle w:val="TableParagraph"/>
              <w:spacing w:before="115"/>
              <w:ind w:left="110"/>
              <w:rPr>
                <w:b/>
                <w:sz w:val="22"/>
              </w:rPr>
            </w:pPr>
            <w:r>
              <w:rPr>
                <w:b/>
                <w:sz w:val="22"/>
              </w:rPr>
              <w:t>material; sound and video tapes and cartridges; video tapes featuring such material; sound recordings, audio recordings; compact discs; pre-recorded data tapes and disks; CD- ROMs; audio cassette discs; pre-recorded data tapes and disks; data recording discs, namely CD- ROMs and data sheets; blank CD-ROMs; compact disc recorders; computer hardware and software; computer programs for encoding computer programs for use as part of a computer and/or electronic apparatus for data exchange; computer programs for receiving, transforming, reproducing, encoding, decoding and storing data; apparatus and instruments for broadcasting and receiving radio and television signals, namely, radio and television transmitters, receivers and translators; apparatus for transmitting, receiving, reproducing, encoding, decoding and storing data, namely, magnetic encoded and unencoded audio-video signals and computer programs, magnetic encoded and unencoded optical- optical video signals; all being for the transmission or reception of radio and television signals, namely, radio and television transmitters, receivers and translators; parts and fittings for all the aforesaid goods; all included in Class 9.</w:t>
            </w:r>
          </w:p>
        </w:tc>
        <w:tc>
          <w:tcPr>
            <w:tcW w:w="4618" w:type="dxa"/>
          </w:tcPr>
          <w:p>
            <w:pPr>
              <w:pStyle w:val="TableParagraph"/>
              <w:rPr>
                <w:sz w:val="22"/>
              </w:rPr>
            </w:pPr>
            <w:r>
              <w:rPr>
                <w:color w:val="C00000"/>
                <w:sz w:val="22"/>
              </w:rPr>
              <w:t>HOLIDAY HUGO 25 Footwear.</w:t>
            </w:r>
          </w:p>
        </w:tc>
        <w:tc>
          <w:tcPr>
            <w:tcW w:w="4616" w:type="dxa"/>
          </w:tcPr>
          <w:p>
            <w:pPr>
              <w:pStyle w:val="TableParagraph"/>
              <w:spacing w:line="264" w:lineRule="auto"/>
              <w:ind w:left="106" w:right="117"/>
              <w:rPr>
                <w:sz w:val="22"/>
              </w:rPr>
            </w:pPr>
            <w:r>
              <w:rPr>
                <w:sz w:val="22"/>
              </w:rPr>
              <w:t>HOLIDAY HUGO GUCCI GUCCI 28 Games, playthings, sporting articles, balls and</w:t>
            </w:r>
          </w:p>
        </w:tc>
      </w:tr>
      <w:tr>
        <w:trPr>
          <w:trHeight w:val="1353" w:hRule="atLeast"/>
        </w:trPr>
        <w:tc>
          <w:tcPr>
            <w:tcW w:w="4618" w:type="dxa"/>
            <w:shd w:val="clear" w:color="auto" w:fill="BBDAFD"/>
          </w:tcPr>
          <w:p>
            <w:pPr>
              <w:pStyle w:val="TableParagraph"/>
              <w:spacing w:before="115"/>
              <w:ind w:left="110"/>
              <w:rPr>
                <w:b/>
                <w:sz w:val="22"/>
              </w:rPr>
            </w:pPr>
            <w:r>
              <w:rPr>
                <w:b/>
                <w:sz w:val="22"/>
              </w:rPr>
              <w:t>respective parts and accessories included in class 28.</w:t>
            </w:r>
          </w:p>
        </w:tc>
        <w:tc>
          <w:tcPr>
            <w:tcW w:w="4618" w:type="dxa"/>
            <w:shd w:val="clear" w:color="auto" w:fill="BBDAFD"/>
          </w:tcPr>
          <w:p>
            <w:pPr>
              <w:pStyle w:val="TableParagraph"/>
              <w:rPr>
                <w:sz w:val="22"/>
              </w:rPr>
            </w:pPr>
            <w:r>
              <w:rPr>
                <w:color w:val="C00000"/>
                <w:sz w:val="22"/>
              </w:rPr>
              <w:t>HOLIDAY HUGO – disc in ellipse</w:t>
            </w:r>
          </w:p>
        </w:tc>
        <w:tc>
          <w:tcPr>
            <w:tcW w:w="4616" w:type="dxa"/>
            <w:shd w:val="clear" w:color="auto" w:fill="BBDAFD"/>
          </w:tcPr>
          <w:p>
            <w:pPr>
              <w:pStyle w:val="TableParagraph"/>
              <w:spacing w:line="264" w:lineRule="auto"/>
              <w:ind w:left="106" w:right="114"/>
              <w:rPr>
                <w:sz w:val="22"/>
              </w:rPr>
            </w:pPr>
            <w:r>
              <w:rPr>
                <w:sz w:val="22"/>
              </w:rPr>
              <w:t>HOLIDAY HUGO GUCCI GUCCI 28 Games, playthings, sporting articles, balls and other items in Class 28.</w:t>
            </w:r>
          </w:p>
        </w:tc>
      </w:tr>
      <w:tr>
        <w:trPr>
          <w:trHeight w:val="517" w:hRule="atLeast"/>
        </w:trPr>
        <w:tc>
          <w:tcPr>
            <w:tcW w:w="4618" w:type="dxa"/>
          </w:tcPr>
          <w:p>
            <w:pPr>
              <w:pStyle w:val="TableParagraph"/>
              <w:spacing w:before="115"/>
              <w:ind w:left="110"/>
              <w:rPr>
                <w:b/>
                <w:sz w:val="22"/>
              </w:rPr>
            </w:pPr>
            <w:r>
              <w:rPr>
                <w:b/>
                <w:sz w:val="22"/>
              </w:rPr>
              <w:t>M - hand in ellipse</w:t>
            </w:r>
          </w:p>
        </w:tc>
        <w:tc>
          <w:tcPr>
            <w:tcW w:w="4618" w:type="dxa"/>
          </w:tcPr>
          <w:p>
            <w:pPr>
              <w:pStyle w:val="TableParagraph"/>
              <w:rPr>
                <w:sz w:val="22"/>
              </w:rPr>
            </w:pPr>
            <w:r>
              <w:rPr>
                <w:sz w:val="22"/>
              </w:rPr>
              <w:t>M - hand in ellipse</w:t>
            </w:r>
          </w:p>
        </w:tc>
        <w:tc>
          <w:tcPr>
            <w:tcW w:w="4616" w:type="dxa"/>
          </w:tcPr>
          <w:p>
            <w:pPr>
              <w:pStyle w:val="TableParagraph"/>
              <w:ind w:left="106"/>
              <w:rPr>
                <w:sz w:val="22"/>
              </w:rPr>
            </w:pPr>
            <w:r>
              <w:rPr>
                <w:sz w:val="22"/>
              </w:rPr>
              <w:t>M - hand in ellipse</w:t>
            </w:r>
          </w:p>
        </w:tc>
      </w:tr>
      <w:tr>
        <w:trPr>
          <w:trHeight w:val="518" w:hRule="atLeast"/>
        </w:trPr>
        <w:tc>
          <w:tcPr>
            <w:tcW w:w="4618" w:type="dxa"/>
            <w:shd w:val="clear" w:color="auto" w:fill="BBDAFD"/>
          </w:tcPr>
          <w:p>
            <w:pPr>
              <w:pStyle w:val="TableParagraph"/>
              <w:spacing w:before="115"/>
              <w:ind w:left="110"/>
              <w:rPr>
                <w:b/>
                <w:sz w:val="22"/>
              </w:rPr>
            </w:pPr>
            <w:r>
              <w:rPr>
                <w:b/>
                <w:sz w:val="22"/>
              </w:rPr>
              <w:t>M - hand in ellipse</w:t>
            </w:r>
          </w:p>
        </w:tc>
        <w:tc>
          <w:tcPr>
            <w:tcW w:w="4618" w:type="dxa"/>
            <w:shd w:val="clear" w:color="auto" w:fill="BBDAFD"/>
          </w:tcPr>
          <w:p>
            <w:pPr>
              <w:pStyle w:val="TableParagraph"/>
              <w:rPr>
                <w:sz w:val="22"/>
              </w:rPr>
            </w:pPr>
            <w:r>
              <w:rPr>
                <w:sz w:val="22"/>
              </w:rPr>
              <w:t>M - hand in ellipse</w:t>
            </w:r>
          </w:p>
        </w:tc>
        <w:tc>
          <w:tcPr>
            <w:tcW w:w="4616" w:type="dxa"/>
            <w:shd w:val="clear" w:color="auto" w:fill="BBDAFD"/>
          </w:tcPr>
          <w:p>
            <w:pPr>
              <w:pStyle w:val="TableParagraph"/>
              <w:ind w:left="106"/>
              <w:rPr>
                <w:sz w:val="22"/>
              </w:rPr>
            </w:pPr>
            <w:r>
              <w:rPr>
                <w:sz w:val="22"/>
              </w:rPr>
              <w:t>M - hand in ellipse</w:t>
            </w:r>
          </w:p>
        </w:tc>
      </w:tr>
      <w:tr>
        <w:trPr>
          <w:trHeight w:val="517" w:hRule="atLeast"/>
        </w:trPr>
        <w:tc>
          <w:tcPr>
            <w:tcW w:w="4618" w:type="dxa"/>
          </w:tcPr>
          <w:p>
            <w:pPr>
              <w:pStyle w:val="TableParagraph"/>
              <w:spacing w:before="115"/>
              <w:ind w:left="110"/>
              <w:rPr>
                <w:b/>
                <w:sz w:val="22"/>
              </w:rPr>
            </w:pPr>
            <w:r>
              <w:rPr>
                <w:b/>
                <w:sz w:val="22"/>
              </w:rPr>
              <w:t>M - hand in ellipse</w:t>
            </w:r>
          </w:p>
        </w:tc>
        <w:tc>
          <w:tcPr>
            <w:tcW w:w="4618" w:type="dxa"/>
          </w:tcPr>
          <w:p>
            <w:pPr>
              <w:pStyle w:val="TableParagraph"/>
              <w:rPr>
                <w:sz w:val="22"/>
              </w:rPr>
            </w:pPr>
            <w:r>
              <w:rPr>
                <w:sz w:val="22"/>
              </w:rPr>
              <w:t>M - hand in ellipse</w:t>
            </w:r>
          </w:p>
        </w:tc>
        <w:tc>
          <w:tcPr>
            <w:tcW w:w="4616" w:type="dxa"/>
          </w:tcPr>
          <w:p>
            <w:pPr>
              <w:pStyle w:val="TableParagraph"/>
              <w:ind w:left="106"/>
              <w:rPr>
                <w:sz w:val="22"/>
              </w:rPr>
            </w:pPr>
            <w:r>
              <w:rPr>
                <w:sz w:val="22"/>
              </w:rPr>
              <w:t>M - hand in ellipse</w:t>
            </w:r>
          </w:p>
        </w:tc>
      </w:tr>
      <w:tr>
        <w:trPr>
          <w:trHeight w:val="517" w:hRule="atLeast"/>
        </w:trPr>
        <w:tc>
          <w:tcPr>
            <w:tcW w:w="4618" w:type="dxa"/>
            <w:shd w:val="clear" w:color="auto" w:fill="BBDAFD"/>
          </w:tcPr>
          <w:p>
            <w:pPr>
              <w:pStyle w:val="TableParagraph"/>
              <w:spacing w:before="115"/>
              <w:ind w:left="110"/>
              <w:rPr>
                <w:b/>
                <w:sz w:val="22"/>
              </w:rPr>
            </w:pPr>
            <w:r>
              <w:rPr>
                <w:b/>
                <w:sz w:val="22"/>
              </w:rPr>
              <w:t>M - hand in ellipse</w:t>
            </w:r>
          </w:p>
        </w:tc>
        <w:tc>
          <w:tcPr>
            <w:tcW w:w="4618" w:type="dxa"/>
            <w:shd w:val="clear" w:color="auto" w:fill="BBDAFD"/>
          </w:tcPr>
          <w:p>
            <w:pPr>
              <w:pStyle w:val="TableParagraph"/>
              <w:rPr>
                <w:sz w:val="22"/>
              </w:rPr>
            </w:pPr>
            <w:r>
              <w:rPr>
                <w:sz w:val="22"/>
              </w:rPr>
              <w:t>M - hand in ellipse</w:t>
            </w:r>
          </w:p>
        </w:tc>
        <w:tc>
          <w:tcPr>
            <w:tcW w:w="4616" w:type="dxa"/>
            <w:shd w:val="clear" w:color="auto" w:fill="BBDAFD"/>
          </w:tcPr>
          <w:p>
            <w:pPr>
              <w:pStyle w:val="TableParagraph"/>
              <w:ind w:left="106"/>
              <w:rPr>
                <w:sz w:val="22"/>
              </w:rPr>
            </w:pPr>
            <w:r>
              <w:rPr>
                <w:sz w:val="22"/>
              </w:rPr>
              <w:t>M - hand in ellipse</w:t>
            </w:r>
          </w:p>
        </w:tc>
      </w:tr>
      <w:tr>
        <w:trPr>
          <w:trHeight w:val="518" w:hRule="atLeast"/>
        </w:trPr>
        <w:tc>
          <w:tcPr>
            <w:tcW w:w="4618" w:type="dxa"/>
          </w:tcPr>
          <w:p>
            <w:pPr>
              <w:pStyle w:val="TableParagraph"/>
              <w:spacing w:before="115"/>
              <w:ind w:left="110"/>
              <w:rPr>
                <w:b/>
                <w:sz w:val="22"/>
              </w:rPr>
            </w:pPr>
            <w:r>
              <w:rPr>
                <w:b/>
                <w:sz w:val="22"/>
              </w:rPr>
              <w:t>M - hand in ellipse</w:t>
            </w:r>
          </w:p>
        </w:tc>
        <w:tc>
          <w:tcPr>
            <w:tcW w:w="4618" w:type="dxa"/>
          </w:tcPr>
          <w:p>
            <w:pPr>
              <w:pStyle w:val="TableParagraph"/>
              <w:rPr>
                <w:sz w:val="22"/>
              </w:rPr>
            </w:pPr>
            <w:r>
              <w:rPr>
                <w:sz w:val="22"/>
              </w:rPr>
              <w:t>M - hand in ellipse</w:t>
            </w:r>
          </w:p>
        </w:tc>
        <w:tc>
          <w:tcPr>
            <w:tcW w:w="4616" w:type="dxa"/>
          </w:tcPr>
          <w:p>
            <w:pPr>
              <w:pStyle w:val="TableParagraph"/>
              <w:ind w:left="106"/>
              <w:rPr>
                <w:sz w:val="22"/>
              </w:rPr>
            </w:pPr>
            <w:r>
              <w:rPr>
                <w:sz w:val="22"/>
              </w:rPr>
              <w:t>M - hand in ellipse</w:t>
            </w:r>
          </w:p>
        </w:tc>
      </w:tr>
    </w:tbl>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sz w:val="26"/>
        </w:rPr>
      </w:pPr>
    </w:p>
    <w:p>
      <w:pPr>
        <w:spacing w:before="96"/>
        <w:ind w:left="0" w:right="103" w:firstLine="0"/>
        <w:jc w:val="right"/>
        <w:rPr>
          <w:b/>
          <w:sz w:val="16"/>
        </w:rPr>
      </w:pPr>
      <w:r>
        <w:rPr>
          <w:b w:val="0"/>
          <w:i w:val="0"/>
          <w:sz w:val="16"/>
          <w:u w:val="none"/>
        </w:rPr>
        <w:t>GIRL – disc in ellipse</w:t>
      </w:r>
      <w:r>
        <w:rPr>
          <w:b/>
          <w:sz w:val="16"/>
        </w:rPr>
      </w:r>
      <w:r>
        <w:rPr>
          <w:sz w:val="16"/>
        </w:rPr>
      </w:r>
      <w:r>
        <w:rPr>
          <w:b/>
          <w:sz w:val="16"/>
        </w:rPr>
      </w:r>
    </w:p>
    <w:p>
      <w:pPr>
        <w:spacing w:after="0"/>
        <w:jc w:val="right"/>
        <w:rPr>
          <w:sz w:val="16"/>
        </w:rPr>
        <w:sectPr>
          <w:headerReference w:type="default" r:id="rId10"/>
          <w:pgSz w:w="16840" w:h="11910" w:orient="landscape"/>
          <w:pgMar w:header="609" w:footer="0" w:top="1180" w:bottom="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M - hand in ellipse</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M - hand in ellipse</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M - hand in ellipse</w:t>
            </w:r>
            <w:r>
              <w:rPr>
                <w:b/>
                <w:color w:val="FFFFFF"/>
                <w:sz w:val="20"/>
              </w:rPr>
            </w:r>
          </w:p>
        </w:tc>
      </w:tr>
      <w:tr>
        <w:trPr>
          <w:trHeight w:val="1074" w:hRule="atLeast"/>
        </w:trPr>
        <w:tc>
          <w:tcPr>
            <w:tcW w:w="4618" w:type="dxa"/>
            <w:tcBorders>
              <w:top w:val="nil"/>
            </w:tcBorders>
            <w:shd w:val="clear" w:color="auto" w:fill="BBDAFD"/>
          </w:tcPr>
          <w:p>
            <w:pPr>
              <w:pStyle w:val="TableParagraph"/>
              <w:spacing w:before="115"/>
              <w:ind w:left="110"/>
              <w:rPr>
                <w:b/>
                <w:sz w:val="22"/>
              </w:rPr>
            </w:pPr>
            <w:r>
              <w:rPr>
                <w:b/>
                <w:sz w:val="22"/>
              </w:rPr>
              <w:t>M - hand in ellipse</w:t>
            </w:r>
          </w:p>
        </w:tc>
        <w:tc>
          <w:tcPr>
            <w:tcW w:w="4618" w:type="dxa"/>
            <w:tcBorders>
              <w:top w:val="nil"/>
            </w:tcBorders>
            <w:shd w:val="clear" w:color="auto" w:fill="BBDAFD"/>
          </w:tcPr>
          <w:p>
            <w:pPr>
              <w:pStyle w:val="TableParagraph"/>
              <w:rPr>
                <w:sz w:val="22"/>
              </w:rPr>
            </w:pPr>
            <w:r>
              <w:rPr>
                <w:sz w:val="22"/>
              </w:rPr>
              <w:t>M - hand in ellipse</w:t>
            </w:r>
          </w:p>
        </w:tc>
        <w:tc>
          <w:tcPr>
            <w:tcW w:w="4616" w:type="dxa"/>
            <w:tcBorders>
              <w:top w:val="nil"/>
            </w:tcBorders>
            <w:shd w:val="clear" w:color="auto" w:fill="BBDAFD"/>
          </w:tcPr>
          <w:p>
            <w:pPr>
              <w:pStyle w:val="TableParagraph"/>
              <w:spacing w:line="264" w:lineRule="auto"/>
              <w:ind w:left="106" w:right="90"/>
              <w:rPr>
                <w:sz w:val="22"/>
              </w:rPr>
            </w:pPr>
            <w:r>
              <w:rPr>
                <w:sz w:val="22"/>
              </w:rPr>
              <w:t>Melodic Minor 7 Percussion instruments and parts and fittings for the same.</w:t>
            </w:r>
          </w:p>
        </w:tc>
      </w:tr>
      <w:tr>
        <w:trPr>
          <w:trHeight w:val="1074" w:hRule="atLeast"/>
        </w:trPr>
        <w:tc>
          <w:tcPr>
            <w:tcW w:w="4618" w:type="dxa"/>
          </w:tcPr>
          <w:p>
            <w:pPr>
              <w:pStyle w:val="TableParagraph"/>
              <w:spacing w:before="115"/>
              <w:ind w:left="110"/>
              <w:rPr>
                <w:b/>
                <w:sz w:val="22"/>
              </w:rPr>
            </w:pPr>
            <w:r>
              <w:rPr>
                <w:b/>
                <w:sz w:val="22"/>
              </w:rPr>
              <w:t>M - hand in ellipse</w:t>
            </w:r>
          </w:p>
        </w:tc>
        <w:tc>
          <w:tcPr>
            <w:tcW w:w="4618" w:type="dxa"/>
          </w:tcPr>
          <w:p>
            <w:pPr>
              <w:pStyle w:val="TableParagraph"/>
              <w:rPr>
                <w:sz w:val="22"/>
              </w:rPr>
            </w:pPr>
            <w:r>
              <w:rPr>
                <w:sz w:val="22"/>
              </w:rPr>
              <w:t>M - hand in ellipse</w:t>
            </w:r>
          </w:p>
        </w:tc>
        <w:tc>
          <w:tcPr>
            <w:tcW w:w="4616" w:type="dxa"/>
          </w:tcPr>
          <w:p>
            <w:pPr>
              <w:pStyle w:val="TableParagraph"/>
              <w:spacing w:line="264" w:lineRule="auto"/>
              <w:ind w:left="106" w:right="115"/>
              <w:rPr>
                <w:sz w:val="22"/>
              </w:rPr>
            </w:pPr>
            <w:r>
              <w:rPr>
                <w:sz w:val="22"/>
              </w:rPr>
              <w:t>Melodic Minor 7 Percussion instruments and parts and fittings for the same.</w:t>
            </w:r>
          </w:p>
        </w:tc>
      </w:tr>
      <w:tr>
        <w:trPr>
          <w:trHeight w:val="1074" w:hRule="atLeast"/>
        </w:trPr>
        <w:tc>
          <w:tcPr>
            <w:tcW w:w="4618" w:type="dxa"/>
            <w:shd w:val="clear" w:color="auto" w:fill="BBDAFD"/>
          </w:tcPr>
          <w:p>
            <w:pPr>
              <w:pStyle w:val="TableParagraph"/>
              <w:spacing w:before="115"/>
              <w:ind w:left="110"/>
              <w:rPr>
                <w:b/>
                <w:sz w:val="22"/>
              </w:rPr>
            </w:pPr>
            <w:r>
              <w:rPr>
                <w:b/>
                <w:sz w:val="22"/>
              </w:rPr>
              <w:t>M - hand in ellipse</w:t>
            </w:r>
          </w:p>
        </w:tc>
        <w:tc>
          <w:tcPr>
            <w:tcW w:w="4618" w:type="dxa"/>
            <w:shd w:val="clear" w:color="auto" w:fill="BBDAFD"/>
          </w:tcPr>
          <w:p>
            <w:pPr>
              <w:pStyle w:val="TableParagraph"/>
              <w:rPr>
                <w:sz w:val="22"/>
              </w:rPr>
            </w:pPr>
            <w:r>
              <w:rPr>
                <w:sz w:val="22"/>
              </w:rPr>
              <w:t>M - hand in ellipse</w:t>
            </w:r>
          </w:p>
        </w:tc>
        <w:tc>
          <w:tcPr>
            <w:tcW w:w="4616" w:type="dxa"/>
            <w:shd w:val="clear" w:color="auto" w:fill="BBDAFD"/>
          </w:tcPr>
          <w:p>
            <w:pPr>
              <w:pStyle w:val="TableParagraph"/>
              <w:spacing w:line="264" w:lineRule="auto"/>
              <w:ind w:left="106" w:right="176"/>
              <w:rPr>
                <w:sz w:val="22"/>
              </w:rPr>
            </w:pPr>
            <w:r>
              <w:rPr>
                <w:sz w:val="22"/>
              </w:rPr>
              <w:t>Melodic Minor 7 Percussion instruments and parts and fittings for the same.</w:t>
            </w:r>
          </w:p>
        </w:tc>
      </w:tr>
      <w:tr>
        <w:trPr>
          <w:trHeight w:val="796" w:hRule="atLeast"/>
        </w:trPr>
        <w:tc>
          <w:tcPr>
            <w:tcW w:w="4618" w:type="dxa"/>
          </w:tcPr>
          <w:p>
            <w:pPr>
              <w:pStyle w:val="TableParagraph"/>
              <w:spacing w:before="115"/>
              <w:ind w:left="110"/>
              <w:rPr>
                <w:b/>
                <w:sz w:val="22"/>
              </w:rPr>
            </w:pPr>
            <w:r>
              <w:rPr>
                <w:b/>
                <w:sz w:val="22"/>
              </w:rPr>
              <w:t>M - hand in ellipse</w:t>
            </w:r>
          </w:p>
        </w:tc>
        <w:tc>
          <w:tcPr>
            <w:tcW w:w="4618" w:type="dxa"/>
          </w:tcPr>
          <w:p>
            <w:pPr>
              <w:pStyle w:val="TableParagraph"/>
              <w:rPr>
                <w:sz w:val="22"/>
              </w:rPr>
            </w:pPr>
            <w:r>
              <w:rPr>
                <w:sz w:val="22"/>
              </w:rPr>
              <w:t>M - hand in ellipse</w:t>
            </w:r>
          </w:p>
        </w:tc>
        <w:tc>
          <w:tcPr>
            <w:tcW w:w="4616" w:type="dxa"/>
          </w:tcPr>
          <w:p>
            <w:pPr>
              <w:pStyle w:val="TableParagraph"/>
              <w:spacing w:line="264" w:lineRule="auto"/>
              <w:ind w:left="106"/>
              <w:rPr>
                <w:sz w:val="22"/>
              </w:rPr>
            </w:pPr>
            <w:r>
              <w:rPr>
                <w:sz w:val="22"/>
              </w:rPr>
              <w:t>Melodic Minor 7 Percussion instruments and parts and fittings for the same.</w:t>
            </w:r>
          </w:p>
        </w:tc>
      </w:tr>
      <w:tr>
        <w:trPr>
          <w:trHeight w:val="796" w:hRule="atLeast"/>
        </w:trPr>
        <w:tc>
          <w:tcPr>
            <w:tcW w:w="4618" w:type="dxa"/>
            <w:shd w:val="clear" w:color="auto" w:fill="BBDAFD"/>
          </w:tcPr>
          <w:p>
            <w:pPr>
              <w:pStyle w:val="TableParagraph"/>
              <w:spacing w:before="115"/>
              <w:ind w:left="110"/>
              <w:rPr>
                <w:b/>
                <w:sz w:val="22"/>
              </w:rPr>
            </w:pPr>
            <w:r>
              <w:rPr>
                <w:b/>
                <w:sz w:val="22"/>
              </w:rPr>
              <w:t>M - hand in ellipse</w:t>
            </w:r>
          </w:p>
        </w:tc>
        <w:tc>
          <w:tcPr>
            <w:tcW w:w="4618" w:type="dxa"/>
            <w:shd w:val="clear" w:color="auto" w:fill="BBDAFD"/>
          </w:tcPr>
          <w:p>
            <w:pPr>
              <w:pStyle w:val="TableParagraph"/>
              <w:rPr>
                <w:sz w:val="22"/>
              </w:rPr>
            </w:pPr>
            <w:r>
              <w:rPr>
                <w:sz w:val="22"/>
              </w:rPr>
              <w:t>M - hand in ellipse</w:t>
            </w:r>
          </w:p>
        </w:tc>
        <w:tc>
          <w:tcPr>
            <w:tcW w:w="4616" w:type="dxa"/>
            <w:shd w:val="clear" w:color="auto" w:fill="BBDAFD"/>
          </w:tcPr>
          <w:p>
            <w:pPr>
              <w:pStyle w:val="TableParagraph"/>
              <w:spacing w:line="264" w:lineRule="auto"/>
              <w:ind w:left="106" w:right="273"/>
              <w:rPr>
                <w:sz w:val="22"/>
              </w:rPr>
            </w:pPr>
            <w:r>
              <w:rPr>
                <w:sz w:val="22"/>
              </w:rPr>
              <w:t>Melodic Minor 7 Percussion instruments and parts and fittings for the same.</w:t>
            </w:r>
          </w:p>
        </w:tc>
      </w:tr>
      <w:tr>
        <w:trPr>
          <w:trHeight w:val="1074" w:hRule="atLeast"/>
        </w:trPr>
        <w:tc>
          <w:tcPr>
            <w:tcW w:w="4618" w:type="dxa"/>
          </w:tcPr>
          <w:p>
            <w:pPr>
              <w:pStyle w:val="TableParagraph"/>
              <w:spacing w:before="115"/>
              <w:ind w:left="110"/>
              <w:rPr>
                <w:b/>
                <w:sz w:val="22"/>
              </w:rPr>
            </w:pPr>
            <w:r>
              <w:rPr>
                <w:b/>
                <w:sz w:val="22"/>
              </w:rPr>
              <w:t>Man – dog with tail, wagging tail &amp; arms outstretched</w:t>
            </w:r>
          </w:p>
        </w:tc>
        <w:tc>
          <w:tcPr>
            <w:tcW w:w="4618" w:type="dxa"/>
          </w:tcPr>
          <w:p>
            <w:pPr>
              <w:pStyle w:val="TableParagraph"/>
              <w:rPr>
                <w:sz w:val="22"/>
              </w:rPr>
            </w:pPr>
            <w:r>
              <w:rPr>
                <w:color w:val="C00000"/>
                <w:sz w:val="22"/>
              </w:rPr>
              <w:t>Menthol, candle flames in annulus</w:t>
            </w:r>
          </w:p>
        </w:tc>
        <w:tc>
          <w:tcPr>
            <w:tcW w:w="4616" w:type="dxa"/>
          </w:tcPr>
          <w:p>
            <w:pPr>
              <w:pStyle w:val="TableParagraph"/>
              <w:spacing w:line="264" w:lineRule="auto"/>
              <w:ind w:left="106" w:right="133"/>
              <w:rPr>
                <w:sz w:val="22"/>
              </w:rPr>
            </w:pPr>
            <w:r>
              <w:rPr>
                <w:sz w:val="22"/>
              </w:rPr>
              <w:t>Tobacco, cigar, cigarette tobacco, snuff tobacco, pipe tobacco, tobacco and tobacco products; smokers' articles; matches.</w:t>
            </w:r>
          </w:p>
        </w:tc>
      </w:tr>
      <w:tr>
        <w:trPr>
          <w:trHeight w:val="1074" w:hRule="atLeast"/>
        </w:trPr>
        <w:tc>
          <w:tcPr>
            <w:tcW w:w="4618" w:type="dxa"/>
            <w:shd w:val="clear" w:color="auto" w:fill="BBDAFD"/>
          </w:tcPr>
          <w:p>
            <w:pPr>
              <w:pStyle w:val="TableParagraph"/>
              <w:spacing w:before="115"/>
              <w:ind w:left="110"/>
              <w:rPr>
                <w:b/>
                <w:sz w:val="22"/>
              </w:rPr>
            </w:pPr>
            <w:r>
              <w:rPr>
                <w:b/>
                <w:sz w:val="22"/>
              </w:rPr>
              <w:t>MAYBE</w:t>
            </w:r>
          </w:p>
        </w:tc>
        <w:tc>
          <w:tcPr>
            <w:tcW w:w="4618" w:type="dxa"/>
            <w:shd w:val="clear" w:color="auto" w:fill="BBDAFD"/>
          </w:tcPr>
          <w:p>
            <w:pPr>
              <w:pStyle w:val="TableParagraph"/>
              <w:rPr>
                <w:sz w:val="22"/>
              </w:rPr>
            </w:pPr>
            <w:r>
              <w:rPr>
                <w:color w:val="C00000"/>
                <w:sz w:val="22"/>
              </w:rPr>
              <w:t>(972148)</w:t>
            </w:r>
          </w:p>
        </w:tc>
        <w:tc>
          <w:tcPr>
            <w:tcW w:w="4616" w:type="dxa"/>
            <w:shd w:val="clear" w:color="auto" w:fill="BBDAFD"/>
          </w:tcPr>
          <w:p>
            <w:pPr>
              <w:pStyle w:val="TableParagraph"/>
              <w:spacing w:line="264" w:lineRule="auto"/>
              <w:ind w:left="106" w:right="216"/>
              <w:jc w:val="both"/>
              <w:rPr>
                <w:sz w:val="22"/>
              </w:rPr>
            </w:pPr>
            <w:r>
              <w:rPr>
                <w:sz w:val="22"/>
              </w:rPr>
              <w:t>MONTESSORI 16 Paper, paper articles, cardboard and cardboard articles,</w:t>
            </w:r>
          </w:p>
        </w:tc>
      </w:tr>
      <w:tr>
        <w:trPr>
          <w:trHeight w:val="1074" w:hRule="atLeast"/>
        </w:trPr>
        <w:tc>
          <w:tcPr>
            <w:tcW w:w="4618" w:type="dxa"/>
          </w:tcPr>
          <w:p>
            <w:pPr>
              <w:pStyle w:val="TableParagraph"/>
              <w:spacing w:before="115"/>
              <w:ind w:left="110"/>
              <w:rPr>
                <w:b/>
                <w:sz w:val="22"/>
              </w:rPr>
            </w:pPr>
            <w:r>
              <w:rPr>
                <w:b/>
                <w:sz w:val="22"/>
              </w:rPr>
              <w:t>graphene</w:t>
            </w:r>
          </w:p>
        </w:tc>
        <w:tc>
          <w:tcPr>
            <w:tcW w:w="4618" w:type="dxa"/>
          </w:tcPr>
          <w:p>
            <w:pPr>
              <w:pStyle w:val="TableParagraph"/>
              <w:spacing w:line="264" w:lineRule="auto"/>
              <w:ind w:right="2781"/>
              <w:rPr>
                <w:sz w:val="22"/>
              </w:rPr>
            </w:pPr>
            <w:r>
              <w:rPr>
                <w:sz w:val="22"/>
              </w:rPr>
              <w:t>wool, fabrics, paper articles, printed matter,</w:t>
            </w:r>
          </w:p>
          <w:p>
            <w:pPr>
              <w:pStyle w:val="TableParagraph"/>
              <w:spacing w:before="0"/>
              <w:rPr>
                <w:i/>
                <w:sz w:val="22"/>
              </w:rPr>
            </w:pPr>
            <w:r>
              <w:rPr>
                <w:i/>
                <w:sz w:val="22"/>
              </w:rPr>
              <w:t>cartoon char.</w:t>
            </w:r>
          </w:p>
        </w:tc>
        <w:tc>
          <w:tcPr>
            <w:tcW w:w="4616" w:type="dxa"/>
          </w:tcPr>
          <w:p>
            <w:pPr>
              <w:pStyle w:val="TableParagraph"/>
              <w:spacing w:line="264" w:lineRule="auto"/>
              <w:ind w:left="106" w:right="358"/>
              <w:rPr>
                <w:sz w:val="22"/>
              </w:rPr>
            </w:pPr>
            <w:r>
              <w:rPr>
                <w:sz w:val="22"/>
              </w:rPr>
              <w:t>MOTION 12 Motor vehicles, parts and fittings for all of the aforesaid goods.</w:t>
            </w:r>
          </w:p>
        </w:tc>
      </w:tr>
    </w:tbl>
    <w:p>
      <w:pPr>
        <w:spacing w:after="0" w:line="264" w:lineRule="auto"/>
        <w:rPr>
          <w:sz w:val="22"/>
        </w:rPr>
        <w:sectPr>
          <w:headerReference w:type="default" r:id="rId11"/>
          <w:footerReference w:type="default" r:id="rId12"/>
          <w:pgSz w:w="16840" w:h="11910" w:orient="landscape"/>
          <w:pgMar w:header="609" w:footer="372" w:top="1180" w:bottom="560" w:left="1020" w:right="1740"/>
          <w:pgNumType w:start="4"/>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NO CURD SICK</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NO CURD SICK</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NO CURD SICK – dog with tail, wagging tail &amp; arms outstretched</w:t>
            </w:r>
            <w:r>
              <w:rPr>
                <w:b/>
                <w:color w:val="FFFFFF"/>
                <w:sz w:val="20"/>
              </w:rPr>
            </w:r>
          </w:p>
        </w:tc>
      </w:tr>
      <w:tr>
        <w:trPr>
          <w:trHeight w:val="796" w:hRule="atLeast"/>
        </w:trPr>
        <w:tc>
          <w:tcPr>
            <w:tcW w:w="4618" w:type="dxa"/>
            <w:tcBorders>
              <w:top w:val="nil"/>
            </w:tcBorders>
            <w:shd w:val="clear" w:color="auto" w:fill="BBDAFD"/>
          </w:tcPr>
          <w:p>
            <w:pPr>
              <w:pStyle w:val="TableParagraph"/>
              <w:spacing w:before="115"/>
              <w:ind w:left="110"/>
              <w:rPr>
                <w:b/>
                <w:sz w:val="22"/>
              </w:rPr>
            </w:pPr>
            <w:r>
              <w:rPr>
                <w:b/>
                <w:sz w:val="22"/>
              </w:rPr>
              <w:t>NOSETT</w:t>
            </w:r>
          </w:p>
        </w:tc>
        <w:tc>
          <w:tcPr>
            <w:tcW w:w="4618" w:type="dxa"/>
            <w:tcBorders>
              <w:top w:val="nil"/>
            </w:tcBorders>
            <w:shd w:val="clear" w:color="auto" w:fill="BBDAFD"/>
          </w:tcPr>
          <w:p>
            <w:pPr>
              <w:pStyle w:val="TableParagraph"/>
              <w:rPr>
                <w:sz w:val="22"/>
              </w:rPr>
            </w:pPr>
            <w:r>
              <w:rPr>
                <w:sz w:val="22"/>
              </w:rPr>
              <w:t>NUTRITION</w:t>
            </w:r>
          </w:p>
        </w:tc>
        <w:tc>
          <w:tcPr>
            <w:tcW w:w="4616" w:type="dxa"/>
            <w:tcBorders>
              <w:top w:val="nil"/>
            </w:tcBorders>
            <w:shd w:val="clear" w:color="auto" w:fill="BBDAFD"/>
          </w:tcPr>
          <w:p>
            <w:pPr>
              <w:pStyle w:val="TableParagraph"/>
              <w:spacing w:line="264" w:lineRule="auto"/>
              <w:ind w:left="106" w:right="1056"/>
              <w:rPr>
                <w:sz w:val="22"/>
              </w:rPr>
            </w:pPr>
            <w:r>
              <w:rPr>
                <w:sz w:val="22"/>
              </w:rPr>
              <w:t>NUTRITION CLUB 3 Detergents for laundry use; cleaning preparations;</w:t>
            </w:r>
          </w:p>
        </w:tc>
      </w:tr>
      <w:tr>
        <w:trPr>
          <w:trHeight w:val="796" w:hRule="atLeast"/>
        </w:trPr>
        <w:tc>
          <w:tcPr>
            <w:tcW w:w="4618" w:type="dxa"/>
          </w:tcPr>
          <w:p>
            <w:pPr>
              <w:pStyle w:val="TableParagraph"/>
              <w:spacing w:before="115"/>
              <w:ind w:left="110"/>
              <w:rPr>
                <w:b/>
                <w:sz w:val="22"/>
              </w:rPr>
            </w:pPr>
            <w:r>
              <w:rPr>
                <w:b/>
                <w:sz w:val="22"/>
              </w:rPr>
              <w:t>soaps.</w:t>
            </w:r>
          </w:p>
        </w:tc>
        <w:tc>
          <w:tcPr>
            <w:tcW w:w="4618" w:type="dxa"/>
          </w:tcPr>
          <w:p>
            <w:pPr>
              <w:pStyle w:val="TableParagraph"/>
              <w:spacing w:line="264" w:lineRule="auto"/>
              <w:ind w:right="2158"/>
              <w:rPr>
                <w:i/>
                <w:sz w:val="22"/>
              </w:rPr>
            </w:pPr>
            <w:r>
              <w:rPr>
                <w:b w:val="0"/>
                <w:i w:val="0"/>
                <w:sz w:val="22"/>
                <w:u w:val="none"/>
              </w:rPr>
              <w:t>SOAP RUSH 3 Soap cleaning preparations; detergents;</w:t>
            </w:r>
            <w:r>
              <w:rPr>
                <w:i/>
                <w:sz w:val="22"/>
              </w:rPr>
            </w:r>
          </w:p>
        </w:tc>
        <w:tc>
          <w:tcPr>
            <w:tcW w:w="4616" w:type="dxa"/>
          </w:tcPr>
          <w:p>
            <w:pPr>
              <w:pStyle w:val="TableParagraph"/>
              <w:ind w:left="106"/>
              <w:rPr>
                <w:sz w:val="22"/>
              </w:rPr>
            </w:pPr>
            <w:r>
              <w:rPr>
                <w:sz w:val="22"/>
              </w:rPr>
              <w:t>soap-like products.</w:t>
            </w:r>
          </w:p>
        </w:tc>
      </w:tr>
      <w:tr>
        <w:trPr>
          <w:trHeight w:val="796" w:hRule="atLeast"/>
        </w:trPr>
        <w:tc>
          <w:tcPr>
            <w:tcW w:w="4618" w:type="dxa"/>
            <w:shd w:val="clear" w:color="auto" w:fill="BBDAFD"/>
          </w:tcPr>
          <w:p>
            <w:pPr>
              <w:pStyle w:val="TableParagraph"/>
              <w:spacing w:before="115"/>
              <w:ind w:left="110"/>
              <w:rPr>
                <w:b/>
                <w:sz w:val="22"/>
              </w:rPr>
            </w:pPr>
            <w:r>
              <w:rPr>
                <w:b/>
                <w:sz w:val="22"/>
              </w:rPr>
              <w:t>PRO</w:t>
            </w:r>
          </w:p>
        </w:tc>
        <w:tc>
          <w:tcPr>
            <w:tcW w:w="4618" w:type="dxa"/>
            <w:shd w:val="clear" w:color="auto" w:fill="BBDAFD"/>
          </w:tcPr>
          <w:p>
            <w:pPr>
              <w:pStyle w:val="TableParagraph"/>
              <w:rPr>
                <w:sz w:val="22"/>
              </w:rPr>
            </w:pPr>
            <w:r>
              <w:rPr>
                <w:sz w:val="22"/>
              </w:rPr>
              <w:t>PRO RUSSIAN</w:t>
            </w:r>
          </w:p>
        </w:tc>
        <w:tc>
          <w:tcPr>
            <w:tcW w:w="4616" w:type="dxa"/>
            <w:shd w:val="clear" w:color="auto" w:fill="BBDAFD"/>
          </w:tcPr>
          <w:p>
            <w:pPr>
              <w:pStyle w:val="TableParagraph"/>
              <w:spacing w:line="264" w:lineRule="auto"/>
              <w:ind w:left="106" w:right="163"/>
              <w:rPr>
                <w:sz w:val="22"/>
              </w:rPr>
            </w:pPr>
            <w:r>
              <w:rPr>
                <w:sz w:val="22"/>
              </w:rPr>
              <w:t>6 Metallic, glittering and scented preparations in this class</w:t>
            </w:r>
          </w:p>
        </w:tc>
      </w:tr>
      <w:tr>
        <w:trPr>
          <w:trHeight w:val="796" w:hRule="atLeast"/>
        </w:trPr>
        <w:tc>
          <w:tcPr>
            <w:tcW w:w="4618" w:type="dxa"/>
          </w:tcPr>
          <w:p>
            <w:pPr>
              <w:pStyle w:val="TableParagraph"/>
              <w:spacing w:before="115"/>
              <w:ind w:left="110"/>
              <w:rPr>
                <w:b/>
                <w:sz w:val="22"/>
              </w:rPr>
            </w:pPr>
            <w:r>
              <w:rPr>
                <w:b/>
                <w:sz w:val="22"/>
              </w:rPr>
              <w:t>PRO</w:t>
            </w:r>
          </w:p>
        </w:tc>
        <w:tc>
          <w:tcPr>
            <w:tcW w:w="4618" w:type="dxa"/>
          </w:tcPr>
          <w:p>
            <w:pPr>
              <w:pStyle w:val="TableParagraph"/>
              <w:rPr>
                <w:sz w:val="22"/>
              </w:rPr>
            </w:pPr>
            <w:r>
              <w:rPr>
                <w:color w:val="C00000"/>
                <w:sz w:val="22"/>
              </w:rPr>
              <w:t>BOO BOO BOO</w:t>
            </w:r>
          </w:p>
        </w:tc>
        <w:tc>
          <w:tcPr>
            <w:tcW w:w="4616" w:type="dxa"/>
          </w:tcPr>
          <w:p>
            <w:pPr>
              <w:pStyle w:val="TableParagraph"/>
              <w:spacing w:line="264" w:lineRule="auto"/>
              <w:ind w:left="106"/>
              <w:rPr>
                <w:sz w:val="22"/>
              </w:rPr>
            </w:pPr>
            <w:r>
              <w:rPr>
                <w:sz w:val="22"/>
              </w:rPr>
              <w:t>3 Soaps; cleaning preparations; detergents;</w:t>
            </w:r>
          </w:p>
        </w:tc>
      </w:tr>
      <w:tr>
        <w:trPr>
          <w:trHeight w:val="1074" w:hRule="atLeast"/>
        </w:trPr>
        <w:tc>
          <w:tcPr>
            <w:tcW w:w="4618" w:type="dxa"/>
            <w:shd w:val="clear" w:color="auto" w:fill="BBDAFD"/>
          </w:tcPr>
          <w:p>
            <w:pPr>
              <w:pStyle w:val="TableParagraph"/>
              <w:spacing w:before="115"/>
              <w:ind w:left="110"/>
              <w:rPr>
                <w:b/>
                <w:sz w:val="22"/>
              </w:rPr>
            </w:pPr>
            <w:r>
              <w:rPr>
                <w:b/>
                <w:sz w:val="22"/>
              </w:rPr>
              <w:t>soaps.</w:t>
            </w:r>
          </w:p>
        </w:tc>
        <w:tc>
          <w:tcPr>
            <w:tcW w:w="4618" w:type="dxa"/>
            <w:shd w:val="clear" w:color="auto" w:fill="BBDAFD"/>
          </w:tcPr>
          <w:p>
            <w:pPr>
              <w:pStyle w:val="TableParagraph"/>
              <w:rPr>
                <w:sz w:val="22"/>
              </w:rPr>
            </w:pPr>
            <w:r>
              <w:rPr>
                <w:color w:val="C00000"/>
                <w:sz w:val="22"/>
              </w:rPr>
              <w:t>SOUTHERN BASTARDS</w:t>
            </w:r>
          </w:p>
        </w:tc>
        <w:tc>
          <w:tcPr>
            <w:tcW w:w="4616" w:type="dxa"/>
            <w:shd w:val="clear" w:color="auto" w:fill="BBDAFD"/>
          </w:tcPr>
          <w:p>
            <w:pPr>
              <w:pStyle w:val="TableParagraph"/>
              <w:spacing w:line="264" w:lineRule="auto"/>
              <w:ind w:left="106" w:right="105"/>
              <w:jc w:val="both"/>
              <w:rPr>
                <w:sz w:val="22"/>
              </w:rPr>
            </w:pPr>
            <w:r>
              <w:rPr>
                <w:sz w:val="22"/>
              </w:rPr>
              <w:t>5 Detergents; cleaning, polishing, scouring and abrasive preparations; perfumery, essential oils, cosmetics, toiletries.</w:t>
            </w:r>
          </w:p>
        </w:tc>
      </w:tr>
      <w:tr>
        <w:trPr>
          <w:trHeight w:val="796" w:hRule="atLeast"/>
        </w:trPr>
        <w:tc>
          <w:tcPr>
            <w:tcW w:w="4618" w:type="dxa"/>
          </w:tcPr>
          <w:p>
            <w:pPr>
              <w:pStyle w:val="TableParagraph"/>
              <w:spacing w:before="115"/>
              <w:ind w:left="110"/>
              <w:rPr>
                <w:b/>
                <w:sz w:val="22"/>
              </w:rPr>
            </w:pPr>
            <w:r>
              <w:rPr>
                <w:b/>
                <w:sz w:val="22"/>
              </w:rPr>
              <w:t>SS</w:t>
            </w:r>
          </w:p>
        </w:tc>
        <w:tc>
          <w:tcPr>
            <w:tcW w:w="4618" w:type="dxa"/>
          </w:tcPr>
          <w:p>
            <w:pPr>
              <w:pStyle w:val="TableParagraph"/>
              <w:rPr>
                <w:sz w:val="22"/>
              </w:rPr>
            </w:pPr>
            <w:r>
              <w:rPr>
                <w:sz w:val="22"/>
              </w:rPr>
              <w:t>SHORE</w:t>
            </w:r>
          </w:p>
        </w:tc>
        <w:tc>
          <w:tcPr>
            <w:tcW w:w="4616" w:type="dxa"/>
          </w:tcPr>
          <w:p>
            <w:pPr>
              <w:pStyle w:val="TableParagraph"/>
              <w:spacing w:line="264" w:lineRule="auto"/>
              <w:ind w:right="198"/>
              <w:rPr>
                <w:sz w:val="22"/>
              </w:rPr>
            </w:pPr>
            <w:r>
              <w:rPr>
                <w:sz w:val="22"/>
              </w:rPr>
              <w:t>8 Metallic, glittering and scented preparations in this class</w:t>
            </w:r>
          </w:p>
        </w:tc>
      </w:tr>
      <w:tr>
        <w:trPr>
          <w:trHeight w:val="796" w:hRule="atLeast"/>
        </w:trPr>
        <w:tc>
          <w:tcPr>
            <w:tcW w:w="4618" w:type="dxa"/>
            <w:shd w:val="clear" w:color="auto" w:fill="BBDAFD"/>
          </w:tcPr>
          <w:p>
            <w:pPr>
              <w:pStyle w:val="TableParagraph"/>
              <w:spacing w:before="115"/>
              <w:ind w:left="110"/>
              <w:rPr>
                <w:b/>
                <w:sz w:val="22"/>
              </w:rPr>
            </w:pPr>
            <w:r>
              <w:rPr>
                <w:b/>
                <w:sz w:val="22"/>
              </w:rPr>
              <w:t>SPORT</w:t>
            </w:r>
          </w:p>
        </w:tc>
        <w:tc>
          <w:tcPr>
            <w:tcW w:w="4618" w:type="dxa"/>
            <w:shd w:val="clear" w:color="auto" w:fill="BBDAFD"/>
          </w:tcPr>
          <w:p>
            <w:pPr>
              <w:pStyle w:val="TableParagraph"/>
              <w:rPr>
                <w:sz w:val="22"/>
              </w:rPr>
            </w:pPr>
            <w:r>
              <w:rPr>
                <w:sz w:val="22"/>
              </w:rPr>
              <w:t>SPORT BOSS</w:t>
            </w:r>
          </w:p>
        </w:tc>
        <w:tc>
          <w:tcPr>
            <w:tcW w:w="4616" w:type="dxa"/>
            <w:shd w:val="clear" w:color="auto" w:fill="BBDAFD"/>
          </w:tcPr>
          <w:p>
            <w:pPr>
              <w:pStyle w:val="TableParagraph"/>
              <w:spacing w:line="264" w:lineRule="auto"/>
              <w:ind w:left="106" w:right="86"/>
              <w:rPr>
                <w:sz w:val="22"/>
              </w:rPr>
            </w:pPr>
            <w:r>
              <w:rPr>
                <w:sz w:val="22"/>
              </w:rPr>
              <w:t>6 Soap removing preparations; soaps; cleaning, polishing, scouring and abrasive preparations; cleaning, polishing, scouring and abrasive preparations; soaps.</w:t>
            </w:r>
          </w:p>
        </w:tc>
      </w:tr>
      <w:tr>
        <w:trPr>
          <w:trHeight w:val="796" w:hRule="atLeast"/>
        </w:trPr>
        <w:tc>
          <w:tcPr>
            <w:tcW w:w="4618" w:type="dxa"/>
          </w:tcPr>
          <w:p>
            <w:pPr>
              <w:pStyle w:val="TableParagraph"/>
              <w:spacing w:before="115"/>
              <w:ind w:left="110"/>
              <w:rPr>
                <w:b/>
                <w:sz w:val="22"/>
              </w:rPr>
            </w:pPr>
            <w:r>
              <w:rPr>
                <w:b/>
                <w:sz w:val="22"/>
              </w:rPr>
              <w:t>SS</w:t>
            </w:r>
          </w:p>
        </w:tc>
        <w:tc>
          <w:tcPr>
            <w:tcW w:w="4618" w:type="dxa"/>
          </w:tcPr>
          <w:p>
            <w:pPr>
              <w:pStyle w:val="TableParagraph"/>
              <w:rPr>
                <w:sz w:val="22"/>
              </w:rPr>
            </w:pPr>
            <w:r>
              <w:rPr>
                <w:sz w:val="22"/>
              </w:rPr>
              <w:t>SHORE</w:t>
            </w:r>
          </w:p>
        </w:tc>
        <w:tc>
          <w:tcPr>
            <w:tcW w:w="4616" w:type="dxa"/>
          </w:tcPr>
          <w:p>
            <w:pPr>
              <w:pStyle w:val="TableParagraph"/>
              <w:spacing w:line="264" w:lineRule="auto"/>
              <w:ind w:right="627"/>
              <w:rPr>
                <w:sz w:val="22"/>
              </w:rPr>
            </w:pPr>
            <w:r>
              <w:rPr>
                <w:sz w:val="22"/>
              </w:rPr>
              <w:t>6 Metallic, glittering and scented preparations in this class</w:t>
            </w:r>
          </w:p>
        </w:tc>
      </w:tr>
      <w:tr>
        <w:trPr>
          <w:trHeight w:val="796" w:hRule="atLeast"/>
        </w:trPr>
        <w:tc>
          <w:tcPr>
            <w:tcW w:w="4618" w:type="dxa"/>
            <w:shd w:val="clear" w:color="auto" w:fill="BBDAFD"/>
          </w:tcPr>
          <w:p>
            <w:pPr>
              <w:pStyle w:val="TableParagraph"/>
              <w:spacing w:before="115"/>
              <w:ind w:left="110"/>
              <w:rPr>
                <w:b/>
                <w:sz w:val="22"/>
              </w:rPr>
            </w:pPr>
            <w:r>
              <w:rPr>
                <w:b/>
                <w:sz w:val="22"/>
              </w:rPr>
              <w:t>STADIUM</w:t>
            </w:r>
          </w:p>
        </w:tc>
        <w:tc>
          <w:tcPr>
            <w:tcW w:w="4618" w:type="dxa"/>
            <w:shd w:val="clear" w:color="auto" w:fill="BBDAFD"/>
          </w:tcPr>
          <w:p>
            <w:pPr>
              <w:pStyle w:val="TableParagraph"/>
              <w:rPr>
                <w:sz w:val="22"/>
              </w:rPr>
            </w:pPr>
            <w:r>
              <w:rPr>
                <w:sz w:val="22"/>
              </w:rPr>
              <w:t>(1095945)</w:t>
            </w:r>
          </w:p>
        </w:tc>
        <w:tc>
          <w:tcPr>
            <w:tcW w:w="4616" w:type="dxa"/>
            <w:shd w:val="clear" w:color="auto" w:fill="BBDAFD"/>
          </w:tcPr>
          <w:p>
            <w:pPr>
              <w:pStyle w:val="TableParagraph"/>
              <w:spacing w:line="264" w:lineRule="auto"/>
              <w:ind w:left="106" w:right="114"/>
              <w:rPr>
                <w:sz w:val="22"/>
              </w:rPr>
            </w:pPr>
            <w:r>
              <w:rPr>
                <w:sz w:val="22"/>
              </w:rPr>
              <w:t>SWATCH 9 Hair lotions, conditioners and hair sprays including hair</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perfumes, cosmetic</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adhesives, and hair mousse.</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SWATCH 9 Hair lotion, conditioners and hair sprays including hair</w:t>
            </w:r>
            <w:r>
              <w:rPr>
                <w:b/>
                <w:color w:val="FFFFFF"/>
                <w:sz w:val="20"/>
              </w:rPr>
            </w:r>
          </w:p>
        </w:tc>
      </w:tr>
      <w:tr>
        <w:trPr>
          <w:trHeight w:val="796" w:hRule="atLeast"/>
        </w:trPr>
        <w:tc>
          <w:tcPr>
            <w:tcW w:w="4618" w:type="dxa"/>
            <w:tcBorders>
              <w:top w:val="nil"/>
            </w:tcBorders>
          </w:tcPr>
          <w:p>
            <w:pPr>
              <w:pStyle w:val="TableParagraph"/>
              <w:spacing w:before="115"/>
              <w:ind w:left="110"/>
              <w:rPr>
                <w:b/>
                <w:sz w:val="22"/>
              </w:rPr>
            </w:pPr>
            <w:r>
              <w:rPr>
                <w:b/>
                <w:sz w:val="22"/>
              </w:rPr>
              <w:t>perfumes.</w:t>
            </w:r>
          </w:p>
        </w:tc>
        <w:tc>
          <w:tcPr>
            <w:tcW w:w="4618" w:type="dxa"/>
            <w:tcBorders>
              <w:top w:val="nil"/>
            </w:tcBorders>
          </w:tcPr>
          <w:p>
            <w:pPr>
              <w:pStyle w:val="TableParagraph"/>
              <w:rPr>
                <w:sz w:val="22"/>
              </w:rPr>
            </w:pPr>
            <w:r>
              <w:rPr>
                <w:sz w:val="22"/>
              </w:rPr>
              <w:t>SWINDON SPEEDSTER</w:t>
            </w:r>
          </w:p>
        </w:tc>
        <w:tc>
          <w:tcPr>
            <w:tcW w:w="4616" w:type="dxa"/>
            <w:tcBorders>
              <w:top w:val="nil"/>
            </w:tcBorders>
          </w:tcPr>
          <w:p>
            <w:pPr>
              <w:pStyle w:val="TableParagraph"/>
              <w:spacing w:line="264" w:lineRule="auto"/>
              <w:ind w:right="847"/>
              <w:rPr>
                <w:sz w:val="22"/>
              </w:rPr>
            </w:pPr>
            <w:r>
              <w:rPr>
                <w:sz w:val="22"/>
              </w:rPr>
              <w:t>3 All goods in this class including but not limited to bath salts.</w:t>
            </w:r>
          </w:p>
        </w:tc>
      </w:tr>
      <w:tr>
        <w:trPr>
          <w:trHeight w:val="796" w:hRule="atLeast"/>
        </w:trPr>
        <w:tc>
          <w:tcPr>
            <w:tcW w:w="4618" w:type="dxa"/>
            <w:shd w:val="clear" w:color="auto" w:fill="BBDAFD"/>
          </w:tcPr>
          <w:p>
            <w:pPr>
              <w:pStyle w:val="TableParagraph"/>
              <w:spacing w:before="115"/>
              <w:ind w:left="110"/>
              <w:rPr>
                <w:b/>
                <w:sz w:val="22"/>
              </w:rPr>
            </w:pPr>
            <w:r>
              <w:rPr>
                <w:b/>
                <w:sz w:val="22"/>
              </w:rPr>
              <w:t>TASTE FINE</w:t>
            </w:r>
          </w:p>
        </w:tc>
        <w:tc>
          <w:tcPr>
            <w:tcW w:w="4618" w:type="dxa"/>
            <w:shd w:val="clear" w:color="auto" w:fill="BBDAFD"/>
          </w:tcPr>
          <w:p>
            <w:pPr>
              <w:pStyle w:val="TableParagraph"/>
              <w:rPr>
                <w:sz w:val="22"/>
              </w:rPr>
            </w:pPr>
            <w:r>
              <w:rPr>
                <w:sz w:val="22"/>
              </w:rPr>
              <w:t>(1042099)</w:t>
            </w:r>
          </w:p>
        </w:tc>
        <w:tc>
          <w:tcPr>
            <w:tcW w:w="4616" w:type="dxa"/>
            <w:shd w:val="clear" w:color="auto" w:fill="BBDAFD"/>
          </w:tcPr>
          <w:p>
            <w:pPr>
              <w:pStyle w:val="TableParagraph"/>
              <w:spacing w:line="264" w:lineRule="auto"/>
              <w:ind w:left="106" w:right="151"/>
              <w:rPr>
                <w:sz w:val="22"/>
              </w:rPr>
            </w:pPr>
            <w:r>
              <w:rPr>
                <w:sz w:val="22"/>
              </w:rPr>
              <w:t>TEARS OF RABBIT 16 All goods in this class.</w:t>
            </w:r>
          </w:p>
        </w:tc>
      </w:tr>
      <w:tr>
        <w:trPr>
          <w:trHeight w:val="796" w:hRule="atLeast"/>
        </w:trPr>
        <w:tc>
          <w:tcPr>
            <w:tcW w:w="4618" w:type="dxa"/>
          </w:tcPr>
          <w:p>
            <w:pPr>
              <w:pStyle w:val="TableParagraph"/>
              <w:spacing w:before="115"/>
              <w:ind w:left="110"/>
              <w:rPr>
                <w:b/>
                <w:sz w:val="22"/>
              </w:rPr>
            </w:pPr>
            <w:r>
              <w:rPr>
                <w:b/>
                <w:sz w:val="22"/>
              </w:rPr>
              <w:t>TEST</w:t>
            </w:r>
          </w:p>
        </w:tc>
        <w:tc>
          <w:tcPr>
            <w:tcW w:w="4618" w:type="dxa"/>
          </w:tcPr>
          <w:p>
            <w:pPr>
              <w:pStyle w:val="TableParagraph"/>
              <w:rPr>
                <w:sz w:val="22"/>
              </w:rPr>
            </w:pPr>
            <w:r>
              <w:rPr>
                <w:sz w:val="22"/>
              </w:rPr>
              <w:t>(955409)</w:t>
            </w:r>
          </w:p>
        </w:tc>
        <w:tc>
          <w:tcPr>
            <w:tcW w:w="4616" w:type="dxa"/>
          </w:tcPr>
          <w:p>
            <w:pPr>
              <w:pStyle w:val="TableParagraph"/>
              <w:spacing w:line="264" w:lineRule="auto"/>
              <w:ind w:left="106" w:right="151"/>
              <w:rPr>
                <w:sz w:val="22"/>
              </w:rPr>
            </w:pPr>
            <w:r>
              <w:rPr>
                <w:sz w:val="22"/>
              </w:rPr>
              <w:t>TIMBERLAND 3 Bleaching preparations and other substances for laundry use, hair</w:t>
            </w:r>
          </w:p>
        </w:tc>
      </w:tr>
      <w:tr>
        <w:trPr>
          <w:trHeight w:val="1074" w:hRule="atLeast"/>
        </w:trPr>
        <w:tc>
          <w:tcPr>
            <w:tcW w:w="4618" w:type="dxa"/>
            <w:shd w:val="clear" w:color="auto" w:fill="BBDAFD"/>
          </w:tcPr>
          <w:p>
            <w:pPr>
              <w:pStyle w:val="TableParagraph"/>
              <w:spacing w:before="115"/>
              <w:ind w:left="110"/>
              <w:rPr>
                <w:b/>
                <w:sz w:val="22"/>
              </w:rPr>
            </w:pPr>
            <w:r>
              <w:rPr>
                <w:b/>
                <w:sz w:val="22"/>
              </w:rPr>
              <w:t>use;</w:t>
            </w:r>
          </w:p>
        </w:tc>
        <w:tc>
          <w:tcPr>
            <w:tcW w:w="4618" w:type="dxa"/>
            <w:shd w:val="clear" w:color="auto" w:fill="BBDAFD"/>
          </w:tcPr>
          <w:p>
            <w:pPr>
              <w:pStyle w:val="TableParagraph"/>
              <w:spacing w:line="264" w:lineRule="auto"/>
              <w:ind w:right="2781"/>
              <w:rPr>
                <w:i/>
                <w:sz w:val="22"/>
              </w:rPr>
            </w:pPr>
            <w:r>
              <w:rPr>
                <w:b w:val="0"/>
                <w:i w:val="0"/>
                <w:sz w:val="22"/>
                <w:u w:val="none"/>
              </w:rPr>
              <w:t>cleanning preparations; dyeing preparations.</w:t>
            </w:r>
            <w:r>
              <w:rPr>
                <w:i/>
                <w:sz w:val="22"/>
              </w:rPr>
            </w:r>
          </w:p>
        </w:tc>
        <w:tc>
          <w:tcPr>
            <w:tcW w:w="4616" w:type="dxa"/>
            <w:shd w:val="clear" w:color="auto" w:fill="BBDAFD"/>
          </w:tcPr>
          <w:p>
            <w:pPr>
              <w:pStyle w:val="TableParagraph"/>
              <w:ind w:left="106"/>
              <w:rPr>
                <w:sz w:val="22"/>
              </w:rPr>
            </w:pPr>
            <w:r>
              <w:rPr>
                <w:sz w:val="22"/>
              </w:rPr>
              <w:t>TOMMY TOMS</w:t>
            </w:r>
          </w:p>
        </w:tc>
      </w:tr>
      <w:tr>
        <w:trPr>
          <w:trHeight w:val="796" w:hRule="atLeast"/>
        </w:trPr>
        <w:tc>
          <w:tcPr>
            <w:tcW w:w="4618" w:type="dxa"/>
          </w:tcPr>
          <w:p>
            <w:pPr>
              <w:pStyle w:val="TableParagraph"/>
              <w:spacing w:before="115"/>
              <w:ind w:left="110"/>
              <w:rPr>
                <w:b/>
                <w:sz w:val="22"/>
              </w:rPr>
            </w:pPr>
            <w:r>
              <w:rPr>
                <w:b/>
                <w:sz w:val="22"/>
              </w:rPr>
              <w:t>Toy</w:t>
            </w:r>
          </w:p>
        </w:tc>
        <w:tc>
          <w:tcPr>
            <w:tcW w:w="4618" w:type="dxa"/>
          </w:tcPr>
          <w:p>
            <w:pPr>
              <w:pStyle w:val="TableParagraph"/>
              <w:spacing w:line="264" w:lineRule="auto"/>
              <w:ind w:right="1436"/>
              <w:rPr>
                <w:i/>
                <w:sz w:val="22"/>
              </w:rPr>
            </w:pPr>
            <w:r>
              <w:rPr>
                <w:b w:val="0"/>
                <w:i w:val="0"/>
                <w:sz w:val="22"/>
                <w:u w:val="none"/>
              </w:rPr>
              <w:t>dog in trench coat-of-arms in striped circle, disc in circle around ltr (944990)</w:t>
            </w:r>
            <w:r>
              <w:rPr>
                <w:i/>
                <w:sz w:val="22"/>
              </w:rPr>
            </w:r>
          </w:p>
        </w:tc>
        <w:tc>
          <w:tcPr>
            <w:tcW w:w="4616" w:type="dxa"/>
          </w:tcPr>
          <w:p>
            <w:pPr>
              <w:pStyle w:val="TableParagraph"/>
              <w:ind w:left="106"/>
              <w:rPr>
                <w:sz w:val="22"/>
              </w:rPr>
            </w:pPr>
            <w:r>
              <w:rPr>
                <w:sz w:val="22"/>
              </w:rPr>
              <w:t>TOMMY TOMS</w:t>
            </w:r>
          </w:p>
        </w:tc>
      </w:tr>
      <w:tr>
        <w:trPr>
          <w:trHeight w:val="1074" w:hRule="atLeast"/>
        </w:trPr>
        <w:tc>
          <w:tcPr>
            <w:tcW w:w="4618" w:type="dxa"/>
            <w:shd w:val="clear" w:color="auto" w:fill="BBDAFD"/>
          </w:tcPr>
          <w:p>
            <w:pPr>
              <w:pStyle w:val="TableParagraph"/>
              <w:spacing w:before="115"/>
              <w:ind w:left="110"/>
              <w:rPr>
                <w:b/>
                <w:sz w:val="22"/>
              </w:rPr>
            </w:pPr>
            <w:r>
              <w:rPr>
                <w:b/>
                <w:sz w:val="22"/>
              </w:rPr>
              <w:t>Toy</w:t>
            </w:r>
          </w:p>
        </w:tc>
        <w:tc>
          <w:tcPr>
            <w:tcW w:w="4618" w:type="dxa"/>
            <w:shd w:val="clear" w:color="auto" w:fill="BBDAFD"/>
          </w:tcPr>
          <w:p>
            <w:pPr>
              <w:pStyle w:val="TableParagraph"/>
              <w:spacing w:line="264" w:lineRule="auto"/>
              <w:ind w:right="2781"/>
              <w:rPr>
                <w:i/>
                <w:sz w:val="22"/>
              </w:rPr>
            </w:pPr>
            <w:r>
              <w:rPr>
                <w:b w:val="0"/>
                <w:i w:val="0"/>
                <w:sz w:val="22"/>
                <w:u w:val="none"/>
              </w:rPr>
              <w:t>dog in trench coat-of-arms in striped circle, disc in circle around ltr (944990)</w:t>
            </w:r>
            <w:r>
              <w:rPr>
                <w:i/>
                <w:sz w:val="22"/>
              </w:rPr>
            </w:r>
          </w:p>
        </w:tc>
        <w:tc>
          <w:tcPr>
            <w:tcW w:w="4616" w:type="dxa"/>
            <w:shd w:val="clear" w:color="auto" w:fill="BBDAFD"/>
          </w:tcPr>
          <w:p>
            <w:pPr>
              <w:pStyle w:val="TableParagraph"/>
              <w:ind w:left="106"/>
              <w:rPr>
                <w:sz w:val="22"/>
              </w:rPr>
            </w:pPr>
            <w:r>
              <w:rPr>
                <w:sz w:val="22"/>
              </w:rPr>
              <w:t>TOMMY TOMS</w:t>
            </w:r>
          </w:p>
        </w:tc>
      </w:tr>
      <w:tr>
        <w:trPr>
          <w:trHeight w:val="796" w:hRule="atLeast"/>
        </w:trPr>
        <w:tc>
          <w:tcPr>
            <w:tcW w:w="4618" w:type="dxa"/>
            <w:shd w:val="clear" w:color="auto" w:fill="BBDAFD"/>
          </w:tcPr>
          <w:p>
            <w:pPr>
              <w:pStyle w:val="TableParagraph"/>
              <w:spacing w:before="115"/>
              <w:ind w:left="110"/>
              <w:rPr>
                <w:b/>
                <w:sz w:val="22"/>
              </w:rPr>
            </w:pPr>
            <w:r>
              <w:rPr>
                <w:b/>
                <w:sz w:val="22"/>
              </w:rPr>
              <w:t>Toy</w:t>
            </w:r>
          </w:p>
        </w:tc>
        <w:tc>
          <w:tcPr>
            <w:tcW w:w="4618" w:type="dxa"/>
            <w:shd w:val="clear" w:color="auto" w:fill="BBDAFD"/>
          </w:tcPr>
          <w:p>
            <w:pPr>
              <w:pStyle w:val="TableParagraph"/>
              <w:rPr>
                <w:sz w:val="22"/>
              </w:rPr>
            </w:pPr>
            <w:r>
              <w:rPr>
                <w:sz w:val="22"/>
              </w:rPr>
              <w:t>horse head in disc, wheel with shield, atop words</w:t>
            </w:r>
          </w:p>
        </w:tc>
        <w:tc>
          <w:tcPr>
            <w:tcW w:w="4616" w:type="dxa"/>
            <w:shd w:val="clear" w:color="auto" w:fill="BBDAFD"/>
          </w:tcPr>
          <w:p>
            <w:pPr>
              <w:pStyle w:val="TableParagraph"/>
              <w:spacing w:line="264" w:lineRule="auto"/>
              <w:ind w:left="106" w:right="725"/>
              <w:rPr>
                <w:sz w:val="22"/>
              </w:rPr>
            </w:pPr>
            <w:r>
              <w:rPr>
                <w:sz w:val="22"/>
              </w:rPr>
              <w:t>Mountain; hills, mountains, mountains, mountains, mountains, mountains; tree, grot. over scene of horse rampant, rampant</w:t>
            </w:r>
          </w:p>
        </w:tc>
      </w:tr>
      <w:tr>
        <w:trPr>
          <w:trHeight w:val="796" w:hRule="atLeast"/>
        </w:trPr>
        <w:tc>
          <w:tcPr>
            <w:tcW w:w="4618" w:type="dxa"/>
          </w:tcPr>
          <w:p>
            <w:pPr>
              <w:pStyle w:val="TableParagraph"/>
              <w:spacing w:before="115"/>
              <w:ind w:left="110"/>
              <w:rPr>
                <w:b/>
                <w:sz w:val="22"/>
              </w:rPr>
            </w:pPr>
            <w:r>
              <w:rPr>
                <w:b/>
                <w:sz w:val="22"/>
              </w:rPr>
              <w:t>(598825)</w:t>
            </w:r>
          </w:p>
        </w:tc>
        <w:tc>
          <w:tcPr>
            <w:tcW w:w="4618" w:type="dxa"/>
          </w:tcPr>
          <w:p>
            <w:pPr>
              <w:pStyle w:val="TableParagraph"/>
              <w:rPr>
                <w:sz w:val="22"/>
              </w:rPr>
            </w:pPr>
            <w:r>
              <w:rPr>
                <w:sz w:val="22"/>
              </w:rPr>
              <w:t>TOMMY TOMS</w:t>
            </w:r>
          </w:p>
        </w:tc>
        <w:tc>
          <w:tcPr>
            <w:tcW w:w="4616" w:type="dxa"/>
          </w:tcPr>
          <w:p>
            <w:pPr>
              <w:pStyle w:val="TableParagraph"/>
              <w:spacing w:line="264" w:lineRule="auto"/>
              <w:ind w:left="106" w:right="163"/>
              <w:rPr>
                <w:sz w:val="22"/>
              </w:rPr>
            </w:pPr>
            <w:r>
              <w:rPr>
                <w:sz w:val="22"/>
              </w:rPr>
              <w:t>horse head in disc, wheel with shield, atop words</w:t>
            </w:r>
          </w:p>
        </w:tc>
      </w:tr>
      <w:tr>
        <w:trPr>
          <w:trHeight w:val="1074" w:hRule="atLeast"/>
        </w:trPr>
        <w:tc>
          <w:tcPr>
            <w:tcW w:w="4618" w:type="dxa"/>
            <w:shd w:val="clear" w:color="auto" w:fill="BBDAFD"/>
          </w:tcPr>
          <w:p>
            <w:pPr>
              <w:pStyle w:val="TableParagraph"/>
              <w:spacing w:before="115"/>
              <w:ind w:left="110"/>
              <w:rPr>
                <w:b/>
                <w:sz w:val="22"/>
              </w:rPr>
            </w:pPr>
            <w:r>
              <w:rPr>
                <w:b/>
                <w:sz w:val="22"/>
              </w:rPr>
              <w:t>(1034243) TOMMY TOMS (1034244) TOMMY TOMS (527941) TOMMY TOMS (527942) TOMMY TOMS (533957) TOMMY TOMS (534950) TOMMY TOMS (534951) TOMMY TOMS (534952) TOMMY TOMS (534953) TOMMY TOMS (534954) TOMMY TOMS (533955) TOMMY TOMS (533956) TOMMY TOMS (533957) TOMMY TOMS (533958) TOMMY TOMS (533959) TOMMY TOMS (533960) TOMMY TOMS (533961) TOMMY TOMS (533962) TOMMY TOMS (533963) TOMMY TOMS (533964) TOMMY TOMS (533965) TOMMY TOMS (533966) TOMMY TOMS (533967) TOMMY TOMS (533968) TOMMY TOMS (533969) TOMMY TOMS (533970) TOMMY TOMS (534951) TOMMY TOMS (534952) TOMMY TOMS (534953) TOMMY TOMS (534954) TOMMY TOMS (533975) TOMMY TOMS (534956) TOMMY TOMS (533977)</w:t>
            </w:r>
          </w:p>
        </w:tc>
        <w:tc>
          <w:tcPr>
            <w:tcW w:w="4618" w:type="dxa"/>
            <w:shd w:val="clear" w:color="auto" w:fill="BBDAFD"/>
          </w:tcPr>
          <w:p>
            <w:pPr>
              <w:pStyle w:val="TableParagraph"/>
              <w:spacing w:line="264" w:lineRule="auto"/>
              <w:ind w:right="2796"/>
              <w:rPr>
                <w:sz w:val="22"/>
              </w:rPr>
            </w:pPr>
            <w:r>
              <w:rPr>
                <w:sz w:val="22"/>
              </w:rPr>
              <w:t>TO-HOLE WORLD</w:t>
            </w:r>
          </w:p>
          <w:p>
            <w:pPr>
              <w:pStyle w:val="TableParagraph"/>
              <w:spacing w:before="0"/>
              <w:rPr>
                <w:i/>
                <w:sz w:val="22"/>
              </w:rPr>
            </w:pPr>
            <w:r>
              <w:rPr>
                <w:i/>
                <w:sz w:val="22"/>
              </w:rPr>
              <w:t>(584023) TO-HOLE WORLD</w:t>
            </w:r>
          </w:p>
        </w:tc>
        <w:tc>
          <w:tcPr>
            <w:tcW w:w="4616" w:type="dxa"/>
            <w:shd w:val="clear" w:color="auto" w:fill="BBDAFD"/>
          </w:tcPr>
          <w:p>
            <w:pPr>
              <w:pStyle w:val="TableParagraph"/>
              <w:spacing w:line="264" w:lineRule="auto"/>
              <w:ind w:left="106" w:right="144"/>
              <w:rPr>
                <w:sz w:val="22"/>
              </w:rPr>
            </w:pPr>
            <w:r>
              <w:rPr>
                <w:sz w:val="22"/>
              </w:rPr>
              <w:t>(590802) TOURGIAN EAGLES 3 Bleaching preparations and other substances for laundry use, hair</w:t>
            </w:r>
          </w:p>
          <w:p>
            <w:pPr>
              <w:pStyle w:val="TableParagraph"/>
              <w:spacing w:before="0"/>
              <w:ind w:left="106"/>
              <w:rPr>
                <w:sz w:val="22"/>
              </w:rPr>
            </w:pPr>
            <w:r>
              <w:rPr>
                <w:sz w:val="22"/>
              </w:rPr>
              <w:t>cleaning, softening, dyeing and tinting.</w:t>
            </w:r>
          </w:p>
        </w:tc>
      </w:tr>
    </w:tbl>
    <w:p>
      <w:pPr>
        <w:spacing w:after="0"/>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TOURGIAN EAGLES</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TOURGIAN EAGLES</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TOURGIAN EAGLES (535740) TOURGIAN EAGLES</w:t>
            </w:r>
            <w:r>
              <w:rPr>
                <w:b/>
                <w:color w:val="FFFFFF"/>
                <w:sz w:val="20"/>
              </w:rPr>
            </w:r>
          </w:p>
        </w:tc>
      </w:tr>
      <w:tr>
        <w:trPr>
          <w:trHeight w:val="1074" w:hRule="atLeast"/>
        </w:trPr>
        <w:tc>
          <w:tcPr>
            <w:tcW w:w="4618" w:type="dxa"/>
            <w:tcBorders>
              <w:top w:val="nil"/>
            </w:tcBorders>
          </w:tcPr>
          <w:p>
            <w:pPr>
              <w:pStyle w:val="TableParagraph"/>
              <w:spacing w:before="115"/>
              <w:ind w:left="110"/>
              <w:rPr>
                <w:b/>
                <w:sz w:val="22"/>
              </w:rPr>
            </w:pPr>
            <w:r>
              <w:rPr>
                <w:b/>
                <w:sz w:val="22"/>
              </w:rPr>
              <w:t>TRIBUTE TO HARD ROCKS (1093566)</w:t>
            </w:r>
          </w:p>
        </w:tc>
        <w:tc>
          <w:tcPr>
            <w:tcW w:w="4618" w:type="dxa"/>
            <w:tcBorders>
              <w:top w:val="nil"/>
            </w:tcBorders>
          </w:tcPr>
          <w:p>
            <w:pPr>
              <w:pStyle w:val="TableParagraph"/>
              <w:rPr>
                <w:sz w:val="22"/>
              </w:rPr>
            </w:pPr>
            <w:r>
              <w:rPr>
                <w:color w:val="C00000"/>
                <w:sz w:val="22"/>
              </w:rPr>
              <w:t>(1037777)</w:t>
            </w:r>
          </w:p>
        </w:tc>
        <w:tc>
          <w:tcPr>
            <w:tcW w:w="4616" w:type="dxa"/>
            <w:tcBorders>
              <w:top w:val="nil"/>
            </w:tcBorders>
          </w:tcPr>
          <w:p>
            <w:pPr>
              <w:pStyle w:val="TableParagraph"/>
              <w:spacing w:line="264" w:lineRule="auto"/>
              <w:ind w:left="106" w:right="102"/>
              <w:rPr>
                <w:sz w:val="22"/>
              </w:rPr>
            </w:pPr>
            <w:r>
              <w:rPr>
                <w:sz w:val="22"/>
              </w:rPr>
              <w:t>Tricuspid, grotesque in disc breaks ellipse (339614)</w:t>
            </w:r>
          </w:p>
        </w:tc>
      </w:tr>
      <w:tr>
        <w:trPr>
          <w:trHeight w:val="1074" w:hRule="atLeast"/>
        </w:trPr>
        <w:tc>
          <w:tcPr>
            <w:tcW w:w="4618" w:type="dxa"/>
            <w:shd w:val="clear" w:color="auto" w:fill="BBDAFD"/>
          </w:tcPr>
          <w:p>
            <w:pPr>
              <w:pStyle w:val="TableParagraph"/>
              <w:spacing w:before="115"/>
              <w:ind w:left="110"/>
              <w:rPr>
                <w:b/>
                <w:sz w:val="22"/>
              </w:rPr>
            </w:pPr>
            <w:r>
              <w:rPr>
                <w:b/>
                <w:sz w:val="22"/>
              </w:rPr>
              <w:t>TRIAL</w:t>
            </w:r>
          </w:p>
        </w:tc>
        <w:tc>
          <w:tcPr>
            <w:tcW w:w="4618" w:type="dxa"/>
            <w:shd w:val="clear" w:color="auto" w:fill="BBDAFD"/>
          </w:tcPr>
          <w:p>
            <w:pPr>
              <w:pStyle w:val="TableParagraph"/>
              <w:spacing w:line="264" w:lineRule="auto"/>
              <w:ind w:right="2658"/>
              <w:rPr>
                <w:i/>
                <w:sz w:val="22"/>
              </w:rPr>
            </w:pPr>
            <w:r>
              <w:rPr>
                <w:b w:val="0"/>
                <w:i w:val="0"/>
                <w:sz w:val="22"/>
                <w:u w:val="none"/>
              </w:rPr>
              <w:t>(412733) TULTIC WILD 9 Spectacles; eyeglasses; sunglasses and cases therefor; chains and</w:t>
            </w:r>
            <w:r>
              <w:rPr>
                <w:i/>
                <w:sz w:val="22"/>
              </w:rPr>
            </w:r>
          </w:p>
        </w:tc>
        <w:tc>
          <w:tcPr>
            <w:tcW w:w="4616" w:type="dxa"/>
            <w:shd w:val="clear" w:color="auto" w:fill="BBDAFD"/>
          </w:tcPr>
          <w:p>
            <w:pPr>
              <w:pStyle w:val="TableParagraph"/>
              <w:ind w:left="106"/>
              <w:rPr>
                <w:sz w:val="22"/>
              </w:rPr>
            </w:pPr>
            <w:r>
              <w:rPr>
                <w:sz w:val="22"/>
              </w:rPr>
              <w:t>brake protectors for sunglasses; safety helmets.</w:t>
            </w:r>
          </w:p>
        </w:tc>
      </w:tr>
      <w:tr>
        <w:trPr>
          <w:trHeight w:val="517" w:hRule="atLeast"/>
        </w:trPr>
        <w:tc>
          <w:tcPr>
            <w:tcW w:w="4618" w:type="dxa"/>
          </w:tcPr>
          <w:p>
            <w:pPr>
              <w:pStyle w:val="TableParagraph"/>
              <w:spacing w:before="115"/>
              <w:ind w:left="110"/>
              <w:rPr>
                <w:b/>
                <w:sz w:val="22"/>
              </w:rPr>
            </w:pPr>
            <w:r>
              <w:rPr>
                <w:b/>
                <w:sz w:val="22"/>
              </w:rPr>
              <w:t>TRAVIS</w:t>
            </w:r>
          </w:p>
        </w:tc>
        <w:tc>
          <w:tcPr>
            <w:tcW w:w="4618" w:type="dxa"/>
          </w:tcPr>
          <w:p>
            <w:pPr>
              <w:pStyle w:val="TableParagraph"/>
              <w:rPr>
                <w:sz w:val="22"/>
              </w:rPr>
            </w:pPr>
            <w:r>
              <w:rPr>
                <w:sz w:val="22"/>
              </w:rPr>
              <w:t>(856858) TURNEY</w:t>
            </w:r>
          </w:p>
        </w:tc>
        <w:tc>
          <w:tcPr>
            <w:tcW w:w="4616" w:type="dxa"/>
          </w:tcPr>
          <w:p>
            <w:pPr>
              <w:pStyle w:val="TableParagraph"/>
              <w:ind w:left="106"/>
              <w:rPr>
                <w:sz w:val="22"/>
              </w:rPr>
            </w:pPr>
            <w:r>
              <w:rPr>
                <w:sz w:val="22"/>
              </w:rPr>
              <w:t>(863238) TRON 9 All goods in this class</w:t>
            </w:r>
          </w:p>
        </w:tc>
      </w:tr>
      <w:tr>
        <w:trPr>
          <w:trHeight w:val="1074" w:hRule="atLeast"/>
        </w:trPr>
        <w:tc>
          <w:tcPr>
            <w:tcW w:w="4618" w:type="dxa"/>
            <w:shd w:val="clear" w:color="auto" w:fill="BBDAFD"/>
          </w:tcPr>
          <w:p>
            <w:pPr>
              <w:pStyle w:val="TableParagraph"/>
              <w:spacing w:before="115"/>
              <w:ind w:left="110"/>
              <w:rPr>
                <w:b/>
                <w:sz w:val="22"/>
              </w:rPr>
            </w:pPr>
            <w:r>
              <w:rPr>
                <w:b/>
                <w:sz w:val="22"/>
              </w:rPr>
              <w:t>TRON</w:t>
            </w:r>
          </w:p>
        </w:tc>
        <w:tc>
          <w:tcPr>
            <w:tcW w:w="4618" w:type="dxa"/>
            <w:shd w:val="clear" w:color="auto" w:fill="BBDAFD"/>
          </w:tcPr>
          <w:p>
            <w:pPr>
              <w:pStyle w:val="TableParagraph"/>
              <w:rPr>
                <w:sz w:val="22"/>
              </w:rPr>
            </w:pPr>
            <w:r>
              <w:rPr>
                <w:sz w:val="22"/>
              </w:rPr>
              <w:t>(856858) TRON</w:t>
            </w:r>
          </w:p>
          <w:p>
            <w:pPr>
              <w:pStyle w:val="TableParagraph"/>
              <w:spacing w:before="26"/>
              <w:rPr>
                <w:sz w:val="22"/>
              </w:rPr>
            </w:pPr>
            <w:r>
              <w:rPr>
                <w:sz w:val="22"/>
              </w:rPr>
              <w:t>(856858) TRON</w:t>
            </w:r>
          </w:p>
          <w:p>
            <w:pPr>
              <w:pStyle w:val="TableParagraph"/>
              <w:spacing w:before="25"/>
              <w:rPr>
                <w:i/>
                <w:sz w:val="22"/>
              </w:rPr>
            </w:pPr>
            <w:r>
              <w:rPr>
                <w:i/>
                <w:sz w:val="22"/>
              </w:rPr>
              <w:t>(856858)</w:t>
            </w:r>
          </w:p>
        </w:tc>
        <w:tc>
          <w:tcPr>
            <w:tcW w:w="4616" w:type="dxa"/>
            <w:shd w:val="clear" w:color="auto" w:fill="BBDAFD"/>
          </w:tcPr>
          <w:p>
            <w:pPr>
              <w:pStyle w:val="TableParagraph"/>
              <w:spacing w:line="264" w:lineRule="auto"/>
              <w:ind w:left="106" w:right="1081"/>
              <w:rPr>
                <w:sz w:val="22"/>
              </w:rPr>
            </w:pPr>
            <w:r>
              <w:rPr>
                <w:sz w:val="22"/>
              </w:rPr>
              <w:t>UNFINISHED 3 All goods in this class</w:t>
            </w:r>
          </w:p>
        </w:tc>
      </w:tr>
      <w:tr>
        <w:trPr>
          <w:trHeight w:val="1353" w:hRule="atLeast"/>
        </w:trPr>
        <w:tc>
          <w:tcPr>
            <w:tcW w:w="4618" w:type="dxa"/>
          </w:tcPr>
          <w:p>
            <w:pPr>
              <w:pStyle w:val="TableParagraph"/>
              <w:spacing w:before="115"/>
              <w:ind w:left="110"/>
              <w:rPr>
                <w:b/>
                <w:sz w:val="22"/>
              </w:rPr>
            </w:pPr>
            <w:r>
              <w:rPr>
                <w:b/>
                <w:sz w:val="22"/>
              </w:rPr>
              <w:t>URBAN</w:t>
            </w:r>
          </w:p>
        </w:tc>
        <w:tc>
          <w:tcPr>
            <w:tcW w:w="4618" w:type="dxa"/>
          </w:tcPr>
          <w:p>
            <w:pPr>
              <w:pStyle w:val="TableParagraph"/>
              <w:rPr>
                <w:sz w:val="22"/>
              </w:rPr>
            </w:pPr>
            <w:r>
              <w:rPr>
                <w:color w:val="C00000"/>
                <w:sz w:val="22"/>
              </w:rPr>
              <w:t>(637342)</w:t>
            </w:r>
          </w:p>
        </w:tc>
        <w:tc>
          <w:tcPr>
            <w:tcW w:w="4616" w:type="dxa"/>
          </w:tcPr>
          <w:p>
            <w:pPr>
              <w:pStyle w:val="TableParagraph"/>
              <w:ind w:left="106"/>
              <w:rPr>
                <w:sz w:val="22"/>
              </w:rPr>
            </w:pPr>
            <w:r>
              <w:rPr>
                <w:sz w:val="22"/>
              </w:rPr>
              <w:t>URBAN</w:t>
            </w:r>
          </w:p>
          <w:p>
            <w:pPr>
              <w:pStyle w:val="TableParagraph"/>
              <w:spacing w:line="264" w:lineRule="auto" w:before="26"/>
              <w:ind w:left="106" w:right="130"/>
              <w:jc w:val="both"/>
              <w:rPr>
                <w:sz w:val="22"/>
              </w:rPr>
            </w:pPr>
            <w:r>
              <w:rPr>
                <w:sz w:val="22"/>
              </w:rPr>
              <w:t>(637342) URTY 3 Hair and preparations for hair care, namely preparations, hair regrowth preparations, and hair care</w:t>
            </w:r>
          </w:p>
        </w:tc>
      </w:tr>
      <w:tr>
        <w:trPr>
          <w:trHeight w:val="796" w:hRule="atLeast"/>
        </w:trPr>
        <w:tc>
          <w:tcPr>
            <w:tcW w:w="4618" w:type="dxa"/>
            <w:shd w:val="clear" w:color="auto" w:fill="BBDAFD"/>
          </w:tcPr>
          <w:p>
            <w:pPr>
              <w:pStyle w:val="TableParagraph"/>
              <w:spacing w:before="115"/>
              <w:ind w:left="110"/>
              <w:rPr>
                <w:b/>
                <w:sz w:val="22"/>
              </w:rPr>
            </w:pPr>
            <w:r>
              <w:rPr>
                <w:b/>
                <w:sz w:val="22"/>
              </w:rPr>
              <w:t>rinses.</w:t>
            </w:r>
          </w:p>
        </w:tc>
        <w:tc>
          <w:tcPr>
            <w:tcW w:w="4618" w:type="dxa"/>
            <w:shd w:val="clear" w:color="auto" w:fill="BBDAFD"/>
          </w:tcPr>
          <w:p>
            <w:pPr>
              <w:pStyle w:val="TableParagraph"/>
              <w:spacing w:line="264" w:lineRule="auto"/>
              <w:ind w:right="1436"/>
              <w:rPr>
                <w:i/>
                <w:sz w:val="22"/>
              </w:rPr>
            </w:pPr>
            <w:r>
              <w:rPr>
                <w:b w:val="0"/>
                <w:i w:val="0"/>
                <w:sz w:val="22"/>
                <w:u w:val="none"/>
              </w:rPr>
              <w:t>TURNER CLAIRT DU LACHE (970837)</w:t>
            </w:r>
            <w:r>
              <w:rPr>
                <w:i/>
                <w:sz w:val="22"/>
              </w:rPr>
            </w:r>
          </w:p>
        </w:tc>
        <w:tc>
          <w:tcPr>
            <w:tcW w:w="4616" w:type="dxa"/>
            <w:shd w:val="clear" w:color="auto" w:fill="BBDAFD"/>
          </w:tcPr>
          <w:p>
            <w:pPr>
              <w:pStyle w:val="TableParagraph"/>
              <w:spacing w:line="264" w:lineRule="auto"/>
              <w:ind w:left="106" w:right="327"/>
              <w:rPr>
                <w:sz w:val="22"/>
              </w:rPr>
            </w:pPr>
            <w:r>
              <w:rPr>
                <w:sz w:val="22"/>
              </w:rPr>
              <w:t>TURNER FASHION (1036393) URBAN KATANA</w:t>
            </w:r>
          </w:p>
        </w:tc>
      </w:tr>
      <w:tr>
        <w:trPr>
          <w:trHeight w:val="1074" w:hRule="atLeast"/>
        </w:trPr>
        <w:tc>
          <w:tcPr>
            <w:tcW w:w="4618" w:type="dxa"/>
          </w:tcPr>
          <w:p>
            <w:pPr>
              <w:pStyle w:val="TableParagraph"/>
              <w:spacing w:before="115"/>
              <w:ind w:left="110"/>
              <w:rPr>
                <w:b/>
                <w:sz w:val="22"/>
              </w:rPr>
            </w:pPr>
            <w:r>
              <w:rPr>
                <w:b/>
                <w:sz w:val="22"/>
              </w:rPr>
              <w:t>(327912)</w:t>
            </w:r>
          </w:p>
        </w:tc>
        <w:tc>
          <w:tcPr>
            <w:tcW w:w="4618" w:type="dxa"/>
          </w:tcPr>
          <w:p>
            <w:pPr>
              <w:pStyle w:val="TableParagraph"/>
              <w:spacing w:line="264" w:lineRule="auto"/>
              <w:ind w:right="2781"/>
              <w:rPr>
                <w:i/>
                <w:sz w:val="22"/>
              </w:rPr>
            </w:pPr>
            <w:r>
              <w:rPr>
                <w:b w:val="0"/>
                <w:i w:val="0"/>
                <w:sz w:val="22"/>
                <w:u w:val="none"/>
              </w:rPr>
              <w:t>UBERTRO 11 All goods in this class</w:t>
            </w:r>
            <w:r>
              <w:rPr>
                <w:i/>
                <w:sz w:val="22"/>
              </w:rPr>
            </w:r>
          </w:p>
        </w:tc>
        <w:tc>
          <w:tcPr>
            <w:tcW w:w="4616" w:type="dxa"/>
          </w:tcPr>
          <w:p>
            <w:pPr>
              <w:pStyle w:val="TableParagraph"/>
              <w:spacing w:line="264" w:lineRule="auto"/>
              <w:ind w:left="106" w:right="142"/>
              <w:rPr>
                <w:sz w:val="22"/>
              </w:rPr>
            </w:pPr>
            <w:r>
              <w:rPr>
                <w:sz w:val="22"/>
              </w:rPr>
              <w:t>UTENSILS 3 All goods in this class</w:t>
            </w:r>
          </w:p>
        </w:tc>
      </w:tr>
      <w:tr>
        <w:trPr>
          <w:trHeight w:val="796" w:hRule="atLeast"/>
        </w:trPr>
        <w:tc>
          <w:tcPr>
            <w:tcW w:w="4618" w:type="dxa"/>
            <w:shd w:val="clear" w:color="auto" w:fill="BBDAFD"/>
          </w:tcPr>
          <w:p>
            <w:pPr>
              <w:pStyle w:val="TableParagraph"/>
              <w:spacing w:before="115"/>
              <w:ind w:left="110"/>
              <w:rPr>
                <w:b/>
                <w:sz w:val="22"/>
              </w:rPr>
            </w:pPr>
            <w:r>
              <w:rPr>
                <w:b/>
                <w:sz w:val="22"/>
              </w:rPr>
              <w:t>UTENSILS</w:t>
            </w:r>
          </w:p>
        </w:tc>
        <w:tc>
          <w:tcPr>
            <w:tcW w:w="4618" w:type="dxa"/>
            <w:shd w:val="clear" w:color="auto" w:fill="BBDAFD"/>
          </w:tcPr>
          <w:p>
            <w:pPr>
              <w:pStyle w:val="TableParagraph"/>
              <w:rPr>
                <w:sz w:val="22"/>
              </w:rPr>
            </w:pPr>
            <w:r>
              <w:rPr>
                <w:sz w:val="22"/>
              </w:rPr>
              <w:t>(1071174)</w:t>
            </w:r>
          </w:p>
        </w:tc>
        <w:tc>
          <w:tcPr>
            <w:tcW w:w="4616" w:type="dxa"/>
            <w:shd w:val="clear" w:color="auto" w:fill="BBDAFD"/>
          </w:tcPr>
          <w:p>
            <w:pPr>
              <w:pStyle w:val="TableParagraph"/>
              <w:spacing w:line="264" w:lineRule="auto"/>
              <w:ind w:left="106" w:right="408"/>
              <w:rPr>
                <w:sz w:val="22"/>
              </w:rPr>
            </w:pPr>
            <w:r>
              <w:rPr>
                <w:sz w:val="22"/>
              </w:rPr>
              <w:t>V BASE 3 Bleaching preparations and other substances for laundry use, hair</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use (558737)</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VARIOUSE</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(995079) VARUSE (974698) VARUSE</w:t>
            </w:r>
            <w:r>
              <w:rPr>
                <w:b/>
                <w:color w:val="FFFFFF"/>
                <w:sz w:val="20"/>
              </w:rPr>
            </w:r>
          </w:p>
        </w:tc>
      </w:tr>
      <w:tr>
        <w:trPr>
          <w:trHeight w:val="796" w:hRule="atLeast"/>
        </w:trPr>
        <w:tc>
          <w:tcPr>
            <w:tcW w:w="4618" w:type="dxa"/>
            <w:tcBorders>
              <w:top w:val="nil"/>
            </w:tcBorders>
          </w:tcPr>
          <w:p>
            <w:pPr>
              <w:pStyle w:val="TableParagraph"/>
              <w:spacing w:before="115"/>
              <w:ind w:left="110"/>
              <w:rPr>
                <w:b/>
                <w:sz w:val="22"/>
              </w:rPr>
            </w:pPr>
            <w:r>
              <w:rPr>
                <w:b/>
                <w:sz w:val="22"/>
              </w:rPr>
              <w:t>(974698)</w:t>
            </w:r>
          </w:p>
        </w:tc>
        <w:tc>
          <w:tcPr>
            <w:tcW w:w="4618" w:type="dxa"/>
            <w:tcBorders>
              <w:top w:val="nil"/>
            </w:tcBorders>
          </w:tcPr>
          <w:p>
            <w:pPr>
              <w:pStyle w:val="TableParagraph"/>
              <w:rPr>
                <w:sz w:val="22"/>
              </w:rPr>
            </w:pPr>
            <w:r>
              <w:rPr>
                <w:sz w:val="22"/>
              </w:rPr>
              <w:t>VARUSE SHOES</w:t>
            </w:r>
          </w:p>
        </w:tc>
        <w:tc>
          <w:tcPr>
            <w:tcW w:w="4616" w:type="dxa"/>
            <w:tcBorders>
              <w:top w:val="nil"/>
            </w:tcBorders>
          </w:tcPr>
          <w:p>
            <w:pPr>
              <w:pStyle w:val="TableParagraph"/>
              <w:spacing w:line="264" w:lineRule="auto"/>
              <w:ind w:left="106" w:right="212"/>
              <w:rPr>
                <w:sz w:val="22"/>
              </w:rPr>
            </w:pPr>
            <w:r>
              <w:rPr>
                <w:sz w:val="22"/>
              </w:rPr>
              <w:t>(974698) VELENO 11 All goods in this class; hair, articles of hair and articles of skin</w:t>
            </w:r>
          </w:p>
        </w:tc>
      </w:tr>
      <w:tr>
        <w:trPr>
          <w:trHeight w:val="796" w:hRule="atLeast"/>
        </w:trPr>
        <w:tc>
          <w:tcPr>
            <w:tcW w:w="4618" w:type="dxa"/>
            <w:shd w:val="clear" w:color="auto" w:fill="BBDAFD"/>
          </w:tcPr>
          <w:p>
            <w:pPr>
              <w:pStyle w:val="TableParagraph"/>
              <w:spacing w:before="115"/>
              <w:ind w:left="110"/>
              <w:rPr>
                <w:b/>
                <w:sz w:val="22"/>
              </w:rPr>
            </w:pPr>
            <w:r>
              <w:rPr>
                <w:b/>
                <w:sz w:val="22"/>
              </w:rPr>
              <w:t>VELENEES</w:t>
            </w:r>
          </w:p>
        </w:tc>
        <w:tc>
          <w:tcPr>
            <w:tcW w:w="4618" w:type="dxa"/>
            <w:shd w:val="clear" w:color="auto" w:fill="BBDAFD"/>
          </w:tcPr>
          <w:p>
            <w:pPr>
              <w:pStyle w:val="TableParagraph"/>
              <w:rPr>
                <w:sz w:val="22"/>
              </w:rPr>
            </w:pPr>
            <w:r>
              <w:rPr>
                <w:sz w:val="22"/>
              </w:rPr>
              <w:t>(944307)</w:t>
            </w:r>
          </w:p>
        </w:tc>
        <w:tc>
          <w:tcPr>
            <w:tcW w:w="4616" w:type="dxa"/>
            <w:shd w:val="clear" w:color="auto" w:fill="BBDAFD"/>
          </w:tcPr>
          <w:p>
            <w:pPr>
              <w:pStyle w:val="TableParagraph"/>
              <w:spacing w:line="264" w:lineRule="auto"/>
              <w:ind w:left="106" w:right="273"/>
              <w:rPr>
                <w:sz w:val="22"/>
              </w:rPr>
            </w:pPr>
            <w:r>
              <w:rPr>
                <w:sz w:val="22"/>
              </w:rPr>
              <w:t>VICORE FOOTBALLER 11 All goods in this class</w:t>
            </w:r>
          </w:p>
        </w:tc>
      </w:tr>
      <w:tr>
        <w:trPr>
          <w:trHeight w:val="796" w:hRule="atLeast"/>
        </w:trPr>
        <w:tc>
          <w:tcPr>
            <w:tcW w:w="4618" w:type="dxa"/>
          </w:tcPr>
          <w:p>
            <w:pPr>
              <w:pStyle w:val="TableParagraph"/>
              <w:spacing w:before="115"/>
              <w:ind w:left="110"/>
              <w:rPr>
                <w:b/>
                <w:sz w:val="22"/>
              </w:rPr>
            </w:pPr>
            <w:r>
              <w:rPr>
                <w:b/>
                <w:sz w:val="22"/>
              </w:rPr>
              <w:t>VICTO</w:t>
            </w:r>
          </w:p>
        </w:tc>
        <w:tc>
          <w:tcPr>
            <w:tcW w:w="4618" w:type="dxa"/>
          </w:tcPr>
          <w:p>
            <w:pPr>
              <w:pStyle w:val="TableParagraph"/>
              <w:rPr>
                <w:sz w:val="22"/>
              </w:rPr>
            </w:pPr>
            <w:r>
              <w:rPr>
                <w:sz w:val="22"/>
              </w:rPr>
              <w:t>(773542) VICTO</w:t>
            </w:r>
          </w:p>
        </w:tc>
        <w:tc>
          <w:tcPr>
            <w:tcW w:w="4616" w:type="dxa"/>
          </w:tcPr>
          <w:p>
            <w:pPr>
              <w:pStyle w:val="TableParagraph"/>
              <w:spacing w:line="264" w:lineRule="auto"/>
              <w:ind w:left="106" w:right="408"/>
              <w:rPr>
                <w:sz w:val="22"/>
              </w:rPr>
            </w:pPr>
            <w:r>
              <w:rPr>
                <w:sz w:val="22"/>
              </w:rPr>
              <w:t>(803842) VICTO (208098) VICTO (269037)</w:t>
            </w:r>
          </w:p>
        </w:tc>
      </w:tr>
      <w:tr>
        <w:trPr>
          <w:trHeight w:val="796" w:hRule="atLeast"/>
        </w:trPr>
        <w:tc>
          <w:tcPr>
            <w:tcW w:w="4618" w:type="dxa"/>
            <w:shd w:val="clear" w:color="auto" w:fill="BBDAFD"/>
          </w:tcPr>
          <w:p>
            <w:pPr>
              <w:pStyle w:val="TableParagraph"/>
              <w:spacing w:before="115"/>
              <w:ind w:left="110"/>
              <w:rPr>
                <w:b/>
                <w:sz w:val="22"/>
              </w:rPr>
            </w:pPr>
            <w:r>
              <w:rPr>
                <w:b/>
                <w:sz w:val="22"/>
              </w:rPr>
              <w:t>VICTO</w:t>
            </w:r>
          </w:p>
        </w:tc>
        <w:tc>
          <w:tcPr>
            <w:tcW w:w="4618" w:type="dxa"/>
            <w:shd w:val="clear" w:color="auto" w:fill="BBDAFD"/>
          </w:tcPr>
          <w:p>
            <w:pPr>
              <w:pStyle w:val="TableParagraph"/>
              <w:rPr>
                <w:sz w:val="22"/>
              </w:rPr>
            </w:pPr>
            <w:r>
              <w:rPr>
                <w:sz w:val="22"/>
              </w:rPr>
              <w:t>(1059802)</w:t>
            </w:r>
          </w:p>
        </w:tc>
        <w:tc>
          <w:tcPr>
            <w:tcW w:w="4616" w:type="dxa"/>
            <w:shd w:val="clear" w:color="auto" w:fill="BBDAFD"/>
          </w:tcPr>
          <w:p>
            <w:pPr>
              <w:pStyle w:val="TableParagraph"/>
              <w:spacing w:line="264" w:lineRule="auto"/>
              <w:ind w:left="106" w:right="432"/>
              <w:rPr>
                <w:sz w:val="22"/>
              </w:rPr>
            </w:pPr>
            <w:r>
              <w:rPr>
                <w:sz w:val="22"/>
              </w:rPr>
              <w:t>VICTO VENOX 9 Protective eyewear, sunglass frames, spectacles and goggles, eyewear articles</w:t>
            </w:r>
          </w:p>
        </w:tc>
      </w:tr>
      <w:tr>
        <w:trPr>
          <w:trHeight w:val="796" w:hRule="atLeast"/>
        </w:trPr>
        <w:tc>
          <w:tcPr>
            <w:tcW w:w="4618" w:type="dxa"/>
          </w:tcPr>
          <w:p>
            <w:pPr>
              <w:pStyle w:val="TableParagraph"/>
              <w:spacing w:before="115"/>
              <w:ind w:left="110"/>
              <w:rPr>
                <w:b/>
                <w:sz w:val="22"/>
              </w:rPr>
            </w:pPr>
            <w:r>
              <w:rPr>
                <w:b/>
                <w:sz w:val="22"/>
              </w:rPr>
              <w:t>VIDAL</w:t>
            </w:r>
          </w:p>
        </w:tc>
        <w:tc>
          <w:tcPr>
            <w:tcW w:w="4618" w:type="dxa"/>
          </w:tcPr>
          <w:p>
            <w:pPr>
              <w:pStyle w:val="TableParagraph"/>
              <w:rPr>
                <w:sz w:val="22"/>
              </w:rPr>
            </w:pPr>
            <w:r>
              <w:rPr>
                <w:sz w:val="22"/>
              </w:rPr>
              <w:t>(286651)</w:t>
            </w:r>
          </w:p>
        </w:tc>
        <w:tc>
          <w:tcPr>
            <w:tcW w:w="4616" w:type="dxa"/>
          </w:tcPr>
          <w:p>
            <w:pPr>
              <w:pStyle w:val="TableParagraph"/>
              <w:spacing w:line="264" w:lineRule="auto"/>
              <w:ind w:left="106" w:right="273"/>
              <w:rPr>
                <w:sz w:val="22"/>
              </w:rPr>
            </w:pPr>
            <w:r>
              <w:rPr>
                <w:sz w:val="22"/>
              </w:rPr>
              <w:t>VIDAL DIOR 9 Eyewear; spectacle and visual apparatus and instruments</w:t>
            </w:r>
          </w:p>
        </w:tc>
      </w:tr>
      <w:tr>
        <w:trPr>
          <w:trHeight w:val="518" w:hRule="atLeast"/>
        </w:trPr>
        <w:tc>
          <w:tcPr>
            <w:tcW w:w="4618" w:type="dxa"/>
            <w:shd w:val="clear" w:color="auto" w:fill="BBDAFD"/>
          </w:tcPr>
          <w:p>
            <w:pPr>
              <w:pStyle w:val="TableParagraph"/>
              <w:spacing w:before="115"/>
              <w:ind w:left="110"/>
              <w:rPr>
                <w:b/>
                <w:sz w:val="22"/>
              </w:rPr>
            </w:pPr>
            <w:r>
              <w:rPr>
                <w:b/>
                <w:sz w:val="22"/>
              </w:rPr>
              <w:t>VIKTOR</w:t>
            </w:r>
          </w:p>
        </w:tc>
        <w:tc>
          <w:tcPr>
            <w:tcW w:w="4618" w:type="dxa"/>
            <w:shd w:val="clear" w:color="auto" w:fill="BBDAFD"/>
          </w:tcPr>
          <w:p>
            <w:pPr>
              <w:pStyle w:val="TableParagraph"/>
              <w:rPr>
                <w:sz w:val="22"/>
              </w:rPr>
            </w:pPr>
            <w:r>
              <w:rPr>
                <w:sz w:val="22"/>
              </w:rPr>
              <w:t>(525712)</w:t>
            </w:r>
          </w:p>
        </w:tc>
        <w:tc>
          <w:tcPr>
            <w:tcW w:w="4616" w:type="dxa"/>
            <w:shd w:val="clear" w:color="auto" w:fill="BBDAFD"/>
          </w:tcPr>
          <w:p>
            <w:pPr>
              <w:pStyle w:val="TableParagraph"/>
              <w:ind w:left="106"/>
              <w:rPr>
                <w:sz w:val="22"/>
              </w:rPr>
            </w:pPr>
            <w:r>
              <w:rPr>
                <w:sz w:val="22"/>
              </w:rPr>
              <w:t>VOCU COLA 16 All goods in this class</w:t>
            </w:r>
          </w:p>
        </w:tc>
      </w:tr>
      <w:tr>
        <w:trPr>
          <w:trHeight w:val="796" w:hRule="atLeast"/>
        </w:trPr>
        <w:tc>
          <w:tcPr>
            <w:tcW w:w="4618" w:type="dxa"/>
          </w:tcPr>
          <w:p>
            <w:pPr>
              <w:pStyle w:val="TableParagraph"/>
              <w:spacing w:before="115"/>
              <w:ind w:left="110"/>
              <w:rPr>
                <w:b/>
                <w:sz w:val="22"/>
              </w:rPr>
            </w:pPr>
            <w:r>
              <w:rPr>
                <w:b/>
                <w:sz w:val="22"/>
              </w:rPr>
              <w:t>VORNIER</w:t>
            </w:r>
          </w:p>
        </w:tc>
        <w:tc>
          <w:tcPr>
            <w:tcW w:w="4618" w:type="dxa"/>
          </w:tcPr>
          <w:p>
            <w:pPr>
              <w:pStyle w:val="TableParagraph"/>
              <w:rPr>
                <w:sz w:val="22"/>
              </w:rPr>
            </w:pPr>
            <w:r>
              <w:rPr>
                <w:sz w:val="22"/>
              </w:rPr>
              <w:t>(1092572)</w:t>
            </w:r>
          </w:p>
        </w:tc>
        <w:tc>
          <w:tcPr>
            <w:tcW w:w="4616" w:type="dxa"/>
          </w:tcPr>
          <w:p>
            <w:pPr>
              <w:pStyle w:val="TableParagraph"/>
              <w:spacing w:line="264" w:lineRule="auto"/>
              <w:ind w:left="106" w:right="1129"/>
              <w:rPr>
                <w:sz w:val="22"/>
              </w:rPr>
            </w:pPr>
            <w:r>
              <w:rPr>
                <w:sz w:val="22"/>
              </w:rPr>
              <w:t>VALIANT 3 All goods in this class; toiletries; cosmetics</w:t>
            </w:r>
          </w:p>
        </w:tc>
      </w:tr>
      <w:tr>
        <w:trPr>
          <w:trHeight w:val="796" w:hRule="atLeast"/>
        </w:trPr>
        <w:tc>
          <w:tcPr>
            <w:tcW w:w="4618" w:type="dxa"/>
            <w:shd w:val="clear" w:color="auto" w:fill="BBDAFD"/>
          </w:tcPr>
          <w:p>
            <w:pPr>
              <w:pStyle w:val="TableParagraph"/>
              <w:spacing w:before="115"/>
              <w:ind w:left="110"/>
              <w:rPr>
                <w:b/>
                <w:sz w:val="22"/>
              </w:rPr>
            </w:pPr>
            <w:r>
              <w:rPr>
                <w:b/>
                <w:sz w:val="22"/>
              </w:rPr>
              <w:t>VEST</w:t>
            </w:r>
          </w:p>
        </w:tc>
        <w:tc>
          <w:tcPr>
            <w:tcW w:w="4618" w:type="dxa"/>
            <w:shd w:val="clear" w:color="auto" w:fill="BBDAFD"/>
          </w:tcPr>
          <w:p>
            <w:pPr>
              <w:pStyle w:val="TableParagraph"/>
              <w:rPr>
                <w:sz w:val="22"/>
              </w:rPr>
            </w:pPr>
            <w:r>
              <w:rPr>
                <w:color w:val="C00000"/>
                <w:sz w:val="22"/>
              </w:rPr>
              <w:t>(1082280)</w:t>
            </w:r>
          </w:p>
        </w:tc>
        <w:tc>
          <w:tcPr>
            <w:tcW w:w="4616" w:type="dxa"/>
            <w:shd w:val="clear" w:color="auto" w:fill="BBDAFD"/>
          </w:tcPr>
          <w:p>
            <w:pPr>
              <w:pStyle w:val="TableParagraph"/>
              <w:spacing w:line="264" w:lineRule="auto"/>
              <w:ind w:left="106" w:right="371"/>
              <w:rPr>
                <w:sz w:val="22"/>
              </w:rPr>
            </w:pPr>
            <w:r>
              <w:rPr>
                <w:sz w:val="22"/>
              </w:rPr>
              <w:t>VERBAL 9 Apparatus for dispensing and/or cleaning, including air and water</w:t>
            </w:r>
          </w:p>
        </w:tc>
      </w:tr>
      <w:tr>
        <w:trPr>
          <w:trHeight w:val="796" w:hRule="atLeast"/>
        </w:trPr>
        <w:tc>
          <w:tcPr>
            <w:tcW w:w="4618" w:type="dxa"/>
          </w:tcPr>
          <w:p>
            <w:pPr>
              <w:pStyle w:val="TableParagraph"/>
              <w:spacing w:before="115"/>
              <w:ind w:left="110"/>
              <w:rPr>
                <w:b/>
                <w:sz w:val="22"/>
              </w:rPr>
            </w:pPr>
            <w:r>
              <w:rPr>
                <w:b/>
                <w:sz w:val="22"/>
              </w:rPr>
              <w:t>VAXO</w:t>
            </w:r>
          </w:p>
        </w:tc>
        <w:tc>
          <w:tcPr>
            <w:tcW w:w="4618" w:type="dxa"/>
          </w:tcPr>
          <w:p>
            <w:pPr>
              <w:pStyle w:val="TableParagraph"/>
              <w:rPr>
                <w:sz w:val="22"/>
              </w:rPr>
            </w:pPr>
            <w:r>
              <w:rPr>
                <w:color w:val="C00000"/>
                <w:sz w:val="22"/>
              </w:rPr>
              <w:t>(138716) VIRCO</w:t>
            </w:r>
          </w:p>
        </w:tc>
        <w:tc>
          <w:tcPr>
            <w:tcW w:w="4616" w:type="dxa"/>
          </w:tcPr>
          <w:p>
            <w:pPr>
              <w:pStyle w:val="TableParagraph"/>
              <w:spacing w:line="264" w:lineRule="auto"/>
              <w:ind w:left="106" w:right="420"/>
              <w:rPr>
                <w:sz w:val="22"/>
              </w:rPr>
            </w:pPr>
            <w:r>
              <w:rPr>
                <w:sz w:val="22"/>
              </w:rPr>
              <w:t>(302464) VITAL TECHNOLOGY 9 Scientific, nautical, surveying and aerial measuring apparatus and instruments</w:t>
            </w:r>
          </w:p>
        </w:tc>
      </w:tr>
      <w:tr>
        <w:trPr>
          <w:trHeight w:val="925" w:hRule="atLeast"/>
        </w:trPr>
        <w:tc>
          <w:tcPr>
            <w:tcW w:w="4618" w:type="dxa"/>
            <w:shd w:val="clear" w:color="auto" w:fill="BBDAFD"/>
          </w:tcPr>
          <w:p>
            <w:pPr>
              <w:pStyle w:val="TableParagraph"/>
              <w:ind w:left="110"/>
              <w:rPr>
                <w:b/>
                <w:sz w:val="22"/>
              </w:rPr>
            </w:pPr>
            <w:r>
              <w:rPr>
                <w:b/>
                <w:sz w:val="22"/>
              </w:rPr>
              <w:t>(677035)</w:t>
            </w:r>
          </w:p>
        </w:tc>
        <w:tc>
          <w:tcPr>
            <w:tcW w:w="4618" w:type="dxa"/>
            <w:shd w:val="clear" w:color="auto" w:fill="BBDAFD"/>
          </w:tcPr>
          <w:p>
            <w:pPr>
              <w:pStyle w:val="TableParagraph"/>
              <w:spacing w:line="261" w:lineRule="auto" w:before="120"/>
              <w:ind w:right="1436"/>
              <w:rPr>
                <w:i/>
                <w:sz w:val="22"/>
              </w:rPr>
            </w:pPr>
            <w:r>
              <w:rPr>
                <w:b w:val="0"/>
                <w:i w:val="0"/>
                <w:sz w:val="22"/>
                <w:u w:val="none"/>
              </w:rPr>
              <w:t>VISSI – v-shape pattern (382066)</w:t>
            </w:r>
            <w:r>
              <w:rPr>
                <w:i/>
                <w:sz w:val="22"/>
              </w:rPr>
            </w:r>
          </w:p>
        </w:tc>
        <w:tc>
          <w:tcPr>
            <w:tcW w:w="4616" w:type="dxa"/>
            <w:shd w:val="clear" w:color="auto" w:fill="BBDAFD"/>
          </w:tcPr>
          <w:p>
            <w:pPr>
              <w:pStyle w:val="TableParagraph"/>
              <w:spacing w:before="120"/>
              <w:ind w:left="106"/>
              <w:rPr>
                <w:sz w:val="22"/>
              </w:rPr>
            </w:pPr>
            <w:r>
              <w:rPr>
                <w:sz w:val="22"/>
              </w:rPr>
              <w:t>VIVO (253464)</w:t>
            </w:r>
          </w:p>
        </w:tc>
      </w:tr>
    </w:tbl>
    <w:p>
      <w:pPr>
        <w:spacing w:after="0"/>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Wildlife (fish) and natural products</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(939446)</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u w:val="none"/>
              </w:rPr>
              <w:t>Wildlife (fish) and natural products</w:t>
            </w:r>
            <w:r>
              <w:rPr>
                <w:b/>
                <w:color w:val="FFFFFF"/>
                <w:sz w:val="20"/>
              </w:rPr>
            </w:r>
          </w:p>
        </w:tc>
      </w:tr>
      <w:tr>
        <w:trPr>
          <w:trHeight w:val="518" w:hRule="atLeast"/>
        </w:trPr>
        <w:tc>
          <w:tcPr>
            <w:tcW w:w="4618" w:type="dxa"/>
            <w:tcBorders>
              <w:top w:val="nil"/>
            </w:tcBorders>
            <w:shd w:val="clear" w:color="auto" w:fill="BBDAFD"/>
          </w:tcPr>
          <w:p>
            <w:pPr>
              <w:pStyle w:val="TableParagraph"/>
              <w:spacing w:before="115"/>
              <w:ind w:left="110"/>
              <w:rPr>
                <w:b/>
                <w:sz w:val="22"/>
              </w:rPr>
            </w:pPr>
            <w:r>
              <w:rPr>
                <w:b/>
                <w:sz w:val="22"/>
              </w:rPr>
              <w:t>(939446)</w:t>
            </w:r>
          </w:p>
        </w:tc>
        <w:tc>
          <w:tcPr>
            <w:tcW w:w="4618" w:type="dxa"/>
            <w:tcBorders>
              <w:top w:val="nil"/>
            </w:tcBorders>
            <w:shd w:val="clear" w:color="auto" w:fill="BBDAFD"/>
          </w:tcPr>
          <w:p>
            <w:pPr>
              <w:pStyle w:val="TableParagraph"/>
              <w:rPr>
                <w:sz w:val="22"/>
              </w:rPr>
            </w:pPr>
            <w:r>
              <w:rPr>
                <w:color w:val="C00000"/>
                <w:sz w:val="22"/>
              </w:rPr>
              <w:t>WARDCARE</w:t>
            </w:r>
          </w:p>
        </w:tc>
        <w:tc>
          <w:tcPr>
            <w:tcW w:w="4616" w:type="dxa"/>
            <w:tcBorders>
              <w:top w:val="nil"/>
            </w:tcBorders>
            <w:shd w:val="clear" w:color="auto" w:fill="BBDAFD"/>
          </w:tcPr>
          <w:p>
            <w:pPr>
              <w:pStyle w:val="TableParagraph"/>
              <w:ind w:left="106"/>
              <w:rPr>
                <w:sz w:val="22"/>
              </w:rPr>
            </w:pPr>
            <w:r>
              <w:rPr>
                <w:sz w:val="22"/>
              </w:rPr>
              <w:t>(952921) WEDGE PICKS</w:t>
            </w:r>
          </w:p>
        </w:tc>
      </w:tr>
      <w:tr>
        <w:trPr>
          <w:trHeight w:val="796" w:hRule="atLeast"/>
        </w:trPr>
        <w:tc>
          <w:tcPr>
            <w:tcW w:w="4618" w:type="dxa"/>
          </w:tcPr>
          <w:p>
            <w:pPr>
              <w:pStyle w:val="TableParagraph"/>
              <w:spacing w:before="115"/>
              <w:ind w:left="110"/>
              <w:rPr>
                <w:b/>
                <w:sz w:val="22"/>
              </w:rPr>
            </w:pPr>
            <w:r>
              <w:rPr>
                <w:b/>
                <w:sz w:val="22"/>
              </w:rPr>
              <w:t>(844009)</w:t>
            </w:r>
          </w:p>
        </w:tc>
        <w:tc>
          <w:tcPr>
            <w:tcW w:w="4618" w:type="dxa"/>
          </w:tcPr>
          <w:p>
            <w:pPr>
              <w:pStyle w:val="TableParagraph"/>
              <w:spacing w:line="264" w:lineRule="auto"/>
              <w:ind w:right="1436"/>
              <w:rPr>
                <w:i/>
                <w:sz w:val="22"/>
              </w:rPr>
            </w:pPr>
            <w:r>
              <w:rPr>
                <w:b w:val="0"/>
                <w:i w:val="0"/>
                <w:sz w:val="22"/>
                <w:u w:val="none"/>
              </w:rPr>
              <w:t>WARRIME PREMIUM 25 Footwear.</w:t>
            </w:r>
            <w:r>
              <w:rPr>
                <w:i/>
                <w:sz w:val="22"/>
              </w:rPr>
            </w:r>
          </w:p>
        </w:tc>
        <w:tc>
          <w:tcPr>
            <w:tcW w:w="4616" w:type="dxa"/>
          </w:tcPr>
          <w:p>
            <w:pPr>
              <w:pStyle w:val="TableParagraph"/>
              <w:ind w:left="106"/>
              <w:rPr>
                <w:sz w:val="22"/>
              </w:rPr>
            </w:pPr>
            <w:r>
              <w:rPr>
                <w:sz w:val="22"/>
              </w:rPr>
              <w:t>WEAVER (715575) WEAVER (715575) WEREWATER (715470) WEAVING HEART</w:t>
            </w:r>
          </w:p>
          <w:p>
            <w:pPr>
              <w:pStyle w:val="TableParagraph"/>
              <w:spacing w:before="26"/>
              <w:ind w:left="106"/>
              <w:rPr>
                <w:sz w:val="22"/>
              </w:rPr>
            </w:pPr>
            <w:r>
              <w:rPr>
                <w:sz w:val="22"/>
              </w:rPr>
              <w:t>(828954) WEREWATER</w:t>
            </w:r>
          </w:p>
        </w:tc>
      </w:tr>
      <w:tr>
        <w:trPr>
          <w:trHeight w:val="1074" w:hRule="atLeast"/>
        </w:trPr>
        <w:tc>
          <w:tcPr>
            <w:tcW w:w="4618" w:type="dxa"/>
            <w:shd w:val="clear" w:color="auto" w:fill="BBDAFD"/>
          </w:tcPr>
          <w:p>
            <w:pPr>
              <w:pStyle w:val="TableParagraph"/>
              <w:spacing w:before="115"/>
              <w:ind w:left="110"/>
              <w:rPr>
                <w:b/>
                <w:sz w:val="22"/>
              </w:rPr>
            </w:pPr>
            <w:r>
              <w:rPr>
                <w:b/>
                <w:sz w:val="22"/>
              </w:rPr>
              <w:t>(785914)</w:t>
            </w:r>
          </w:p>
        </w:tc>
        <w:tc>
          <w:tcPr>
            <w:tcW w:w="4618" w:type="dxa"/>
            <w:shd w:val="clear" w:color="auto" w:fill="BBDAFD"/>
          </w:tcPr>
          <w:p>
            <w:pPr>
              <w:pStyle w:val="TableParagraph"/>
              <w:rPr>
                <w:sz w:val="22"/>
              </w:rPr>
            </w:pPr>
            <w:r>
              <w:rPr>
                <w:color w:val="C00000"/>
                <w:sz w:val="22"/>
              </w:rPr>
              <w:t>WILDERIES (1205011)</w:t>
            </w:r>
          </w:p>
        </w:tc>
        <w:tc>
          <w:tcPr>
            <w:tcW w:w="4616" w:type="dxa"/>
            <w:shd w:val="clear" w:color="auto" w:fill="BBDAFD"/>
          </w:tcPr>
          <w:p>
            <w:pPr>
              <w:pStyle w:val="TableParagraph"/>
              <w:ind w:left="106"/>
              <w:rPr>
                <w:sz w:val="22"/>
              </w:rPr>
            </w:pPr>
            <w:r>
              <w:rPr>
                <w:sz w:val="22"/>
              </w:rPr>
              <w:t>WILDERIES (1205011) WILD</w:t>
            </w:r>
          </w:p>
          <w:p>
            <w:pPr>
              <w:pStyle w:val="TableParagraph"/>
              <w:spacing w:line="264" w:lineRule="auto" w:before="26"/>
              <w:ind w:left="106" w:right="396"/>
              <w:rPr>
                <w:sz w:val="22"/>
              </w:rPr>
            </w:pPr>
            <w:r>
              <w:rPr>
                <w:sz w:val="22"/>
              </w:rPr>
              <w:t>frog (ltrs A – grot grot, double head, wreath-like, indented, incomplete, rounded-corners</w:t>
            </w:r>
          </w:p>
        </w:tc>
      </w:tr>
      <w:tr>
        <w:trPr>
          <w:trHeight w:val="796" w:hRule="atLeast"/>
        </w:trPr>
        <w:tc>
          <w:tcPr>
            <w:tcW w:w="4618" w:type="dxa"/>
          </w:tcPr>
          <w:p>
            <w:pPr>
              <w:pStyle w:val="TableParagraph"/>
              <w:spacing w:before="115"/>
              <w:ind w:left="110"/>
              <w:rPr>
                <w:b/>
                <w:sz w:val="22"/>
              </w:rPr>
            </w:pPr>
            <w:r>
              <w:rPr>
                <w:b/>
                <w:sz w:val="22"/>
              </w:rPr>
              <w:t>Pattern</w:t>
            </w:r>
          </w:p>
        </w:tc>
        <w:tc>
          <w:tcPr>
            <w:tcW w:w="4618" w:type="dxa"/>
          </w:tcPr>
          <w:p>
            <w:pPr>
              <w:pStyle w:val="TableParagraph"/>
              <w:rPr>
                <w:sz w:val="22"/>
              </w:rPr>
            </w:pPr>
            <w:r>
              <w:rPr>
                <w:color w:val="C00000"/>
                <w:sz w:val="22"/>
              </w:rPr>
              <w:t>(735893)</w:t>
            </w:r>
          </w:p>
        </w:tc>
        <w:tc>
          <w:tcPr>
            <w:tcW w:w="4616" w:type="dxa"/>
          </w:tcPr>
          <w:p>
            <w:pPr>
              <w:pStyle w:val="TableParagraph"/>
              <w:spacing w:line="264" w:lineRule="auto"/>
              <w:ind w:left="106" w:right="114"/>
              <w:rPr>
                <w:sz w:val="22"/>
              </w:rPr>
            </w:pPr>
            <w:r>
              <w:rPr>
                <w:sz w:val="22"/>
              </w:rPr>
              <w:t>WHISPER 9 Scientific, nautical, surveying and aerial measuring apparatus and instruments</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rPr>
          <w:b/>
        </w:rPr>
      </w:pPr>
    </w:p>
    <w:p>
      <w:pPr>
        <w:pStyle w:val="BodyText"/>
        <w:rPr>
          <w:b/>
        </w:rPr>
      </w:pPr>
    </w:p>
    <w:p>
      <w:pPr>
        <w:pStyle w:val="BodyText"/>
        <w:rPr>
          <w:b/>
        </w:rPr>
      </w:pPr>
    </w:p>
    <w:p>
      <w:pPr>
        <w:pStyle w:val="BodyText"/>
        <w:spacing w:before="9"/>
        <w:rPr>
          <w:b/>
          <w:sz w:val="18"/>
        </w:rPr>
      </w:pPr>
    </w:p>
    <w:p>
      <w:pPr>
        <w:spacing w:before="88"/>
        <w:ind w:left="0" w:right="1131" w:firstLine="0"/>
        <w:jc w:val="right"/>
        <w:rPr>
          <w:b/>
          <w:sz w:val="40"/>
        </w:rPr>
      </w:pPr>
      <w:r>
        <w:rPr/>
        <w:drawing>
          <wp:anchor distT="0" distB="0" distL="0" distR="0" allowOverlap="1" layoutInCell="1" locked="0" behindDoc="0" simplePos="0" relativeHeight="15730688">
            <wp:simplePos x="0" y="0"/>
            <wp:positionH relativeFrom="page">
              <wp:posOffset>0</wp:posOffset>
            </wp:positionH>
            <wp:positionV relativeFrom="paragraph">
              <wp:posOffset>-727297</wp:posOffset>
            </wp:positionV>
            <wp:extent cx="7560309" cy="163160"/>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7560309" cy="163160"/>
                    </a:xfrm>
                    <a:prstGeom prst="rect">
                      <a:avLst/>
                    </a:prstGeom>
                  </pic:spPr>
                </pic:pic>
              </a:graphicData>
            </a:graphic>
          </wp:anchor>
        </w:drawing>
      </w:r>
      <w:bookmarkStart w:name="Attachment B" w:id="5"/>
      <w:bookmarkEnd w:id="5"/>
      <w:r>
        <w:rPr/>
      </w:r>
      <w:r>
        <w:rPr>
          <w:b/>
          <w:i w:val="0"/>
          <w:sz w:val="40"/>
          <w:u w:val="none"/>
        </w:rPr>
        <w:t>GIRL - disc in ellipse</w:t>
      </w:r>
      <w:r>
        <w:rPr>
          <w:b/>
          <w:spacing w:val="-6"/>
          <w:sz w:val="40"/>
        </w:rPr>
      </w:r>
      <w:r>
        <w:rPr>
          <w:b/>
          <w:sz w:val="40"/>
        </w:rPr>
      </w:r>
    </w:p>
    <w:p>
      <w:pPr>
        <w:pStyle w:val="BodyText"/>
        <w:spacing w:before="6"/>
        <w:rPr>
          <w:b/>
          <w:sz w:val="60"/>
        </w:rPr>
      </w:pPr>
    </w:p>
    <w:p>
      <w:pPr>
        <w:spacing w:before="1"/>
        <w:ind w:left="0" w:right="1132" w:firstLine="0"/>
        <w:jc w:val="right"/>
        <w:rPr>
          <w:b/>
          <w:sz w:val="40"/>
        </w:rPr>
      </w:pPr>
      <w:bookmarkStart w:name="List of Amendments to Schedule 8 of the " w:id="6"/>
      <w:bookmarkEnd w:id="6"/>
      <w:r>
        <w:rPr/>
      </w:r>
      <w:r>
        <w:rPr>
          <w:b/>
          <w:i w:val="0"/>
          <w:sz w:val="40"/>
          <w:u w:val="none"/>
        </w:rPr>
        <w:t>GIRL – disc in ellipse</w:t>
      </w:r>
      <w:r>
        <w:rPr>
          <w:b/>
          <w:spacing w:val="-8"/>
          <w:sz w:val="40"/>
        </w:rPr>
      </w:r>
      <w:r>
        <w:rPr>
          <w:b/>
          <w:sz w:val="40"/>
        </w:rPr>
      </w:r>
    </w:p>
    <w:p>
      <w:pPr>
        <w:pStyle w:val="Heading1"/>
        <w:ind w:right="1122"/>
      </w:pPr>
      <w:r>
        <w:rPr>
          <w:b w:val="0"/>
          <w:i w:val="0"/>
          <w:u w:val="none"/>
        </w:rPr>
        <w:t>GIRL – disc in ellipse</w:t>
      </w:r>
      <w:r>
        <w:rPr>
          <w:spacing w:val="-15"/>
        </w:rPr>
      </w:r>
      <w:r>
        <w:rPr/>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4"/>
        <w:rPr>
          <w:rFonts w:ascii="Arial-BoldItalicMT"/>
          <w:b/>
          <w:i/>
          <w:sz w:val="11"/>
        </w:rPr>
      </w:pPr>
      <w:r>
        <w:rPr/>
        <w:pict>
          <v:shape style="position:absolute;margin-left:114.75pt;margin-top:8.74241pt;width:440.85pt;height:183pt;mso-position-horizontal-relative:page;mso-position-vertical-relative:paragraph;z-index:-15727104;mso-wrap-distance-left:0;mso-wrap-distance-right:0" type="#_x0000_t202" filled="false" stroked="true" strokeweight=".5pt" strokecolor="#000000">
            <v:textbox inset="0,0,0,0">
              <w:txbxContent>
                <w:p>
                  <w:pPr>
                    <w:spacing w:before="195"/>
                    <w:ind w:left="143" w:right="0" w:firstLine="0"/>
                    <w:jc w:val="left"/>
                    <w:rPr>
                      <w:b/>
                      <w:sz w:val="24"/>
                    </w:rPr>
                  </w:pPr>
                  <w:r>
                    <w:rPr>
                      <w:b/>
                      <w:w w:val="95"/>
                      <w:sz w:val="24"/>
                      <w:u w:val="single"/>
                    </w:rPr>
                    <w:t>Key to Reading Attachment B</w:t>
                  </w:r>
                  <w:r>
                    <w:rPr>
                      <w:b/>
                      <w:w w:val="95"/>
                      <w:sz w:val="24"/>
                    </w:rPr>
                    <w:t>:</w:t>
                  </w:r>
                </w:p>
                <w:p>
                  <w:pPr>
                    <w:spacing w:line="280" w:lineRule="auto" w:before="166"/>
                    <w:ind w:left="143" w:right="296" w:firstLine="0"/>
                    <w:jc w:val="left"/>
                    <w:rPr>
                      <w:sz w:val="24"/>
                    </w:rPr>
                  </w:pPr>
                  <w:r>
                    <w:rPr>
                      <w:b/>
                      <w:w w:val="95"/>
                      <w:sz w:val="24"/>
                    </w:rPr>
                    <w:t>BCD</w:t>
                  </w:r>
                  <w:r>
                    <w:rPr>
                      <w:b/>
                      <w:spacing w:val="-36"/>
                      <w:w w:val="95"/>
                      <w:sz w:val="24"/>
                    </w:rPr>
                    <w:t> </w:t>
                  </w:r>
                  <w:r>
                    <w:rPr>
                      <w:w w:val="95"/>
                      <w:sz w:val="24"/>
                    </w:rPr>
                    <w:t>–</w:t>
                  </w:r>
                  <w:r>
                    <w:rPr>
                      <w:spacing w:val="-35"/>
                      <w:w w:val="95"/>
                      <w:sz w:val="24"/>
                    </w:rPr>
                    <w:t> </w:t>
                  </w:r>
                  <w:r>
                    <w:rPr>
                      <w:w w:val="95"/>
                      <w:sz w:val="24"/>
                    </w:rPr>
                    <w:t>Border</w:t>
                  </w:r>
                  <w:r>
                    <w:rPr>
                      <w:spacing w:val="-35"/>
                      <w:w w:val="95"/>
                      <w:sz w:val="24"/>
                    </w:rPr>
                    <w:t> </w:t>
                  </w:r>
                  <w:r>
                    <w:rPr>
                      <w:w w:val="95"/>
                      <w:sz w:val="24"/>
                    </w:rPr>
                    <w:t>Controlled</w:t>
                  </w:r>
                  <w:r>
                    <w:rPr>
                      <w:spacing w:val="-37"/>
                      <w:w w:val="95"/>
                      <w:sz w:val="24"/>
                    </w:rPr>
                    <w:t> </w:t>
                  </w:r>
                  <w:r>
                    <w:rPr>
                      <w:w w:val="95"/>
                      <w:sz w:val="24"/>
                    </w:rPr>
                    <w:t>Drug</w:t>
                  </w:r>
                  <w:r>
                    <w:rPr>
                      <w:spacing w:val="-36"/>
                      <w:w w:val="95"/>
                      <w:sz w:val="24"/>
                    </w:rPr>
                    <w:t> </w:t>
                  </w:r>
                  <w:r>
                    <w:rPr>
                      <w:w w:val="95"/>
                      <w:sz w:val="24"/>
                    </w:rPr>
                    <w:t>as</w:t>
                  </w:r>
                  <w:r>
                    <w:rPr>
                      <w:spacing w:val="-36"/>
                      <w:w w:val="95"/>
                      <w:sz w:val="24"/>
                    </w:rPr>
                    <w:t> </w:t>
                  </w:r>
                  <w:r>
                    <w:rPr>
                      <w:w w:val="95"/>
                      <w:sz w:val="24"/>
                    </w:rPr>
                    <w:t>listed</w:t>
                  </w:r>
                  <w:r>
                    <w:rPr>
                      <w:spacing w:val="-35"/>
                      <w:w w:val="95"/>
                      <w:sz w:val="24"/>
                    </w:rPr>
                    <w:t> </w:t>
                  </w:r>
                  <w:r>
                    <w:rPr>
                      <w:w w:val="95"/>
                      <w:sz w:val="24"/>
                    </w:rPr>
                    <w:t>in</w:t>
                  </w:r>
                  <w:r>
                    <w:rPr>
                      <w:spacing w:val="-35"/>
                      <w:w w:val="95"/>
                      <w:sz w:val="24"/>
                    </w:rPr>
                    <w:t> </w:t>
                  </w:r>
                  <w:r>
                    <w:rPr>
                      <w:w w:val="95"/>
                      <w:sz w:val="24"/>
                    </w:rPr>
                    <w:t>Schedule</w:t>
                  </w:r>
                  <w:r>
                    <w:rPr>
                      <w:spacing w:val="-35"/>
                      <w:w w:val="95"/>
                      <w:sz w:val="24"/>
                    </w:rPr>
                    <w:t> </w:t>
                  </w:r>
                  <w:r>
                    <w:rPr>
                      <w:w w:val="95"/>
                      <w:sz w:val="24"/>
                    </w:rPr>
                    <w:t>4</w:t>
                  </w:r>
                  <w:r>
                    <w:rPr>
                      <w:spacing w:val="-36"/>
                      <w:w w:val="95"/>
                      <w:sz w:val="24"/>
                    </w:rPr>
                    <w:t> </w:t>
                  </w:r>
                  <w:r>
                    <w:rPr>
                      <w:w w:val="95"/>
                      <w:sz w:val="24"/>
                    </w:rPr>
                    <w:t>of</w:t>
                  </w:r>
                  <w:r>
                    <w:rPr>
                      <w:spacing w:val="-36"/>
                      <w:w w:val="95"/>
                      <w:sz w:val="24"/>
                    </w:rPr>
                    <w:t> </w:t>
                  </w:r>
                  <w:r>
                    <w:rPr>
                      <w:w w:val="95"/>
                      <w:sz w:val="24"/>
                    </w:rPr>
                    <w:t>the</w:t>
                  </w:r>
                  <w:r>
                    <w:rPr>
                      <w:spacing w:val="-34"/>
                      <w:w w:val="95"/>
                      <w:sz w:val="24"/>
                    </w:rPr>
                    <w:t> </w:t>
                  </w:r>
                  <w:r>
                    <w:rPr>
                      <w:w w:val="95"/>
                      <w:sz w:val="24"/>
                    </w:rPr>
                    <w:t>Criminal</w:t>
                  </w:r>
                  <w:r>
                    <w:rPr>
                      <w:spacing w:val="-36"/>
                      <w:w w:val="95"/>
                      <w:sz w:val="24"/>
                    </w:rPr>
                    <w:t> </w:t>
                  </w:r>
                  <w:r>
                    <w:rPr>
                      <w:w w:val="95"/>
                      <w:sz w:val="24"/>
                    </w:rPr>
                    <w:t>Code</w:t>
                  </w:r>
                  <w:r>
                    <w:rPr>
                      <w:spacing w:val="-36"/>
                      <w:w w:val="95"/>
                      <w:sz w:val="24"/>
                    </w:rPr>
                    <w:t> </w:t>
                  </w:r>
                  <w:r>
                    <w:rPr>
                      <w:w w:val="95"/>
                      <w:sz w:val="24"/>
                    </w:rPr>
                    <w:t>Regulations </w:t>
                  </w:r>
                  <w:r>
                    <w:rPr>
                      <w:sz w:val="24"/>
                    </w:rPr>
                    <w:t>2002.</w:t>
                  </w:r>
                </w:p>
                <w:p>
                  <w:pPr>
                    <w:spacing w:line="280" w:lineRule="auto" w:before="119"/>
                    <w:ind w:left="143" w:right="30" w:firstLine="0"/>
                    <w:jc w:val="left"/>
                    <w:rPr>
                      <w:sz w:val="24"/>
                    </w:rPr>
                  </w:pPr>
                  <w:r>
                    <w:rPr>
                      <w:b/>
                      <w:w w:val="95"/>
                      <w:sz w:val="24"/>
                    </w:rPr>
                    <w:t>Analogue</w:t>
                  </w:r>
                  <w:r>
                    <w:rPr>
                      <w:b/>
                      <w:spacing w:val="-29"/>
                      <w:w w:val="95"/>
                      <w:sz w:val="24"/>
                    </w:rPr>
                    <w:t> </w:t>
                  </w:r>
                  <w:r>
                    <w:rPr>
                      <w:b/>
                      <w:w w:val="95"/>
                      <w:sz w:val="24"/>
                    </w:rPr>
                    <w:t>of</w:t>
                  </w:r>
                  <w:r>
                    <w:rPr>
                      <w:b/>
                      <w:spacing w:val="-28"/>
                      <w:w w:val="95"/>
                      <w:sz w:val="24"/>
                    </w:rPr>
                    <w:t> </w:t>
                  </w:r>
                  <w:r>
                    <w:rPr>
                      <w:b/>
                      <w:w w:val="95"/>
                      <w:sz w:val="24"/>
                    </w:rPr>
                    <w:t>BCD</w:t>
                  </w:r>
                  <w:r>
                    <w:rPr>
                      <w:b/>
                      <w:spacing w:val="-29"/>
                      <w:w w:val="95"/>
                      <w:sz w:val="24"/>
                    </w:rPr>
                    <w:t> </w:t>
                  </w:r>
                  <w:r>
                    <w:rPr>
                      <w:w w:val="95"/>
                      <w:sz w:val="24"/>
                    </w:rPr>
                    <w:t>–</w:t>
                  </w:r>
                  <w:r>
                    <w:rPr>
                      <w:spacing w:val="-28"/>
                      <w:w w:val="95"/>
                      <w:sz w:val="24"/>
                    </w:rPr>
                    <w:t> </w:t>
                  </w:r>
                  <w:r>
                    <w:rPr>
                      <w:w w:val="95"/>
                      <w:sz w:val="24"/>
                    </w:rPr>
                    <w:t>Analogue</w:t>
                  </w:r>
                  <w:r>
                    <w:rPr>
                      <w:spacing w:val="-30"/>
                      <w:w w:val="95"/>
                      <w:sz w:val="24"/>
                    </w:rPr>
                    <w:t> </w:t>
                  </w:r>
                  <w:r>
                    <w:rPr>
                      <w:w w:val="95"/>
                      <w:sz w:val="24"/>
                    </w:rPr>
                    <w:t>of</w:t>
                  </w:r>
                  <w:r>
                    <w:rPr>
                      <w:spacing w:val="-27"/>
                      <w:w w:val="95"/>
                      <w:sz w:val="24"/>
                    </w:rPr>
                    <w:t> </w:t>
                  </w:r>
                  <w:r>
                    <w:rPr>
                      <w:w w:val="95"/>
                      <w:sz w:val="24"/>
                    </w:rPr>
                    <w:t>Border</w:t>
                  </w:r>
                  <w:r>
                    <w:rPr>
                      <w:spacing w:val="-30"/>
                      <w:w w:val="95"/>
                      <w:sz w:val="24"/>
                    </w:rPr>
                    <w:t> </w:t>
                  </w:r>
                  <w:r>
                    <w:rPr>
                      <w:w w:val="95"/>
                      <w:sz w:val="24"/>
                    </w:rPr>
                    <w:t>Controlled</w:t>
                  </w:r>
                  <w:r>
                    <w:rPr>
                      <w:spacing w:val="-27"/>
                      <w:w w:val="95"/>
                      <w:sz w:val="24"/>
                    </w:rPr>
                    <w:t> </w:t>
                  </w:r>
                  <w:r>
                    <w:rPr>
                      <w:w w:val="95"/>
                      <w:sz w:val="24"/>
                    </w:rPr>
                    <w:t>Drug</w:t>
                  </w:r>
                  <w:r>
                    <w:rPr>
                      <w:spacing w:val="-28"/>
                      <w:w w:val="95"/>
                      <w:sz w:val="24"/>
                    </w:rPr>
                    <w:t> </w:t>
                  </w:r>
                  <w:r>
                    <w:rPr>
                      <w:w w:val="95"/>
                      <w:sz w:val="24"/>
                    </w:rPr>
                    <w:t>as</w:t>
                  </w:r>
                  <w:r>
                    <w:rPr>
                      <w:spacing w:val="-30"/>
                      <w:w w:val="95"/>
                      <w:sz w:val="24"/>
                    </w:rPr>
                    <w:t> </w:t>
                  </w:r>
                  <w:r>
                    <w:rPr>
                      <w:w w:val="95"/>
                      <w:sz w:val="24"/>
                    </w:rPr>
                    <w:t>per</w:t>
                  </w:r>
                  <w:r>
                    <w:rPr>
                      <w:spacing w:val="-30"/>
                      <w:w w:val="95"/>
                      <w:sz w:val="24"/>
                    </w:rPr>
                    <w:t> </w:t>
                  </w:r>
                  <w:r>
                    <w:rPr>
                      <w:w w:val="95"/>
                      <w:sz w:val="24"/>
                    </w:rPr>
                    <w:t>the</w:t>
                  </w:r>
                  <w:r>
                    <w:rPr>
                      <w:spacing w:val="-29"/>
                      <w:w w:val="95"/>
                      <w:sz w:val="24"/>
                    </w:rPr>
                    <w:t> </w:t>
                  </w:r>
                  <w:r>
                    <w:rPr>
                      <w:w w:val="95"/>
                      <w:sz w:val="24"/>
                    </w:rPr>
                    <w:t>meaning</w:t>
                  </w:r>
                  <w:r>
                    <w:rPr>
                      <w:spacing w:val="-28"/>
                      <w:w w:val="95"/>
                      <w:sz w:val="24"/>
                    </w:rPr>
                    <w:t> </w:t>
                  </w:r>
                  <w:r>
                    <w:rPr>
                      <w:w w:val="95"/>
                      <w:sz w:val="24"/>
                    </w:rPr>
                    <w:t>given</w:t>
                  </w:r>
                  <w:r>
                    <w:rPr>
                      <w:spacing w:val="-29"/>
                      <w:w w:val="95"/>
                      <w:sz w:val="24"/>
                    </w:rPr>
                    <w:t> </w:t>
                  </w:r>
                  <w:r>
                    <w:rPr>
                      <w:w w:val="95"/>
                      <w:sz w:val="24"/>
                    </w:rPr>
                    <w:t>by Section</w:t>
                  </w:r>
                  <w:r>
                    <w:rPr>
                      <w:spacing w:val="-28"/>
                      <w:w w:val="95"/>
                      <w:sz w:val="24"/>
                    </w:rPr>
                    <w:t> </w:t>
                  </w:r>
                  <w:r>
                    <w:rPr>
                      <w:w w:val="95"/>
                      <w:sz w:val="24"/>
                    </w:rPr>
                    <w:t>301.9</w:t>
                  </w:r>
                  <w:r>
                    <w:rPr>
                      <w:spacing w:val="-27"/>
                      <w:w w:val="95"/>
                      <w:sz w:val="24"/>
                    </w:rPr>
                    <w:t> </w:t>
                  </w:r>
                  <w:r>
                    <w:rPr>
                      <w:w w:val="95"/>
                      <w:sz w:val="24"/>
                    </w:rPr>
                    <w:t>of</w:t>
                  </w:r>
                  <w:r>
                    <w:rPr>
                      <w:spacing w:val="-28"/>
                      <w:w w:val="95"/>
                      <w:sz w:val="24"/>
                    </w:rPr>
                    <w:t> </w:t>
                  </w:r>
                  <w:r>
                    <w:rPr>
                      <w:w w:val="95"/>
                      <w:sz w:val="24"/>
                    </w:rPr>
                    <w:t>the</w:t>
                  </w:r>
                  <w:r>
                    <w:rPr>
                      <w:spacing w:val="-28"/>
                      <w:w w:val="95"/>
                      <w:sz w:val="24"/>
                    </w:rPr>
                    <w:t> </w:t>
                  </w:r>
                  <w:r>
                    <w:rPr>
                      <w:i/>
                      <w:w w:val="95"/>
                      <w:sz w:val="24"/>
                    </w:rPr>
                    <w:t>Criminal</w:t>
                  </w:r>
                  <w:r>
                    <w:rPr>
                      <w:i/>
                      <w:spacing w:val="-27"/>
                      <w:w w:val="95"/>
                      <w:sz w:val="24"/>
                    </w:rPr>
                    <w:t> </w:t>
                  </w:r>
                  <w:r>
                    <w:rPr>
                      <w:i/>
                      <w:w w:val="95"/>
                      <w:sz w:val="24"/>
                    </w:rPr>
                    <w:t>Code</w:t>
                  </w:r>
                  <w:r>
                    <w:rPr>
                      <w:i/>
                      <w:spacing w:val="-27"/>
                      <w:w w:val="95"/>
                      <w:sz w:val="24"/>
                    </w:rPr>
                    <w:t> </w:t>
                  </w:r>
                  <w:r>
                    <w:rPr>
                      <w:i/>
                      <w:w w:val="95"/>
                      <w:sz w:val="24"/>
                    </w:rPr>
                    <w:t>Act</w:t>
                  </w:r>
                  <w:r>
                    <w:rPr>
                      <w:i/>
                      <w:spacing w:val="-26"/>
                      <w:w w:val="95"/>
                      <w:sz w:val="24"/>
                    </w:rPr>
                    <w:t> </w:t>
                  </w:r>
                  <w:r>
                    <w:rPr>
                      <w:i/>
                      <w:w w:val="95"/>
                      <w:sz w:val="24"/>
                    </w:rPr>
                    <w:t>1995</w:t>
                  </w:r>
                  <w:r>
                    <w:rPr>
                      <w:i/>
                      <w:spacing w:val="-27"/>
                      <w:w w:val="95"/>
                      <w:sz w:val="24"/>
                    </w:rPr>
                    <w:t> </w:t>
                  </w:r>
                  <w:r>
                    <w:rPr>
                      <w:w w:val="95"/>
                      <w:sz w:val="24"/>
                    </w:rPr>
                    <w:t>(each</w:t>
                  </w:r>
                  <w:r>
                    <w:rPr>
                      <w:spacing w:val="-26"/>
                      <w:w w:val="95"/>
                      <w:sz w:val="24"/>
                    </w:rPr>
                    <w:t> </w:t>
                  </w:r>
                  <w:r>
                    <w:rPr>
                      <w:w w:val="95"/>
                      <w:sz w:val="24"/>
                    </w:rPr>
                    <w:t>analogue</w:t>
                  </w:r>
                  <w:r>
                    <w:rPr>
                      <w:spacing w:val="-29"/>
                      <w:w w:val="95"/>
                      <w:sz w:val="24"/>
                    </w:rPr>
                    <w:t> </w:t>
                  </w:r>
                  <w:r>
                    <w:rPr>
                      <w:w w:val="95"/>
                      <w:sz w:val="24"/>
                    </w:rPr>
                    <w:t>is</w:t>
                  </w:r>
                  <w:r>
                    <w:rPr>
                      <w:spacing w:val="-27"/>
                      <w:w w:val="95"/>
                      <w:sz w:val="24"/>
                    </w:rPr>
                    <w:t> </w:t>
                  </w:r>
                  <w:r>
                    <w:rPr>
                      <w:w w:val="95"/>
                      <w:sz w:val="24"/>
                    </w:rPr>
                    <w:t>listed</w:t>
                  </w:r>
                  <w:r>
                    <w:rPr>
                      <w:spacing w:val="-27"/>
                      <w:w w:val="95"/>
                      <w:sz w:val="24"/>
                    </w:rPr>
                    <w:t> </w:t>
                  </w:r>
                  <w:r>
                    <w:rPr>
                      <w:w w:val="95"/>
                      <w:sz w:val="24"/>
                    </w:rPr>
                    <w:t>with</w:t>
                  </w:r>
                  <w:r>
                    <w:rPr>
                      <w:spacing w:val="-27"/>
                      <w:w w:val="95"/>
                      <w:sz w:val="24"/>
                    </w:rPr>
                    <w:t> </w:t>
                  </w:r>
                  <w:r>
                    <w:rPr>
                      <w:w w:val="95"/>
                      <w:sz w:val="24"/>
                    </w:rPr>
                    <w:t>the</w:t>
                  </w:r>
                  <w:r>
                    <w:rPr>
                      <w:spacing w:val="-27"/>
                      <w:w w:val="95"/>
                      <w:sz w:val="24"/>
                    </w:rPr>
                    <w:t> </w:t>
                  </w:r>
                  <w:r>
                    <w:rPr>
                      <w:w w:val="95"/>
                      <w:sz w:val="24"/>
                    </w:rPr>
                    <w:t>reference </w:t>
                  </w:r>
                  <w:r>
                    <w:rPr>
                      <w:sz w:val="24"/>
                    </w:rPr>
                    <w:t>to</w:t>
                  </w:r>
                  <w:r>
                    <w:rPr>
                      <w:spacing w:val="-22"/>
                      <w:sz w:val="24"/>
                    </w:rPr>
                    <w:t> </w:t>
                  </w:r>
                  <w:r>
                    <w:rPr>
                      <w:sz w:val="24"/>
                    </w:rPr>
                    <w:t>its</w:t>
                  </w:r>
                  <w:r>
                    <w:rPr>
                      <w:spacing w:val="-22"/>
                      <w:sz w:val="24"/>
                    </w:rPr>
                    <w:t> </w:t>
                  </w:r>
                  <w:r>
                    <w:rPr>
                      <w:sz w:val="24"/>
                    </w:rPr>
                    <w:t>base</w:t>
                  </w:r>
                  <w:r>
                    <w:rPr>
                      <w:spacing w:val="-21"/>
                      <w:sz w:val="24"/>
                    </w:rPr>
                    <w:t> </w:t>
                  </w:r>
                  <w:r>
                    <w:rPr>
                      <w:sz w:val="24"/>
                    </w:rPr>
                    <w:t>substance</w:t>
                  </w:r>
                  <w:r>
                    <w:rPr>
                      <w:spacing w:val="-21"/>
                      <w:sz w:val="24"/>
                    </w:rPr>
                    <w:t> </w:t>
                  </w:r>
                  <w:r>
                    <w:rPr>
                      <w:sz w:val="24"/>
                    </w:rPr>
                    <w:t>in</w:t>
                  </w:r>
                  <w:r>
                    <w:rPr>
                      <w:spacing w:val="-22"/>
                      <w:sz w:val="24"/>
                    </w:rPr>
                    <w:t> </w:t>
                  </w:r>
                  <w:r>
                    <w:rPr>
                      <w:sz w:val="24"/>
                    </w:rPr>
                    <w:t>the</w:t>
                  </w:r>
                  <w:r>
                    <w:rPr>
                      <w:spacing w:val="-22"/>
                      <w:sz w:val="24"/>
                    </w:rPr>
                    <w:t> </w:t>
                  </w:r>
                  <w:r>
                    <w:rPr>
                      <w:sz w:val="24"/>
                    </w:rPr>
                    <w:t>Criminal</w:t>
                  </w:r>
                  <w:r>
                    <w:rPr>
                      <w:spacing w:val="-22"/>
                      <w:sz w:val="24"/>
                    </w:rPr>
                    <w:t> </w:t>
                  </w:r>
                  <w:r>
                    <w:rPr>
                      <w:sz w:val="24"/>
                    </w:rPr>
                    <w:t>Code</w:t>
                  </w:r>
                  <w:r>
                    <w:rPr>
                      <w:spacing w:val="-21"/>
                      <w:sz w:val="24"/>
                    </w:rPr>
                    <w:t> </w:t>
                  </w:r>
                  <w:r>
                    <w:rPr>
                      <w:sz w:val="24"/>
                    </w:rPr>
                    <w:t>Regulations</w:t>
                  </w:r>
                  <w:r>
                    <w:rPr>
                      <w:spacing w:val="-25"/>
                      <w:sz w:val="24"/>
                    </w:rPr>
                    <w:t> </w:t>
                  </w:r>
                  <w:r>
                    <w:rPr>
                      <w:sz w:val="24"/>
                    </w:rPr>
                    <w:t>2002).</w:t>
                  </w:r>
                </w:p>
                <w:p>
                  <w:pPr>
                    <w:spacing w:line="280" w:lineRule="auto" w:before="119"/>
                    <w:ind w:left="143" w:right="272" w:firstLine="0"/>
                    <w:jc w:val="left"/>
                    <w:rPr>
                      <w:sz w:val="24"/>
                    </w:rPr>
                  </w:pPr>
                  <w:r>
                    <w:rPr>
                      <w:w w:val="95"/>
                      <w:sz w:val="24"/>
                    </w:rPr>
                    <w:t>Any</w:t>
                  </w:r>
                  <w:r>
                    <w:rPr>
                      <w:spacing w:val="-29"/>
                      <w:w w:val="95"/>
                      <w:sz w:val="24"/>
                    </w:rPr>
                    <w:t> </w:t>
                  </w:r>
                  <w:r>
                    <w:rPr>
                      <w:w w:val="95"/>
                      <w:sz w:val="24"/>
                    </w:rPr>
                    <w:t>substance</w:t>
                  </w:r>
                  <w:r>
                    <w:rPr>
                      <w:spacing w:val="-30"/>
                      <w:w w:val="95"/>
                      <w:sz w:val="24"/>
                    </w:rPr>
                    <w:t> </w:t>
                  </w:r>
                  <w:r>
                    <w:rPr>
                      <w:w w:val="95"/>
                      <w:sz w:val="24"/>
                    </w:rPr>
                    <w:t>that</w:t>
                  </w:r>
                  <w:r>
                    <w:rPr>
                      <w:spacing w:val="-29"/>
                      <w:w w:val="95"/>
                      <w:sz w:val="24"/>
                    </w:rPr>
                    <w:t> </w:t>
                  </w:r>
                  <w:r>
                    <w:rPr>
                      <w:w w:val="95"/>
                      <w:sz w:val="24"/>
                    </w:rPr>
                    <w:t>has</w:t>
                  </w:r>
                  <w:r>
                    <w:rPr>
                      <w:spacing w:val="-30"/>
                      <w:w w:val="95"/>
                      <w:sz w:val="24"/>
                    </w:rPr>
                    <w:t> </w:t>
                  </w:r>
                  <w:r>
                    <w:rPr>
                      <w:w w:val="95"/>
                      <w:sz w:val="24"/>
                    </w:rPr>
                    <w:t>undergone</w:t>
                  </w:r>
                  <w:r>
                    <w:rPr>
                      <w:spacing w:val="-30"/>
                      <w:w w:val="95"/>
                      <w:sz w:val="24"/>
                    </w:rPr>
                    <w:t> </w:t>
                  </w:r>
                  <w:r>
                    <w:rPr>
                      <w:w w:val="95"/>
                      <w:sz w:val="24"/>
                    </w:rPr>
                    <w:t>a</w:t>
                  </w:r>
                  <w:r>
                    <w:rPr>
                      <w:spacing w:val="-28"/>
                      <w:w w:val="95"/>
                      <w:sz w:val="24"/>
                    </w:rPr>
                    <w:t> </w:t>
                  </w:r>
                  <w:r>
                    <w:rPr>
                      <w:w w:val="95"/>
                      <w:sz w:val="24"/>
                    </w:rPr>
                    <w:t>classification</w:t>
                  </w:r>
                  <w:r>
                    <w:rPr>
                      <w:spacing w:val="-29"/>
                      <w:w w:val="95"/>
                      <w:sz w:val="24"/>
                    </w:rPr>
                    <w:t> </w:t>
                  </w:r>
                  <w:r>
                    <w:rPr>
                      <w:w w:val="95"/>
                      <w:sz w:val="24"/>
                    </w:rPr>
                    <w:t>upgrade</w:t>
                  </w:r>
                  <w:r>
                    <w:rPr>
                      <w:spacing w:val="-30"/>
                      <w:w w:val="95"/>
                      <w:sz w:val="24"/>
                    </w:rPr>
                    <w:t> </w:t>
                  </w:r>
                  <w:r>
                    <w:rPr>
                      <w:w w:val="95"/>
                      <w:sz w:val="24"/>
                    </w:rPr>
                    <w:t>to</w:t>
                  </w:r>
                  <w:r>
                    <w:rPr>
                      <w:spacing w:val="-29"/>
                      <w:w w:val="95"/>
                      <w:sz w:val="24"/>
                    </w:rPr>
                    <w:t> </w:t>
                  </w:r>
                  <w:r>
                    <w:rPr>
                      <w:w w:val="95"/>
                      <w:sz w:val="24"/>
                    </w:rPr>
                    <w:t>Prohibited</w:t>
                  </w:r>
                  <w:r>
                    <w:rPr>
                      <w:spacing w:val="-28"/>
                      <w:w w:val="95"/>
                      <w:sz w:val="24"/>
                    </w:rPr>
                    <w:t> </w:t>
                  </w:r>
                  <w:r>
                    <w:rPr>
                      <w:w w:val="95"/>
                      <w:sz w:val="24"/>
                    </w:rPr>
                    <w:t>Export</w:t>
                  </w:r>
                  <w:r>
                    <w:rPr>
                      <w:spacing w:val="-29"/>
                      <w:w w:val="95"/>
                      <w:sz w:val="24"/>
                    </w:rPr>
                    <w:t> </w:t>
                  </w:r>
                  <w:r>
                    <w:rPr>
                      <w:w w:val="95"/>
                      <w:sz w:val="24"/>
                    </w:rPr>
                    <w:t>as</w:t>
                  </w:r>
                  <w:r>
                    <w:rPr>
                      <w:spacing w:val="-28"/>
                      <w:w w:val="95"/>
                      <w:sz w:val="24"/>
                    </w:rPr>
                    <w:t> </w:t>
                  </w:r>
                  <w:r>
                    <w:rPr>
                      <w:w w:val="95"/>
                      <w:sz w:val="24"/>
                    </w:rPr>
                    <w:t>the consequence of the Customs (Prohibited Exports) Regulations 1958 amendment is </w:t>
                  </w:r>
                  <w:r>
                    <w:rPr>
                      <w:sz w:val="24"/>
                    </w:rPr>
                    <w:t>listed</w:t>
                  </w:r>
                  <w:r>
                    <w:rPr>
                      <w:spacing w:val="-21"/>
                      <w:sz w:val="24"/>
                    </w:rPr>
                    <w:t> </w:t>
                  </w:r>
                  <w:r>
                    <w:rPr>
                      <w:sz w:val="24"/>
                    </w:rPr>
                    <w:t>in</w:t>
                  </w:r>
                  <w:r>
                    <w:rPr>
                      <w:spacing w:val="-21"/>
                      <w:sz w:val="24"/>
                    </w:rPr>
                    <w:t> </w:t>
                  </w:r>
                  <w:r>
                    <w:rPr>
                      <w:sz w:val="24"/>
                    </w:rPr>
                    <w:t>the</w:t>
                  </w:r>
                  <w:r>
                    <w:rPr>
                      <w:spacing w:val="-22"/>
                      <w:sz w:val="24"/>
                    </w:rPr>
                    <w:t> </w:t>
                  </w:r>
                  <w:r>
                    <w:rPr>
                      <w:sz w:val="24"/>
                    </w:rPr>
                    <w:t>following</w:t>
                  </w:r>
                  <w:r>
                    <w:rPr>
                      <w:spacing w:val="-22"/>
                      <w:sz w:val="24"/>
                    </w:rPr>
                    <w:t> </w:t>
                  </w:r>
                  <w:r>
                    <w:rPr>
                      <w:sz w:val="24"/>
                    </w:rPr>
                    <w:t>table</w:t>
                  </w:r>
                  <w:r>
                    <w:rPr>
                      <w:spacing w:val="-20"/>
                      <w:sz w:val="24"/>
                    </w:rPr>
                    <w:t> </w:t>
                  </w:r>
                  <w:r>
                    <w:rPr>
                      <w:sz w:val="24"/>
                    </w:rPr>
                    <w:t>with</w:t>
                  </w:r>
                  <w:r>
                    <w:rPr>
                      <w:spacing w:val="-20"/>
                      <w:sz w:val="24"/>
                    </w:rPr>
                    <w:t> </w:t>
                  </w:r>
                  <w:r>
                    <w:rPr>
                      <w:sz w:val="24"/>
                    </w:rPr>
                    <w:t>its</w:t>
                  </w:r>
                  <w:r>
                    <w:rPr>
                      <w:spacing w:val="-20"/>
                      <w:sz w:val="24"/>
                    </w:rPr>
                    <w:t> </w:t>
                  </w:r>
                  <w:r>
                    <w:rPr>
                      <w:sz w:val="24"/>
                    </w:rPr>
                    <w:t>new</w:t>
                  </w:r>
                  <w:r>
                    <w:rPr>
                      <w:spacing w:val="-20"/>
                      <w:sz w:val="24"/>
                    </w:rPr>
                    <w:t> </w:t>
                  </w:r>
                  <w:r>
                    <w:rPr>
                      <w:sz w:val="24"/>
                    </w:rPr>
                    <w:t>classification</w:t>
                  </w:r>
                  <w:r>
                    <w:rPr>
                      <w:spacing w:val="-21"/>
                      <w:sz w:val="24"/>
                    </w:rPr>
                    <w:t> </w:t>
                  </w:r>
                  <w:r>
                    <w:rPr>
                      <w:sz w:val="24"/>
                    </w:rPr>
                    <w:t>shown</w:t>
                  </w:r>
                  <w:r>
                    <w:rPr>
                      <w:spacing w:val="-21"/>
                      <w:sz w:val="24"/>
                    </w:rPr>
                    <w:t> </w:t>
                  </w:r>
                  <w:r>
                    <w:rPr>
                      <w:sz w:val="24"/>
                    </w:rPr>
                    <w:t>in</w:t>
                  </w:r>
                  <w:r>
                    <w:rPr>
                      <w:spacing w:val="-21"/>
                      <w:sz w:val="24"/>
                    </w:rPr>
                    <w:t> </w:t>
                  </w:r>
                  <w:r>
                    <w:rPr>
                      <w:b/>
                      <w:color w:val="C00000"/>
                      <w:sz w:val="24"/>
                    </w:rPr>
                    <w:t>red</w:t>
                  </w:r>
                  <w:r>
                    <w:rPr>
                      <w:sz w:val="24"/>
                    </w:rPr>
                    <w:t>.</w:t>
                  </w:r>
                </w:p>
              </w:txbxContent>
            </v:textbox>
            <v:stroke dashstyle="solid"/>
            <w10:wrap type="topAndBottom"/>
          </v:shape>
        </w:pict>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sz w:val="22"/>
        </w:rPr>
      </w:pPr>
    </w:p>
    <w:p>
      <w:pPr>
        <w:spacing w:before="0"/>
        <w:ind w:left="0" w:right="1133" w:firstLine="0"/>
        <w:jc w:val="right"/>
        <w:rPr>
          <w:b/>
          <w:sz w:val="16"/>
        </w:rPr>
      </w:pPr>
      <w:r>
        <w:rPr>
          <w:b w:val="0"/>
          <w:i w:val="0"/>
          <w:sz w:val="16"/>
          <w:u w:val="none"/>
        </w:rPr>
        <w:t>GIRL – disc in ellipse</w:t>
      </w:r>
      <w:r>
        <w:rPr>
          <w:b/>
          <w:sz w:val="16"/>
        </w:rPr>
      </w:r>
      <w:r>
        <w:rPr>
          <w:sz w:val="16"/>
        </w:rPr>
      </w:r>
      <w:r>
        <w:rPr>
          <w:spacing w:val="-3"/>
          <w:sz w:val="16"/>
        </w:rPr>
      </w:r>
      <w:r>
        <w:rPr>
          <w:b/>
          <w:sz w:val="16"/>
        </w:rPr>
      </w:r>
    </w:p>
    <w:p>
      <w:pPr>
        <w:spacing w:after="0"/>
        <w:jc w:val="right"/>
        <w:rPr>
          <w:sz w:val="16"/>
        </w:rPr>
        <w:sectPr>
          <w:headerReference w:type="default" r:id="rId13"/>
          <w:footerReference w:type="default" r:id="rId14"/>
          <w:pgSz w:w="11910" w:h="16840"/>
          <w:pgMar w:header="0" w:footer="0" w:top="600" w:bottom="0" w:left="0" w:right="0"/>
        </w:sectPr>
      </w:pPr>
    </w:p>
    <w:p>
      <w:pPr>
        <w:pStyle w:val="BodyText"/>
        <w:spacing w:before="7"/>
        <w:rPr>
          <w:b/>
          <w:sz w:val="27"/>
        </w:rPr>
      </w:pPr>
    </w:p>
    <w:p>
      <w:pPr>
        <w:spacing w:line="362" w:lineRule="auto" w:before="93"/>
        <w:ind w:left="5503" w:right="85" w:firstLine="7171"/>
        <w:jc w:val="left"/>
        <w:rPr>
          <w:rFonts w:ascii="Arial-BoldItalicMT"/>
          <w:b/>
          <w:i/>
          <w:sz w:val="20"/>
        </w:rPr>
      </w:pPr>
      <w:r>
        <w:rPr>
          <w:b/>
          <w:i w:val="0"/>
          <w:sz w:val="20"/>
          <w:u w:val="none"/>
        </w:rPr>
        <w:t>GUCCI GUCCI 28 Games, playthings, sporting articles, balls and</w:t>
      </w:r>
      <w:r>
        <w:rPr>
          <w:rFonts w:ascii="Arial-BoldItalicMT"/>
          <w:b/>
          <w:i/>
          <w:sz w:val="20"/>
        </w:rPr>
      </w:r>
    </w:p>
    <w:p>
      <w:pPr>
        <w:pStyle w:val="BodyText"/>
        <w:rPr>
          <w:rFonts w:ascii="Arial-BoldItalicMT"/>
          <w:b/>
          <w:i/>
        </w:rPr>
      </w:pPr>
    </w:p>
    <w:p>
      <w:pPr>
        <w:pStyle w:val="BodyText"/>
        <w:rPr>
          <w:rFonts w:ascii="Arial-BoldItalicMT"/>
          <w:b/>
          <w:i/>
        </w:rPr>
      </w:pPr>
    </w:p>
    <w:p>
      <w:pPr>
        <w:pStyle w:val="BodyText"/>
        <w:spacing w:before="1"/>
        <w:rPr>
          <w:rFonts w:ascii="Arial-BoldItalicMT"/>
          <w:b/>
          <w:i/>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rFonts w:ascii="Arial-BoldItalicMT"/>
                <w:b/>
                <w:i/>
                <w:sz w:val="17"/>
              </w:rPr>
            </w:pPr>
          </w:p>
          <w:p>
            <w:pPr>
              <w:pStyle w:val="TableParagraph"/>
              <w:spacing w:before="0"/>
              <w:ind w:left="115"/>
              <w:rPr>
                <w:b/>
                <w:sz w:val="20"/>
              </w:rPr>
            </w:pPr>
            <w:r>
              <w:rPr>
                <w:b/>
                <w:color w:val="FFFFFF"/>
                <w:sz w:val="20"/>
              </w:rPr>
              <w:t>HARLEY-DAVIDSON (452268)</w:t>
            </w:r>
          </w:p>
        </w:tc>
        <w:tc>
          <w:tcPr>
            <w:tcW w:w="4618" w:type="dxa"/>
            <w:tcBorders>
              <w:top w:val="nil"/>
              <w:left w:val="nil"/>
              <w:bottom w:val="nil"/>
              <w:right w:val="nil"/>
            </w:tcBorders>
            <w:shd w:val="clear" w:color="auto" w:fill="034EA2"/>
          </w:tcPr>
          <w:p>
            <w:pPr>
              <w:pStyle w:val="TableParagraph"/>
              <w:spacing w:before="8"/>
              <w:ind w:left="0"/>
              <w:rPr>
                <w:rFonts w:ascii="Arial-BoldItalicMT"/>
                <w:b/>
                <w:i/>
                <w:sz w:val="17"/>
              </w:rPr>
            </w:pPr>
          </w:p>
          <w:p>
            <w:pPr>
              <w:pStyle w:val="TableParagraph"/>
              <w:spacing w:before="0"/>
              <w:ind w:left="112"/>
              <w:rPr>
                <w:b/>
                <w:sz w:val="20"/>
              </w:rPr>
            </w:pPr>
            <w:r>
              <w:rPr>
                <w:b/>
                <w:color w:val="FFFFFF"/>
                <w:sz w:val="20"/>
              </w:rPr>
              <w:t>HARRINGTON (752541)</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u w:val="none"/>
              </w:rPr>
              <w:t>HS – stylised wave (968953)</w:t>
            </w:r>
            <w:r>
              <w:rPr>
                <w:b/>
                <w:color w:val="FFFFFF"/>
                <w:sz w:val="20"/>
              </w:rPr>
            </w:r>
          </w:p>
        </w:tc>
      </w:tr>
      <w:tr>
        <w:trPr>
          <w:trHeight w:val="623" w:hRule="atLeast"/>
        </w:trPr>
        <w:tc>
          <w:tcPr>
            <w:tcW w:w="4618" w:type="dxa"/>
            <w:tcBorders>
              <w:top w:val="nil"/>
            </w:tcBorders>
            <w:shd w:val="clear" w:color="auto" w:fill="BBDAFD"/>
          </w:tcPr>
          <w:p>
            <w:pPr>
              <w:pStyle w:val="TableParagraph"/>
              <w:spacing w:line="248" w:lineRule="exact" w:before="0"/>
              <w:ind w:left="110"/>
              <w:rPr>
                <w:b/>
                <w:sz w:val="22"/>
              </w:rPr>
            </w:pPr>
            <w:r>
              <w:rPr>
                <w:b/>
                <w:sz w:val="22"/>
              </w:rPr>
              <w:t>HEATHED</w:t>
            </w:r>
          </w:p>
        </w:tc>
        <w:tc>
          <w:tcPr>
            <w:tcW w:w="4618" w:type="dxa"/>
            <w:tcBorders>
              <w:top w:val="nil"/>
            </w:tcBorders>
            <w:shd w:val="clear" w:color="auto" w:fill="BBDAFD"/>
          </w:tcPr>
          <w:p>
            <w:pPr>
              <w:pStyle w:val="TableParagraph"/>
              <w:spacing w:before="0"/>
              <w:ind w:right="2158"/>
              <w:rPr>
                <w:i/>
                <w:sz w:val="22"/>
              </w:rPr>
            </w:pPr>
            <w:r>
              <w:rPr>
                <w:b w:val="0"/>
                <w:i w:val="0"/>
                <w:sz w:val="22"/>
                <w:u w:val="none"/>
              </w:rPr>
              <w:t>(773843) HEATHED (773843)</w:t>
            </w:r>
            <w:r>
              <w:rPr>
                <w:i/>
                <w:sz w:val="22"/>
              </w:rPr>
            </w:r>
          </w:p>
        </w:tc>
        <w:tc>
          <w:tcPr>
            <w:tcW w:w="4616" w:type="dxa"/>
            <w:tcBorders>
              <w:top w:val="nil"/>
            </w:tcBorders>
            <w:shd w:val="clear" w:color="auto" w:fill="BBDAFD"/>
          </w:tcPr>
          <w:p>
            <w:pPr>
              <w:pStyle w:val="TableParagraph"/>
              <w:spacing w:line="251" w:lineRule="exact" w:before="0"/>
              <w:ind w:left="106"/>
              <w:rPr>
                <w:sz w:val="22"/>
              </w:rPr>
            </w:pPr>
            <w:r>
              <w:rPr>
                <w:sz w:val="22"/>
              </w:rPr>
              <w:t>HEATHING</w:t>
            </w:r>
          </w:p>
        </w:tc>
      </w:tr>
      <w:tr>
        <w:trPr>
          <w:trHeight w:val="758" w:hRule="atLeast"/>
        </w:trPr>
        <w:tc>
          <w:tcPr>
            <w:tcW w:w="4618" w:type="dxa"/>
          </w:tcPr>
          <w:p>
            <w:pPr>
              <w:pStyle w:val="TableParagraph"/>
              <w:spacing w:line="248" w:lineRule="exact" w:before="0"/>
              <w:ind w:left="110"/>
              <w:rPr>
                <w:b/>
                <w:sz w:val="22"/>
              </w:rPr>
            </w:pPr>
            <w:r>
              <w:rPr>
                <w:b/>
                <w:sz w:val="22"/>
              </w:rPr>
              <w:t>(637173)</w:t>
            </w:r>
          </w:p>
        </w:tc>
        <w:tc>
          <w:tcPr>
            <w:tcW w:w="4618" w:type="dxa"/>
          </w:tcPr>
          <w:p>
            <w:pPr>
              <w:pStyle w:val="TableParagraph"/>
              <w:spacing w:line="250" w:lineRule="exact" w:before="0"/>
              <w:rPr>
                <w:sz w:val="22"/>
              </w:rPr>
            </w:pPr>
            <w:r>
              <w:rPr>
                <w:sz w:val="22"/>
              </w:rPr>
              <w:t>HIGH-YARD 3 Perfumes.</w:t>
            </w:r>
          </w:p>
        </w:tc>
        <w:tc>
          <w:tcPr>
            <w:tcW w:w="4616" w:type="dxa"/>
          </w:tcPr>
          <w:p>
            <w:pPr>
              <w:pStyle w:val="TableParagraph"/>
              <w:spacing w:before="0"/>
              <w:ind w:left="106" w:right="90"/>
              <w:rPr>
                <w:sz w:val="22"/>
              </w:rPr>
            </w:pPr>
            <w:r>
              <w:rPr>
                <w:sz w:val="22"/>
              </w:rPr>
              <w:t>HIGH-YARD PUMP 3 Perfumes, eau de cologne and aftershave.</w:t>
            </w:r>
          </w:p>
          <w:p>
            <w:pPr>
              <w:pStyle w:val="TableParagraph"/>
              <w:spacing w:line="234" w:lineRule="exact" w:before="0"/>
              <w:ind w:left="106"/>
              <w:rPr>
                <w:sz w:val="22"/>
              </w:rPr>
            </w:pPr>
            <w:r>
              <w:rPr>
                <w:sz w:val="22"/>
              </w:rPr>
              <w:t>HYPER STYLENO (157026)</w:t>
            </w:r>
          </w:p>
        </w:tc>
      </w:tr>
      <w:tr>
        <w:trPr>
          <w:trHeight w:val="760" w:hRule="atLeast"/>
        </w:trPr>
        <w:tc>
          <w:tcPr>
            <w:tcW w:w="4618" w:type="dxa"/>
            <w:shd w:val="clear" w:color="auto" w:fill="BBDAFD"/>
          </w:tcPr>
          <w:p>
            <w:pPr>
              <w:pStyle w:val="TableParagraph"/>
              <w:spacing w:line="248" w:lineRule="exact" w:before="0"/>
              <w:ind w:left="110"/>
              <w:rPr>
                <w:b/>
                <w:sz w:val="22"/>
              </w:rPr>
            </w:pPr>
            <w:r>
              <w:rPr>
                <w:b/>
                <w:sz w:val="22"/>
              </w:rPr>
              <w:t>HYDRA</w:t>
            </w:r>
          </w:p>
        </w:tc>
        <w:tc>
          <w:tcPr>
            <w:tcW w:w="4618" w:type="dxa"/>
            <w:shd w:val="clear" w:color="auto" w:fill="BBDAFD"/>
          </w:tcPr>
          <w:p>
            <w:pPr>
              <w:pStyle w:val="TableParagraph"/>
              <w:spacing w:line="242" w:lineRule="auto" w:before="0"/>
              <w:ind w:right="2781"/>
              <w:rPr>
                <w:sz w:val="22"/>
              </w:rPr>
            </w:pPr>
            <w:r>
              <w:rPr>
                <w:sz w:val="22"/>
              </w:rPr>
              <w:t>ltrs in circle &amp; circle (1055953)</w:t>
            </w:r>
          </w:p>
          <w:p>
            <w:pPr>
              <w:pStyle w:val="TableParagraph"/>
              <w:spacing w:line="232" w:lineRule="exact" w:before="0"/>
              <w:rPr>
                <w:i/>
                <w:sz w:val="22"/>
              </w:rPr>
            </w:pPr>
            <w:r>
              <w:rPr>
                <w:i/>
                <w:sz w:val="22"/>
              </w:rPr>
              <w:t>(1074672)</w:t>
            </w:r>
          </w:p>
        </w:tc>
        <w:tc>
          <w:tcPr>
            <w:tcW w:w="4616" w:type="dxa"/>
            <w:shd w:val="clear" w:color="auto" w:fill="BBDAFD"/>
          </w:tcPr>
          <w:p>
            <w:pPr>
              <w:pStyle w:val="TableParagraph"/>
              <w:spacing w:line="250" w:lineRule="exact" w:before="0"/>
              <w:ind w:left="106"/>
              <w:rPr>
                <w:sz w:val="22"/>
              </w:rPr>
            </w:pPr>
            <w:r>
              <w:rPr>
                <w:sz w:val="22"/>
              </w:rPr>
              <w:t>INTELLECTRONIC</w:t>
            </w:r>
          </w:p>
        </w:tc>
      </w:tr>
      <w:tr>
        <w:trPr>
          <w:trHeight w:val="757" w:hRule="atLeast"/>
        </w:trPr>
        <w:tc>
          <w:tcPr>
            <w:tcW w:w="4618" w:type="dxa"/>
          </w:tcPr>
          <w:p>
            <w:pPr>
              <w:pStyle w:val="TableParagraph"/>
              <w:spacing w:line="248" w:lineRule="exact" w:before="0"/>
              <w:ind w:left="110"/>
              <w:rPr>
                <w:b/>
                <w:sz w:val="22"/>
              </w:rPr>
            </w:pPr>
            <w:r>
              <w:rPr>
                <w:b/>
                <w:sz w:val="22"/>
              </w:rPr>
              <w:t>(561744)</w:t>
            </w:r>
          </w:p>
        </w:tc>
        <w:tc>
          <w:tcPr>
            <w:tcW w:w="4618" w:type="dxa"/>
          </w:tcPr>
          <w:p>
            <w:pPr>
              <w:pStyle w:val="TableParagraph"/>
              <w:spacing w:line="250" w:lineRule="exact" w:before="0"/>
              <w:rPr>
                <w:sz w:val="22"/>
              </w:rPr>
            </w:pPr>
            <w:r>
              <w:rPr>
                <w:sz w:val="22"/>
              </w:rPr>
              <w:t>INTELLECTRONIC</w:t>
            </w:r>
          </w:p>
        </w:tc>
        <w:tc>
          <w:tcPr>
            <w:tcW w:w="4616" w:type="dxa"/>
          </w:tcPr>
          <w:p>
            <w:pPr>
              <w:pStyle w:val="TableParagraph"/>
              <w:spacing w:before="0"/>
              <w:ind w:left="106" w:right="115"/>
              <w:rPr>
                <w:sz w:val="22"/>
              </w:rPr>
            </w:pPr>
            <w:r>
              <w:rPr>
                <w:sz w:val="22"/>
              </w:rPr>
              <w:t>ltr in oval forms symbol, sun with stripes &amp; star 3 Perfumery, toilet articles, cosmetic preparations for the hair, preparations for the teeth, body and face.</w:t>
            </w:r>
          </w:p>
          <w:p>
            <w:pPr>
              <w:pStyle w:val="TableParagraph"/>
              <w:spacing w:line="234" w:lineRule="exact" w:before="0"/>
              <w:ind w:left="106"/>
              <w:rPr>
                <w:sz w:val="22"/>
              </w:rPr>
            </w:pPr>
            <w:r>
              <w:rPr>
                <w:sz w:val="22"/>
              </w:rPr>
              <w:t>INTELLECTRONIC</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(561744)</w:t>
            </w:r>
          </w:p>
        </w:tc>
        <w:tc>
          <w:tcPr>
            <w:tcW w:w="4618" w:type="dxa"/>
            <w:shd w:val="clear" w:color="auto" w:fill="BBDAFD"/>
          </w:tcPr>
          <w:p>
            <w:pPr>
              <w:pStyle w:val="TableParagraph"/>
              <w:spacing w:line="250" w:lineRule="exact" w:before="0"/>
              <w:rPr>
                <w:sz w:val="22"/>
              </w:rPr>
            </w:pPr>
            <w:r>
              <w:rPr>
                <w:color w:val="C00000"/>
                <w:sz w:val="22"/>
              </w:rPr>
              <w:t>INTELLECTRONIC</w:t>
            </w:r>
          </w:p>
        </w:tc>
        <w:tc>
          <w:tcPr>
            <w:tcW w:w="4616" w:type="dxa"/>
            <w:shd w:val="clear" w:color="auto" w:fill="BBDAFD"/>
          </w:tcPr>
          <w:p>
            <w:pPr>
              <w:pStyle w:val="TableParagraph"/>
              <w:spacing w:line="242" w:lineRule="auto" w:before="0"/>
              <w:ind w:left="106" w:firstLine="62"/>
              <w:rPr>
                <w:sz w:val="22"/>
              </w:rPr>
            </w:pPr>
            <w:r>
              <w:rPr>
                <w:sz w:val="22"/>
              </w:rPr>
              <w:t>ltr in oval forms symbol, sun with stripes &amp; star 3 Mineral and aerated waters, other than for personal use.</w:t>
            </w:r>
          </w:p>
        </w:tc>
      </w:tr>
      <w:tr>
        <w:trPr>
          <w:trHeight w:val="760" w:hRule="atLeast"/>
        </w:trPr>
        <w:tc>
          <w:tcPr>
            <w:tcW w:w="4618" w:type="dxa"/>
          </w:tcPr>
          <w:p>
            <w:pPr>
              <w:pStyle w:val="TableParagraph"/>
              <w:spacing w:line="248" w:lineRule="exact" w:before="0"/>
              <w:ind w:left="110"/>
              <w:rPr>
                <w:b/>
                <w:sz w:val="22"/>
              </w:rPr>
            </w:pPr>
            <w:r>
              <w:rPr>
                <w:b/>
                <w:sz w:val="22"/>
              </w:rPr>
              <w:t>INTELLECTRONIC</w:t>
            </w:r>
          </w:p>
        </w:tc>
        <w:tc>
          <w:tcPr>
            <w:tcW w:w="4618" w:type="dxa"/>
          </w:tcPr>
          <w:p>
            <w:pPr>
              <w:pStyle w:val="TableParagraph"/>
              <w:spacing w:line="250" w:lineRule="exact" w:before="0"/>
              <w:rPr>
                <w:sz w:val="22"/>
              </w:rPr>
            </w:pPr>
            <w:r>
              <w:rPr>
                <w:color w:val="C00000"/>
                <w:sz w:val="22"/>
              </w:rPr>
              <w:t>ltrs in circle &amp; circle (1055953)</w:t>
            </w:r>
          </w:p>
        </w:tc>
        <w:tc>
          <w:tcPr>
            <w:tcW w:w="4616" w:type="dxa"/>
          </w:tcPr>
          <w:p>
            <w:pPr>
              <w:pStyle w:val="TableParagraph"/>
              <w:spacing w:line="250" w:lineRule="exact" w:before="0"/>
              <w:ind w:left="106"/>
              <w:rPr>
                <w:sz w:val="22"/>
              </w:rPr>
            </w:pPr>
            <w:r>
              <w:rPr>
                <w:sz w:val="22"/>
              </w:rPr>
              <w:t>INTELLECTRONIC</w:t>
            </w:r>
          </w:p>
          <w:p>
            <w:pPr>
              <w:pStyle w:val="TableParagraph"/>
              <w:spacing w:line="252" w:lineRule="exact" w:before="6"/>
              <w:ind w:left="106" w:right="163"/>
              <w:rPr>
                <w:sz w:val="22"/>
              </w:rPr>
            </w:pPr>
            <w:r>
              <w:rPr>
                <w:sz w:val="22"/>
              </w:rPr>
              <w:t>ltrs in oval forms symbol, sun with stripes &amp; star 3 All goods in class 3.</w:t>
            </w:r>
          </w:p>
        </w:tc>
      </w:tr>
      <w:tr>
        <w:trPr>
          <w:trHeight w:val="758" w:hRule="atLeast"/>
        </w:trPr>
        <w:tc>
          <w:tcPr>
            <w:tcW w:w="4618" w:type="dxa"/>
            <w:shd w:val="clear" w:color="auto" w:fill="BBDAFD"/>
          </w:tcPr>
          <w:p>
            <w:pPr>
              <w:pStyle w:val="TableParagraph"/>
              <w:spacing w:line="248" w:lineRule="exact" w:before="0"/>
              <w:ind w:left="110"/>
              <w:rPr>
                <w:b/>
                <w:sz w:val="22"/>
              </w:rPr>
            </w:pPr>
            <w:r>
              <w:rPr>
                <w:b/>
                <w:sz w:val="22"/>
              </w:rPr>
              <w:t>INTELLECTRONIC</w:t>
            </w:r>
          </w:p>
        </w:tc>
        <w:tc>
          <w:tcPr>
            <w:tcW w:w="4618" w:type="dxa"/>
            <w:shd w:val="clear" w:color="auto" w:fill="BBDAFD"/>
          </w:tcPr>
          <w:p>
            <w:pPr>
              <w:pStyle w:val="TableParagraph"/>
              <w:spacing w:line="250" w:lineRule="exact" w:before="0"/>
              <w:rPr>
                <w:sz w:val="22"/>
              </w:rPr>
            </w:pPr>
            <w:r>
              <w:rPr>
                <w:color w:val="C00000"/>
                <w:sz w:val="22"/>
              </w:rPr>
              <w:t>ltrs in circle &amp; circle (1055953)</w:t>
            </w:r>
          </w:p>
        </w:tc>
        <w:tc>
          <w:tcPr>
            <w:tcW w:w="4616" w:type="dxa"/>
            <w:shd w:val="clear" w:color="auto" w:fill="BBDAFD"/>
          </w:tcPr>
          <w:p>
            <w:pPr>
              <w:pStyle w:val="TableParagraph"/>
              <w:spacing w:before="0"/>
              <w:ind w:left="106" w:right="105"/>
              <w:rPr>
                <w:sz w:val="22"/>
              </w:rPr>
            </w:pPr>
            <w:r>
              <w:rPr>
                <w:sz w:val="22"/>
              </w:rPr>
              <w:t>INTELLECTRONIC 3 Perfumery, cosmetics, soaps, essential oils, hair lotions, dentifrices, suncare products.</w:t>
            </w:r>
          </w:p>
          <w:p>
            <w:pPr>
              <w:pStyle w:val="TableParagraph"/>
              <w:spacing w:line="234" w:lineRule="exact" w:before="0"/>
              <w:ind w:left="106"/>
              <w:rPr>
                <w:sz w:val="22"/>
              </w:rPr>
            </w:pPr>
            <w:r>
              <w:rPr>
                <w:sz w:val="22"/>
              </w:rPr>
              <w:t>INTERHEART</w:t>
            </w:r>
          </w:p>
        </w:tc>
      </w:tr>
      <w:tr>
        <w:trPr>
          <w:trHeight w:val="758" w:hRule="atLeast"/>
        </w:trPr>
        <w:tc>
          <w:tcPr>
            <w:tcW w:w="4618" w:type="dxa"/>
          </w:tcPr>
          <w:p>
            <w:pPr>
              <w:pStyle w:val="TableParagraph"/>
              <w:spacing w:line="248" w:lineRule="exact" w:before="0"/>
              <w:ind w:left="110"/>
              <w:rPr>
                <w:b/>
                <w:sz w:val="22"/>
              </w:rPr>
            </w:pPr>
            <w:r>
              <w:rPr>
                <w:b/>
                <w:sz w:val="22"/>
              </w:rPr>
              <w:t>(351393)</w:t>
            </w:r>
          </w:p>
        </w:tc>
        <w:tc>
          <w:tcPr>
            <w:tcW w:w="4618" w:type="dxa"/>
          </w:tcPr>
          <w:p>
            <w:pPr>
              <w:pStyle w:val="TableParagraph"/>
              <w:spacing w:line="250" w:lineRule="exact" w:before="0"/>
              <w:rPr>
                <w:sz w:val="22"/>
              </w:rPr>
            </w:pPr>
            <w:r>
              <w:rPr>
                <w:sz w:val="22"/>
              </w:rPr>
              <w:t>INTELLECTRONIC</w:t>
            </w:r>
          </w:p>
        </w:tc>
        <w:tc>
          <w:tcPr>
            <w:tcW w:w="4616" w:type="dxa"/>
          </w:tcPr>
          <w:p>
            <w:pPr>
              <w:pStyle w:val="TableParagraph"/>
              <w:spacing w:line="250" w:lineRule="exact" w:before="0"/>
              <w:ind w:left="106"/>
              <w:rPr>
                <w:sz w:val="22"/>
              </w:rPr>
            </w:pPr>
            <w:r>
              <w:rPr>
                <w:sz w:val="22"/>
              </w:rPr>
              <w:t>ltrs in circle &amp; circle (1055953)</w:t>
            </w:r>
          </w:p>
          <w:p>
            <w:pPr>
              <w:pStyle w:val="TableParagraph"/>
              <w:spacing w:line="252" w:lineRule="exact" w:before="6"/>
              <w:ind w:left="106" w:right="603"/>
              <w:rPr>
                <w:sz w:val="22"/>
              </w:rPr>
            </w:pPr>
            <w:r>
              <w:rPr>
                <w:sz w:val="22"/>
              </w:rPr>
              <w:t>INVERSE 3 Perfumery, toilet articles, toilet accessories and toilet utensils, toilet utensils,</w:t>
            </w:r>
          </w:p>
        </w:tc>
      </w:tr>
      <w:tr>
        <w:trPr>
          <w:trHeight w:val="624" w:hRule="atLeast"/>
        </w:trPr>
        <w:tc>
          <w:tcPr>
            <w:tcW w:w="4618" w:type="dxa"/>
            <w:shd w:val="clear" w:color="auto" w:fill="BBDAFD"/>
          </w:tcPr>
          <w:p>
            <w:pPr>
              <w:pStyle w:val="TableParagraph"/>
              <w:spacing w:line="248" w:lineRule="exact" w:before="0"/>
              <w:ind w:left="110"/>
              <w:rPr>
                <w:b/>
                <w:sz w:val="22"/>
              </w:rPr>
            </w:pPr>
            <w:r>
              <w:rPr>
                <w:b/>
                <w:sz w:val="22"/>
              </w:rPr>
              <w:t>personal utensils.</w:t>
            </w:r>
          </w:p>
        </w:tc>
        <w:tc>
          <w:tcPr>
            <w:tcW w:w="4618" w:type="dxa"/>
            <w:shd w:val="clear" w:color="auto" w:fill="BBDAFD"/>
          </w:tcPr>
          <w:p>
            <w:pPr>
              <w:pStyle w:val="TableParagraph"/>
              <w:spacing w:line="250" w:lineRule="exact" w:before="0"/>
              <w:rPr>
                <w:sz w:val="22"/>
              </w:rPr>
            </w:pPr>
            <w:r>
              <w:rPr>
                <w:sz w:val="22"/>
              </w:rPr>
              <w:t>INTER-THEORY</w:t>
            </w:r>
          </w:p>
        </w:tc>
        <w:tc>
          <w:tcPr>
            <w:tcW w:w="4616" w:type="dxa"/>
            <w:shd w:val="clear" w:color="auto" w:fill="BBDAFD"/>
          </w:tcPr>
          <w:p>
            <w:pPr>
              <w:pStyle w:val="TableParagraph"/>
              <w:spacing w:before="0"/>
              <w:ind w:left="106" w:right="1129"/>
              <w:rPr>
                <w:sz w:val="22"/>
              </w:rPr>
            </w:pPr>
            <w:r>
              <w:rPr>
                <w:sz w:val="22"/>
              </w:rPr>
              <w:t>ltrs in circle &amp; circle (1055953)</w:t>
            </w:r>
          </w:p>
        </w:tc>
      </w:tr>
    </w:tbl>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22"/>
        </w:rPr>
      </w:pPr>
    </w:p>
    <w:p>
      <w:pPr>
        <w:spacing w:before="95"/>
        <w:ind w:left="0" w:right="103" w:firstLine="0"/>
        <w:jc w:val="right"/>
        <w:rPr>
          <w:b/>
          <w:sz w:val="16"/>
        </w:rPr>
      </w:pPr>
      <w:r>
        <w:rPr>
          <w:b w:val="0"/>
          <w:i w:val="0"/>
          <w:sz w:val="16"/>
          <w:u w:val="none"/>
        </w:rPr>
        <w:t>toys and playballs.</w:t>
      </w:r>
      <w:r>
        <w:rPr>
          <w:b/>
          <w:sz w:val="16"/>
        </w:rPr>
      </w:r>
      <w:r>
        <w:rPr>
          <w:sz w:val="16"/>
        </w:rPr>
      </w:r>
      <w:r>
        <w:rPr>
          <w:b/>
          <w:sz w:val="16"/>
        </w:rPr>
      </w:r>
    </w:p>
    <w:p>
      <w:pPr>
        <w:spacing w:after="0"/>
        <w:jc w:val="right"/>
        <w:rPr>
          <w:sz w:val="16"/>
        </w:rPr>
        <w:sectPr>
          <w:headerReference w:type="default" r:id="rId16"/>
          <w:footerReference w:type="default" r:id="rId17"/>
          <w:pgSz w:w="16840" w:h="11910" w:orient="landscape"/>
          <w:pgMar w:header="609" w:footer="0" w:top="1180" w:bottom="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5"/>
              <w:rPr>
                <w:b/>
                <w:sz w:val="20"/>
              </w:rPr>
            </w:pPr>
            <w:r>
              <w:rPr>
                <w:b/>
                <w:color w:val="FFFFFF"/>
                <w:sz w:val="20"/>
              </w:rPr>
              <w:t>JAM STRIKES BACK</w:t>
            </w:r>
          </w:p>
        </w:tc>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2"/>
              <w:rPr>
                <w:b/>
                <w:sz w:val="20"/>
              </w:rPr>
            </w:pPr>
            <w:r>
              <w:rPr>
                <w:b/>
                <w:color w:val="FFFFFF"/>
                <w:sz w:val="20"/>
              </w:rPr>
              <w:t>(276551)</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u w:val="none"/>
              </w:rPr>
              <w:t>JEANS TUTIN – ellipse &amp; circle (453397)</w:t>
            </w:r>
            <w:r>
              <w:rPr>
                <w:b/>
                <w:color w:val="FFFFFF"/>
                <w:sz w:val="20"/>
              </w:rPr>
            </w:r>
          </w:p>
        </w:tc>
      </w:tr>
      <w:tr>
        <w:trPr>
          <w:trHeight w:val="758" w:hRule="atLeast"/>
        </w:trPr>
        <w:tc>
          <w:tcPr>
            <w:tcW w:w="4618" w:type="dxa"/>
            <w:tcBorders>
              <w:top w:val="nil"/>
            </w:tcBorders>
          </w:tcPr>
          <w:p>
            <w:pPr>
              <w:pStyle w:val="TableParagraph"/>
              <w:spacing w:line="248" w:lineRule="exact" w:before="0"/>
              <w:ind w:left="110"/>
              <w:rPr>
                <w:b/>
                <w:sz w:val="22"/>
              </w:rPr>
            </w:pPr>
            <w:r>
              <w:rPr>
                <w:b/>
                <w:sz w:val="22"/>
              </w:rPr>
              <w:t>JEANS TUTIN</w:t>
            </w:r>
          </w:p>
        </w:tc>
        <w:tc>
          <w:tcPr>
            <w:tcW w:w="4618" w:type="dxa"/>
            <w:tcBorders>
              <w:top w:val="nil"/>
            </w:tcBorders>
          </w:tcPr>
          <w:p>
            <w:pPr>
              <w:pStyle w:val="TableParagraph"/>
              <w:spacing w:line="251" w:lineRule="exact" w:before="0"/>
              <w:rPr>
                <w:sz w:val="22"/>
              </w:rPr>
            </w:pPr>
            <w:r>
              <w:rPr>
                <w:color w:val="C00000"/>
                <w:sz w:val="22"/>
              </w:rPr>
              <w:t>(276550)</w:t>
            </w:r>
          </w:p>
        </w:tc>
        <w:tc>
          <w:tcPr>
            <w:tcW w:w="4616" w:type="dxa"/>
            <w:tcBorders>
              <w:top w:val="nil"/>
            </w:tcBorders>
          </w:tcPr>
          <w:p>
            <w:pPr>
              <w:pStyle w:val="TableParagraph"/>
              <w:spacing w:before="0"/>
              <w:ind w:left="106" w:right="116"/>
              <w:rPr>
                <w:sz w:val="22"/>
              </w:rPr>
            </w:pPr>
            <w:r>
              <w:rPr>
                <w:sz w:val="22"/>
              </w:rPr>
              <w:t>JOGA 3 Soaps, perfumes, essential oils, cosmetics, all the foregoing being goods in class 3.</w:t>
            </w:r>
          </w:p>
          <w:p>
            <w:pPr>
              <w:pStyle w:val="TableParagraph"/>
              <w:spacing w:line="234" w:lineRule="exact" w:before="0"/>
              <w:ind w:left="106"/>
              <w:rPr>
                <w:sz w:val="22"/>
              </w:rPr>
            </w:pPr>
            <w:r>
              <w:rPr>
                <w:sz w:val="22"/>
              </w:rPr>
              <w:t>JUGGLES – 3</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JUGGLES (579856)</w:t>
            </w:r>
          </w:p>
        </w:tc>
        <w:tc>
          <w:tcPr>
            <w:tcW w:w="4618" w:type="dxa"/>
            <w:shd w:val="clear" w:color="auto" w:fill="BBDAFD"/>
          </w:tcPr>
          <w:p>
            <w:pPr>
              <w:pStyle w:val="TableParagraph"/>
              <w:spacing w:line="250" w:lineRule="exact" w:before="0"/>
              <w:rPr>
                <w:sz w:val="22"/>
              </w:rPr>
            </w:pPr>
            <w:r>
              <w:rPr>
                <w:sz w:val="22"/>
              </w:rPr>
              <w:t>JUICE BEER –</w:t>
            </w:r>
          </w:p>
        </w:tc>
        <w:tc>
          <w:tcPr>
            <w:tcW w:w="4616" w:type="dxa"/>
            <w:shd w:val="clear" w:color="auto" w:fill="BBDAFD"/>
          </w:tcPr>
          <w:p>
            <w:pPr>
              <w:pStyle w:val="TableParagraph"/>
              <w:spacing w:line="250" w:lineRule="exact" w:before="0"/>
              <w:ind w:left="106"/>
              <w:rPr>
                <w:sz w:val="22"/>
              </w:rPr>
            </w:pPr>
            <w:r>
              <w:rPr>
                <w:sz w:val="22"/>
              </w:rPr>
              <w:t>ltrs (903399)</w:t>
            </w:r>
          </w:p>
        </w:tc>
      </w:tr>
      <w:tr>
        <w:trPr>
          <w:trHeight w:val="626" w:hRule="atLeast"/>
        </w:trPr>
        <w:tc>
          <w:tcPr>
            <w:tcW w:w="4618" w:type="dxa"/>
          </w:tcPr>
          <w:p>
            <w:pPr>
              <w:pStyle w:val="TableParagraph"/>
              <w:spacing w:line="250" w:lineRule="exact" w:before="0"/>
              <w:ind w:left="110"/>
              <w:rPr>
                <w:b/>
                <w:sz w:val="22"/>
              </w:rPr>
            </w:pPr>
            <w:r>
              <w:rPr>
                <w:b/>
                <w:sz w:val="22"/>
              </w:rPr>
              <w:t>JUGGLES (536875)</w:t>
            </w:r>
          </w:p>
        </w:tc>
        <w:tc>
          <w:tcPr>
            <w:tcW w:w="4618" w:type="dxa"/>
          </w:tcPr>
          <w:p>
            <w:pPr>
              <w:pStyle w:val="TableParagraph"/>
              <w:spacing w:before="0"/>
              <w:ind w:right="1436"/>
              <w:rPr>
                <w:i/>
                <w:sz w:val="22"/>
              </w:rPr>
            </w:pPr>
            <w:r>
              <w:rPr>
                <w:b w:val="0"/>
                <w:i w:val="0"/>
                <w:sz w:val="22"/>
                <w:u w:val="none"/>
              </w:rPr>
              <w:t>JUGGLES – rectangle,styl.,verticaceous</w:t>
            </w:r>
            <w:r>
              <w:rPr>
                <w:i/>
                <w:sz w:val="22"/>
              </w:rPr>
            </w:r>
          </w:p>
        </w:tc>
        <w:tc>
          <w:tcPr>
            <w:tcW w:w="4616" w:type="dxa"/>
          </w:tcPr>
          <w:p>
            <w:pPr>
              <w:pStyle w:val="TableParagraph"/>
              <w:spacing w:before="0"/>
              <w:ind w:left="106"/>
              <w:rPr>
                <w:sz w:val="22"/>
              </w:rPr>
            </w:pPr>
            <w:r>
              <w:rPr>
                <w:sz w:val="22"/>
              </w:rPr>
              <w:t>(579857)</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JUGGLES</w:t>
            </w:r>
          </w:p>
        </w:tc>
        <w:tc>
          <w:tcPr>
            <w:tcW w:w="4618" w:type="dxa"/>
            <w:shd w:val="clear" w:color="auto" w:fill="BBDAFD"/>
          </w:tcPr>
          <w:p>
            <w:pPr>
              <w:pStyle w:val="TableParagraph"/>
              <w:spacing w:before="0"/>
              <w:ind w:right="1265"/>
              <w:rPr>
                <w:i/>
                <w:sz w:val="22"/>
              </w:rPr>
            </w:pPr>
            <w:r>
              <w:rPr>
                <w:b w:val="0"/>
                <w:i w:val="0"/>
                <w:sz w:val="22"/>
                <w:u w:val="none"/>
              </w:rPr>
              <w:t>5, stripe, ellipse,all on same</w:t>
            </w:r>
            <w:r>
              <w:rPr>
                <w:i/>
                <w:sz w:val="22"/>
              </w:rPr>
            </w:r>
          </w:p>
        </w:tc>
        <w:tc>
          <w:tcPr>
            <w:tcW w:w="4616" w:type="dxa"/>
            <w:shd w:val="clear" w:color="auto" w:fill="BBDAFD"/>
          </w:tcPr>
          <w:p>
            <w:pPr>
              <w:pStyle w:val="TableParagraph"/>
              <w:spacing w:line="250" w:lineRule="exact" w:before="0"/>
              <w:ind w:left="106"/>
              <w:rPr>
                <w:sz w:val="22"/>
              </w:rPr>
            </w:pPr>
            <w:r>
              <w:rPr>
                <w:sz w:val="22"/>
              </w:rPr>
              <w:t>powder lighters for use</w:t>
            </w:r>
          </w:p>
        </w:tc>
      </w:tr>
      <w:tr>
        <w:trPr>
          <w:trHeight w:val="757" w:hRule="atLeast"/>
        </w:trPr>
        <w:tc>
          <w:tcPr>
            <w:tcW w:w="4618" w:type="dxa"/>
          </w:tcPr>
          <w:p>
            <w:pPr>
              <w:pStyle w:val="TableParagraph"/>
              <w:spacing w:line="248" w:lineRule="exact" w:before="0"/>
              <w:ind w:left="110"/>
              <w:rPr>
                <w:b/>
                <w:sz w:val="22"/>
              </w:rPr>
            </w:pPr>
            <w:r>
              <w:rPr>
                <w:b/>
                <w:sz w:val="22"/>
              </w:rPr>
              <w:t>JUGGLES</w:t>
            </w:r>
          </w:p>
        </w:tc>
        <w:tc>
          <w:tcPr>
            <w:tcW w:w="4618" w:type="dxa"/>
          </w:tcPr>
          <w:p>
            <w:pPr>
              <w:pStyle w:val="TableParagraph"/>
              <w:spacing w:before="0"/>
              <w:ind w:right="2796"/>
              <w:rPr>
                <w:sz w:val="22"/>
              </w:rPr>
            </w:pPr>
            <w:r>
              <w:rPr>
                <w:sz w:val="22"/>
              </w:rPr>
              <w:t>5, stripe, ellipse,all on same</w:t>
            </w:r>
          </w:p>
          <w:p>
            <w:pPr>
              <w:pStyle w:val="TableParagraph"/>
              <w:spacing w:line="234" w:lineRule="exact" w:before="0"/>
              <w:rPr>
                <w:i/>
                <w:sz w:val="22"/>
              </w:rPr>
            </w:pPr>
            <w:r>
              <w:rPr>
                <w:i/>
                <w:sz w:val="22"/>
              </w:rPr>
              <w:t>powder lighters for use</w:t>
            </w:r>
          </w:p>
        </w:tc>
        <w:tc>
          <w:tcPr>
            <w:tcW w:w="4616" w:type="dxa"/>
          </w:tcPr>
          <w:p>
            <w:pPr>
              <w:pStyle w:val="TableParagraph"/>
              <w:spacing w:line="250" w:lineRule="exact" w:before="0"/>
              <w:ind w:left="106"/>
              <w:rPr>
                <w:sz w:val="22"/>
              </w:rPr>
            </w:pPr>
            <w:r>
              <w:rPr>
                <w:sz w:val="22"/>
              </w:rPr>
              <w:t>JUGGLES LIGHTS (484859)</w:t>
            </w:r>
          </w:p>
          <w:p>
            <w:pPr>
              <w:pStyle w:val="TableParagraph"/>
              <w:spacing w:line="254" w:lineRule="exact" w:before="2"/>
              <w:ind w:left="106" w:right="1025"/>
              <w:rPr>
                <w:sz w:val="22"/>
              </w:rPr>
            </w:pPr>
            <w:r>
              <w:rPr>
                <w:sz w:val="22"/>
              </w:rPr>
              <w:t>JUGGLES PLUSH 3 Soaps, perfumery, essential oils, cosmetics, all the foregoing being goods in class 3.</w:t>
            </w:r>
          </w:p>
        </w:tc>
      </w:tr>
      <w:tr>
        <w:trPr>
          <w:trHeight w:val="758" w:hRule="atLeast"/>
        </w:trPr>
        <w:tc>
          <w:tcPr>
            <w:tcW w:w="4618" w:type="dxa"/>
            <w:shd w:val="clear" w:color="auto" w:fill="BBDAFD"/>
          </w:tcPr>
          <w:p>
            <w:pPr>
              <w:pStyle w:val="TableParagraph"/>
              <w:spacing w:line="246" w:lineRule="exact" w:before="0"/>
              <w:ind w:left="110"/>
              <w:rPr>
                <w:b/>
                <w:sz w:val="22"/>
              </w:rPr>
            </w:pPr>
            <w:r>
              <w:rPr>
                <w:b/>
                <w:sz w:val="22"/>
              </w:rPr>
              <w:t>JUGGLES SPECIAL</w:t>
            </w:r>
          </w:p>
        </w:tc>
        <w:tc>
          <w:tcPr>
            <w:tcW w:w="4618" w:type="dxa"/>
            <w:shd w:val="clear" w:color="auto" w:fill="BBDAFD"/>
          </w:tcPr>
          <w:p>
            <w:pPr>
              <w:pStyle w:val="TableParagraph"/>
              <w:spacing w:line="248" w:lineRule="exact" w:before="0"/>
              <w:rPr>
                <w:sz w:val="22"/>
              </w:rPr>
            </w:pPr>
            <w:r>
              <w:rPr>
                <w:color w:val="C00000"/>
                <w:sz w:val="22"/>
              </w:rPr>
              <w:t>(579857)</w:t>
            </w:r>
          </w:p>
        </w:tc>
        <w:tc>
          <w:tcPr>
            <w:tcW w:w="4616" w:type="dxa"/>
            <w:shd w:val="clear" w:color="auto" w:fill="BBDAFD"/>
          </w:tcPr>
          <w:p>
            <w:pPr>
              <w:pStyle w:val="TableParagraph"/>
              <w:spacing w:line="248" w:lineRule="exact" w:before="0"/>
              <w:ind w:left="106"/>
              <w:rPr>
                <w:sz w:val="22"/>
              </w:rPr>
            </w:pPr>
            <w:r>
              <w:rPr>
                <w:sz w:val="22"/>
              </w:rPr>
              <w:t>JUGGLES SPORT 3 Perfumery, beauty products, essential oils,</w:t>
            </w:r>
          </w:p>
          <w:p>
            <w:pPr>
              <w:pStyle w:val="TableParagraph"/>
              <w:spacing w:line="252" w:lineRule="exact" w:before="6"/>
              <w:ind w:left="106" w:right="408"/>
              <w:rPr>
                <w:sz w:val="22"/>
              </w:rPr>
            </w:pPr>
            <w:r>
              <w:rPr>
                <w:sz w:val="22"/>
              </w:rPr>
              <w:t>cosmetics, fragrances, cosmetics, and body lotions.</w:t>
            </w:r>
          </w:p>
        </w:tc>
      </w:tr>
      <w:tr>
        <w:trPr>
          <w:trHeight w:val="758" w:hRule="atLeast"/>
        </w:trPr>
        <w:tc>
          <w:tcPr>
            <w:tcW w:w="4618" w:type="dxa"/>
          </w:tcPr>
          <w:p>
            <w:pPr>
              <w:pStyle w:val="TableParagraph"/>
              <w:spacing w:line="248" w:lineRule="exact" w:before="0"/>
              <w:ind w:left="110"/>
              <w:rPr>
                <w:b/>
                <w:sz w:val="22"/>
              </w:rPr>
            </w:pPr>
            <w:r>
              <w:rPr>
                <w:b/>
                <w:sz w:val="22"/>
              </w:rPr>
              <w:t>JUGGLES SPORT</w:t>
            </w:r>
          </w:p>
        </w:tc>
        <w:tc>
          <w:tcPr>
            <w:tcW w:w="4618" w:type="dxa"/>
          </w:tcPr>
          <w:p>
            <w:pPr>
              <w:pStyle w:val="TableParagraph"/>
              <w:spacing w:before="0"/>
              <w:ind w:right="2658"/>
              <w:rPr>
                <w:sz w:val="22"/>
              </w:rPr>
            </w:pPr>
            <w:r>
              <w:rPr>
                <w:sz w:val="22"/>
              </w:rPr>
              <w:t>3 Soaps, perfumery, beauty products, essential oils,</w:t>
            </w:r>
          </w:p>
          <w:p>
            <w:pPr>
              <w:pStyle w:val="TableParagraph"/>
              <w:spacing w:line="234" w:lineRule="exact" w:before="0"/>
              <w:rPr>
                <w:i/>
                <w:sz w:val="22"/>
              </w:rPr>
            </w:pPr>
            <w:r>
              <w:rPr>
                <w:i/>
                <w:sz w:val="22"/>
              </w:rPr>
              <w:t>cosmetics, fragrances,</w:t>
            </w:r>
          </w:p>
        </w:tc>
        <w:tc>
          <w:tcPr>
            <w:tcW w:w="4616" w:type="dxa"/>
          </w:tcPr>
          <w:p>
            <w:pPr>
              <w:pStyle w:val="TableParagraph"/>
              <w:spacing w:line="250" w:lineRule="exact" w:before="0"/>
              <w:ind w:left="106"/>
              <w:rPr>
                <w:sz w:val="22"/>
              </w:rPr>
            </w:pPr>
            <w:r>
              <w:rPr>
                <w:sz w:val="22"/>
              </w:rPr>
              <w:t>cosmetics, and body lotions.</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JUGGLES SPORT</w:t>
            </w:r>
          </w:p>
        </w:tc>
        <w:tc>
          <w:tcPr>
            <w:tcW w:w="4618" w:type="dxa"/>
            <w:shd w:val="clear" w:color="auto" w:fill="BBDAFD"/>
          </w:tcPr>
          <w:p>
            <w:pPr>
              <w:pStyle w:val="TableParagraph"/>
              <w:spacing w:line="250" w:lineRule="exact" w:before="0"/>
              <w:rPr>
                <w:i/>
                <w:sz w:val="22"/>
              </w:rPr>
            </w:pPr>
            <w:r>
              <w:rPr>
                <w:b w:val="0"/>
                <w:i w:val="0"/>
                <w:sz w:val="22"/>
                <w:u w:val="none"/>
              </w:rPr>
              <w:t>2 Soaps, perfumery, beauty products, essential oils, fragrances,</w:t>
            </w:r>
            <w:r>
              <w:rPr>
                <w:i/>
                <w:sz w:val="22"/>
              </w:rPr>
            </w:r>
          </w:p>
        </w:tc>
        <w:tc>
          <w:tcPr>
            <w:tcW w:w="4616" w:type="dxa"/>
            <w:shd w:val="clear" w:color="auto" w:fill="BBDAFD"/>
          </w:tcPr>
          <w:p>
            <w:pPr>
              <w:pStyle w:val="TableParagraph"/>
              <w:spacing w:line="250" w:lineRule="exact" w:before="0"/>
              <w:ind w:left="106"/>
              <w:rPr>
                <w:sz w:val="22"/>
              </w:rPr>
            </w:pPr>
            <w:r>
              <w:rPr>
                <w:sz w:val="22"/>
              </w:rPr>
              <w:t>cosmetics, body lotions.</w:t>
            </w:r>
          </w:p>
        </w:tc>
      </w:tr>
      <w:tr>
        <w:trPr>
          <w:trHeight w:val="1012" w:hRule="atLeast"/>
        </w:trPr>
        <w:tc>
          <w:tcPr>
            <w:tcW w:w="4618" w:type="dxa"/>
          </w:tcPr>
          <w:p>
            <w:pPr>
              <w:pStyle w:val="TableParagraph"/>
              <w:spacing w:line="248" w:lineRule="exact" w:before="0"/>
              <w:ind w:left="110"/>
              <w:rPr>
                <w:b/>
                <w:sz w:val="22"/>
              </w:rPr>
            </w:pPr>
            <w:r>
              <w:rPr>
                <w:b/>
                <w:sz w:val="22"/>
              </w:rPr>
              <w:t>JUGGLES TEXAS</w:t>
            </w:r>
          </w:p>
        </w:tc>
        <w:tc>
          <w:tcPr>
            <w:tcW w:w="4618" w:type="dxa"/>
          </w:tcPr>
          <w:p>
            <w:pPr>
              <w:pStyle w:val="TableParagraph"/>
              <w:spacing w:line="250" w:lineRule="exact" w:before="0"/>
              <w:rPr>
                <w:sz w:val="22"/>
              </w:rPr>
            </w:pPr>
            <w:r>
              <w:rPr>
                <w:color w:val="FF0000"/>
                <w:sz w:val="22"/>
              </w:rPr>
              <w:t>(561677)</w:t>
            </w:r>
          </w:p>
        </w:tc>
        <w:tc>
          <w:tcPr>
            <w:tcW w:w="4616" w:type="dxa"/>
          </w:tcPr>
          <w:p>
            <w:pPr>
              <w:pStyle w:val="TableParagraph"/>
              <w:spacing w:line="250" w:lineRule="exact" w:before="0"/>
              <w:ind w:left="106"/>
              <w:rPr>
                <w:sz w:val="22"/>
              </w:rPr>
            </w:pPr>
            <w:r>
              <w:rPr>
                <w:sz w:val="22"/>
              </w:rPr>
              <w:t>KANGA</w:t>
            </w:r>
          </w:p>
          <w:p>
            <w:pPr>
              <w:pStyle w:val="TableParagraph"/>
              <w:spacing w:before="1"/>
              <w:ind w:left="106" w:right="191"/>
              <w:rPr>
                <w:sz w:val="22"/>
              </w:rPr>
            </w:pPr>
            <w:r>
              <w:rPr>
                <w:sz w:val="22"/>
              </w:rPr>
              <w:t>3 Soaps, perfumery, beauty products, essential oils, fragrances,</w:t>
            </w:r>
          </w:p>
          <w:p>
            <w:pPr>
              <w:pStyle w:val="TableParagraph"/>
              <w:spacing w:line="234" w:lineRule="exact" w:before="1"/>
              <w:ind w:left="106"/>
              <w:rPr>
                <w:sz w:val="22"/>
              </w:rPr>
            </w:pPr>
            <w:r>
              <w:rPr>
                <w:sz w:val="22"/>
              </w:rPr>
              <w:t>cosmetics, body lotions.</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KAYAKI</w:t>
            </w:r>
          </w:p>
        </w:tc>
        <w:tc>
          <w:tcPr>
            <w:tcW w:w="4618" w:type="dxa"/>
            <w:shd w:val="clear" w:color="auto" w:fill="BBDAFD"/>
          </w:tcPr>
          <w:p>
            <w:pPr>
              <w:pStyle w:val="TableParagraph"/>
              <w:spacing w:line="250" w:lineRule="exact" w:before="0"/>
              <w:rPr>
                <w:sz w:val="22"/>
              </w:rPr>
            </w:pPr>
            <w:r>
              <w:rPr>
                <w:sz w:val="22"/>
              </w:rPr>
              <w:t>(1052735)</w:t>
            </w:r>
          </w:p>
        </w:tc>
        <w:tc>
          <w:tcPr>
            <w:tcW w:w="4616" w:type="dxa"/>
            <w:shd w:val="clear" w:color="auto" w:fill="BBDAFD"/>
          </w:tcPr>
          <w:p>
            <w:pPr>
              <w:pStyle w:val="TableParagraph"/>
              <w:spacing w:before="0"/>
              <w:ind w:left="106" w:right="224"/>
              <w:rPr>
                <w:sz w:val="22"/>
              </w:rPr>
            </w:pPr>
            <w:r>
              <w:rPr>
                <w:sz w:val="22"/>
              </w:rPr>
              <w:t>KO SANE 3 Toilet soaps, toilet brush liners, toilet soaps</w:t>
            </w:r>
          </w:p>
        </w:tc>
      </w:tr>
      <w:tr>
        <w:trPr>
          <w:trHeight w:val="623" w:hRule="atLeast"/>
        </w:trPr>
        <w:tc>
          <w:tcPr>
            <w:tcW w:w="4618" w:type="dxa"/>
          </w:tcPr>
          <w:p>
            <w:pPr>
              <w:pStyle w:val="TableParagraph"/>
              <w:spacing w:line="248" w:lineRule="exact" w:before="0"/>
              <w:ind w:left="110"/>
              <w:rPr>
                <w:b/>
                <w:sz w:val="22"/>
              </w:rPr>
            </w:pPr>
            <w:r>
              <w:rPr>
                <w:b/>
                <w:sz w:val="22"/>
              </w:rPr>
              <w:t>KAYAKI</w:t>
            </w:r>
          </w:p>
        </w:tc>
        <w:tc>
          <w:tcPr>
            <w:tcW w:w="4618" w:type="dxa"/>
          </w:tcPr>
          <w:p>
            <w:pPr>
              <w:pStyle w:val="TableParagraph"/>
              <w:spacing w:line="250" w:lineRule="exact" w:before="0"/>
              <w:rPr>
                <w:sz w:val="22"/>
              </w:rPr>
            </w:pPr>
            <w:r>
              <w:rPr>
                <w:sz w:val="22"/>
              </w:rPr>
              <w:t>(543103)</w:t>
            </w:r>
          </w:p>
        </w:tc>
        <w:tc>
          <w:tcPr>
            <w:tcW w:w="4616" w:type="dxa"/>
          </w:tcPr>
          <w:p>
            <w:pPr>
              <w:pStyle w:val="TableParagraph"/>
              <w:spacing w:line="242" w:lineRule="auto" w:before="0"/>
              <w:ind w:left="106" w:right="126"/>
              <w:rPr>
                <w:sz w:val="22"/>
              </w:rPr>
            </w:pPr>
            <w:r>
              <w:rPr>
                <w:sz w:val="22"/>
              </w:rPr>
              <w:t>KAYAKI 3 Soaps, perfumery, beauty products, essential oils, fragrances,</w:t>
            </w:r>
          </w:p>
        </w:tc>
      </w:tr>
    </w:tbl>
    <w:p>
      <w:pPr>
        <w:spacing w:after="0" w:line="242" w:lineRule="auto"/>
        <w:rPr>
          <w:sz w:val="22"/>
        </w:rPr>
        <w:sectPr>
          <w:headerReference w:type="default" r:id="rId18"/>
          <w:footerReference w:type="default" r:id="rId19"/>
          <w:pgSz w:w="16840" w:h="11910" w:orient="landscape"/>
          <w:pgMar w:header="609" w:footer="372" w:top="1180" w:bottom="560" w:left="1020" w:right="1740"/>
          <w:pgNumType w:start="12"/>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5"/>
              <w:rPr>
                <w:b/>
                <w:sz w:val="20"/>
              </w:rPr>
            </w:pPr>
            <w:r>
              <w:rPr>
                <w:b/>
                <w:color w:val="FFFFFF"/>
                <w:sz w:val="20"/>
              </w:rPr>
              <w:t>cosmetics, body lotions.</w:t>
            </w:r>
          </w:p>
        </w:tc>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2"/>
              <w:rPr>
                <w:b/>
                <w:sz w:val="20"/>
              </w:rPr>
            </w:pPr>
            <w:r>
              <w:rPr>
                <w:b/>
                <w:color w:val="FFFFFF"/>
                <w:sz w:val="20"/>
              </w:rPr>
              <w:t>KO SANE</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u w:val="none"/>
              </w:rPr>
              <w:t>3 Perfumery, beauty products, essential oils, fragrances, cosmetics, body lotions.</w:t>
            </w:r>
            <w:r>
              <w:rPr>
                <w:b/>
                <w:color w:val="FFFFFF"/>
                <w:sz w:val="20"/>
              </w:rPr>
            </w:r>
          </w:p>
        </w:tc>
      </w:tr>
      <w:tr>
        <w:trPr>
          <w:trHeight w:val="758" w:hRule="atLeast"/>
        </w:trPr>
        <w:tc>
          <w:tcPr>
            <w:tcW w:w="4618" w:type="dxa"/>
            <w:tcBorders>
              <w:top w:val="nil"/>
            </w:tcBorders>
            <w:shd w:val="clear" w:color="auto" w:fill="BBDAFD"/>
          </w:tcPr>
          <w:p>
            <w:pPr>
              <w:pStyle w:val="TableParagraph"/>
              <w:spacing w:line="248" w:lineRule="exact" w:before="0"/>
              <w:ind w:left="110"/>
              <w:rPr>
                <w:b/>
                <w:sz w:val="22"/>
              </w:rPr>
            </w:pPr>
            <w:r>
              <w:rPr>
                <w:b/>
                <w:sz w:val="22"/>
              </w:rPr>
              <w:t>KO SANE</w:t>
            </w:r>
          </w:p>
        </w:tc>
        <w:tc>
          <w:tcPr>
            <w:tcW w:w="4618" w:type="dxa"/>
            <w:tcBorders>
              <w:top w:val="nil"/>
            </w:tcBorders>
            <w:shd w:val="clear" w:color="auto" w:fill="BBDAFD"/>
          </w:tcPr>
          <w:p>
            <w:pPr>
              <w:pStyle w:val="TableParagraph"/>
              <w:spacing w:before="0"/>
              <w:ind w:right="2781"/>
              <w:rPr>
                <w:sz w:val="22"/>
              </w:rPr>
            </w:pPr>
            <w:r>
              <w:rPr>
                <w:sz w:val="22"/>
              </w:rPr>
              <w:t>SOUNDS FOR THE SPORT</w:t>
            </w:r>
          </w:p>
          <w:p>
            <w:pPr>
              <w:pStyle w:val="TableParagraph"/>
              <w:spacing w:line="234" w:lineRule="exact" w:before="0"/>
              <w:rPr>
                <w:i/>
                <w:sz w:val="22"/>
              </w:rPr>
            </w:pPr>
            <w:r>
              <w:rPr>
                <w:i/>
                <w:sz w:val="22"/>
              </w:rPr>
              <w:t>(826608)</w:t>
            </w:r>
          </w:p>
        </w:tc>
        <w:tc>
          <w:tcPr>
            <w:tcW w:w="4616" w:type="dxa"/>
            <w:tcBorders>
              <w:top w:val="nil"/>
            </w:tcBorders>
            <w:shd w:val="clear" w:color="auto" w:fill="BBDAFD"/>
          </w:tcPr>
          <w:p>
            <w:pPr>
              <w:pStyle w:val="TableParagraph"/>
              <w:spacing w:before="0"/>
              <w:ind w:left="106" w:right="346"/>
              <w:rPr>
                <w:sz w:val="22"/>
              </w:rPr>
            </w:pPr>
            <w:r>
              <w:rPr>
                <w:sz w:val="22"/>
              </w:rPr>
              <w:t>KOSHEATER 3 Soaps, perfumery, beauty products, essential oils,</w:t>
            </w:r>
          </w:p>
        </w:tc>
      </w:tr>
      <w:tr>
        <w:trPr>
          <w:trHeight w:val="623" w:hRule="atLeast"/>
        </w:trPr>
        <w:tc>
          <w:tcPr>
            <w:tcW w:w="4618" w:type="dxa"/>
          </w:tcPr>
          <w:p>
            <w:pPr>
              <w:pStyle w:val="TableParagraph"/>
              <w:spacing w:line="248" w:lineRule="exact" w:before="0"/>
              <w:ind w:left="110"/>
              <w:rPr>
                <w:b/>
                <w:sz w:val="22"/>
              </w:rPr>
            </w:pPr>
            <w:r>
              <w:rPr>
                <w:b/>
                <w:sz w:val="22"/>
              </w:rPr>
              <w:t>cosmetics.</w:t>
            </w:r>
          </w:p>
        </w:tc>
        <w:tc>
          <w:tcPr>
            <w:tcW w:w="4618" w:type="dxa"/>
          </w:tcPr>
          <w:p>
            <w:pPr>
              <w:pStyle w:val="TableParagraph"/>
              <w:spacing w:line="250" w:lineRule="exact" w:before="0"/>
              <w:rPr>
                <w:sz w:val="22"/>
              </w:rPr>
            </w:pPr>
            <w:r>
              <w:rPr>
                <w:color w:val="C00000"/>
                <w:sz w:val="22"/>
              </w:rPr>
              <w:t>KOSHEATER</w:t>
            </w:r>
          </w:p>
        </w:tc>
        <w:tc>
          <w:tcPr>
            <w:tcW w:w="4616" w:type="dxa"/>
          </w:tcPr>
          <w:p>
            <w:pPr>
              <w:pStyle w:val="TableParagraph"/>
              <w:spacing w:line="242" w:lineRule="auto" w:before="0"/>
              <w:ind w:left="106" w:right="420"/>
              <w:rPr>
                <w:sz w:val="22"/>
              </w:rPr>
            </w:pPr>
            <w:r>
              <w:rPr>
                <w:sz w:val="22"/>
              </w:rPr>
              <w:t>HOG TOBACCO EXPLORER 3 Aporaget 3 Soaps, perfumery, fragrance</w:t>
            </w:r>
          </w:p>
        </w:tc>
      </w:tr>
      <w:tr>
        <w:trPr>
          <w:trHeight w:val="626" w:hRule="atLeast"/>
        </w:trPr>
        <w:tc>
          <w:tcPr>
            <w:tcW w:w="4618" w:type="dxa"/>
            <w:shd w:val="clear" w:color="auto" w:fill="BBDAFD"/>
          </w:tcPr>
          <w:p>
            <w:pPr>
              <w:pStyle w:val="TableParagraph"/>
              <w:spacing w:line="250" w:lineRule="exact" w:before="0"/>
              <w:ind w:left="110"/>
              <w:rPr>
                <w:b/>
                <w:sz w:val="22"/>
              </w:rPr>
            </w:pPr>
            <w:r>
              <w:rPr>
                <w:b/>
                <w:sz w:val="22"/>
              </w:rPr>
              <w:t>sounds for the sport</w:t>
            </w:r>
          </w:p>
        </w:tc>
        <w:tc>
          <w:tcPr>
            <w:tcW w:w="4618" w:type="dxa"/>
            <w:shd w:val="clear" w:color="auto" w:fill="BBDAFD"/>
          </w:tcPr>
          <w:p>
            <w:pPr>
              <w:pStyle w:val="TableParagraph"/>
              <w:spacing w:before="0"/>
              <w:ind w:right="1436"/>
              <w:rPr>
                <w:i/>
                <w:sz w:val="22"/>
              </w:rPr>
            </w:pPr>
            <w:r>
              <w:rPr>
                <w:b w:val="0"/>
                <w:i w:val="0"/>
                <w:sz w:val="22"/>
                <w:u w:val="none"/>
              </w:rPr>
              <w:t>soaps, toilet preparations, bath or kitchen spray.</w:t>
            </w:r>
            <w:r>
              <w:rPr>
                <w:i/>
                <w:sz w:val="22"/>
              </w:rPr>
            </w:r>
          </w:p>
        </w:tc>
        <w:tc>
          <w:tcPr>
            <w:tcW w:w="4616" w:type="dxa"/>
            <w:shd w:val="clear" w:color="auto" w:fill="BBDAFD"/>
          </w:tcPr>
          <w:p>
            <w:pPr>
              <w:pStyle w:val="TableParagraph"/>
              <w:spacing w:before="0"/>
              <w:ind w:left="106"/>
              <w:rPr>
                <w:sz w:val="22"/>
              </w:rPr>
            </w:pPr>
            <w:r>
              <w:rPr>
                <w:sz w:val="22"/>
              </w:rPr>
              <w:t>KO SANE</w:t>
            </w:r>
          </w:p>
        </w:tc>
      </w:tr>
      <w:tr>
        <w:trPr>
          <w:trHeight w:val="623" w:hRule="atLeast"/>
        </w:trPr>
        <w:tc>
          <w:tcPr>
            <w:tcW w:w="4618" w:type="dxa"/>
          </w:tcPr>
          <w:p>
            <w:pPr>
              <w:pStyle w:val="TableParagraph"/>
              <w:spacing w:line="248" w:lineRule="exact" w:before="0"/>
              <w:ind w:left="110"/>
              <w:rPr>
                <w:b/>
                <w:sz w:val="22"/>
              </w:rPr>
            </w:pPr>
            <w:r>
              <w:rPr>
                <w:b/>
                <w:sz w:val="22"/>
              </w:rPr>
              <w:t>SOUNDS FOR THE SPORT</w:t>
            </w:r>
          </w:p>
        </w:tc>
        <w:tc>
          <w:tcPr>
            <w:tcW w:w="4618" w:type="dxa"/>
          </w:tcPr>
          <w:p>
            <w:pPr>
              <w:pStyle w:val="TableParagraph"/>
              <w:spacing w:line="250" w:lineRule="exact" w:before="0"/>
              <w:rPr>
                <w:sz w:val="22"/>
              </w:rPr>
            </w:pPr>
            <w:r>
              <w:rPr>
                <w:sz w:val="22"/>
              </w:rPr>
              <w:t>(764471)</w:t>
            </w:r>
          </w:p>
        </w:tc>
        <w:tc>
          <w:tcPr>
            <w:tcW w:w="4616" w:type="dxa"/>
          </w:tcPr>
          <w:p>
            <w:pPr>
              <w:pStyle w:val="TableParagraph"/>
              <w:spacing w:before="0"/>
              <w:ind w:left="106" w:right="407"/>
              <w:rPr>
                <w:sz w:val="22"/>
              </w:rPr>
            </w:pPr>
            <w:r>
              <w:rPr>
                <w:sz w:val="22"/>
              </w:rPr>
              <w:t>KOSHIKU 3 Soaps, perfumery, beauty products, essential oils,</w:t>
            </w:r>
          </w:p>
        </w:tc>
      </w:tr>
      <w:tr>
        <w:trPr>
          <w:trHeight w:val="757" w:hRule="atLeast"/>
        </w:trPr>
        <w:tc>
          <w:tcPr>
            <w:tcW w:w="4618" w:type="dxa"/>
            <w:shd w:val="clear" w:color="auto" w:fill="BBDAFD"/>
          </w:tcPr>
          <w:p>
            <w:pPr>
              <w:pStyle w:val="TableParagraph"/>
              <w:spacing w:line="248" w:lineRule="exact" w:before="0"/>
              <w:ind w:left="110"/>
              <w:rPr>
                <w:b/>
                <w:sz w:val="22"/>
              </w:rPr>
            </w:pPr>
            <w:r>
              <w:rPr>
                <w:b/>
                <w:sz w:val="22"/>
              </w:rPr>
              <w:t>cosmetics.</w:t>
            </w:r>
          </w:p>
        </w:tc>
        <w:tc>
          <w:tcPr>
            <w:tcW w:w="4618" w:type="dxa"/>
            <w:shd w:val="clear" w:color="auto" w:fill="BBDAFD"/>
          </w:tcPr>
          <w:p>
            <w:pPr>
              <w:pStyle w:val="TableParagraph"/>
              <w:spacing w:before="0"/>
              <w:ind w:right="2781"/>
              <w:rPr>
                <w:sz w:val="22"/>
              </w:rPr>
            </w:pPr>
            <w:r>
              <w:rPr>
                <w:sz w:val="22"/>
              </w:rPr>
              <w:t>KOSHIKU – Japanese horse, head in shield atop shield</w:t>
            </w:r>
          </w:p>
          <w:p>
            <w:pPr>
              <w:pStyle w:val="TableParagraph"/>
              <w:spacing w:line="234" w:lineRule="exact" w:before="0"/>
              <w:rPr>
                <w:i/>
                <w:sz w:val="22"/>
              </w:rPr>
            </w:pPr>
            <w:r>
              <w:rPr>
                <w:i/>
                <w:sz w:val="22"/>
              </w:rPr>
              <w:t>(827953)</w:t>
            </w:r>
          </w:p>
        </w:tc>
        <w:tc>
          <w:tcPr>
            <w:tcW w:w="4616" w:type="dxa"/>
            <w:shd w:val="clear" w:color="auto" w:fill="BBDAFD"/>
          </w:tcPr>
          <w:p>
            <w:pPr>
              <w:pStyle w:val="TableParagraph"/>
              <w:spacing w:line="250" w:lineRule="exact" w:before="0"/>
              <w:ind w:left="106"/>
              <w:rPr>
                <w:sz w:val="22"/>
              </w:rPr>
            </w:pPr>
            <w:r>
              <w:rPr>
                <w:sz w:val="22"/>
              </w:rPr>
              <w:t>L'ELECTRONOMY AQUA COLLECTION (861535)</w:t>
            </w:r>
          </w:p>
          <w:p>
            <w:pPr>
              <w:pStyle w:val="TableParagraph"/>
              <w:spacing w:line="252" w:lineRule="exact" w:before="0"/>
              <w:ind w:left="106"/>
              <w:rPr>
                <w:sz w:val="22"/>
              </w:rPr>
            </w:pPr>
            <w:r>
              <w:rPr>
                <w:sz w:val="22"/>
              </w:rPr>
              <w:t>LE VOCATION</w:t>
            </w:r>
          </w:p>
        </w:tc>
      </w:tr>
      <w:tr>
        <w:trPr>
          <w:trHeight w:val="760" w:hRule="atLeast"/>
        </w:trPr>
        <w:tc>
          <w:tcPr>
            <w:tcW w:w="4618" w:type="dxa"/>
          </w:tcPr>
          <w:p>
            <w:pPr>
              <w:pStyle w:val="TableParagraph"/>
              <w:spacing w:line="248" w:lineRule="exact" w:before="0"/>
              <w:ind w:left="110"/>
              <w:rPr>
                <w:b/>
                <w:sz w:val="22"/>
              </w:rPr>
            </w:pPr>
            <w:r>
              <w:rPr>
                <w:b/>
                <w:sz w:val="22"/>
              </w:rPr>
              <w:t>LE VOCATION (983341)</w:t>
            </w:r>
          </w:p>
        </w:tc>
        <w:tc>
          <w:tcPr>
            <w:tcW w:w="4618" w:type="dxa"/>
          </w:tcPr>
          <w:p>
            <w:pPr>
              <w:pStyle w:val="TableParagraph"/>
              <w:spacing w:line="242" w:lineRule="auto" w:before="0"/>
              <w:ind w:right="2781"/>
              <w:rPr>
                <w:sz w:val="22"/>
              </w:rPr>
            </w:pPr>
            <w:r>
              <w:rPr>
                <w:sz w:val="22"/>
              </w:rPr>
              <w:t>LE VOCATION (1052735)</w:t>
            </w:r>
          </w:p>
          <w:p>
            <w:pPr>
              <w:pStyle w:val="TableParagraph"/>
              <w:spacing w:line="232" w:lineRule="exact" w:before="0"/>
              <w:rPr>
                <w:i/>
                <w:sz w:val="22"/>
              </w:rPr>
            </w:pPr>
            <w:r>
              <w:rPr>
                <w:i/>
                <w:sz w:val="22"/>
              </w:rPr>
              <w:t>L-BITE</w:t>
            </w:r>
          </w:p>
        </w:tc>
        <w:tc>
          <w:tcPr>
            <w:tcW w:w="4616" w:type="dxa"/>
          </w:tcPr>
          <w:p>
            <w:pPr>
              <w:pStyle w:val="TableParagraph"/>
              <w:spacing w:line="242" w:lineRule="auto" w:before="0"/>
              <w:ind w:left="106" w:right="371"/>
              <w:rPr>
                <w:sz w:val="22"/>
              </w:rPr>
            </w:pPr>
            <w:r>
              <w:rPr>
                <w:sz w:val="22"/>
              </w:rPr>
              <w:t>3 Soaps, perfumery, fragrances, cosmetics, body lotions, hair lotions, dentifrices, gels</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L-BITE</w:t>
            </w:r>
          </w:p>
        </w:tc>
        <w:tc>
          <w:tcPr>
            <w:tcW w:w="4618" w:type="dxa"/>
            <w:shd w:val="clear" w:color="auto" w:fill="BBDAFD"/>
          </w:tcPr>
          <w:p>
            <w:pPr>
              <w:pStyle w:val="TableParagraph"/>
              <w:spacing w:line="250" w:lineRule="exact" w:before="0"/>
              <w:rPr>
                <w:sz w:val="22"/>
              </w:rPr>
            </w:pPr>
            <w:r>
              <w:rPr>
                <w:color w:val="C00000"/>
                <w:sz w:val="22"/>
              </w:rPr>
              <w:t>1 All goods in this class.</w:t>
            </w:r>
          </w:p>
        </w:tc>
        <w:tc>
          <w:tcPr>
            <w:tcW w:w="4616" w:type="dxa"/>
            <w:shd w:val="clear" w:color="auto" w:fill="BBDAFD"/>
          </w:tcPr>
          <w:p>
            <w:pPr>
              <w:pStyle w:val="TableParagraph"/>
              <w:spacing w:before="0"/>
              <w:ind w:left="106" w:right="224"/>
              <w:rPr>
                <w:sz w:val="22"/>
              </w:rPr>
            </w:pPr>
            <w:r>
              <w:rPr>
                <w:sz w:val="22"/>
              </w:rPr>
              <w:t>L-CHILL 3 Soaps, perfumery, beauty products, essential oils, cosmetics, body lotions</w:t>
            </w:r>
          </w:p>
        </w:tc>
      </w:tr>
      <w:tr>
        <w:trPr>
          <w:trHeight w:val="623" w:hRule="atLeast"/>
        </w:trPr>
        <w:tc>
          <w:tcPr>
            <w:tcW w:w="4618" w:type="dxa"/>
          </w:tcPr>
          <w:p>
            <w:pPr>
              <w:pStyle w:val="TableParagraph"/>
              <w:spacing w:line="248" w:lineRule="exact" w:before="0"/>
              <w:ind w:left="110"/>
              <w:rPr>
                <w:b/>
                <w:sz w:val="22"/>
              </w:rPr>
            </w:pPr>
            <w:r>
              <w:rPr>
                <w:b/>
                <w:sz w:val="22"/>
              </w:rPr>
              <w:t>L-CHILL</w:t>
            </w:r>
          </w:p>
        </w:tc>
        <w:tc>
          <w:tcPr>
            <w:tcW w:w="4618" w:type="dxa"/>
          </w:tcPr>
          <w:p>
            <w:pPr>
              <w:pStyle w:val="TableParagraph"/>
              <w:spacing w:line="250" w:lineRule="exact" w:before="0"/>
              <w:rPr>
                <w:sz w:val="22"/>
              </w:rPr>
            </w:pPr>
            <w:r>
              <w:rPr>
                <w:color w:val="C00000"/>
                <w:sz w:val="22"/>
              </w:rPr>
              <w:t>2 All goods in this class.</w:t>
            </w:r>
          </w:p>
        </w:tc>
        <w:tc>
          <w:tcPr>
            <w:tcW w:w="4616" w:type="dxa"/>
          </w:tcPr>
          <w:p>
            <w:pPr>
              <w:pStyle w:val="TableParagraph"/>
              <w:spacing w:line="250" w:lineRule="exact" w:before="0"/>
              <w:ind w:left="106"/>
              <w:rPr>
                <w:sz w:val="22"/>
              </w:rPr>
            </w:pPr>
            <w:r>
              <w:rPr>
                <w:sz w:val="22"/>
              </w:rPr>
              <w:t>LE VOCATION</w:t>
            </w:r>
          </w:p>
        </w:tc>
      </w:tr>
    </w:tbl>
    <w:sectPr>
      <w:pgSz w:w="16840" w:h="11910" w:orient="landscape"/>
      <w:pgMar w:header="609" w:footer="372" w:top="1180" w:bottom="560" w:left="1020" w:right="1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4.960022pt;margin-top:561.721619pt;width:50.5pt;height:11pt;mso-position-horizontal-relative:page;mso-position-vertical-relative:page;z-index:-1631846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4</w:t>
                </w:r>
                <w:r>
                  <w:rPr/>
                  <w:fldChar w:fldCharType="end"/>
                </w:r>
                <w:r>
                  <w:rPr>
                    <w:b/>
                    <w:sz w:val="16"/>
                  </w:rPr>
                  <w:t> </w:t>
                </w:r>
                <w:r>
                  <w:rPr>
                    <w:sz w:val="16"/>
                  </w:rPr>
                  <w:t>of </w:t>
                </w:r>
                <w:r>
                  <w:rPr>
                    <w:b/>
                    <w:sz w:val="16"/>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0.52002pt;margin-top:561.721619pt;width:54.95pt;height:11pt;mso-position-horizontal-relative:page;mso-position-vertical-relative:page;z-index:-1631692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12</w:t>
                </w:r>
                <w:r>
                  <w:rPr/>
                  <w:fldChar w:fldCharType="end"/>
                </w:r>
                <w:r>
                  <w:rPr>
                    <w:b/>
                    <w:sz w:val="16"/>
                  </w:rPr>
                  <w:t> </w:t>
                </w:r>
                <w:r>
                  <w:rPr>
                    <w:sz w:val="16"/>
                  </w:rPr>
                  <w:t>of </w:t>
                </w:r>
                <w:r>
                  <w:rPr>
                    <w:b/>
                    <w:sz w:val="16"/>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6992">
          <wp:simplePos x="0" y="0"/>
          <wp:positionH relativeFrom="page">
            <wp:posOffset>0</wp:posOffset>
          </wp:positionH>
          <wp:positionV relativeFrom="page">
            <wp:posOffset>386749</wp:posOffset>
          </wp:positionV>
          <wp:extent cx="10692128" cy="16316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 cstate="print"/>
                  <a:stretch>
                    <a:fillRect/>
                  </a:stretch>
                </pic:blipFill>
                <pic:spPr>
                  <a:xfrm>
                    <a:off x="0" y="0"/>
                    <a:ext cx="10692128" cy="16316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7504">
          <wp:simplePos x="0" y="0"/>
          <wp:positionH relativeFrom="page">
            <wp:posOffset>0</wp:posOffset>
          </wp:positionH>
          <wp:positionV relativeFrom="page">
            <wp:posOffset>386749</wp:posOffset>
          </wp:positionV>
          <wp:extent cx="10686414" cy="163160"/>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 cstate="print"/>
                  <a:stretch>
                    <a:fillRect/>
                  </a:stretch>
                </pic:blipFill>
                <pic:spPr>
                  <a:xfrm>
                    <a:off x="0" y="0"/>
                    <a:ext cx="10686414" cy="16316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8528">
          <wp:simplePos x="0" y="0"/>
          <wp:positionH relativeFrom="page">
            <wp:posOffset>0</wp:posOffset>
          </wp:positionH>
          <wp:positionV relativeFrom="page">
            <wp:posOffset>386749</wp:posOffset>
          </wp:positionV>
          <wp:extent cx="10692128" cy="163160"/>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 cstate="print"/>
                  <a:stretch>
                    <a:fillRect/>
                  </a:stretch>
                </pic:blipFill>
                <pic:spPr>
                  <a:xfrm>
                    <a:off x="0" y="0"/>
                    <a:ext cx="10692128" cy="16316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9040">
          <wp:simplePos x="0" y="0"/>
          <wp:positionH relativeFrom="page">
            <wp:posOffset>0</wp:posOffset>
          </wp:positionH>
          <wp:positionV relativeFrom="page">
            <wp:posOffset>386749</wp:posOffset>
          </wp:positionV>
          <wp:extent cx="10686414" cy="163160"/>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 cstate="print"/>
                  <a:stretch>
                    <a:fillRect/>
                  </a:stretch>
                </pic:blipFill>
                <pic:spPr>
                  <a:xfrm>
                    <a:off x="0" y="0"/>
                    <a:ext cx="10686414" cy="1631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46"/>
      <w:ind w:left="1693" w:right="1101"/>
      <w:jc w:val="center"/>
      <w:outlineLvl w:val="1"/>
    </w:pPr>
    <w:rPr>
      <w:rFonts w:ascii="Arial-BoldItalicMT" w:hAnsi="Arial-BoldItalicMT" w:eastAsia="Arial-BoldItalicMT" w:cs="Arial-BoldItalicMT"/>
      <w:b/>
      <w:bCs/>
      <w:i/>
      <w:sz w:val="40"/>
      <w:szCs w:val="40"/>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13"/>
      <w:ind w:left="1415" w:hanging="284"/>
    </w:pPr>
    <w:rPr>
      <w:rFonts w:ascii="Arial" w:hAnsi="Arial" w:eastAsia="Arial" w:cs="Arial"/>
      <w:lang w:val="en-au" w:eastAsia="en-US" w:bidi="ar-SA"/>
    </w:rPr>
  </w:style>
  <w:style w:styleId="TableParagraph" w:type="paragraph">
    <w:name w:val="Table Paragraph"/>
    <w:basedOn w:val="Normal"/>
    <w:uiPriority w:val="1"/>
    <w:qFormat/>
    <w:pPr>
      <w:spacing w:before="117"/>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odc.gov.au/travellers)" TargetMode="External"/><Relationship Id="rId8" Type="http://schemas.openxmlformats.org/officeDocument/2006/relationships/hyperlink" Target="http://www.homeaffairs.gov.au/"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 All goods in this class.</dc:creator>
  <cp:keywords>L-CLOUD 3 Toilet preparations for the scalp, toilet preparations for the body, essential oils for the hair.</cp:keywords>
  <dc:subject>L-COCO 3 Soaps, perfumery, fragrance, fragrances, cosmetics, body lotion, toilet water.</dc:subject>
  <dc:title>L-COOL 3 Soaps, perfumery, fragrance, fragrances, fragrances,</dc:title>
  <dcterms:created xsi:type="dcterms:W3CDTF">2020-12-09T22:29:36Z</dcterms:created>
  <dcterms:modified xsi:type="dcterms:W3CDTF">2020-12-09T22:29:36Z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Acrobat PDFMaker 15 for Word</vt:lpwstr>
  </property>
  <property fmtid="{D5CDD505-2E9C-101B-9397-08002B2CF9AE}" pid="4" name="LastSaved">
    <vt:filetime>2020-12-09T00:00:00Z</vt:filetime>
  </property>
</Properties>
</file>