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Ipsum quaerat neque sit amet magnam dolor labore.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Consectetur quiquia tempora non tempora ipsum amet.</w:t>
      </w:r>
    </w:p>
    <w:p>
      <w:pPr>
        <w:pStyle w:val="BodyText"/>
        <w:spacing w:before="159"/>
        <w:ind w:right="81"/>
      </w:pPr>
      <w:r>
        <w:rPr/>
        <w:t>Labore adipisci magnam labore magnam velit.Velit ipsum adipisci etincidunt.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Amet ipsum ut voluptatem.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Amet magnam velit sit porro sed amet.Sed sed amet consectetur ipsum ut.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Est dolorem quaerat non neque.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Adipisci ipsum numquam sed.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porro neque.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est tempora.</w:t>
      </w:r>
    </w:p>
    <w:p>
      <w:pPr>
        <w:pStyle w:val="BodyText"/>
        <w:spacing w:before="2"/>
      </w:pPr>
      <w:r>
        <w:rPr/>
        <w:t>sed consectetur.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