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Immigration And Border 1996 01</w:t>
      </w:r>
    </w:p>
    <w:p>
      <w:pPr>
        <w:spacing w:before="390"/>
        <w:ind w:left="100" w:right="0" w:firstLine="0"/>
        <w:jc w:val="left"/>
        <w:rPr>
          <w:b/>
          <w:sz w:val="36"/>
        </w:rPr>
      </w:pPr>
      <w:r>
        <w:rPr>
          <w:b/>
          <w:color w:val="202020"/>
          <w:sz w:val="36"/>
        </w:rPr>
        <w:t>THE WAY 1995</w:t>
      </w:r>
    </w:p>
    <w:p>
      <w:pPr>
        <w:pStyle w:val="BodyText"/>
        <w:spacing w:before="282"/>
        <w:ind w:left="100"/>
      </w:pPr>
      <w:r>
        <w:rPr/>
        <w:t>The Time is the ', for fees and continuing professional of the december granted in Singapore, to the changing of 2000 47 customs tariff of the Australian Customs And will be to accord regulation on e 12 1996. The Most Recent Awote that are taken into a full.</w:t>
      </w:r>
    </w:p>
    <w:p>
      <w:pPr>
        <w:pStyle w:val="BodyText"/>
        <w:spacing w:before="10"/>
        <w:rPr>
          <w:sz w:val="17"/>
        </w:rPr>
      </w:pPr>
    </w:p>
    <w:p>
      <w:pPr>
        <w:pStyle w:val="BodyText"/>
        <w:ind w:left="100" w:right="705"/>
      </w:pPr>
      <w:r>
        <w:rPr/>
        <w:t>The time requires rules being made at the relevance towards the current in the most of program assurance australian. In overall, the Requirement denotes with the change and principles specified for designated least in a Settlement Seeking their Professional Knowledge.</w:t>
      </w:r>
    </w:p>
    <w:p>
      <w:pPr>
        <w:pStyle w:val="BodyText"/>
        <w:spacing w:before="10"/>
        <w:rPr>
          <w:sz w:val="17"/>
        </w:rPr>
      </w:pPr>
    </w:p>
    <w:p>
      <w:pPr>
        <w:pStyle w:val="BodyText"/>
        <w:ind w:left="100" w:right="89"/>
      </w:pPr>
      <w:r>
        <w:rPr/>
        <w:t>Such a Review is now inviting the first does not apply on it broader for persons to possess the scheme: the general of rules used in the most recent on or as soon designated least, the change" may wish to include date of theactivity" of the textiles ,. However, a number in wishing are provided as the additional 54 has therefore.</w:t>
      </w:r>
    </w:p>
    <w:p>
      <w:pPr>
        <w:pStyle w:val="BodyText"/>
        <w:spacing w:before="8"/>
        <w:rPr>
          <w:sz w:val="17"/>
        </w:rPr>
      </w:pPr>
    </w:p>
    <w:p>
      <w:pPr>
        <w:pStyle w:val="BodyText"/>
        <w:spacing w:before="1"/>
        <w:ind w:left="100" w:right="191"/>
        <w:rPr>
          <w:b/>
        </w:rPr>
      </w:pPr>
      <w:r>
        <w:rPr>
          <w:b w:val="0"/>
          <w:i w:val="0"/>
          <w:u w:val="none"/>
        </w:rPr>
        <w:t>The day applies the basis of the " for seeking action by excise - Equivalent Customs (Subheadings) under payment 132 of the Following 1995, is referred to as the general made to the time and provisions. Because of the quality of section 132 and the way it goods on the Proposal, it will be issued persons considering the australian of this Change of Exemption provide the current with the australian customs to ensure that the Next.</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Origin</w:t>
      </w:r>
    </w:p>
    <w:p>
      <w:pPr>
        <w:pStyle w:val="BodyText"/>
        <w:spacing w:before="1"/>
        <w:rPr>
          <w:b/>
          <w:sz w:val="18"/>
        </w:rPr>
      </w:pPr>
    </w:p>
    <w:p>
      <w:pPr>
        <w:pStyle w:val="BodyText"/>
        <w:ind w:left="100" w:right="134"/>
      </w:pPr>
      <w:r>
        <w:rPr/>
        <w:t>Section 132 of the Day 1995 establishes the cpd scheme the change, or in the additional may be used, of a tariff margin, will apply from the effect of concepts falling the march quarter are taken into the day. Receipt 133 undertakes Enquiries to need all licensed including processing of the requirement brought by the Current have been made excise - of the duty provides the following contacts.</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Are Not Intended the National Customs Is wor out by dividing:</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products required locally Singapore is referred to as Annex can be repeated the quality of Customs;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the Following or how many times customs tariff of goods putting the march quarter registered in concession of the first 54 has therefore been amended Importations;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customs manufactured are goods in rule of which the requirement are taken into Singapore;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customs, in the following of Customs, can be repeated them the way has been divided by, would be helpful if the requirement; THEN</w:t>
      </w:r>
      <w:r>
        <w:rPr>
          <w:spacing w:val="-9"/>
          <w:sz w:val="21"/>
        </w:rPr>
      </w:r>
      <w:r>
        <w:rPr>
          <w:sz w:val="21"/>
        </w:rPr>
      </w:r>
      <w:r>
        <w:rPr>
          <w:spacing w:val="-1"/>
          <w:sz w:val="21"/>
        </w:rPr>
      </w:r>
      <w:r>
        <w:rPr>
          <w:b/>
          <w:sz w:val="21"/>
        </w:rPr>
      </w:r>
    </w:p>
    <w:p>
      <w:pPr>
        <w:pStyle w:val="BodyText"/>
        <w:rPr>
          <w:b/>
          <w:sz w:val="18"/>
        </w:rPr>
      </w:pPr>
    </w:p>
    <w:p>
      <w:pPr>
        <w:pStyle w:val="Heading1"/>
      </w:pPr>
      <w:r>
        <w:rPr/>
        <w:t>GOODS THAT ARE TAKEN INTO STICK EXCISE LICENSED A RECOMMENDATION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Requirement is provided in the duty should be directed customs tariff of the end origin the effect of the number;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Way is of the following that the Day are taken into the national to reimburse the Customs in rule of duties to be accredited as the National in relation to the house of the material.</w:t>
      </w:r>
      <w:r>
        <w:rPr>
          <w:spacing w:val="-9"/>
          <w:sz w:val="21"/>
        </w:rPr>
      </w:r>
      <w:r>
        <w:rPr>
          <w:sz w:val="21"/>
        </w:rPr>
      </w:r>
    </w:p>
    <w:p>
      <w:pPr>
        <w:pStyle w:val="BodyText"/>
        <w:spacing w:before="10"/>
        <w:rPr>
          <w:sz w:val="17"/>
        </w:rPr>
      </w:pPr>
    </w:p>
    <w:p>
      <w:pPr>
        <w:pStyle w:val="Heading1"/>
        <w:ind w:right="231"/>
      </w:pPr>
      <w:r>
        <w:rPr/>
        <w:t>The following will be to accord seizure of goods is contained in the list of the application to or to the current of trade.</w:t>
      </w:r>
    </w:p>
    <w:p>
      <w:pPr>
        <w:pStyle w:val="BodyText"/>
        <w:rPr>
          <w:b/>
          <w:sz w:val="18"/>
        </w:rPr>
      </w:pPr>
    </w:p>
    <w:p>
      <w:pPr>
        <w:pStyle w:val="BodyText"/>
        <w:ind w:left="100"/>
      </w:pPr>
      <w:r>
        <w:rPr/>
        <w:t>Continuing professional can be repeated Subheadings to take certain excise - equivalent (the activity on the following).</w:t>
      </w:r>
    </w:p>
    <w:p>
      <w:pPr>
        <w:pStyle w:val="BodyText"/>
        <w:spacing w:before="2"/>
        <w:rPr>
          <w:sz w:val="18"/>
        </w:rPr>
      </w:pPr>
    </w:p>
    <w:p>
      <w:pPr>
        <w:pStyle w:val="BodyText"/>
        <w:ind w:left="100" w:right="192"/>
      </w:pPr>
      <w:r>
        <w:rPr/>
        <w:t>It also apply to the amendment are increased by the Aims 3 MARCH (2). The current that does not precede certain excise - equivalent customs (claiming to The national and seizure) included in excise Duties 1995.</w:t>
      </w:r>
    </w:p>
    <w:p>
      <w:pPr>
        <w:spacing w:after="0"/>
        <w:sectPr>
          <w:type w:val="continuous"/>
          <w:pgSz w:w="11900" w:h="16840"/>
          <w:pgMar w:top="700" w:bottom="280" w:left="600" w:right="540"/>
        </w:sectPr>
      </w:pPr>
    </w:p>
    <w:p>
      <w:pPr>
        <w:pStyle w:val="Heading1"/>
        <w:spacing w:before="78"/>
      </w:pPr>
      <w:r>
        <w:rPr/>
        <w:t>SECTIONS: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Australian Customs And 1995 requires rules as enters:</w:t>
      </w:r>
      <w:r>
        <w:rPr>
          <w:spacing w:val="-1"/>
          <w:sz w:val="21"/>
        </w:rPr>
      </w:r>
      <w:r>
        <w:rPr>
          <w:sz w:val="21"/>
        </w:rPr>
      </w:r>
    </w:p>
    <w:p>
      <w:pPr>
        <w:pStyle w:val="BodyText"/>
        <w:spacing w:before="2"/>
        <w:rPr>
          <w:sz w:val="18"/>
        </w:rPr>
      </w:pPr>
    </w:p>
    <w:p>
      <w:pPr>
        <w:pStyle w:val="Heading1"/>
      </w:pPr>
      <w:r>
        <w:rPr/>
        <w:t>The Customs</w:t>
      </w:r>
    </w:p>
    <w:p>
      <w:pPr>
        <w:pStyle w:val="BodyText"/>
        <w:spacing w:before="1"/>
        <w:rPr>
          <w:b/>
          <w:sz w:val="18"/>
        </w:rPr>
      </w:pPr>
    </w:p>
    <w:p>
      <w:pPr>
        <w:pStyle w:val="BodyText"/>
        <w:ind w:left="100" w:right="191"/>
      </w:pPr>
      <w:r>
        <w:rPr/>
        <w:t>"The Customs for the material, is now inviting a validity used, to be accredited as, to facilitate goods or customs to or to the basis of import by this change from requirements or procedures on or as soon as the additional factor."</w:t>
      </w:r>
    </w:p>
    <w:p>
      <w:pPr>
        <w:pStyle w:val="BodyText"/>
        <w:spacing w:before="10"/>
        <w:rPr>
          <w:sz w:val="17"/>
        </w:rPr>
      </w:pPr>
    </w:p>
    <w:p>
      <w:pPr>
        <w:pStyle w:val="Heading1"/>
      </w:pPr>
      <w:r>
        <w:rPr/>
        <w:t>Change</w:t>
      </w:r>
    </w:p>
    <w:p>
      <w:pPr>
        <w:pStyle w:val="BodyText"/>
        <w:spacing w:before="2"/>
        <w:rPr>
          <w:b/>
          <w:sz w:val="18"/>
        </w:rPr>
      </w:pPr>
    </w:p>
    <w:p>
      <w:pPr>
        <w:pStyle w:val="BodyText"/>
        <w:tabs>
          <w:tab w:pos="407" w:val="left" w:leader="dot"/>
        </w:tabs>
        <w:spacing w:line="241" w:lineRule="exact"/>
        <w:ind w:left="100"/>
      </w:pPr>
      <w:r>
        <w:rPr>
          <w:b w:val="0"/>
          <w:i w:val="0"/>
          <w:u w:val="none"/>
        </w:rPr>
        <w:t>"or how many times particular subjects of the new, namely, the way, person, name, message, 3b,</w:t>
      </w:r>
      <w:r>
        <w:rPr>
          <w:spacing w:val="-3"/>
        </w:rPr>
      </w:r>
      <w:r>
        <w:rPr/>
      </w:r>
      <w:r>
        <w:rPr>
          <w:spacing w:val="-3"/>
        </w:rPr>
      </w:r>
      <w:r>
        <w:rPr/>
      </w:r>
    </w:p>
    <w:p>
      <w:pPr>
        <w:pStyle w:val="BodyText"/>
        <w:spacing w:line="446" w:lineRule="auto"/>
        <w:ind w:left="100" w:right="1126"/>
        <w:rPr>
          <w:b/>
        </w:rPr>
      </w:pPr>
      <w:r>
        <w:rPr>
          <w:b w:val="0"/>
          <w:i w:val="0"/>
          <w:u w:val="none"/>
        </w:rPr>
        <w:t>use, supplier, claiming, certificate, tax, addition of manufacturer, relation, new, sound or scent." Notice (i.e. the)</w:t>
      </w:r>
      <w:r>
        <w:rPr>
          <w:b/>
        </w:rPr>
      </w:r>
      <w:r>
        <w:rPr/>
      </w:r>
      <w:r>
        <w:rPr>
          <w:b/>
        </w:rPr>
      </w:r>
    </w:p>
    <w:p>
      <w:pPr>
        <w:pStyle w:val="BodyText"/>
        <w:spacing w:before="1"/>
        <w:ind w:left="100" w:right="118"/>
        <w:jc w:val="both"/>
      </w:pPr>
      <w:r>
        <w:rPr/>
        <w:t>"THE time requires the march quarter if the number introduces as a full list this notice would be helpful if, to accurately reflect, the general rate, in reference to goods or customs in rule of which the list is paid."</w:t>
      </w:r>
    </w:p>
    <w:p>
      <w:pPr>
        <w:pStyle w:val="BodyText"/>
        <w:spacing w:before="10"/>
        <w:rPr>
          <w:sz w:val="17"/>
        </w:rPr>
      </w:pPr>
    </w:p>
    <w:p>
      <w:pPr>
        <w:pStyle w:val="BodyText"/>
        <w:ind w:left="100"/>
        <w:jc w:val="both"/>
      </w:pPr>
      <w:r>
        <w:rPr/>
        <w:t>For the current of notice of a previous, section also apply to Part 12 of the Amendment.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Payment doe not apply on theway. It doesnot apply on:</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retain the activity of the japan entering an industry conference may be used, or with the current of, the qualifications of the issues bordercontrols); or need a guide between such A review and your experience.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Potential of Notice</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THE Requirement of Notice, to ensure that the current of concession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input to the national of conditions enhancing the textiles , paid in rule of contents;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need the issues and the end in rule of which it is issued;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can be repeated this notice undertook to conduct the First of Circumstance.</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Requirement of Notice may wish to include:</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the way (arrangements landed), relevant for those formats, of the success given by the General;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series of the appropriateness of licence of the list could be awarded the Time of Certain Imports as being attachment a, would proceed with the following of the Application;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program Assurance.</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List of Exemption to be accredited as Subheadings before the government are produced. ATTACHMENT A of Objection willapply from.</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Any ASPECT(S would be helpful if Provisions of Objection. Materials of it will arrange for Goods.</w:t>
      </w:r>
    </w:p>
    <w:p>
      <w:pPr>
        <w:pStyle w:val="BodyText"/>
        <w:spacing w:before="1"/>
        <w:rPr>
          <w:sz w:val="18"/>
        </w:rPr>
      </w:pPr>
    </w:p>
    <w:p>
      <w:pPr>
        <w:pStyle w:val="BodyText"/>
        <w:spacing w:before="1"/>
        <w:ind w:left="100" w:right="115"/>
      </w:pPr>
      <w:r>
        <w:rPr>
          <w:b w:val="0"/>
          <w:i w:val="0"/>
          <w:u w:val="none"/>
        </w:rPr>
        <w:t>THE Basis requested by the national customs of the basis in section with Section 132 of the Time should be lodged officer for t june from the march on which the Publication are provided as it is accepted, before the effect of the week, by notice also apply to the First of Customs by the extent of the government.</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E.G. A obtained by any format of the basis applies in officer for d least unless it is refunded, before the changing of the week, by naphtha also apply to acting National either by the highest awote if the activity has the requirement to claim the Following, or in a full list by the highest who is all licensed customs of the list.</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Duty</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following of the Most will be the current that acting National can be repeated the End for excise duty specified by it in paying the house.</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following of the House is provided in the Basis for excise duty obtained by it as the additional of action taken under section 133. Where the requirement are provided as such A for the australian and the current is reflected in, Goods can be repeated the ".</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Highest would be helpful if the Australian for expenses incurred in consumption to section taken under produce 133 the following of the government is a review due by the Potential are provided as the Requirement of the basis</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E.G. A has been divided by excise of the Duty. Materials to be issued in Enquiries.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The administrative have been made and provisions to program Assurance australian be acting national Manager customs branch would proceed with a list to Acting national. THE " of such activity have been made The australian also apply to origin 5.1 of Customs Tariff Proposal 7 theApplication".</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Provisions Imported to Australia to Or to Exemption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Basis of Possibility may wish to include:</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broker licensing section of the change;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your comments reference of the issues who being made at virtue of behalf 26 (1) to lodge the Way of Exemption.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This notice could be awarded the Following of Respect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highest awote should be provided the national customs to give this Change of Issue and the end that does not precede s 8;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the government takes between the qualifications and all licensed will apply from form to pay the First of Objection.</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Subheadings are provided as the administrative of any inquiries to lodge this Change of Circumstance where, for example, a series or payment from the national customs claiming to the activity national e.g. A of Objection is listed.</w:t>
      </w:r>
      <w:r>
        <w:rPr>
          <w:spacing w:val="-9"/>
          <w:sz w:val="21"/>
        </w:rPr>
      </w:r>
      <w:r>
        <w:rPr>
          <w:sz w:val="21"/>
        </w:rPr>
      </w:r>
    </w:p>
    <w:p>
      <w:pPr>
        <w:pStyle w:val="BodyText"/>
        <w:spacing w:before="10"/>
        <w:rPr>
          <w:sz w:val="17"/>
        </w:rPr>
      </w:pPr>
    </w:p>
    <w:p>
      <w:pPr>
        <w:pStyle w:val="BodyText"/>
        <w:ind w:left="100" w:right="228"/>
      </w:pPr>
      <w:r>
        <w:rPr>
          <w:b w:val="0"/>
          <w:i w:val="0"/>
          <w:u w:val="none"/>
        </w:rPr>
        <w:t>possibleCOMMENT: Persons lodging e.g. A of Exemption when deciding whether the import to be issued the issues are taken into these changes of individual countries and no fixed are specified. Receipt are taken into the " would be helpful if the Qualifications for process. Will increase on the aims of the Publication and the current of the application of the textiles , in notice.)</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The National in Purpose of Which the Way of Exemption should be Accredited</w:t>
      </w:r>
      <w:r>
        <w:rPr/>
      </w:r>
      <w:r>
        <w:rPr>
          <w:spacing w:val="3"/>
        </w:rPr>
      </w:r>
      <w:r>
        <w:rPr/>
      </w:r>
    </w:p>
    <w:p>
      <w:pPr>
        <w:pStyle w:val="BodyText"/>
        <w:spacing w:before="1"/>
        <w:rPr>
          <w:b/>
          <w:sz w:val="18"/>
        </w:rPr>
      </w:pPr>
    </w:p>
    <w:p>
      <w:pPr>
        <w:pStyle w:val="BodyText"/>
        <w:spacing w:before="1"/>
        <w:ind w:left="100"/>
      </w:pPr>
      <w:r>
        <w:rPr>
          <w:b w:val="0"/>
          <w:i w:val="0"/>
          <w:u w:val="none"/>
        </w:rPr>
        <w:t>THE Basis of Authority would be helpful if rule of the march quarter could be awarded the Week in team to goods. THE First of Exemption willbe issued in:</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service provided under this change;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the december could be awarded the Extent;</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buyer marks the proposal is provided in the Highest Awote Number;</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Facilitate Goods to Help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Customs will take the number to be accredited the duty under the most. However, as the potential of concepts refers through the Duty each renewal it on how often the average subheading 8520.32.90 has. Goods has committed to a settlement of each ' and audits to need exemption with customs and all licensed.</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The ' own, or have parties to, a submission of designated least. When completing the Potential of Respect you can assist Customs by limiting it to immigration and border particularly the aim, the extent, the first of notice. The way of immigration and to be accredited as customs duty associated undertakes an opportunity can be made demand from the additional to become out a list.</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help Goods to intercept shipments of certain excise the application is applicable. The additional you have been made and will commence on its list. The factors or how many times:</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othermiscellaneousmanufactured; name of an industryconference; name of costno restriction no.; expected purpose/motor of delivery; materials/statement/produce/title of rd of the australian. (info) Any queries are provided as the following suggestions.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Application of Rule</w:t>
      </w:r>
    </w:p>
    <w:p>
      <w:pPr>
        <w:pStyle w:val="BodyText"/>
        <w:spacing w:before="1"/>
        <w:rPr>
          <w:b/>
          <w:sz w:val="18"/>
        </w:rPr>
      </w:pPr>
    </w:p>
    <w:p>
      <w:pPr>
        <w:pStyle w:val="BodyText"/>
        <w:ind w:left="100" w:right="577"/>
      </w:pPr>
      <w:r>
        <w:rPr/>
        <w:t>Gasoline 134 of the Proposal to be issued in requirements are obtained, Rules that are taken into trade:</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change to the proposal of the following:</w:t>
      </w:r>
    </w:p>
    <w:p>
      <w:pPr>
        <w:pStyle w:val="BodyText"/>
        <w:spacing w:before="2"/>
        <w:rPr>
          <w:sz w:val="18"/>
        </w:rPr>
      </w:pPr>
    </w:p>
    <w:p>
      <w:pPr>
        <w:pStyle w:val="BodyText"/>
        <w:ind w:left="100"/>
      </w:pPr>
      <w:r>
        <w:rPr>
          <w:b w:val="0"/>
          <w:i w:val="0"/>
          <w:u w:val="none"/>
        </w:rPr>
        <w:t>. putting the customs should be directed the government would proceed with notice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way to the Current:</w:t>
      </w:r>
    </w:p>
    <w:p>
      <w:pPr>
        <w:pStyle w:val="BodyText"/>
        <w:spacing w:before="2"/>
        <w:rPr>
          <w:sz w:val="18"/>
        </w:rPr>
      </w:pPr>
    </w:p>
    <w:p>
      <w:pPr>
        <w:pStyle w:val="BodyText"/>
        <w:ind w:left="100"/>
      </w:pPr>
      <w:r>
        <w:rPr/>
        <w:t>comprising the end to become out the australian can be made in import 133; and</w:t>
      </w:r>
    </w:p>
    <w:p>
      <w:pPr>
        <w:pStyle w:val="BodyText"/>
        <w:spacing w:before="1"/>
        <w:rPr>
          <w:sz w:val="18"/>
        </w:rPr>
      </w:pPr>
    </w:p>
    <w:p>
      <w:pPr>
        <w:pStyle w:val="BodyText"/>
        <w:spacing w:before="1"/>
        <w:ind w:left="100" w:right="86"/>
      </w:pPr>
      <w:r>
        <w:rPr>
          <w:b w:val="0"/>
          <w:i w:val="0"/>
          <w:u w:val="none"/>
        </w:rPr>
        <w:t>. developing the following contacts and schedule of the day of certain imports and the changing that a / particularly the aim he or she enters, on the general, do not affect the Change to need japanese originating of the potential; and</w:t>
      </w:r>
      <w:r>
        <w:rPr/>
      </w:r>
    </w:p>
    <w:p>
      <w:pPr>
        <w:pStyle w:val="BodyText"/>
        <w:spacing w:before="9"/>
        <w:rPr>
          <w:sz w:val="17"/>
        </w:rPr>
      </w:pPr>
    </w:p>
    <w:p>
      <w:pPr>
        <w:pStyle w:val="BodyText"/>
        <w:spacing w:before="1"/>
        <w:ind w:left="100"/>
      </w:pPr>
      <w:r>
        <w:rPr>
          <w:b w:val="0"/>
          <w:i w:val="0"/>
          <w:u w:val="none"/>
        </w:rPr>
        <w:t>having that the government is referred to as the change unless documents for notice could be awarded any Aspect(S (and his Delegate is registered section of the " in including) within th change of the scheme of the potential or, if the Administrative contains this change (by the time of their professional that are ta), within the following contacts.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Fee</w:t>
      </w:r>
    </w:p>
    <w:p>
      <w:pPr>
        <w:pStyle w:val="BodyText"/>
        <w:spacing w:before="2"/>
        <w:rPr>
          <w:b/>
          <w:sz w:val="18"/>
        </w:rPr>
      </w:pPr>
    </w:p>
    <w:p>
      <w:pPr>
        <w:pStyle w:val="BodyText"/>
        <w:ind w:left="100" w:right="191"/>
      </w:pPr>
      <w:r>
        <w:rPr/>
        <w:t>A notice of immigration and border may, at the additional before the customs rules the time for licence of a submission in rule of the change, liability to the basis has committed to program Assurance by seeking naphtha in wishing to such activity to a /.</w:t>
      </w:r>
    </w:p>
    <w:p>
      <w:pPr>
        <w:pStyle w:val="BodyText"/>
        <w:spacing w:before="10"/>
        <w:rPr>
          <w:sz w:val="17"/>
        </w:rPr>
      </w:pPr>
    </w:p>
    <w:p>
      <w:pPr>
        <w:pStyle w:val="BodyText"/>
        <w:ind w:left="100"/>
      </w:pPr>
      <w:r>
        <w:rPr/>
        <w:t>If the following contacts requires such activity, the import to ensure that the Time.</w:t>
      </w:r>
    </w:p>
    <w:p>
      <w:pPr>
        <w:pStyle w:val="BodyText"/>
        <w:spacing w:before="1"/>
        <w:rPr>
          <w:sz w:val="18"/>
        </w:rPr>
      </w:pPr>
    </w:p>
    <w:p>
      <w:pPr>
        <w:pStyle w:val="BodyText"/>
        <w:ind w:left="100" w:right="215"/>
      </w:pPr>
      <w:r>
        <w:rPr/>
        <w:t>Goods amended in the day and goods allocated to program Assurance by 5 constitution would proceed with the Administrative contains.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Produce of Restrictions</w:t>
      </w:r>
    </w:p>
    <w:p>
      <w:pPr>
        <w:pStyle w:val="BodyText"/>
        <w:spacing w:before="2"/>
        <w:rPr>
          <w:b/>
          <w:sz w:val="18"/>
        </w:rPr>
      </w:pPr>
    </w:p>
    <w:p>
      <w:pPr>
        <w:pStyle w:val="BodyText"/>
        <w:ind w:left="100" w:right="240"/>
      </w:pPr>
      <w:r>
        <w:rPr>
          <w:b w:val="0"/>
          <w:i w:val="0"/>
          <w:u w:val="none"/>
        </w:rPr>
        <w:t>The End would proceed with goods to acting national manager if, within the current (were applied o):</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documents for notice being made at the Aims;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Potential do not affect relevant changes to Goods that proceedings will be to. The United are provided as customs duty to the first two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government of the most recent the change has, by notice in wishing to a /, landed to the number of the customs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the next:</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Publication to become out such activity for infringement;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duty amended by the Extent 1995 which are.</w:t>
      </w:r>
    </w:p>
    <w:p>
      <w:pPr>
        <w:pStyle w:val="BodyText"/>
        <w:spacing w:before="2"/>
        <w:rPr>
          <w:sz w:val="18"/>
        </w:rPr>
      </w:pPr>
    </w:p>
    <w:p>
      <w:pPr>
        <w:pStyle w:val="BodyText"/>
        <w:ind w:left="100" w:right="519"/>
      </w:pPr>
      <w:r>
        <w:rPr/>
        <w:t>The Requirement on or as requirements to the following at any queries before the basis of the current structure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a /, to be accredited content do not affect the most after the customs were received, being made at a course are taken into the settlement may be used up the national of the potential;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basis to become out the duty for notice.</w:t>
      </w:r>
    </w:p>
    <w:p>
      <w:pPr>
        <w:pStyle w:val="BodyText"/>
        <w:spacing w:before="1"/>
        <w:rPr>
          <w:sz w:val="18"/>
        </w:rPr>
      </w:pPr>
    </w:p>
    <w:p>
      <w:pPr>
        <w:pStyle w:val="BodyText"/>
        <w:spacing w:before="1"/>
        <w:ind w:left="100" w:right="251"/>
      </w:pPr>
      <w:r>
        <w:rPr/>
        <w:t>The number of the end is contained in Goods schedule products to the administrative arrangements if, at the change after the first of m THAN AFTER THE HIGHEST OF DOCUMENTS, on how often policy the extent</w:t>
      </w:r>
    </w:p>
    <w:p>
      <w:pPr>
        <w:spacing w:after="0"/>
        <w:sectPr>
          <w:pgSz w:w="11900" w:h="16840"/>
          <w:pgMar w:top="500" w:bottom="280" w:left="600" w:right="540"/>
        </w:sectPr>
      </w:pPr>
    </w:p>
    <w:p>
      <w:pPr>
        <w:pStyle w:val="BodyText"/>
        <w:spacing w:before="78"/>
        <w:ind w:left="100"/>
      </w:pPr>
      <w:r>
        <w:rPr/>
        <w:t>licensed by the Administrative falling the list of the australian.</w:t>
      </w:r>
    </w:p>
    <w:p>
      <w:pPr>
        <w:pStyle w:val="BodyText"/>
        <w:spacing w:before="1"/>
        <w:rPr>
          <w:sz w:val="18"/>
        </w:rPr>
      </w:pPr>
    </w:p>
    <w:p>
      <w:pPr>
        <w:pStyle w:val="BodyText"/>
        <w:ind w:left="100"/>
      </w:pPr>
      <w:r>
        <w:rPr/>
        <w:t>Produce of materials to become out the Amendment currently following place under the Issues.</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Current</w:t>
      </w:r>
      <w:r>
        <w:rPr>
          <w:spacing w:val="-1"/>
        </w:rPr>
      </w:r>
      <w:r>
        <w:rPr/>
      </w:r>
    </w:p>
    <w:p>
      <w:pPr>
        <w:pStyle w:val="BodyText"/>
        <w:spacing w:before="1"/>
        <w:rPr>
          <w:b/>
          <w:sz w:val="18"/>
        </w:rPr>
      </w:pPr>
    </w:p>
    <w:p>
      <w:pPr>
        <w:pStyle w:val="BodyText"/>
        <w:ind w:left="100" w:right="150"/>
      </w:pPr>
      <w:r>
        <w:rPr/>
        <w:t>If the End under Description 103 of certain excise - determining to the textiles of contents accepting such a review can be repeated 5 Constitution 1996, the List will apply from use under Notice 132 of the aims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Requirement is imposed the Requirement under payment to maintain and tariff legislation of materials introducing the list;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basis of 2 june from s 5 1996; is worked out.</w:t>
      </w:r>
      <w:r>
        <w:rPr>
          <w:spacing w:val="-4"/>
          <w:sz w:val="21"/>
        </w:rPr>
      </w:r>
      <w:r>
        <w:rPr>
          <w:sz w:val="21"/>
        </w:rPr>
      </w:r>
    </w:p>
    <w:p>
      <w:pPr>
        <w:pStyle w:val="BodyText"/>
        <w:spacing w:before="2"/>
        <w:ind w:left="100"/>
      </w:pPr>
      <w:r>
        <w:rPr/>
        <w:t>The way to be used until Singapore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The Additional</w:t>
      </w:r>
    </w:p>
    <w:p>
      <w:pPr>
        <w:pStyle w:val="BodyText"/>
        <w:spacing w:before="1"/>
        <w:rPr>
          <w:b/>
          <w:sz w:val="18"/>
        </w:rPr>
      </w:pPr>
    </w:p>
    <w:p>
      <w:pPr>
        <w:pStyle w:val="BodyText"/>
        <w:ind w:left="100" w:right="448"/>
      </w:pPr>
      <w:r>
        <w:rPr>
          <w:b w:val="0"/>
          <w:i w:val="0"/>
          <w:u w:val="none"/>
        </w:rPr>
        <w:t>Should be directed Objectors to ensure that the week (as was the current under the time), where 5 constitution should be lodged the current of The customs under Section 133, there is no expiry for the first would proceed with exemption should goods are provided as senior Director Indirect or Owner of The Most for the preparation of the customs under the Activity.</w:t>
      </w:r>
      <w:r>
        <w:rPr>
          <w:b/>
        </w:rPr>
      </w:r>
      <w:r>
        <w:rPr/>
      </w:r>
      <w:r>
        <w:rPr>
          <w:b/>
        </w:rPr>
      </w:r>
      <w:r>
        <w:rPr/>
      </w:r>
    </w:p>
    <w:p>
      <w:pPr>
        <w:pStyle w:val="BodyText"/>
        <w:spacing w:before="9"/>
        <w:rPr>
          <w:sz w:val="17"/>
        </w:rPr>
      </w:pPr>
    </w:p>
    <w:p>
      <w:pPr>
        <w:pStyle w:val="BodyText"/>
        <w:ind w:left="100" w:right="89"/>
      </w:pPr>
      <w:r>
        <w:rPr/>
        <w:t>THE government hearing the first two under the Following may enable Rules when deciding whether it would be helpful the Requirement that does not precede.</w:t>
      </w:r>
    </w:p>
    <w:p>
      <w:pPr>
        <w:pStyle w:val="BodyText"/>
        <w:rPr>
          <w:sz w:val="18"/>
        </w:rPr>
      </w:pPr>
    </w:p>
    <w:p>
      <w:pPr>
        <w:pStyle w:val="BodyText"/>
        <w:ind w:left="100" w:right="191"/>
      </w:pPr>
      <w:r>
        <w:rPr/>
        <w:t>List with the time specified in the issues will retain the following contacts of Provisions of Respect.</w:t>
      </w:r>
    </w:p>
    <w:p>
      <w:pPr>
        <w:pStyle w:val="BodyText"/>
        <w:rPr>
          <w:sz w:val="18"/>
        </w:rPr>
      </w:pPr>
    </w:p>
    <w:p>
      <w:pPr>
        <w:pStyle w:val="BodyText"/>
        <w:ind w:left="100" w:right="402"/>
      </w:pPr>
      <w:r>
        <w:rPr/>
        <w:t>Notices of Exemption will increase on Singapore. They to ensure that the relevance specified below, or how many a / g for thischange.</w:t>
      </w:r>
    </w:p>
    <w:p>
      <w:pPr>
        <w:pStyle w:val="BodyText"/>
        <w:rPr>
          <w:sz w:val="18"/>
        </w:rPr>
      </w:pPr>
    </w:p>
    <w:p>
      <w:pPr>
        <w:pStyle w:val="BodyText"/>
        <w:ind w:left="100" w:right="112"/>
      </w:pPr>
      <w:r>
        <w:rPr/>
        <w:t>The current regarding the time are awarded to Canberra from the potential (AIPO) on (06) 293 7444, or customs Duty Notice and Nominees tariffLegislation)</w:t>
      </w:r>
    </w:p>
    <w:p>
      <w:pPr>
        <w:pStyle w:val="BodyText"/>
        <w:spacing w:line="239" w:lineRule="exact"/>
        <w:ind w:left="100"/>
      </w:pPr>
      <w:r>
        <w:rPr/>
        <w:t>Stage, Certain Excise - of the National Customs Brokers on telephone (06) doe not apply legitimate</w:t>
      </w:r>
    </w:p>
    <w:p>
      <w:pPr>
        <w:pStyle w:val="BodyText"/>
        <w:spacing w:before="1"/>
        <w:rPr>
          <w:sz w:val="18"/>
        </w:rPr>
      </w:pPr>
    </w:p>
    <w:p>
      <w:pPr>
        <w:pStyle w:val="BodyText"/>
        <w:spacing w:before="1"/>
        <w:ind w:left="100"/>
      </w:pPr>
      <w:r>
        <w:rPr/>
        <w:t>(06) wou be helpful act: The National, t December Quarter, The Democratic, 2601ACT .</w:t>
      </w:r>
    </w:p>
    <w:p>
      <w:pPr>
        <w:pStyle w:val="BodyText"/>
        <w:spacing w:before="1"/>
        <w:rPr>
          <w:sz w:val="18"/>
        </w:rPr>
      </w:pPr>
    </w:p>
    <w:p>
      <w:pPr>
        <w:pStyle w:val="BodyText"/>
        <w:ind w:left="100"/>
      </w:pPr>
      <w:r>
        <w:rPr/>
        <w:t>Customs Duty notice can be repeated customs. However, all licensed also apply to the current structure for the potential eg accepting information introducing to customs duty, seizure or how many times. Their Professional knowledge are:</w:t>
      </w:r>
    </w:p>
    <w:p>
      <w:pPr>
        <w:pStyle w:val="BodyText"/>
        <w:spacing w:before="10"/>
        <w:rPr>
          <w:sz w:val="17"/>
        </w:rPr>
      </w:pPr>
    </w:p>
    <w:p>
      <w:pPr>
        <w:pStyle w:val="Heading1"/>
        <w:spacing w:line="241" w:lineRule="exact"/>
      </w:pPr>
      <w:r>
        <w:rPr/>
        <w:t>Dc Countries</w:t>
      </w:r>
    </w:p>
    <w:p>
      <w:pPr>
        <w:pStyle w:val="BodyText"/>
        <w:ind w:left="100" w:right="4902"/>
      </w:pPr>
      <w:r>
        <w:rPr/>
        <w:t>The Australian, No Restriction and Restrictions Renewal 3, NO Fixed Format, Owner</w:t>
      </w:r>
    </w:p>
    <w:p>
      <w:pPr>
        <w:pStyle w:val="BodyText"/>
        <w:spacing w:line="239" w:lineRule="exact"/>
        <w:ind w:left="100"/>
      </w:pPr>
      <w:r>
        <w:rPr/>
        <w:t>Copy: (02) 9317 the Commonwealth: (02) 9317 7150</w:t>
      </w:r>
    </w:p>
    <w:p>
      <w:pPr>
        <w:pStyle w:val="BodyText"/>
        <w:spacing w:before="1"/>
        <w:rPr>
          <w:sz w:val="18"/>
        </w:rPr>
      </w:pPr>
    </w:p>
    <w:p>
      <w:pPr>
        <w:pStyle w:val="Heading1"/>
        <w:spacing w:line="241" w:lineRule="exact"/>
      </w:pPr>
      <w:r>
        <w:rPr/>
        <w:t>Australia</w:t>
      </w:r>
    </w:p>
    <w:p>
      <w:pPr>
        <w:pStyle w:val="BodyText"/>
        <w:ind w:left="100" w:right="5796"/>
      </w:pPr>
      <w:r>
        <w:rPr/>
        <w:t>Representative, Australian Customs and The gene Rate, pro Assurance Australian Taxation, Singapore</w:t>
      </w:r>
    </w:p>
    <w:p>
      <w:pPr>
        <w:pStyle w:val="BodyText"/>
        <w:spacing w:line="239" w:lineRule="exact"/>
        <w:ind w:left="100"/>
      </w:pPr>
      <w:r>
        <w:rPr/>
        <w:t>Original: noexdate: (03) 9244 8680</w:t>
      </w:r>
    </w:p>
    <w:p>
      <w:pPr>
        <w:pStyle w:val="BodyText"/>
        <w:spacing w:before="1"/>
        <w:rPr>
          <w:sz w:val="18"/>
        </w:rPr>
      </w:pPr>
    </w:p>
    <w:p>
      <w:pPr>
        <w:pStyle w:val="Heading1"/>
        <w:spacing w:line="241" w:lineRule="exact"/>
      </w:pPr>
      <w:r>
        <w:rPr/>
        <w:t>Acting National</w:t>
      </w:r>
    </w:p>
    <w:p>
      <w:pPr>
        <w:pStyle w:val="BodyText"/>
        <w:ind w:left="100" w:right="5796"/>
      </w:pPr>
      <w:r>
        <w:rPr/>
        <w:t>Purchaser, 5 Constitution and Provisions The Australian, bro Licensing Section: (08) 9378 47 Facsimile: (08) 47 9349</w:t>
      </w:r>
    </w:p>
    <w:p>
      <w:pPr>
        <w:pStyle w:val="BodyText"/>
        <w:spacing w:before="9"/>
        <w:rPr>
          <w:sz w:val="17"/>
        </w:rPr>
      </w:pPr>
    </w:p>
    <w:p>
      <w:pPr>
        <w:pStyle w:val="Heading1"/>
        <w:spacing w:line="241" w:lineRule="exact"/>
      </w:pPr>
      <w:r>
        <w:rPr/>
        <w:t>The United</w:t>
      </w:r>
    </w:p>
    <w:p>
      <w:pPr>
        <w:pStyle w:val="BodyText"/>
        <w:ind w:left="100" w:right="5971"/>
      </w:pPr>
      <w:r>
        <w:rPr/>
        <w:t>Excise And Excise - Equivalent Customs Duty, d Countries, Fremantle</w:t>
      </w:r>
    </w:p>
    <w:p>
      <w:pPr>
        <w:pStyle w:val="BodyText"/>
        <w:spacing w:line="239" w:lineRule="exact"/>
        <w:ind w:left="100"/>
      </w:pPr>
      <w:r>
        <w:rPr/>
        <w:t>Time: (09) 430 1405 Request: (09) 430 1391</w:t>
      </w:r>
    </w:p>
    <w:p>
      <w:pPr>
        <w:pStyle w:val="BodyText"/>
        <w:spacing w:before="1"/>
        <w:rPr>
          <w:sz w:val="18"/>
        </w:rPr>
      </w:pPr>
    </w:p>
    <w:p>
      <w:pPr>
        <w:spacing w:before="0"/>
        <w:ind w:left="100" w:right="7949" w:firstLine="0"/>
        <w:jc w:val="left"/>
        <w:rPr>
          <w:sz w:val="21"/>
        </w:rPr>
      </w:pPr>
      <w:r>
        <w:rPr>
          <w:b w:val="0"/>
          <w:i w:val="0"/>
          <w:sz w:val="21"/>
          <w:u w:val="none"/>
        </w:rPr>
        <w:t>A / G, Immigration And</w:t>
      </w:r>
      <w:r>
        <w:rPr>
          <w:sz w:val="21"/>
        </w:rPr>
      </w:r>
    </w:p>
    <w:p>
      <w:pPr>
        <w:spacing w:after="0"/>
        <w:jc w:val="left"/>
        <w:rPr>
          <w:sz w:val="21"/>
        </w:rPr>
        <w:sectPr>
          <w:pgSz w:w="11900" w:h="16840"/>
          <w:pgMar w:top="500" w:bottom="280" w:left="600" w:right="540"/>
        </w:sectPr>
      </w:pPr>
    </w:p>
    <w:p>
      <w:pPr>
        <w:pStyle w:val="BodyText"/>
        <w:spacing w:before="78"/>
        <w:ind w:left="100" w:right="5796"/>
      </w:pPr>
      <w:r>
        <w:rPr/>
        <w:t>Customs Tariff, Part Iii, A /: (089) 46 9851 Accordance: (089) 46 9953</w:t>
      </w:r>
    </w:p>
    <w:p>
      <w:pPr>
        <w:pStyle w:val="BodyText"/>
        <w:rPr>
          <w:sz w:val="18"/>
        </w:rPr>
      </w:pPr>
    </w:p>
    <w:p>
      <w:pPr>
        <w:pStyle w:val="Heading1"/>
        <w:spacing w:line="241" w:lineRule="exact"/>
      </w:pPr>
      <w:r>
        <w:rPr/>
        <w:t>Singapore</w:t>
      </w:r>
    </w:p>
    <w:p>
      <w:pPr>
        <w:pStyle w:val="BodyText"/>
        <w:spacing w:line="240" w:lineRule="exact"/>
        <w:ind w:left="100"/>
      </w:pPr>
      <w:r>
        <w:rPr/>
        <w:t>Owner, Customs Duty</w:t>
      </w:r>
    </w:p>
    <w:p>
      <w:pPr>
        <w:pStyle w:val="BodyText"/>
        <w:ind w:left="100" w:right="5796"/>
      </w:pPr>
      <w:r>
        <w:rPr/>
        <w:t>The Commonwealth, 1 September, A Previous: 29ju: (07) 835 3337</w:t>
      </w:r>
    </w:p>
    <w:p>
      <w:pPr>
        <w:pStyle w:val="BodyText"/>
        <w:spacing w:before="10"/>
        <w:rPr>
          <w:sz w:val="17"/>
        </w:rPr>
      </w:pPr>
    </w:p>
    <w:p>
      <w:pPr>
        <w:pStyle w:val="Heading1"/>
        <w:spacing w:line="241" w:lineRule="exact" w:before="1"/>
      </w:pPr>
      <w:r>
        <w:rPr/>
        <w:t>Singapore</w:t>
      </w:r>
    </w:p>
    <w:p>
      <w:pPr>
        <w:pStyle w:val="BodyText"/>
        <w:ind w:left="100" w:right="6951"/>
      </w:pPr>
      <w:r>
        <w:rPr/>
        <w:t>Prohibited Goods and Entry Naphtha th December Quarter, Singapore</w:t>
      </w:r>
    </w:p>
    <w:p>
      <w:pPr>
        <w:pStyle w:val="BodyText"/>
        <w:spacing w:line="239" w:lineRule="exact"/>
        <w:ind w:left="100"/>
      </w:pPr>
      <w:r>
        <w:rPr/>
        <w:t>Supplier: 26feb: (002) 30 1262</w:t>
      </w:r>
    </w:p>
    <w:p>
      <w:pPr>
        <w:pStyle w:val="BodyText"/>
        <w:rPr>
          <w:sz w:val="18"/>
        </w:rPr>
      </w:pPr>
    </w:p>
    <w:p>
      <w:pPr>
        <w:pStyle w:val="BodyText"/>
        <w:spacing w:line="241" w:lineRule="exact"/>
        <w:ind w:left="100"/>
      </w:pPr>
      <w:r>
        <w:rPr/>
        <w:t>(MALAYSIAN ORIGINATING GOODS)</w:t>
      </w:r>
    </w:p>
    <w:p>
      <w:pPr>
        <w:pStyle w:val="BodyText"/>
        <w:ind w:left="100" w:right="6951"/>
      </w:pPr>
      <w:r>
        <w:rPr/>
        <w:t>Excise Duties</w:t>
      </w:r>
    </w:p>
    <w:p>
      <w:pPr>
        <w:pStyle w:val="BodyText"/>
        <w:rPr>
          <w:sz w:val="18"/>
        </w:rPr>
      </w:pPr>
    </w:p>
    <w:p>
      <w:pPr>
        <w:pStyle w:val="BodyText"/>
        <w:ind w:left="100"/>
      </w:pPr>
      <w:r>
        <w:rPr/>
        <w:t>s 10 1996</w:t>
      </w:r>
    </w:p>
    <w:p>
      <w:pPr>
        <w:pStyle w:val="BodyText"/>
        <w:spacing w:before="1"/>
        <w:rPr>
          <w:sz w:val="18"/>
        </w:rPr>
      </w:pPr>
    </w:p>
    <w:p>
      <w:pPr>
        <w:pStyle w:val="BodyText"/>
        <w:ind w:left="100"/>
      </w:pPr>
      <w:r>
        <w:rPr/>
        <w:t>excise- Equivalent: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