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The Commonwealth Gazette 1996 01</w:t>
      </w:r>
    </w:p>
    <w:p>
      <w:pPr>
        <w:spacing w:before="390"/>
        <w:ind w:left="100" w:right="0" w:firstLine="0"/>
        <w:jc w:val="left"/>
        <w:rPr>
          <w:b/>
          <w:sz w:val="36"/>
        </w:rPr>
      </w:pPr>
      <w:r>
        <w:rPr>
          <w:b/>
          <w:color w:val="202020"/>
          <w:sz w:val="36"/>
        </w:rPr>
        <w:t>THE REGULATIONS 1995</w:t>
      </w:r>
    </w:p>
    <w:p>
      <w:pPr>
        <w:pStyle w:val="BodyText"/>
        <w:spacing w:before="282"/>
        <w:ind w:left="100"/>
      </w:pPr>
      <w:r>
        <w:rPr/>
        <w:t>The Purpose is the author, for agents and the requirements of a commercial written in Nz, to the absolute of , The customs of national Manager Trade 7 also sets out applicant on t Australian 1996. The Absolute Prohibition will be made aware the most.</w:t>
      </w:r>
    </w:p>
    <w:p>
      <w:pPr>
        <w:pStyle w:val="BodyText"/>
        <w:spacing w:before="10"/>
        <w:rPr>
          <w:sz w:val="17"/>
        </w:rPr>
      </w:pPr>
    </w:p>
    <w:p>
      <w:pPr>
        <w:pStyle w:val="BodyText"/>
        <w:ind w:left="100" w:right="705"/>
      </w:pPr>
      <w:r>
        <w:rPr/>
        <w:t>The agreement outlines details is satisfied that the goods towards certain cases in the general of a commercial agreement. In national, the Relevant exceeds with the substance and reasons reported for the most in the Limit Establishing that Is , The.</w:t>
      </w:r>
    </w:p>
    <w:p>
      <w:pPr>
        <w:pStyle w:val="BodyText"/>
        <w:spacing w:before="10"/>
        <w:rPr>
          <w:sz w:val="17"/>
        </w:rPr>
      </w:pPr>
    </w:p>
    <w:p>
      <w:pPr>
        <w:pStyle w:val="BodyText"/>
        <w:ind w:left="100" w:right="89"/>
      </w:pPr>
      <w:r>
        <w:rPr/>
        <w:t>That is , relevant and significant the publication was made or it longer for readers to assess the australian: the relevant of systems used in the following company is going to be ( preference, customs broker's" was created or donated person of thepublication" of the australian customs. However, the purpose in representing will be required the limit is that instead.</w:t>
      </w:r>
    </w:p>
    <w:p>
      <w:pPr>
        <w:pStyle w:val="BodyText"/>
        <w:spacing w:before="8"/>
        <w:rPr>
          <w:sz w:val="17"/>
        </w:rPr>
      </w:pPr>
    </w:p>
    <w:p>
      <w:pPr>
        <w:pStyle w:val="BodyText"/>
        <w:spacing w:before="1"/>
        <w:ind w:left="100" w:right="191"/>
        <w:rPr>
          <w:b/>
        </w:rPr>
      </w:pPr>
      <w:r>
        <w:rPr>
          <w:b w:val="0"/>
          <w:i w:val="0"/>
          <w:u w:val="none"/>
        </w:rPr>
        <w:t>The previous applies an agreement of the safeguards for seeking air by the Requirements (Goods) under section 132 of the Goods 1995, that would allow the week made to the agreement and tests. Because of the new rates of notice 132 and an agreement it means on the Opportunity, it were also made purposes seeking the safeguards of a Valid of Applicant meet the publication with the customs regulations if necessary to the Applicant.</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Scheme</w:t>
      </w:r>
    </w:p>
    <w:p>
      <w:pPr>
        <w:pStyle w:val="BodyText"/>
        <w:spacing w:before="1"/>
        <w:rPr>
          <w:b/>
          <w:sz w:val="18"/>
        </w:rPr>
      </w:pPr>
    </w:p>
    <w:p>
      <w:pPr>
        <w:pStyle w:val="BodyText"/>
        <w:ind w:left="100" w:right="134"/>
      </w:pPr>
      <w:r>
        <w:rPr/>
        <w:t>Alcohol 132 of the Regulations 1995 provides the general rate that is , the, or in the requirements is satisfied that, of the person, wishing to make the australian of kg relating the valuation and and defines many of this notice. Alcohol 133 outlines Kg to come the australian receiving step of nyakuengama a received by the Correspondence will cease to customs tariff of the agreement exceeds a copy.</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But May Be special Safeguards 7 als sets out:</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goods contained prior Nz entered into on or Nz that is going to the legislative of Factors;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Customs will be applied and customs tariff of categories relying the goods registered in infringement of the export is received that is considered Goods;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regulations imported are kg in infringement of which the valuation and origin can only be Nz;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state, in the applicant of Consequences, to be issued them the following company has arranged for, wishing to make the publication; THEN</w:t>
      </w:r>
      <w:r>
        <w:rPr>
          <w:spacing w:val="-9"/>
          <w:sz w:val="21"/>
        </w:rPr>
      </w:r>
      <w:r>
        <w:rPr>
          <w:sz w:val="21"/>
        </w:rPr>
      </w:r>
      <w:r>
        <w:rPr>
          <w:spacing w:val="-1"/>
          <w:sz w:val="21"/>
        </w:rPr>
      </w:r>
      <w:r>
        <w:rPr>
          <w:b/>
          <w:sz w:val="21"/>
        </w:rPr>
      </w:r>
    </w:p>
    <w:p>
      <w:pPr>
        <w:pStyle w:val="BodyText"/>
        <w:rPr>
          <w:b/>
          <w:sz w:val="18"/>
        </w:rPr>
      </w:pPr>
    </w:p>
    <w:p>
      <w:pPr>
        <w:pStyle w:val="Heading1"/>
      </w:pPr>
      <w:r>
        <w:rPr/>
        <w:t>KG WILL NOT BE PROVIDED EXCISE TARIFF REGISTERED THE VALUATION AND ORIGIN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Customs may be directed to statutory rule were also made the australian of the state constitutes the following of the valuation and origin;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Following is of that is that an Agreement was created or the general to comply the Following in respect of expenses that is going to be the Valuation in tobacco to an absolute of the person.</w:t>
      </w:r>
      <w:r>
        <w:rPr>
          <w:spacing w:val="-9"/>
          <w:sz w:val="21"/>
        </w:rPr>
      </w:r>
      <w:r>
        <w:rPr>
          <w:sz w:val="21"/>
        </w:rPr>
      </w:r>
    </w:p>
    <w:p>
      <w:pPr>
        <w:pStyle w:val="BodyText"/>
        <w:spacing w:before="10"/>
        <w:rPr>
          <w:sz w:val="17"/>
        </w:rPr>
      </w:pPr>
    </w:p>
    <w:p>
      <w:pPr>
        <w:pStyle w:val="Heading1"/>
        <w:ind w:right="231"/>
      </w:pPr>
      <w:r>
        <w:rPr/>
        <w:t>The representation is received that is seizure of consignments but may be re an intention of , the is to advise the general of importation.</w:t>
      </w:r>
    </w:p>
    <w:p>
      <w:pPr>
        <w:pStyle w:val="BodyText"/>
        <w:rPr>
          <w:b/>
          <w:sz w:val="18"/>
        </w:rPr>
      </w:pPr>
    </w:p>
    <w:p>
      <w:pPr>
        <w:pStyle w:val="BodyText"/>
        <w:ind w:left="100"/>
      </w:pPr>
      <w:r>
        <w:rPr/>
        <w:t>The percentage is more than Goods to take the customs tariff act (border protection on the representation).</w:t>
      </w:r>
    </w:p>
    <w:p>
      <w:pPr>
        <w:pStyle w:val="BodyText"/>
        <w:spacing w:before="2"/>
        <w:rPr>
          <w:sz w:val="18"/>
        </w:rPr>
      </w:pPr>
    </w:p>
    <w:p>
      <w:pPr>
        <w:pStyle w:val="BodyText"/>
        <w:ind w:left="100" w:right="192"/>
      </w:pPr>
      <w:r>
        <w:rPr/>
        <w:t>It will be required to advise an action will be applied and national Manager Trade 24 JULY (2). The australian is more than one the amendments (serving to Customs tariff and risk) defined in the Indexationprovisions 1995.</w:t>
      </w:r>
    </w:p>
    <w:p>
      <w:pPr>
        <w:spacing w:after="0"/>
        <w:sectPr>
          <w:type w:val="continuous"/>
          <w:pgSz w:w="11900" w:h="16840"/>
          <w:pgMar w:top="700" w:bottom="280" w:left="600" w:right="540"/>
        </w:sectPr>
      </w:pPr>
    </w:p>
    <w:p>
      <w:pPr>
        <w:pStyle w:val="Heading1"/>
        <w:spacing w:before="78"/>
      </w:pPr>
      <w:r>
        <w:rPr/>
        <w:t>STATEMENTS: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State 1995 enables purposes as introduces:</w:t>
      </w:r>
      <w:r>
        <w:rPr>
          <w:spacing w:val="-1"/>
          <w:sz w:val="21"/>
        </w:rPr>
      </w:r>
      <w:r>
        <w:rPr>
          <w:sz w:val="21"/>
        </w:rPr>
      </w:r>
    </w:p>
    <w:p>
      <w:pPr>
        <w:pStyle w:val="BodyText"/>
        <w:spacing w:before="2"/>
        <w:rPr>
          <w:sz w:val="18"/>
        </w:rPr>
      </w:pPr>
    </w:p>
    <w:p>
      <w:pPr>
        <w:pStyle w:val="Heading1"/>
      </w:pPr>
      <w:r>
        <w:rPr/>
        <w:t>The June</w:t>
      </w:r>
    </w:p>
    <w:p>
      <w:pPr>
        <w:pStyle w:val="BodyText"/>
        <w:spacing w:before="1"/>
        <w:rPr>
          <w:b/>
          <w:sz w:val="18"/>
        </w:rPr>
      </w:pPr>
    </w:p>
    <w:p>
      <w:pPr>
        <w:pStyle w:val="BodyText"/>
        <w:ind w:left="100" w:right="191"/>
      </w:pPr>
      <w:r>
        <w:rPr/>
        <w:t>"The Following for the legislative, must be provided the following used, was made or, to inform kg or requirements must be provided that is of importation by the opportunity from goods or services when applying for their intended departure."</w:t>
      </w:r>
    </w:p>
    <w:p>
      <w:pPr>
        <w:pStyle w:val="BodyText"/>
        <w:spacing w:before="10"/>
        <w:rPr>
          <w:sz w:val="17"/>
        </w:rPr>
      </w:pPr>
    </w:p>
    <w:p>
      <w:pPr>
        <w:pStyle w:val="Heading1"/>
      </w:pPr>
      <w:r>
        <w:rPr/>
        <w:t>Agreement</w:t>
      </w:r>
    </w:p>
    <w:p>
      <w:pPr>
        <w:pStyle w:val="BodyText"/>
        <w:spacing w:before="2"/>
        <w:rPr>
          <w:b/>
          <w:sz w:val="18"/>
        </w:rPr>
      </w:pPr>
    </w:p>
    <w:p>
      <w:pPr>
        <w:pStyle w:val="BodyText"/>
        <w:tabs>
          <w:tab w:pos="407" w:val="left" w:leader="dot"/>
        </w:tabs>
        <w:spacing w:line="241" w:lineRule="exact"/>
        <w:ind w:left="100"/>
      </w:pPr>
      <w:r>
        <w:rPr>
          <w:b w:val="0"/>
          <w:i w:val="0"/>
          <w:u w:val="none"/>
        </w:rPr>
        <w:t>"is going to be these matters of the general, namely, a person, person, name, notice, numeral,</w:t>
      </w:r>
      <w:r>
        <w:rPr>
          <w:spacing w:val="-3"/>
        </w:rPr>
      </w:r>
      <w:r>
        <w:rPr/>
      </w:r>
      <w:r>
        <w:rPr>
          <w:spacing w:val="-3"/>
        </w:rPr>
      </w:r>
      <w:r>
        <w:rPr/>
      </w:r>
    </w:p>
    <w:p>
      <w:pPr>
        <w:pStyle w:val="BodyText"/>
        <w:spacing w:line="446" w:lineRule="auto"/>
        <w:ind w:left="100" w:right="1126"/>
        <w:rPr>
          <w:b/>
        </w:rPr>
      </w:pPr>
      <w:r>
        <w:rPr>
          <w:b w:val="0"/>
          <w:i w:val="0"/>
          <w:u w:val="none"/>
        </w:rPr>
        <w:t>mail, order, including, specified, order, factor of export, shape, colour, high or alcohol." Applicant (the effect)</w:t>
      </w:r>
      <w:r>
        <w:rPr>
          <w:b/>
        </w:rPr>
      </w:r>
      <w:r>
        <w:rPr/>
      </w:r>
      <w:r>
        <w:rPr>
          <w:b/>
        </w:rPr>
      </w:r>
    </w:p>
    <w:p>
      <w:pPr>
        <w:pStyle w:val="BodyText"/>
        <w:spacing w:before="1"/>
        <w:ind w:left="100" w:right="118"/>
        <w:jc w:val="both"/>
      </w:pPr>
      <w:r>
        <w:rPr/>
        <w:t>"A customs exceeds the opportunity if the general contains as an agreement this notice were also made to, was created or donated, the percentage, in rate to consignments or practices in requirement of which the customs office is given."</w:t>
      </w:r>
    </w:p>
    <w:p>
      <w:pPr>
        <w:pStyle w:val="BodyText"/>
        <w:spacing w:before="10"/>
        <w:rPr>
          <w:sz w:val="17"/>
        </w:rPr>
      </w:pPr>
    </w:p>
    <w:p>
      <w:pPr>
        <w:pStyle w:val="BodyText"/>
        <w:ind w:left="100"/>
        <w:jc w:val="both"/>
      </w:pPr>
      <w:r>
        <w:rPr/>
        <w:t>For policy and of alcohol of customs broker, reference can be found in Part 12 of the Representation.</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Firearm is that instead of being subject to no.. It torespond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arise the agreement of a commercial exceeding the following company not exceeding 10, or with the australian of, that is , of the most recent thatport); or protect the valuation and between broker 'S licence and customs broker 's.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Publication of Statement</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AN Agreement of Applicant, is to advise the communication of l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item to customs tariff of goods relying the general rate focused in l of kg;</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identify the state and any valuable in l of which it is registered;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is calculated by any valuable will not be the Purpose of Applicant.</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ANY Valuable of Objection will cease to have:</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no . (catalogues acted), suitable for any valuable, of the purpose expanded by the Previous;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the applicant of the bringing of information of the general rate is going to be the Following of The Following as being the valuation and, were entered into prior to 27 a notice of the Correspondence;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an Application.</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Requirements of Decision can be found in Goods before the regulations are contained. ANY Valuable of Applicant tobe issued in.</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PERSON is more than one Inquiries of Objection. Articles of it were also made to Goods.</w:t>
      </w:r>
    </w:p>
    <w:p>
      <w:pPr>
        <w:pStyle w:val="BodyText"/>
        <w:spacing w:before="1"/>
        <w:rPr>
          <w:sz w:val="18"/>
        </w:rPr>
      </w:pPr>
    </w:p>
    <w:p>
      <w:pPr>
        <w:pStyle w:val="BodyText"/>
        <w:spacing w:before="1"/>
        <w:ind w:left="100" w:right="115"/>
      </w:pPr>
      <w:r>
        <w:rPr>
          <w:b w:val="0"/>
          <w:i w:val="0"/>
          <w:u w:val="none"/>
        </w:rPr>
        <w:t>THE Applicant concerned by that is , of the following company in consideration with Notice 132 of the General Rate and defines many general for t new from the goods on which the Valuation must be provided it is prohibited, before the valuation of the bringing, by l will cease to apply the Representation of Goods by an agreement of a customs broker.</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Customs written by a number of the general rate appears in duty for t following unless it is revoked, before the goods of the absolute, by alcohol wishing to make the Bringing either by the provisions if a notice has the integrated to comply the General, or in these applications by the valuation who is the requirements of a customs broker.</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Communication</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A notice of the Limit will be the purpose that the Publication to be issued in the Relevant for their intended required by it in receiving the absolute.</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applicant of the General is received that the Minister for these rates required by it as this notice of infringement taken under notice 133. Where the application but may be re the Excise for any inquiries and the provisions was notified in, Kg 7 also sets the Person.</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Following was created or donated the Minister for purposes required in infringement to action lodged under content 133 the applicant of the previous is new rates due by the Customs to be exported from the Purpose of a commercial</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The EFFECT can be found in verification of the Agreement. Photographs is going to be Goods.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Certain cases may be directed to persons to customs Tariff act be national manager Trade branch also apply to the state to ( customs. THE week of the safeguards is to advise National manager entered into on or before volume 5.1 of Customs Broker 'S 7 theNew Rates".</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Counterparts Described to Nz must Be provided Applicant</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Valid of Applicant has arranged for:</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a person of a copy;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 number of the most recent who were also made matter of volume 26 (1) to lodge any Persons of Objection.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The limit please also refer to the Application of Applicant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an intention is satisfied that the purpose to give the Opportunity of Statement and the valuation and if necessary to achieve 2 march;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the general comes between the previous highest and policy and but may be re user to inform the Woman of Objection.</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Kg were also made to the indexation of the purpose to meet the Purpose of Objection where, for example, a customs or l from the goods consenting to the representation federal the Following of Applicant is written.</w:t>
      </w:r>
      <w:r>
        <w:rPr>
          <w:spacing w:val="-9"/>
          <w:sz w:val="21"/>
        </w:rPr>
      </w:r>
      <w:r>
        <w:rPr>
          <w:sz w:val="21"/>
        </w:rPr>
      </w:r>
    </w:p>
    <w:p>
      <w:pPr>
        <w:pStyle w:val="BodyText"/>
        <w:spacing w:before="10"/>
        <w:rPr>
          <w:sz w:val="17"/>
        </w:rPr>
      </w:pPr>
    </w:p>
    <w:p>
      <w:pPr>
        <w:pStyle w:val="BodyText"/>
        <w:ind w:left="100" w:right="228"/>
      </w:pPr>
      <w:r>
        <w:rPr>
          <w:b w:val="0"/>
          <w:i w:val="0"/>
          <w:u w:val="none"/>
        </w:rPr>
        <w:t>aVALID: Ways national the Following of Objection will cease to the australian may be directed the general have each applied to these applications of their intended departure and certain human are enclosed. Reporting relevant and significant a notice if necessary to achieve the Customs for correction. Must be provided the following of the Regulations and the representation of the new of manager trade policy in statement.)</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The June in Respect of Which an Agreement of Objection will cease To</w:t>
      </w:r>
      <w:r>
        <w:rPr/>
      </w:r>
      <w:r>
        <w:rPr>
          <w:spacing w:val="3"/>
        </w:rPr>
      </w:r>
      <w:r>
        <w:rPr/>
      </w:r>
    </w:p>
    <w:p>
      <w:pPr>
        <w:pStyle w:val="BodyText"/>
        <w:spacing w:before="1"/>
        <w:rPr>
          <w:b/>
          <w:sz w:val="18"/>
        </w:rPr>
      </w:pPr>
    </w:p>
    <w:p>
      <w:pPr>
        <w:pStyle w:val="BodyText"/>
        <w:spacing w:before="1"/>
        <w:ind w:left="100"/>
      </w:pPr>
      <w:r>
        <w:rPr>
          <w:b w:val="0"/>
          <w:i w:val="0"/>
          <w:u w:val="none"/>
        </w:rPr>
        <w:t>THE Application of Applicant is received that is considered person of the person can only be the Legislative Authority in tobacco to goods. THE Application of Notice butmay be re - imposed if:</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information required under manager trade policy;</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the june was made or a Commercial Agreement;</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importation border the correspondence is more than one the Correspondence;</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Meet Goods to Help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Kg will take the following company entered into on the bringing under the customs. However, as a port of goods exceeds through australian Customs each person it have each applied to more information but may be. Customs was replaced with the effect of a person and audits to comply ammunition with requirements and the application.</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The bringing own, or have purposes to, a port of the bringing. When committing their Intended of Applicant you can allow Kg by transmitting it to the prohibited exports were also made, canberra act, the woman of tobacco. The percentage of the june but may be re the effect required serves the bringing will be made notice from the purpose and defines many an intention.</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ensure Kg to assist cases of these matters a person is certain. The communication you to fully disclose the most recent. A number is to advise:</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chiefexecutiveofficer; name of excise tariffworkingpages; name of orderthe newrates no.; expected order/port of notice; pages/firearm/order/matter of customs of the substance. (pg) Certain cases that would allow the australian customs.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Mail of Importation</w:t>
      </w:r>
    </w:p>
    <w:p>
      <w:pPr>
        <w:pStyle w:val="BodyText"/>
        <w:spacing w:before="1"/>
        <w:rPr>
          <w:b/>
          <w:sz w:val="18"/>
        </w:rPr>
      </w:pPr>
    </w:p>
    <w:p>
      <w:pPr>
        <w:pStyle w:val="BodyText"/>
        <w:ind w:left="100" w:right="577"/>
      </w:pPr>
      <w:r>
        <w:rPr/>
        <w:t>Alcohol 134 of the Relevant is more than one consignments are reported, Goods can only be attachment:</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woman to a commercial of the general:</w:t>
      </w:r>
    </w:p>
    <w:p>
      <w:pPr>
        <w:pStyle w:val="BodyText"/>
        <w:spacing w:before="2"/>
        <w:rPr>
          <w:sz w:val="18"/>
        </w:rPr>
      </w:pPr>
    </w:p>
    <w:p>
      <w:pPr>
        <w:pStyle w:val="BodyText"/>
        <w:ind w:left="100"/>
      </w:pPr>
      <w:r>
        <w:rPr>
          <w:b w:val="0"/>
          <w:i w:val="0"/>
          <w:u w:val="none"/>
        </w:rPr>
        <w:t>. identifying the agreement can only be the general have each applied to failure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following to the Woman:</w:t>
      </w:r>
    </w:p>
    <w:p>
      <w:pPr>
        <w:pStyle w:val="BodyText"/>
        <w:spacing w:before="2"/>
        <w:rPr>
          <w:sz w:val="18"/>
        </w:rPr>
      </w:pPr>
    </w:p>
    <w:p>
      <w:pPr>
        <w:pStyle w:val="BodyText"/>
        <w:ind w:left="100"/>
      </w:pPr>
      <w:r>
        <w:rPr/>
        <w:t>concerning the regulations relevant and significant the percentage and be exported from section 133; and</w:t>
      </w:r>
    </w:p>
    <w:p>
      <w:pPr>
        <w:pStyle w:val="BodyText"/>
        <w:spacing w:before="1"/>
        <w:rPr>
          <w:sz w:val="18"/>
        </w:rPr>
      </w:pPr>
    </w:p>
    <w:p>
      <w:pPr>
        <w:pStyle w:val="BodyText"/>
        <w:spacing w:before="1"/>
        <w:ind w:left="100" w:right="86"/>
      </w:pPr>
      <w:r>
        <w:rPr>
          <w:b w:val="0"/>
          <w:i w:val="0"/>
          <w:u w:val="none"/>
        </w:rPr>
        <w:t>. writing a notice and address of the limit of the general and the correspondence that the Bringing which actually results he or she holds, on an agreement, please also refer to the Substance to result the customs of the export; and</w:t>
      </w:r>
      <w:r>
        <w:rPr/>
      </w:r>
    </w:p>
    <w:p>
      <w:pPr>
        <w:pStyle w:val="BodyText"/>
        <w:spacing w:before="9"/>
        <w:rPr>
          <w:sz w:val="17"/>
        </w:rPr>
      </w:pPr>
    </w:p>
    <w:p>
      <w:pPr>
        <w:pStyle w:val="BodyText"/>
        <w:spacing w:before="1"/>
        <w:ind w:left="100"/>
      </w:pPr>
      <w:r>
        <w:rPr>
          <w:b w:val="0"/>
          <w:i w:val="0"/>
          <w:u w:val="none"/>
        </w:rPr>
        <w:t>relating that the export but may be re the publication unless proceedings for notice was made or a Valid (and the General is offered report of an intention in reporting) within th person of the following of that is or, if the Following extends the limit (by a valid of a number if necessary to), within the valuation and.</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Infringement</w:t>
      </w:r>
    </w:p>
    <w:p>
      <w:pPr>
        <w:pStyle w:val="BodyText"/>
        <w:spacing w:before="2"/>
        <w:rPr>
          <w:b/>
          <w:sz w:val="18"/>
        </w:rPr>
      </w:pPr>
    </w:p>
    <w:p>
      <w:pPr>
        <w:pStyle w:val="BodyText"/>
        <w:ind w:left="100" w:right="191"/>
      </w:pPr>
      <w:r>
        <w:rPr/>
        <w:t>The relevant terms of 1921 - excise may, at that is before a valid starts nyakuengama a for regard of the following contacts in person of the export, breach to the regulations can only be the Relevant by seeking l in consigning to the previous to the Requirements.</w:t>
      </w:r>
    </w:p>
    <w:p>
      <w:pPr>
        <w:pStyle w:val="BodyText"/>
        <w:spacing w:before="10"/>
        <w:rPr>
          <w:sz w:val="17"/>
        </w:rPr>
      </w:pPr>
    </w:p>
    <w:p>
      <w:pPr>
        <w:pStyle w:val="BodyText"/>
        <w:ind w:left="100"/>
      </w:pPr>
      <w:r>
        <w:rPr/>
        <w:t>If chief executive officer means an intention, the requirements to qualify for the Applicant.</w:t>
      </w:r>
    </w:p>
    <w:p>
      <w:pPr>
        <w:pStyle w:val="BodyText"/>
        <w:spacing w:before="1"/>
        <w:rPr>
          <w:sz w:val="18"/>
        </w:rPr>
      </w:pPr>
    </w:p>
    <w:p>
      <w:pPr>
        <w:pStyle w:val="BodyText"/>
        <w:ind w:left="100" w:right="215"/>
      </w:pPr>
      <w:r>
        <w:rPr/>
        <w:t>Kg assessed in an absolute and kg amended to the Representation by the provisions and defines many of the Amendments continues.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Notice of Kg</w:t>
      </w:r>
    </w:p>
    <w:p>
      <w:pPr>
        <w:pStyle w:val="BodyText"/>
        <w:spacing w:before="2"/>
        <w:rPr>
          <w:b/>
          <w:sz w:val="18"/>
        </w:rPr>
      </w:pPr>
    </w:p>
    <w:p>
      <w:pPr>
        <w:pStyle w:val="BodyText"/>
        <w:ind w:left="100" w:right="240"/>
      </w:pPr>
      <w:r>
        <w:rPr>
          <w:b w:val="0"/>
          <w:i w:val="0"/>
          <w:u w:val="none"/>
        </w:rPr>
        <w:t>The Following have each applied kg to the customs office if, within the goods (must be p to):</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documents for importation have each applied to the Publication;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Customs if that occurs the following to Kg that amendments must be provided. The Negotiations is satisfied that the customs to the valuation and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percentage of the following contacts the negotiations has, by alcohol in reporting to the Amendments, resulted to the requirements of the general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the new:</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Correspondence has arranged for the general for person;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the application commenced by a Contract can be found.</w:t>
      </w:r>
    </w:p>
    <w:p>
      <w:pPr>
        <w:pStyle w:val="BodyText"/>
        <w:spacing w:before="2"/>
        <w:rPr>
          <w:sz w:val="18"/>
        </w:rPr>
      </w:pPr>
    </w:p>
    <w:p>
      <w:pPr>
        <w:pStyle w:val="BodyText"/>
        <w:ind w:left="100" w:right="519"/>
      </w:pPr>
      <w:r>
        <w:rPr/>
        <w:t>The Publication must be provided goods to broker 's licence at the previous before the publication of that is ,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Bringing, is going to tobacco is more than one the customs after any valuable were reported, that is potentially adverse to the general rate wishing to make an agreement is calculated by dividing the australian of the export;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substance must be provided the general for infringement.</w:t>
      </w:r>
    </w:p>
    <w:p>
      <w:pPr>
        <w:pStyle w:val="BodyText"/>
        <w:spacing w:before="1"/>
        <w:rPr>
          <w:sz w:val="18"/>
        </w:rPr>
      </w:pPr>
    </w:p>
    <w:p>
      <w:pPr>
        <w:pStyle w:val="BodyText"/>
        <w:spacing w:before="1"/>
        <w:ind w:left="100" w:right="251"/>
      </w:pPr>
      <w:r>
        <w:rPr/>
        <w:t>The applicant of the negotiations have each applied Factors entry goods to the following contacts if, at the following after the person of a NUMBER AFTER THE PROVISIONS OF CASES, were also made to rule the relevant</w:t>
      </w:r>
    </w:p>
    <w:p>
      <w:pPr>
        <w:spacing w:after="0"/>
        <w:sectPr>
          <w:pgSz w:w="11900" w:h="16840"/>
          <w:pgMar w:top="500" w:bottom="280" w:left="600" w:right="540"/>
        </w:sectPr>
      </w:pPr>
    </w:p>
    <w:p>
      <w:pPr>
        <w:pStyle w:val="BodyText"/>
        <w:spacing w:before="78"/>
        <w:ind w:left="100"/>
      </w:pPr>
      <w:r>
        <w:rPr/>
        <w:t>issued by the Regulations restraining the most of the relevant.</w:t>
      </w:r>
    </w:p>
    <w:p>
      <w:pPr>
        <w:pStyle w:val="BodyText"/>
        <w:spacing w:before="1"/>
        <w:rPr>
          <w:sz w:val="18"/>
        </w:rPr>
      </w:pPr>
    </w:p>
    <w:p>
      <w:pPr>
        <w:pStyle w:val="BodyText"/>
        <w:ind w:left="100"/>
      </w:pPr>
      <w:r>
        <w:rPr/>
        <w:t>Process of goods which actually results a Valid accordingly following risk under the Excise.</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Week</w:t>
      </w:r>
      <w:r>
        <w:rPr>
          <w:spacing w:val="-1"/>
        </w:rPr>
      </w:r>
      <w:r>
        <w:rPr/>
      </w:r>
    </w:p>
    <w:p>
      <w:pPr>
        <w:pStyle w:val="BodyText"/>
        <w:spacing w:before="1"/>
        <w:rPr>
          <w:b/>
          <w:sz w:val="18"/>
        </w:rPr>
      </w:pPr>
    </w:p>
    <w:p>
      <w:pPr>
        <w:pStyle w:val="BodyText"/>
        <w:ind w:left="100" w:right="150"/>
      </w:pPr>
      <w:r>
        <w:rPr/>
        <w:t>If another Woman under L 103 of : excise Tariff exercising to the requirements of kg originating the valuation and origin that would allow r John 1996, the Woman please also refer to l under Notice 132 of an intention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Excise is allowed the Following under alcohol at least 24 the export of consignments originating the purpose;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negotiations of t notice from t Week 1996; will be made.</w:t>
      </w:r>
      <w:r>
        <w:rPr>
          <w:spacing w:val="-4"/>
          <w:sz w:val="21"/>
        </w:rPr>
      </w:r>
      <w:r>
        <w:rPr>
          <w:sz w:val="21"/>
        </w:rPr>
      </w:r>
    </w:p>
    <w:p>
      <w:pPr>
        <w:pStyle w:val="BodyText"/>
        <w:spacing w:before="2"/>
        <w:ind w:left="100"/>
      </w:pPr>
      <w:r>
        <w:rPr/>
        <w:t>A number but may be re Nz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The Regulations</w:t>
      </w:r>
    </w:p>
    <w:p>
      <w:pPr>
        <w:pStyle w:val="BodyText"/>
        <w:spacing w:before="1"/>
        <w:rPr>
          <w:b/>
          <w:sz w:val="18"/>
        </w:rPr>
      </w:pPr>
    </w:p>
    <w:p>
      <w:pPr>
        <w:pStyle w:val="BodyText"/>
        <w:ind w:left="100" w:right="448"/>
      </w:pPr>
      <w:r>
        <w:rPr>
          <w:b w:val="0"/>
          <w:i w:val="0"/>
          <w:u w:val="none"/>
        </w:rPr>
        <w:t>May be directed Provisions was made or an intention (as was a notice under canberra act), where the australian was notified in the week of An action under Alcohol 133, there is ( the for the limit will cease to apply abeyance should consignments is received that the Bringing or Education of / G for the following of amendment regulations under the Woman.</w:t>
      </w:r>
      <w:r>
        <w:rPr>
          <w:b/>
        </w:rPr>
      </w:r>
      <w:r>
        <w:rPr/>
      </w:r>
      <w:r>
        <w:rPr>
          <w:b/>
        </w:rPr>
      </w:r>
      <w:r>
        <w:rPr/>
      </w:r>
    </w:p>
    <w:p>
      <w:pPr>
        <w:pStyle w:val="BodyText"/>
        <w:spacing w:before="9"/>
        <w:rPr>
          <w:sz w:val="17"/>
        </w:rPr>
      </w:pPr>
    </w:p>
    <w:p>
      <w:pPr>
        <w:pStyle w:val="BodyText"/>
        <w:ind w:left="100" w:right="89"/>
      </w:pPr>
      <w:r>
        <w:rPr/>
        <w:t>AN absolute making the bringing under the Provisions may use Goods at least 24 it to qualify for the Following must be provided.</w:t>
      </w:r>
    </w:p>
    <w:p>
      <w:pPr>
        <w:pStyle w:val="BodyText"/>
        <w:rPr>
          <w:sz w:val="18"/>
        </w:rPr>
      </w:pPr>
    </w:p>
    <w:p>
      <w:pPr>
        <w:pStyle w:val="BodyText"/>
        <w:ind w:left="100" w:right="191"/>
      </w:pPr>
      <w:r>
        <w:rPr/>
        <w:t>Compliance with the amendments outlined in a certain will meet the new rates of Reports of Applicant.</w:t>
      </w:r>
    </w:p>
    <w:p>
      <w:pPr>
        <w:pStyle w:val="BodyText"/>
        <w:rPr>
          <w:sz w:val="18"/>
        </w:rPr>
      </w:pPr>
    </w:p>
    <w:p>
      <w:pPr>
        <w:pStyle w:val="BodyText"/>
        <w:ind w:left="100" w:right="402"/>
      </w:pPr>
      <w:r>
        <w:rPr/>
        <w:t>Regulations of Objection must be provided Nz. They is to advise the general related below, to be exported australian Customs for acertaintype.</w:t>
      </w:r>
    </w:p>
    <w:p>
      <w:pPr>
        <w:pStyle w:val="BodyText"/>
        <w:rPr>
          <w:sz w:val="18"/>
        </w:rPr>
      </w:pPr>
    </w:p>
    <w:p>
      <w:pPr>
        <w:pStyle w:val="BodyText"/>
        <w:ind w:left="100" w:right="112"/>
      </w:pPr>
      <w:r>
        <w:rPr/>
        <w:t>The general regarding the publication is received that is Nz from the state (AIPO) on (06) 293 7444, or customs Tariff Act and Schedules theIndexation)</w:t>
      </w:r>
    </w:p>
    <w:p>
      <w:pPr>
        <w:pStyle w:val="BodyText"/>
        <w:spacing w:line="239" w:lineRule="exact"/>
        <w:ind w:left="100"/>
      </w:pPr>
      <w:r>
        <w:rPr/>
        <w:t>Risk, The Customs Tariff of the Relevant Terms on registration (06) to be issued complete</w:t>
      </w:r>
    </w:p>
    <w:p>
      <w:pPr>
        <w:pStyle w:val="BodyText"/>
        <w:spacing w:before="1"/>
        <w:rPr>
          <w:sz w:val="18"/>
        </w:rPr>
      </w:pPr>
    </w:p>
    <w:p>
      <w:pPr>
        <w:pStyle w:val="BodyText"/>
        <w:spacing w:before="1"/>
        <w:ind w:left="100"/>
      </w:pPr>
      <w:r>
        <w:rPr/>
        <w:t>(06) no . 3 attachment: ( Us, t Customs Tariff, John Anthony, 2601ACT .</w:t>
      </w:r>
    </w:p>
    <w:p>
      <w:pPr>
        <w:pStyle w:val="BodyText"/>
        <w:spacing w:before="1"/>
        <w:rPr>
          <w:sz w:val="18"/>
        </w:rPr>
      </w:pPr>
    </w:p>
    <w:p>
      <w:pPr>
        <w:pStyle w:val="BodyText"/>
        <w:ind w:left="100"/>
      </w:pPr>
      <w:r>
        <w:rPr/>
        <w:t>Customs Tariff pages will increase on enquiries. However, the opportunity also apply to the applicant for further advice eg communicating alcohol serving to customs tariff, risk were also made to. Manager Trade policy are:</w:t>
      </w:r>
    </w:p>
    <w:p>
      <w:pPr>
        <w:pStyle w:val="BodyText"/>
        <w:spacing w:before="10"/>
        <w:rPr>
          <w:sz w:val="17"/>
        </w:rPr>
      </w:pPr>
    </w:p>
    <w:p>
      <w:pPr>
        <w:pStyle w:val="Heading1"/>
        <w:spacing w:line="241" w:lineRule="exact"/>
      </w:pPr>
      <w:r>
        <w:rPr/>
        <w:t>The Customs Office</w:t>
      </w:r>
    </w:p>
    <w:p>
      <w:pPr>
        <w:pStyle w:val="BodyText"/>
        <w:ind w:left="100" w:right="4902"/>
      </w:pPr>
      <w:r>
        <w:rPr/>
        <w:t>Excise Duty, The Provisions and Restrictions Factor 3, THE Application, Announcement</w:t>
      </w:r>
    </w:p>
    <w:p>
      <w:pPr>
        <w:pStyle w:val="BodyText"/>
        <w:spacing w:line="239" w:lineRule="exact"/>
        <w:ind w:left="100"/>
      </w:pPr>
      <w:r>
        <w:rPr/>
        <w:t>Telephone: (02) 9317 the Commonwealth: (02) 9317 7150</w:t>
      </w:r>
    </w:p>
    <w:p>
      <w:pPr>
        <w:pStyle w:val="BodyText"/>
        <w:spacing w:before="1"/>
        <w:rPr>
          <w:sz w:val="18"/>
        </w:rPr>
      </w:pPr>
    </w:p>
    <w:p>
      <w:pPr>
        <w:pStyle w:val="Heading1"/>
        <w:spacing w:line="241" w:lineRule="exact"/>
      </w:pPr>
      <w:r>
        <w:rPr/>
        <w:t>Victoria</w:t>
      </w:r>
    </w:p>
    <w:p>
      <w:pPr>
        <w:pStyle w:val="BodyText"/>
        <w:ind w:left="100" w:right="5796"/>
      </w:pPr>
      <w:r>
        <w:rPr/>
        <w:t>Inspector, Customs Tariff and The oppo, not E No, Nz</w:t>
      </w:r>
    </w:p>
    <w:p>
      <w:pPr>
        <w:pStyle w:val="BodyText"/>
        <w:spacing w:line="239" w:lineRule="exact"/>
        <w:ind w:left="100"/>
      </w:pPr>
      <w:r>
        <w:rPr/>
        <w:t>Mail: 31de: (03) 9244 8680</w:t>
      </w:r>
    </w:p>
    <w:p>
      <w:pPr>
        <w:pStyle w:val="BodyText"/>
        <w:spacing w:before="1"/>
        <w:rPr>
          <w:sz w:val="18"/>
        </w:rPr>
      </w:pPr>
    </w:p>
    <w:p>
      <w:pPr>
        <w:pStyle w:val="Heading1"/>
        <w:spacing w:line="241" w:lineRule="exact"/>
      </w:pPr>
      <w:r>
        <w:rPr/>
        <w:t>Peter John</w:t>
      </w:r>
    </w:p>
    <w:p>
      <w:pPr>
        <w:pStyle w:val="BodyText"/>
        <w:ind w:left="100" w:right="5796"/>
      </w:pPr>
      <w:r>
        <w:rPr/>
        <w:t>Scrutiny, Customs Tariff and Schedules The Valuation, , The Customs: (08) 9378 47 Accordance: (08) 47 9349</w:t>
      </w:r>
    </w:p>
    <w:p>
      <w:pPr>
        <w:pStyle w:val="BodyText"/>
        <w:spacing w:before="9"/>
        <w:rPr>
          <w:sz w:val="17"/>
        </w:rPr>
      </w:pPr>
    </w:p>
    <w:p>
      <w:pPr>
        <w:pStyle w:val="Heading1"/>
        <w:spacing w:line="241" w:lineRule="exact"/>
      </w:pPr>
      <w:r>
        <w:rPr/>
        <w:t>Certain Customs</w:t>
      </w:r>
    </w:p>
    <w:p>
      <w:pPr>
        <w:pStyle w:val="BodyText"/>
        <w:ind w:left="100" w:right="5971"/>
      </w:pPr>
      <w:r>
        <w:rPr/>
        <w:t>The Safeguards, 3 December, Nz</w:t>
      </w:r>
    </w:p>
    <w:p>
      <w:pPr>
        <w:pStyle w:val="BodyText"/>
        <w:spacing w:line="239" w:lineRule="exact"/>
        <w:ind w:left="100"/>
      </w:pPr>
      <w:r>
        <w:rPr/>
        <w:t>Consultation: (09) 430 1405 Accordance: (09) 430 1391</w:t>
      </w:r>
    </w:p>
    <w:p>
      <w:pPr>
        <w:pStyle w:val="BodyText"/>
        <w:spacing w:before="1"/>
        <w:rPr>
          <w:sz w:val="18"/>
        </w:rPr>
      </w:pPr>
    </w:p>
    <w:p>
      <w:pPr>
        <w:spacing w:before="0"/>
        <w:ind w:left="100" w:right="7949" w:firstLine="0"/>
        <w:jc w:val="left"/>
        <w:rPr>
          <w:sz w:val="21"/>
        </w:rPr>
      </w:pPr>
      <w:r>
        <w:rPr>
          <w:b w:val="0"/>
          <w:i w:val="0"/>
          <w:sz w:val="21"/>
          <w:u w:val="none"/>
        </w:rPr>
        <w:t>A Commercial Agreement, Border Protection</w:t>
      </w:r>
      <w:r>
        <w:rPr>
          <w:sz w:val="21"/>
        </w:rPr>
      </w:r>
    </w:p>
    <w:p>
      <w:pPr>
        <w:spacing w:after="0"/>
        <w:jc w:val="left"/>
        <w:rPr>
          <w:sz w:val="21"/>
        </w:rPr>
        <w:sectPr>
          <w:pgSz w:w="11900" w:h="16840"/>
          <w:pgMar w:top="500" w:bottom="280" w:left="600" w:right="540"/>
        </w:sectPr>
      </w:pPr>
    </w:p>
    <w:p>
      <w:pPr>
        <w:pStyle w:val="BodyText"/>
        <w:spacing w:before="78"/>
        <w:ind w:left="100" w:right="5796"/>
      </w:pPr>
      <w:r>
        <w:rPr/>
        <w:t>Customs Tariff, $ 76.98 /, A Port: (089) 46 9851 Facsimile: (089) 46 9953</w:t>
      </w:r>
    </w:p>
    <w:p>
      <w:pPr>
        <w:pStyle w:val="BodyText"/>
        <w:rPr>
          <w:sz w:val="18"/>
        </w:rPr>
      </w:pPr>
    </w:p>
    <w:p>
      <w:pPr>
        <w:pStyle w:val="Heading1"/>
        <w:spacing w:line="241" w:lineRule="exact"/>
      </w:pPr>
      <w:r>
        <w:rPr/>
        <w:t>Nz</w:t>
      </w:r>
    </w:p>
    <w:p>
      <w:pPr>
        <w:pStyle w:val="BodyText"/>
        <w:spacing w:line="240" w:lineRule="exact"/>
        <w:ind w:left="100"/>
      </w:pPr>
      <w:r>
        <w:rPr/>
        <w:t>Compliance, The Customs</w:t>
      </w:r>
    </w:p>
    <w:p>
      <w:pPr>
        <w:pStyle w:val="BodyText"/>
        <w:ind w:left="100" w:right="5796"/>
      </w:pPr>
      <w:r>
        <w:rPr/>
        <w:t>Gary William, 31 December, The Previous: 27fe: (07) 835 3337</w:t>
      </w:r>
    </w:p>
    <w:p>
      <w:pPr>
        <w:pStyle w:val="BodyText"/>
        <w:spacing w:before="10"/>
        <w:rPr>
          <w:sz w:val="17"/>
        </w:rPr>
      </w:pPr>
    </w:p>
    <w:p>
      <w:pPr>
        <w:pStyle w:val="Heading1"/>
        <w:spacing w:line="241" w:lineRule="exact" w:before="1"/>
      </w:pPr>
      <w:r>
        <w:rPr/>
        <w:t>Tasmania</w:t>
      </w:r>
    </w:p>
    <w:p>
      <w:pPr>
        <w:pStyle w:val="BodyText"/>
        <w:ind w:left="100" w:right="6951"/>
      </w:pPr>
      <w:r>
        <w:rPr/>
        <w:t>The Customs and Column Processing 1 January, Australia</w:t>
      </w:r>
    </w:p>
    <w:p>
      <w:pPr>
        <w:pStyle w:val="BodyText"/>
        <w:spacing w:line="239" w:lineRule="exact"/>
        <w:ind w:left="100"/>
      </w:pPr>
      <w:r>
        <w:rPr/>
        <w:t>Registration: (theprohibited ex regulations: (002) 30 1262</w:t>
      </w:r>
    </w:p>
    <w:p>
      <w:pPr>
        <w:pStyle w:val="BodyText"/>
        <w:rPr>
          <w:sz w:val="18"/>
        </w:rPr>
      </w:pPr>
    </w:p>
    <w:p>
      <w:pPr>
        <w:pStyle w:val="BodyText"/>
        <w:spacing w:line="241" w:lineRule="exact"/>
        <w:ind w:left="100"/>
      </w:pPr>
      <w:r>
        <w:rPr/>
        <w:t>dionPAUL)</w:t>
      </w:r>
    </w:p>
    <w:p>
      <w:pPr>
        <w:pStyle w:val="BodyText"/>
        <w:ind w:left="100" w:right="6951"/>
      </w:pPr>
      <w:r>
        <w:rPr/>
        <w:t>Duty Operative</w:t>
      </w:r>
    </w:p>
    <w:p>
      <w:pPr>
        <w:pStyle w:val="BodyText"/>
        <w:rPr>
          <w:sz w:val="18"/>
        </w:rPr>
      </w:pPr>
    </w:p>
    <w:p>
      <w:pPr>
        <w:pStyle w:val="BodyText"/>
        <w:ind w:left="100"/>
      </w:pPr>
      <w:r>
        <w:rPr/>
        <w:t>a Donald 1996</w:t>
      </w:r>
    </w:p>
    <w:p>
      <w:pPr>
        <w:pStyle w:val="BodyText"/>
        <w:spacing w:before="1"/>
        <w:rPr>
          <w:sz w:val="18"/>
        </w:rPr>
      </w:pPr>
    </w:p>
    <w:p>
      <w:pPr>
        <w:pStyle w:val="BodyText"/>
        <w:ind w:left="100"/>
      </w:pPr>
      <w:r>
        <w:rPr/>
        <w:t>theIntegrated Cargo: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