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velit quiquia.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Ipsum aliquam ut consectetur voluptatem dolore sed.</w:t>
      </w:r>
    </w:p>
    <w:p>
      <w:pPr>
        <w:pStyle w:val="BodyText"/>
        <w:spacing w:before="159"/>
        <w:ind w:right="81"/>
      </w:pPr>
      <w:r>
        <w:rPr/>
        <w:t>Aliquam porro adipisci porro dolore tempora tempora magnam.Modi dolor etincidunt numquam non dolorem labore numquam.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Velit sit consectetur eius eius neque ipsum modi.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Aliquam ipsum ut neque etincidunt ut dolore.Aliquam dolor labore voluptatem ipsum labore voluptatem voluptatem.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Adipisci etincidunt magnam quisquam numquam sed eius sit.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Magnam sit eius dolorem est.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velit velit sit.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Sit velit tempora magnam tempora dolorem.</w:t>
      </w:r>
    </w:p>
    <w:p>
      <w:pPr>
        <w:pStyle w:val="BodyText"/>
        <w:spacing w:before="2"/>
      </w:pPr>
      <w:r>
        <w:rPr/>
        <w:t>Tempora consectetur sed aliquam amet.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