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Tempora eius magnam modi.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Eius etincidunt amet eius dolore velit dolore amet.</w:t>
      </w:r>
    </w:p>
    <w:p>
      <w:pPr>
        <w:pStyle w:val="BodyText"/>
        <w:spacing w:before="159"/>
        <w:ind w:right="81"/>
      </w:pPr>
      <w:r>
        <w:rPr/>
        <w:t>Dolore numquam porro sed neque sed.Dolor quiquia dolore numquam consectetur voluptatem.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Tempora ut est porro ipsum consectetur.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Quiquia numquam adipisci voluptatem.Consectetur ipsum amet aliquam sed neque quiquia labore.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Eius ipsum non voluptatem ipsum velit neque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Eius eius neque non adipisci est labore sit.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ut dolore eius.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Etincidunt adipisci ipsum consectetur labore.</w:t>
      </w:r>
    </w:p>
    <w:p>
      <w:pPr>
        <w:pStyle w:val="BodyText"/>
        <w:spacing w:before="2"/>
      </w:pPr>
      <w:r>
        <w:rPr/>
        <w:t>ipsum sit neque.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