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03</w:t>
      </w:r>
    </w:p>
    <w:p>
      <w:pPr>
        <w:spacing w:line="312" w:lineRule="auto" w:before="390"/>
        <w:ind w:left="100" w:right="298" w:firstLine="0"/>
        <w:jc w:val="left"/>
        <w:rPr>
          <w:rFonts w:ascii="Arial"/>
          <w:b/>
          <w:sz w:val="36"/>
        </w:rPr>
      </w:pPr>
      <w:r>
        <w:rPr>
          <w:rFonts w:ascii="Arial"/>
          <w:b/>
          <w:color w:val="202020"/>
          <w:sz w:val="36"/>
        </w:rPr>
        <w:t>SYDNEY 2000 GAMES (INDICIA AND IMAGES) PROTECTION ACT 1996</w:t>
      </w:r>
    </w:p>
    <w:p>
      <w:pPr>
        <w:spacing w:before="159"/>
        <w:ind w:left="100" w:right="0" w:firstLine="0"/>
        <w:jc w:val="left"/>
        <w:rPr>
          <w:rFonts w:ascii="Arial"/>
          <w:b/>
          <w:sz w:val="21"/>
        </w:rPr>
      </w:pPr>
      <w:r>
        <w:rPr>
          <w:rFonts w:ascii="Arial"/>
          <w:b/>
          <w:sz w:val="21"/>
        </w:rPr>
        <w:t>Introduction</w:t>
      </w:r>
    </w:p>
    <w:p>
      <w:pPr>
        <w:pStyle w:val="BodyText"/>
        <w:spacing w:before="2"/>
        <w:ind w:left="0"/>
        <w:rPr>
          <w:rFonts w:ascii="Arial"/>
          <w:b/>
          <w:i w:val="0"/>
          <w:sz w:val="18"/>
        </w:rPr>
      </w:pPr>
    </w:p>
    <w:p>
      <w:pPr>
        <w:spacing w:before="0"/>
        <w:ind w:left="100" w:right="589" w:firstLine="0"/>
        <w:jc w:val="left"/>
        <w:rPr>
          <w:rFonts w:ascii="Arial"/>
          <w:sz w:val="21"/>
        </w:rPr>
      </w:pPr>
      <w:r>
        <w:rPr>
          <w:rFonts w:ascii="Arial"/>
          <w:sz w:val="21"/>
        </w:rPr>
        <w:t>This is a guide to the operation of the Customs seizure provisions of the Sydney 2000 Games (Indicia and Images) Protection Act 1996 (the Act) and is intended for the owners and licensed users of the Sydney 2000 Games indicia and images. The Act came into effect on 28 June 1996 and ceases on 31 December 2000.</w:t>
      </w:r>
    </w:p>
    <w:p>
      <w:pPr>
        <w:pStyle w:val="BodyText"/>
        <w:spacing w:before="10"/>
        <w:ind w:left="0"/>
        <w:rPr>
          <w:rFonts w:ascii="Arial"/>
          <w:i w:val="0"/>
          <w:sz w:val="17"/>
        </w:rPr>
      </w:pPr>
    </w:p>
    <w:p>
      <w:pPr>
        <w:spacing w:before="0"/>
        <w:ind w:left="100" w:right="180" w:firstLine="0"/>
        <w:jc w:val="left"/>
        <w:rPr>
          <w:rFonts w:ascii="Arial"/>
          <w:sz w:val="21"/>
        </w:rPr>
      </w:pPr>
      <w:r>
        <w:rPr>
          <w:rFonts w:ascii="Arial"/>
          <w:sz w:val="21"/>
        </w:rPr>
        <w:t>The Act establishes a legislative scheme to permit the owner of material bearing the Sydney 2000 Games indicia and/or images, or an exclusive licensee, to object to the importation of goods which allegedly infringe their usage of these indicia and/or images for commercial purposes. It is recommended that persons considering lodgement of a Notice of Objection discuss the matter with their legal advisers before proceeding with the Notice.</w:t>
      </w:r>
    </w:p>
    <w:p>
      <w:pPr>
        <w:pStyle w:val="BodyText"/>
        <w:spacing w:before="8"/>
        <w:ind w:left="0"/>
        <w:rPr>
          <w:rFonts w:ascii="Arial"/>
          <w:i w:val="0"/>
          <w:sz w:val="17"/>
        </w:rPr>
      </w:pPr>
    </w:p>
    <w:p>
      <w:pPr>
        <w:spacing w:before="1"/>
        <w:ind w:left="100" w:right="169" w:firstLine="0"/>
        <w:jc w:val="left"/>
        <w:rPr>
          <w:rFonts w:ascii="Arial"/>
          <w:sz w:val="21"/>
        </w:rPr>
      </w:pPr>
      <w:r>
        <w:rPr>
          <w:rFonts w:ascii="Arial"/>
          <w:sz w:val="21"/>
        </w:rPr>
        <w:t>The purpose of the Act is to assist in preserving the financial integrity of the Sydney 2000 Olympic and Paralympic Games by facilitating the raising of licensing revenue for the Games through the protection of the use of the indicia and images associated with the Sydney Games.</w:t>
      </w:r>
    </w:p>
    <w:p>
      <w:pPr>
        <w:pStyle w:val="BodyText"/>
        <w:spacing w:before="10"/>
        <w:ind w:left="0"/>
        <w:rPr>
          <w:rFonts w:ascii="Arial"/>
          <w:i w:val="0"/>
          <w:sz w:val="17"/>
        </w:rPr>
      </w:pPr>
    </w:p>
    <w:p>
      <w:pPr>
        <w:spacing w:before="0"/>
        <w:ind w:left="100" w:right="105" w:firstLine="0"/>
        <w:jc w:val="left"/>
        <w:rPr>
          <w:rFonts w:ascii="Arial"/>
          <w:sz w:val="21"/>
        </w:rPr>
      </w:pPr>
      <w:r>
        <w:rPr>
          <w:rFonts w:ascii="Arial"/>
          <w:sz w:val="21"/>
        </w:rPr>
        <w:t>Preservation of this revenue is fundamental in achieving a good financial outcome for the Games whilst ensuring a limited call on the national public purse. The Olympics, whilst based in </w:t>
      </w:r>
      <w:r>
        <w:rPr>
          <w:rFonts w:ascii="Arial"/>
          <w:spacing w:val="-3"/>
          <w:sz w:val="21"/>
        </w:rPr>
        <w:t>Sydney, </w:t>
      </w:r>
      <w:r>
        <w:rPr>
          <w:rFonts w:ascii="Arial"/>
          <w:sz w:val="21"/>
        </w:rPr>
        <w:t>is an Australian event and is funded by both major sponsors and royalty payments that will come from the sale of authorized merchandise </w:t>
      </w:r>
      <w:r>
        <w:rPr>
          <w:rFonts w:ascii="Arial"/>
          <w:spacing w:val="-4"/>
          <w:sz w:val="21"/>
        </w:rPr>
        <w:t>after </w:t>
      </w:r>
      <w:r>
        <w:rPr>
          <w:rFonts w:ascii="Arial"/>
          <w:sz w:val="21"/>
        </w:rPr>
        <w:t>1 January 1997.</w:t>
      </w:r>
    </w:p>
    <w:p>
      <w:pPr>
        <w:pStyle w:val="BodyText"/>
        <w:spacing w:before="8"/>
        <w:ind w:left="0"/>
        <w:rPr>
          <w:rFonts w:ascii="Arial"/>
          <w:i w:val="0"/>
          <w:sz w:val="17"/>
        </w:rPr>
      </w:pPr>
    </w:p>
    <w:p>
      <w:pPr>
        <w:spacing w:before="0"/>
        <w:ind w:left="100" w:right="275" w:firstLine="0"/>
        <w:jc w:val="left"/>
        <w:rPr>
          <w:rFonts w:ascii="Arial"/>
          <w:sz w:val="21"/>
        </w:rPr>
      </w:pPr>
      <w:r>
        <w:rPr>
          <w:rFonts w:ascii="Arial"/>
          <w:sz w:val="21"/>
        </w:rPr>
        <w:t>Customs is working closely with the Sydney Organizing Committee for the Olympic Games (SOCOG) and the Sydney Paralympic Organizing Committee (SPOC) and will ensure that only authorized licence holders are able to import merchandise with the approved logos and associated markings.</w:t>
      </w:r>
    </w:p>
    <w:p>
      <w:pPr>
        <w:pStyle w:val="BodyText"/>
        <w:spacing w:before="10"/>
        <w:ind w:left="0"/>
        <w:rPr>
          <w:rFonts w:ascii="Arial"/>
          <w:i w:val="0"/>
          <w:sz w:val="17"/>
        </w:rPr>
      </w:pPr>
    </w:p>
    <w:p>
      <w:pPr>
        <w:pStyle w:val="ListParagraph"/>
        <w:numPr>
          <w:ilvl w:val="0"/>
          <w:numId w:val="1"/>
        </w:numPr>
        <w:tabs>
          <w:tab w:pos="334" w:val="left" w:leader="none"/>
        </w:tabs>
        <w:spacing w:line="240" w:lineRule="auto" w:before="0" w:after="0"/>
        <w:ind w:left="333" w:right="0" w:hanging="234"/>
        <w:jc w:val="left"/>
        <w:rPr>
          <w:rFonts w:ascii="Arial"/>
          <w:b/>
          <w:sz w:val="21"/>
        </w:rPr>
      </w:pPr>
      <w:r>
        <w:rPr>
          <w:rFonts w:ascii="Arial"/>
          <w:b/>
          <w:sz w:val="21"/>
        </w:rPr>
        <w:t>Outline</w:t>
      </w:r>
    </w:p>
    <w:p>
      <w:pPr>
        <w:pStyle w:val="BodyText"/>
        <w:spacing w:before="2"/>
        <w:ind w:left="0"/>
        <w:rPr>
          <w:rFonts w:ascii="Arial"/>
          <w:b/>
          <w:i w:val="0"/>
          <w:sz w:val="18"/>
        </w:rPr>
      </w:pPr>
    </w:p>
    <w:p>
      <w:pPr>
        <w:spacing w:before="0"/>
        <w:ind w:left="100" w:right="145" w:firstLine="0"/>
        <w:jc w:val="left"/>
        <w:rPr>
          <w:rFonts w:ascii="Arial"/>
          <w:sz w:val="21"/>
        </w:rPr>
      </w:pPr>
      <w:r>
        <w:rPr>
          <w:rFonts w:ascii="Arial"/>
          <w:sz w:val="21"/>
        </w:rPr>
        <w:t>Section 32 of the Act establishes a scheme to be able to lodge a Notice of Objection in respect of these goods and Section 33 of the Act empowers Customs to seize such goods pending resolution of an action brought by the Objector as to whether the importation of the goods infringes notified indicia and/or images.</w:t>
      </w:r>
    </w:p>
    <w:p>
      <w:pPr>
        <w:pStyle w:val="BodyText"/>
        <w:spacing w:before="10"/>
        <w:ind w:left="0"/>
        <w:rPr>
          <w:rFonts w:ascii="Arial"/>
          <w:i w:val="0"/>
          <w:sz w:val="17"/>
        </w:rPr>
      </w:pPr>
    </w:p>
    <w:p>
      <w:pPr>
        <w:pStyle w:val="ListParagraph"/>
        <w:numPr>
          <w:ilvl w:val="0"/>
          <w:numId w:val="1"/>
        </w:numPr>
        <w:tabs>
          <w:tab w:pos="334" w:val="left" w:leader="none"/>
        </w:tabs>
        <w:spacing w:line="446" w:lineRule="auto" w:before="0" w:after="0"/>
        <w:ind w:left="100" w:right="5977" w:firstLine="0"/>
        <w:jc w:val="left"/>
        <w:rPr>
          <w:rFonts w:ascii="Arial"/>
          <w:sz w:val="21"/>
        </w:rPr>
      </w:pPr>
      <w:r>
        <w:rPr>
          <w:rFonts w:ascii="Arial"/>
          <w:b/>
          <w:sz w:val="21"/>
        </w:rPr>
        <w:t>The Legislative Scheme - Seizure Provisions </w:t>
      </w:r>
      <w:r>
        <w:rPr>
          <w:rFonts w:ascii="Arial"/>
          <w:sz w:val="21"/>
        </w:rPr>
        <w:t>Section 33 provides that where:</w:t>
      </w:r>
    </w:p>
    <w:p>
      <w:pPr>
        <w:pStyle w:val="ListParagraph"/>
        <w:numPr>
          <w:ilvl w:val="0"/>
          <w:numId w:val="2"/>
        </w:numPr>
        <w:tabs>
          <w:tab w:pos="415" w:val="left" w:leader="none"/>
        </w:tabs>
        <w:spacing w:line="240" w:lineRule="auto" w:before="2" w:after="0"/>
        <w:ind w:left="100" w:right="630" w:firstLine="0"/>
        <w:jc w:val="left"/>
        <w:rPr>
          <w:rFonts w:ascii="Arial"/>
          <w:sz w:val="21"/>
        </w:rPr>
      </w:pPr>
      <w:r>
        <w:rPr>
          <w:rFonts w:ascii="Arial"/>
          <w:sz w:val="21"/>
        </w:rPr>
        <w:t>goods manufactured outside Australia have been imported into Australia and are subject to the control </w:t>
      </w:r>
      <w:r>
        <w:rPr>
          <w:rFonts w:ascii="Arial"/>
          <w:spacing w:val="-9"/>
          <w:sz w:val="21"/>
        </w:rPr>
        <w:t>of </w:t>
      </w:r>
      <w:r>
        <w:rPr>
          <w:rFonts w:ascii="Arial"/>
          <w:sz w:val="21"/>
        </w:rPr>
        <w:t>Customs; and</w:t>
      </w:r>
    </w:p>
    <w:p>
      <w:pPr>
        <w:pStyle w:val="BodyText"/>
        <w:ind w:left="0"/>
        <w:rPr>
          <w:rFonts w:ascii="Arial"/>
          <w:i w:val="0"/>
          <w:sz w:val="18"/>
        </w:rPr>
      </w:pPr>
    </w:p>
    <w:p>
      <w:pPr>
        <w:pStyle w:val="ListParagraph"/>
        <w:numPr>
          <w:ilvl w:val="0"/>
          <w:numId w:val="2"/>
        </w:numPr>
        <w:tabs>
          <w:tab w:pos="415" w:val="left" w:leader="none"/>
        </w:tabs>
        <w:spacing w:line="240" w:lineRule="auto" w:before="0" w:after="0"/>
        <w:ind w:left="415" w:right="0" w:hanging="315"/>
        <w:jc w:val="left"/>
        <w:rPr>
          <w:rFonts w:ascii="Arial"/>
          <w:sz w:val="21"/>
        </w:rPr>
      </w:pPr>
      <w:r>
        <w:rPr>
          <w:rFonts w:ascii="Arial"/>
          <w:sz w:val="21"/>
        </w:rPr>
        <w:t>the imported goods have had applied to them Sydney 2000 Games indicia and/or images; and</w:t>
      </w:r>
    </w:p>
    <w:p>
      <w:pPr>
        <w:pStyle w:val="BodyText"/>
        <w:spacing w:before="1"/>
        <w:ind w:left="0"/>
        <w:rPr>
          <w:rFonts w:ascii="Arial"/>
          <w:i w:val="0"/>
          <w:sz w:val="18"/>
        </w:rPr>
      </w:pPr>
    </w:p>
    <w:p>
      <w:pPr>
        <w:pStyle w:val="ListParagraph"/>
        <w:numPr>
          <w:ilvl w:val="0"/>
          <w:numId w:val="2"/>
        </w:numPr>
        <w:tabs>
          <w:tab w:pos="404" w:val="left" w:leader="none"/>
        </w:tabs>
        <w:spacing w:line="240" w:lineRule="auto" w:before="0" w:after="0"/>
        <w:ind w:left="100" w:right="163" w:firstLine="0"/>
        <w:jc w:val="left"/>
        <w:rPr>
          <w:rFonts w:ascii="Arial"/>
          <w:sz w:val="21"/>
        </w:rPr>
      </w:pPr>
      <w:r>
        <w:rPr>
          <w:rFonts w:ascii="Arial"/>
          <w:sz w:val="21"/>
        </w:rPr>
        <w:t>there has been given to Customs, a Notice in writing objecting to the importation of goods that have applied </w:t>
      </w:r>
      <w:r>
        <w:rPr>
          <w:rFonts w:ascii="Arial"/>
          <w:spacing w:val="-9"/>
          <w:sz w:val="21"/>
        </w:rPr>
        <w:t>to </w:t>
      </w:r>
      <w:r>
        <w:rPr>
          <w:rFonts w:ascii="Arial"/>
          <w:sz w:val="21"/>
        </w:rPr>
        <w:t>them Sydney 2000 Games indicia and/or images, in respect of the imported goods; and</w:t>
      </w:r>
    </w:p>
    <w:p>
      <w:pPr>
        <w:pStyle w:val="BodyText"/>
        <w:ind w:left="0"/>
        <w:rPr>
          <w:rFonts w:ascii="Arial"/>
          <w:i w:val="0"/>
          <w:sz w:val="18"/>
        </w:rPr>
      </w:pPr>
    </w:p>
    <w:p>
      <w:pPr>
        <w:pStyle w:val="ListParagraph"/>
        <w:numPr>
          <w:ilvl w:val="0"/>
          <w:numId w:val="2"/>
        </w:numPr>
        <w:tabs>
          <w:tab w:pos="415" w:val="left" w:leader="none"/>
        </w:tabs>
        <w:spacing w:line="240" w:lineRule="auto" w:before="0" w:after="0"/>
        <w:ind w:left="100" w:right="109" w:firstLine="0"/>
        <w:jc w:val="left"/>
        <w:rPr>
          <w:rFonts w:ascii="Arial"/>
          <w:sz w:val="21"/>
        </w:rPr>
      </w:pPr>
      <w:r>
        <w:rPr>
          <w:rFonts w:ascii="Arial"/>
          <w:sz w:val="21"/>
        </w:rPr>
        <w:t>the goods, in the opinion of Customs, have applied to them Sydney 2000 Games indicia and/or images that the designated owner is not authorised </w:t>
      </w:r>
      <w:r>
        <w:rPr>
          <w:rFonts w:ascii="Arial"/>
          <w:spacing w:val="-6"/>
          <w:sz w:val="21"/>
        </w:rPr>
        <w:t>by, </w:t>
      </w:r>
      <w:r>
        <w:rPr>
          <w:rFonts w:ascii="Arial"/>
          <w:sz w:val="21"/>
        </w:rPr>
        <w:t>or licensed under, the Act to use for commercial purposes in relation </w:t>
      </w:r>
      <w:r>
        <w:rPr>
          <w:rFonts w:ascii="Arial"/>
          <w:spacing w:val="-9"/>
          <w:sz w:val="21"/>
        </w:rPr>
        <w:t>to </w:t>
      </w:r>
      <w:r>
        <w:rPr>
          <w:rFonts w:ascii="Arial"/>
          <w:sz w:val="21"/>
        </w:rPr>
        <w:t>the goods;</w:t>
      </w:r>
    </w:p>
    <w:p>
      <w:pPr>
        <w:pStyle w:val="BodyText"/>
        <w:spacing w:before="10"/>
        <w:ind w:left="0"/>
        <w:rPr>
          <w:rFonts w:ascii="Arial"/>
          <w:i w:val="0"/>
          <w:sz w:val="17"/>
        </w:rPr>
      </w:pPr>
    </w:p>
    <w:p>
      <w:pPr>
        <w:spacing w:before="0"/>
        <w:ind w:left="100" w:right="0" w:firstLine="0"/>
        <w:jc w:val="left"/>
        <w:rPr>
          <w:rFonts w:ascii="Arial"/>
          <w:b/>
          <w:sz w:val="21"/>
        </w:rPr>
      </w:pPr>
      <w:r>
        <w:rPr>
          <w:rFonts w:ascii="Arial"/>
          <w:b/>
          <w:sz w:val="21"/>
        </w:rPr>
        <w:t>then Customs must seize the imported goods </w:t>
      </w:r>
      <w:r>
        <w:rPr>
          <w:rFonts w:ascii="Arial"/>
          <w:b/>
          <w:sz w:val="21"/>
          <w:u w:val="single"/>
        </w:rPr>
        <w:t>unless</w:t>
      </w:r>
      <w:r>
        <w:rPr>
          <w:rFonts w:ascii="Arial"/>
          <w:b/>
          <w:sz w:val="21"/>
        </w:rPr>
        <w:t> there are reasonable grounds for believing:</w:t>
      </w:r>
    </w:p>
    <w:p>
      <w:pPr>
        <w:pStyle w:val="BodyText"/>
        <w:spacing w:before="2"/>
        <w:ind w:left="0"/>
        <w:rPr>
          <w:rFonts w:ascii="Arial"/>
          <w:b/>
          <w:i w:val="0"/>
          <w:sz w:val="18"/>
        </w:rPr>
      </w:pPr>
    </w:p>
    <w:p>
      <w:pPr>
        <w:spacing w:before="0"/>
        <w:ind w:left="393" w:right="366" w:firstLine="0"/>
        <w:jc w:val="left"/>
        <w:rPr>
          <w:rFonts w:ascii="Arial"/>
          <w:sz w:val="21"/>
        </w:rPr>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rFonts w:ascii="Arial"/>
          <w:sz w:val="21"/>
        </w:rPr>
        <w:t>the Sydney 2000 Games indicia and/or images (refer section 12 of the Act)would not be contravened by the use by the designated owner of the indicia and/or images for commercial purposes; or</w:t>
      </w:r>
    </w:p>
    <w:p>
      <w:pPr>
        <w:spacing w:line="237" w:lineRule="auto" w:before="0"/>
        <w:ind w:left="393" w:right="226" w:firstLine="0"/>
        <w:jc w:val="left"/>
        <w:rPr>
          <w:rFonts w:ascii="Arial"/>
          <w:sz w:val="21"/>
        </w:rPr>
      </w:pPr>
      <w:r>
        <w:rPr/>
        <w:pict>
          <v:shape style="position:absolute;margin-left:38.75pt;margin-top:5.250388pt;width:3pt;height:3pt;mso-position-horizontal-relative:page;mso-position-vertical-relative:paragraph;z-index:15729152" coordorigin="775,105" coordsize="60,60" path="m805,165l792,163,783,158,777,148,775,135,777,122,783,113,792,107,805,105,818,107,828,113,833,122,835,135,833,148,828,158,818,163,805,165xe" filled="true" fillcolor="#000000" stroked="false">
            <v:path arrowok="t"/>
            <v:fill type="solid"/>
            <w10:wrap type="none"/>
          </v:shape>
        </w:pict>
      </w:r>
      <w:r>
        <w:rPr>
          <w:rFonts w:ascii="Arial"/>
          <w:sz w:val="21"/>
        </w:rPr>
        <w:t>the Objector, or one or more of the objectors, has not provided sufficient security to reimburse the Commonwealth in respect of expenses that may be incurred by the Commonwealth if the goods were seized.</w:t>
      </w:r>
    </w:p>
    <w:p>
      <w:pPr>
        <w:pStyle w:val="BodyText"/>
        <w:spacing w:before="2"/>
        <w:ind w:left="0"/>
        <w:rPr>
          <w:rFonts w:ascii="Arial"/>
          <w:i w:val="0"/>
          <w:sz w:val="18"/>
        </w:rPr>
      </w:pPr>
    </w:p>
    <w:p>
      <w:pPr>
        <w:spacing w:before="0"/>
        <w:ind w:left="100" w:right="0" w:firstLine="0"/>
        <w:jc w:val="left"/>
        <w:rPr>
          <w:rFonts w:ascii="Arial"/>
          <w:sz w:val="21"/>
        </w:rPr>
      </w:pPr>
      <w:r>
        <w:rPr>
          <w:rFonts w:ascii="Arial"/>
          <w:sz w:val="21"/>
        </w:rPr>
        <w:t>The legislative scheme does not provide for seizure of goods which are imported for the personal use of the importer and are not intended to be dealt with or provided for commercial purposes (refer section 11 of the Act). It also does not empower Customs to take seizure action on its own behalf.</w:t>
      </w:r>
    </w:p>
    <w:p>
      <w:pPr>
        <w:spacing w:after="0"/>
        <w:jc w:val="left"/>
        <w:rPr>
          <w:rFonts w:ascii="Arial"/>
          <w:sz w:val="21"/>
        </w:rPr>
        <w:sectPr>
          <w:type w:val="continuous"/>
          <w:pgSz w:w="11900" w:h="16840"/>
          <w:pgMar w:top="700" w:bottom="280" w:left="600" w:right="540"/>
        </w:sectPr>
      </w:pPr>
    </w:p>
    <w:p>
      <w:pPr>
        <w:spacing w:before="78"/>
        <w:ind w:left="100" w:right="192" w:firstLine="0"/>
        <w:jc w:val="left"/>
        <w:rPr>
          <w:rFonts w:ascii="Arial"/>
          <w:sz w:val="21"/>
        </w:rPr>
      </w:pPr>
      <w:r>
        <w:rPr/>
        <w:pict>
          <v:rect style="position:absolute;margin-left:47.75pt;margin-top:87.500023pt;width:3.0pt;height:726.500021pt;mso-position-horizontal-relative:page;mso-position-vertical-relative:page;z-index:15729664" filled="true" fillcolor="#003366" stroked="false">
            <v:fill type="solid"/>
            <w10:wrap type="none"/>
          </v:rect>
        </w:pict>
      </w:r>
      <w:r>
        <w:rPr>
          <w:rFonts w:ascii="Arial"/>
          <w:sz w:val="21"/>
        </w:rPr>
        <w:t>It is important to note that the seizure powers are drawn directly from section 33(2)of the Act. The authority to seize is separate from and should not be confused with the more general seizure provisions (relating to Customs search and seizure) contained in the Customs, Excise and Bounty Legislation Amendment Act 1995.</w:t>
      </w:r>
    </w:p>
    <w:p>
      <w:pPr>
        <w:pStyle w:val="BodyText"/>
        <w:spacing w:before="10"/>
        <w:ind w:left="0"/>
        <w:rPr>
          <w:rFonts w:ascii="Arial"/>
          <w:i w:val="0"/>
          <w:sz w:val="17"/>
        </w:rPr>
      </w:pPr>
    </w:p>
    <w:p>
      <w:pPr>
        <w:spacing w:before="0"/>
        <w:ind w:left="100" w:right="0" w:firstLine="0"/>
        <w:jc w:val="left"/>
        <w:rPr>
          <w:rFonts w:ascii="Arial"/>
          <w:b/>
          <w:sz w:val="21"/>
        </w:rPr>
      </w:pPr>
      <w:r>
        <w:rPr>
          <w:rFonts w:ascii="Arial"/>
          <w:b/>
          <w:sz w:val="21"/>
        </w:rPr>
        <w:t>NOTES:</w:t>
      </w:r>
    </w:p>
    <w:p>
      <w:pPr>
        <w:pStyle w:val="BodyText"/>
        <w:spacing w:before="191"/>
        <w:ind w:right="298"/>
      </w:pPr>
      <w:r>
        <w:rPr>
          <w:color w:val="585858"/>
        </w:rPr>
        <w:t>The Sydney 2000 Games (Indicia and Images) Protection Act 1996 contains definitions as follows:</w:t>
      </w:r>
    </w:p>
    <w:p>
      <w:pPr>
        <w:pStyle w:val="BodyText"/>
        <w:spacing w:before="2"/>
        <w:ind w:right="589"/>
      </w:pPr>
      <w:r>
        <w:rPr>
          <w:i w:val="0"/>
          <w:color w:val="585858"/>
        </w:rPr>
        <w:t>SOCOG </w:t>
      </w:r>
      <w:r>
        <w:rPr>
          <w:color w:val="585858"/>
        </w:rPr>
        <w:t>means the Sydney Organising Committee for the Olympic Games constituted by the Sydney Organising Committee for the Olympic Games Act 1993 of New South Wales.</w:t>
      </w:r>
    </w:p>
    <w:p>
      <w:pPr>
        <w:pStyle w:val="BodyText"/>
        <w:spacing w:before="3"/>
        <w:ind w:right="589"/>
      </w:pPr>
      <w:r>
        <w:rPr>
          <w:i w:val="0"/>
          <w:color w:val="585858"/>
        </w:rPr>
        <w:t>SPOC </w:t>
      </w:r>
      <w:r>
        <w:rPr>
          <w:color w:val="585858"/>
        </w:rPr>
        <w:t>means Sydney Paralympic Organising Committee Limited incorporated under the law of New South Wales.</w:t>
      </w:r>
    </w:p>
    <w:p>
      <w:pPr>
        <w:pStyle w:val="BodyText"/>
        <w:spacing w:before="2"/>
        <w:ind w:right="351"/>
      </w:pPr>
      <w:r>
        <w:rPr>
          <w:i w:val="0"/>
          <w:color w:val="585858"/>
          <w:w w:val="105"/>
        </w:rPr>
        <w:t>Sydney 2000 Games </w:t>
      </w:r>
      <w:r>
        <w:rPr>
          <w:color w:val="585858"/>
          <w:w w:val="105"/>
        </w:rPr>
        <w:t>means the Sydney 2000 Olympic Games and the Sydney 2000 Paralympic Games.</w:t>
      </w:r>
    </w:p>
    <w:p>
      <w:pPr>
        <w:pStyle w:val="BodyText"/>
        <w:spacing w:before="6"/>
        <w:ind w:left="0"/>
        <w:rPr>
          <w:sz w:val="22"/>
        </w:rPr>
      </w:pPr>
    </w:p>
    <w:p>
      <w:pPr>
        <w:pStyle w:val="Heading3"/>
        <w:spacing w:before="1"/>
      </w:pPr>
      <w:r>
        <w:rPr>
          <w:color w:val="585858"/>
          <w:w w:val="120"/>
        </w:rPr>
        <w:t>Sydney 2000 Games Images</w:t>
      </w:r>
    </w:p>
    <w:p>
      <w:pPr>
        <w:pStyle w:val="BodyText"/>
        <w:spacing w:before="5"/>
        <w:ind w:left="0"/>
        <w:rPr>
          <w:i w:val="0"/>
          <w:sz w:val="22"/>
        </w:rPr>
      </w:pPr>
    </w:p>
    <w:p>
      <w:pPr>
        <w:pStyle w:val="BodyText"/>
        <w:spacing w:before="1"/>
        <w:ind w:left="962" w:right="746"/>
      </w:pPr>
      <w:r>
        <w:rPr/>
        <w:pict>
          <v:shape style="position:absolute;margin-left:65.75pt;margin-top:5.512403pt;width:3.75pt;height:3.75pt;mso-position-horizontal-relative:page;mso-position-vertical-relative:paragraph;z-index:15730176" coordorigin="1315,110" coordsize="75,75" path="m1353,185l1336,183,1324,176,1317,164,1315,148,1317,131,1324,120,1336,113,1353,110,1369,113,1381,120,1388,131,1390,148,1388,164,1381,176,1369,183,1353,185xe" filled="true" fillcolor="#585858" stroked="false">
            <v:path arrowok="t"/>
            <v:fill type="solid"/>
            <w10:wrap type="none"/>
          </v:shape>
        </w:pict>
      </w:r>
      <w:r>
        <w:rPr>
          <w:i w:val="0"/>
          <w:color w:val="585858"/>
        </w:rPr>
        <w:t>common Sydney 2000 games images</w:t>
      </w:r>
      <w:r>
        <w:rPr>
          <w:color w:val="585858"/>
        </w:rPr>
        <w:t>, means any visual  or  aural representations that, to a reasonable person, in the circumstances of the presentation, would suggest a connection with the Sydney 2000 Olympic </w:t>
      </w:r>
      <w:r>
        <w:rPr>
          <w:color w:val="585858"/>
          <w:spacing w:val="-3"/>
        </w:rPr>
        <w:t>Games </w:t>
      </w:r>
      <w:r>
        <w:rPr>
          <w:color w:val="585858"/>
        </w:rPr>
        <w:t>and the Sydney 2000 Paralympic</w:t>
      </w:r>
      <w:r>
        <w:rPr>
          <w:color w:val="585858"/>
          <w:spacing w:val="2"/>
        </w:rPr>
        <w:t> </w:t>
      </w:r>
      <w:r>
        <w:rPr>
          <w:color w:val="585858"/>
        </w:rPr>
        <w:t>Games.</w:t>
      </w:r>
    </w:p>
    <w:p>
      <w:pPr>
        <w:pStyle w:val="BodyText"/>
        <w:spacing w:before="3"/>
        <w:ind w:left="962" w:right="647"/>
      </w:pPr>
      <w:r>
        <w:rPr/>
        <w:pict>
          <v:shape style="position:absolute;margin-left:65.75pt;margin-top:5.612402pt;width:3.75pt;height:3.75pt;mso-position-horizontal-relative:page;mso-position-vertical-relative:paragraph;z-index:15730688" coordorigin="1315,112" coordsize="75,75" path="m1353,187l1336,185,1324,178,1317,166,1315,150,1317,133,1324,122,1336,115,1353,112,1369,115,1381,122,1388,133,1390,150,1388,166,1381,178,1369,185,1353,187xe" filled="true" fillcolor="#585858" stroked="false">
            <v:path arrowok="t"/>
            <v:fill type="solid"/>
            <w10:wrap type="none"/>
          </v:shape>
        </w:pict>
      </w:r>
      <w:r>
        <w:rPr/>
        <w:pict>
          <v:shape style="position:absolute;margin-left:65.75pt;margin-top:48.362404pt;width:3.75pt;height:3.75pt;mso-position-horizontal-relative:page;mso-position-vertical-relative:paragraph;z-index:15731200" coordorigin="1315,967" coordsize="75,75" path="m1353,1042l1336,1040,1324,1033,1317,1021,1315,1005,1317,988,1324,977,1336,970,1353,967,1369,970,1381,977,1388,988,1390,1005,1388,1021,1381,1033,1369,1040,1353,1042xe" filled="true" fillcolor="#585858" stroked="false">
            <v:path arrowok="t"/>
            <v:fill type="solid"/>
            <w10:wrap type="none"/>
          </v:shape>
        </w:pict>
      </w:r>
      <w:r>
        <w:rPr>
          <w:i w:val="0"/>
          <w:color w:val="585858"/>
          <w:w w:val="105"/>
        </w:rPr>
        <w:t>Sydney 2000 Olympic Games images </w:t>
      </w:r>
      <w:r>
        <w:rPr>
          <w:color w:val="585858"/>
          <w:w w:val="105"/>
        </w:rPr>
        <w:t>means any visual or aural representations that, to a reasonable person, in the circumstances of the presentation,</w:t>
      </w:r>
      <w:r>
        <w:rPr>
          <w:color w:val="585858"/>
          <w:spacing w:val="-38"/>
          <w:w w:val="105"/>
        </w:rPr>
        <w:t> </w:t>
      </w:r>
      <w:r>
        <w:rPr>
          <w:color w:val="585858"/>
          <w:w w:val="105"/>
        </w:rPr>
        <w:t>would</w:t>
      </w:r>
      <w:r>
        <w:rPr>
          <w:color w:val="585858"/>
          <w:spacing w:val="-37"/>
          <w:w w:val="105"/>
        </w:rPr>
        <w:t> </w:t>
      </w:r>
      <w:r>
        <w:rPr>
          <w:color w:val="585858"/>
          <w:w w:val="105"/>
        </w:rPr>
        <w:t>suggest</w:t>
      </w:r>
      <w:r>
        <w:rPr>
          <w:color w:val="585858"/>
          <w:spacing w:val="-38"/>
          <w:w w:val="105"/>
        </w:rPr>
        <w:t> </w:t>
      </w:r>
      <w:r>
        <w:rPr>
          <w:color w:val="585858"/>
          <w:w w:val="105"/>
        </w:rPr>
        <w:t>a</w:t>
      </w:r>
      <w:r>
        <w:rPr>
          <w:color w:val="585858"/>
          <w:spacing w:val="-37"/>
          <w:w w:val="105"/>
        </w:rPr>
        <w:t> </w:t>
      </w:r>
      <w:r>
        <w:rPr>
          <w:color w:val="585858"/>
          <w:w w:val="105"/>
        </w:rPr>
        <w:t>connection</w:t>
      </w:r>
      <w:r>
        <w:rPr>
          <w:color w:val="585858"/>
          <w:spacing w:val="-37"/>
          <w:w w:val="105"/>
        </w:rPr>
        <w:t> </w:t>
      </w:r>
      <w:r>
        <w:rPr>
          <w:color w:val="585858"/>
          <w:w w:val="105"/>
        </w:rPr>
        <w:t>with</w:t>
      </w:r>
      <w:r>
        <w:rPr>
          <w:color w:val="585858"/>
          <w:spacing w:val="-38"/>
          <w:w w:val="105"/>
        </w:rPr>
        <w:t> </w:t>
      </w:r>
      <w:r>
        <w:rPr>
          <w:color w:val="585858"/>
          <w:w w:val="105"/>
        </w:rPr>
        <w:t>the</w:t>
      </w:r>
      <w:r>
        <w:rPr>
          <w:color w:val="585858"/>
          <w:spacing w:val="-37"/>
          <w:w w:val="105"/>
        </w:rPr>
        <w:t> </w:t>
      </w:r>
      <w:r>
        <w:rPr>
          <w:color w:val="585858"/>
          <w:w w:val="105"/>
        </w:rPr>
        <w:t>Sydney</w:t>
      </w:r>
      <w:r>
        <w:rPr>
          <w:color w:val="585858"/>
          <w:spacing w:val="-37"/>
          <w:w w:val="105"/>
        </w:rPr>
        <w:t> </w:t>
      </w:r>
      <w:r>
        <w:rPr>
          <w:color w:val="585858"/>
          <w:w w:val="105"/>
        </w:rPr>
        <w:t>2000</w:t>
      </w:r>
      <w:r>
        <w:rPr>
          <w:color w:val="585858"/>
          <w:spacing w:val="-38"/>
          <w:w w:val="105"/>
        </w:rPr>
        <w:t> </w:t>
      </w:r>
      <w:r>
        <w:rPr>
          <w:color w:val="585858"/>
          <w:w w:val="105"/>
        </w:rPr>
        <w:t>Olympic</w:t>
      </w:r>
      <w:r>
        <w:rPr>
          <w:color w:val="585858"/>
          <w:spacing w:val="-37"/>
          <w:w w:val="105"/>
        </w:rPr>
        <w:t> </w:t>
      </w:r>
      <w:r>
        <w:rPr>
          <w:color w:val="585858"/>
          <w:spacing w:val="-3"/>
          <w:w w:val="105"/>
        </w:rPr>
        <w:t>Games. </w:t>
      </w:r>
      <w:r>
        <w:rPr>
          <w:i w:val="0"/>
          <w:color w:val="585858"/>
          <w:w w:val="105"/>
        </w:rPr>
        <w:t>Sydney 2000 Paralympic Games images </w:t>
      </w:r>
      <w:r>
        <w:rPr>
          <w:color w:val="585858"/>
          <w:w w:val="105"/>
        </w:rPr>
        <w:t>means any visual or aural representations that, to a reasonable person, in the circumstances of the presentation, would suggest a connection with the Sydney 2000 Paralympic Games.</w:t>
      </w:r>
    </w:p>
    <w:p>
      <w:pPr>
        <w:pStyle w:val="BodyText"/>
        <w:ind w:left="0"/>
        <w:rPr>
          <w:sz w:val="23"/>
        </w:rPr>
      </w:pPr>
    </w:p>
    <w:p>
      <w:pPr>
        <w:pStyle w:val="BodyText"/>
        <w:spacing w:before="1"/>
        <w:ind w:left="962" w:right="419"/>
      </w:pPr>
      <w:r>
        <w:rPr/>
        <w:pict>
          <v:shape style="position:absolute;margin-left:65.75pt;margin-top:5.512403pt;width:3.75pt;height:3.75pt;mso-position-horizontal-relative:page;mso-position-vertical-relative:paragraph;z-index:15731712" coordorigin="1315,110" coordsize="75,75" path="m1353,185l1336,183,1324,176,1317,164,1315,148,1317,131,1324,120,1336,113,1353,110,1369,113,1381,120,1388,131,1390,148,1388,164,1381,176,1369,183,1353,185xe" filled="true" fillcolor="#585858" stroked="false">
            <v:path arrowok="t"/>
            <v:fill type="solid"/>
            <w10:wrap type="none"/>
          </v:shape>
        </w:pict>
      </w:r>
      <w:r>
        <w:rPr>
          <w:i w:val="0"/>
          <w:color w:val="585858"/>
          <w:w w:val="105"/>
        </w:rPr>
        <w:t>common Sydney 2000 Games indicia </w:t>
      </w:r>
      <w:r>
        <w:rPr>
          <w:color w:val="585858"/>
          <w:w w:val="105"/>
        </w:rPr>
        <w:t>means: - any of the following phrases: "Games City"; "Millennium Games"; "Sydney Games"; "Sydney 2000"; or - any combination of the words "Games" and the number "2000" or the words "Two Thousand".</w:t>
      </w:r>
    </w:p>
    <w:p>
      <w:pPr>
        <w:spacing w:before="3"/>
        <w:ind w:left="962" w:right="746" w:firstLine="0"/>
        <w:jc w:val="left"/>
        <w:rPr>
          <w:i/>
          <w:sz w:val="25"/>
        </w:rPr>
      </w:pPr>
      <w:r>
        <w:rPr/>
        <w:pict>
          <v:shape style="position:absolute;margin-left:65.75pt;margin-top:5.612402pt;width:3.75pt;height:3.75pt;mso-position-horizontal-relative:page;mso-position-vertical-relative:paragraph;z-index:15732224" coordorigin="1315,112" coordsize="75,75" path="m1353,187l1336,185,1324,178,1317,166,1315,150,1317,133,1324,122,1336,115,1353,112,1369,115,1381,122,1388,133,1390,150,1388,166,1381,178,1369,185,1353,187xe" filled="true" fillcolor="#585858" stroked="false">
            <v:path arrowok="t"/>
            <v:fill type="solid"/>
            <w10:wrap type="none"/>
          </v:shape>
        </w:pict>
      </w:r>
      <w:r>
        <w:rPr>
          <w:color w:val="585858"/>
          <w:w w:val="105"/>
          <w:sz w:val="25"/>
        </w:rPr>
        <w:t>Sydney 2000 Olympic Games indicia </w:t>
      </w:r>
      <w:r>
        <w:rPr>
          <w:i/>
          <w:color w:val="585858"/>
          <w:w w:val="105"/>
          <w:sz w:val="25"/>
        </w:rPr>
        <w:t>means: - either of the words "Olympiad"; "Olympic"; or</w:t>
      </w:r>
    </w:p>
    <w:p>
      <w:pPr>
        <w:pStyle w:val="ListParagraph"/>
        <w:numPr>
          <w:ilvl w:val="0"/>
          <w:numId w:val="3"/>
        </w:numPr>
        <w:tabs>
          <w:tab w:pos="1118" w:val="left" w:leader="none"/>
        </w:tabs>
        <w:spacing w:line="240" w:lineRule="auto" w:before="2" w:after="0"/>
        <w:ind w:left="962" w:right="1239" w:firstLine="0"/>
        <w:jc w:val="left"/>
        <w:rPr>
          <w:i/>
          <w:sz w:val="25"/>
        </w:rPr>
      </w:pPr>
      <w:r>
        <w:rPr>
          <w:i/>
          <w:color w:val="585858"/>
          <w:sz w:val="25"/>
        </w:rPr>
        <w:t>any of the following phrases: "Share the Spirit"; "Summer Games"; </w:t>
      </w:r>
      <w:r>
        <w:rPr>
          <w:i/>
          <w:color w:val="585858"/>
          <w:spacing w:val="-3"/>
          <w:sz w:val="25"/>
        </w:rPr>
        <w:t>"Team </w:t>
      </w:r>
      <w:r>
        <w:rPr>
          <w:i/>
          <w:color w:val="585858"/>
          <w:sz w:val="25"/>
        </w:rPr>
        <w:t>Millennium"; or</w:t>
      </w:r>
    </w:p>
    <w:p>
      <w:pPr>
        <w:pStyle w:val="ListParagraph"/>
        <w:numPr>
          <w:ilvl w:val="0"/>
          <w:numId w:val="3"/>
        </w:numPr>
        <w:tabs>
          <w:tab w:pos="1118" w:val="left" w:leader="none"/>
        </w:tabs>
        <w:spacing w:line="240" w:lineRule="auto" w:before="2" w:after="0"/>
        <w:ind w:left="962" w:right="1593" w:firstLine="0"/>
        <w:jc w:val="left"/>
        <w:rPr>
          <w:i/>
          <w:sz w:val="25"/>
        </w:rPr>
      </w:pPr>
      <w:r>
        <w:rPr>
          <w:i/>
          <w:color w:val="585858"/>
          <w:sz w:val="25"/>
        </w:rPr>
        <w:t>any combination of "24th", "Twenty-Fourth" or "XXIVth" and the </w:t>
      </w:r>
      <w:r>
        <w:rPr>
          <w:i/>
          <w:color w:val="585858"/>
          <w:spacing w:val="-4"/>
          <w:sz w:val="25"/>
        </w:rPr>
        <w:t>word </w:t>
      </w:r>
      <w:r>
        <w:rPr>
          <w:i/>
          <w:color w:val="585858"/>
          <w:sz w:val="25"/>
        </w:rPr>
        <w:t>"Olympics" or "Games"; or</w:t>
      </w:r>
    </w:p>
    <w:p>
      <w:pPr>
        <w:pStyle w:val="ListParagraph"/>
        <w:numPr>
          <w:ilvl w:val="0"/>
          <w:numId w:val="3"/>
        </w:numPr>
        <w:tabs>
          <w:tab w:pos="1118" w:val="left" w:leader="none"/>
        </w:tabs>
        <w:spacing w:line="240" w:lineRule="auto" w:before="2" w:after="0"/>
        <w:ind w:left="962" w:right="374" w:firstLine="0"/>
        <w:jc w:val="left"/>
        <w:rPr>
          <w:i/>
          <w:sz w:val="25"/>
        </w:rPr>
      </w:pPr>
      <w:r>
        <w:rPr>
          <w:i/>
          <w:color w:val="585858"/>
          <w:sz w:val="25"/>
        </w:rPr>
        <w:t>any combination of the word "Olympian", or "Olympics" with any of the following word, words, phrase or number: "Bronze, Games, Gold, Green and Gold, Medals, Millennium, Silver, Spirit, Sponsor, Summer, Sydney, Two Thousand,</w:t>
      </w:r>
      <w:r>
        <w:rPr>
          <w:i/>
          <w:color w:val="585858"/>
          <w:spacing w:val="24"/>
          <w:sz w:val="25"/>
        </w:rPr>
        <w:t> </w:t>
      </w:r>
      <w:r>
        <w:rPr>
          <w:i/>
          <w:color w:val="585858"/>
          <w:sz w:val="25"/>
        </w:rPr>
        <w:t>2000".</w:t>
      </w:r>
    </w:p>
    <w:p>
      <w:pPr>
        <w:pStyle w:val="Heading3"/>
        <w:spacing w:before="3"/>
        <w:ind w:left="962"/>
        <w:rPr>
          <w:i/>
        </w:rPr>
      </w:pPr>
      <w:r>
        <w:rPr/>
        <w:pict>
          <v:shape style="position:absolute;margin-left:65.75pt;margin-top:5.612402pt;width:3.75pt;height:3.75pt;mso-position-horizontal-relative:page;mso-position-vertical-relative:paragraph;z-index:15732736" coordorigin="1315,112" coordsize="75,75" path="m1353,187l1336,185,1324,178,1317,166,1315,150,1317,133,1324,122,1336,115,1353,112,1369,115,1381,122,1388,133,1390,150,1388,166,1381,178,1369,185,1353,187xe" filled="true" fillcolor="#585858" stroked="false">
            <v:path arrowok="t"/>
            <v:fill type="solid"/>
            <w10:wrap type="none"/>
          </v:shape>
        </w:pict>
      </w:r>
      <w:r>
        <w:rPr>
          <w:color w:val="585858"/>
          <w:w w:val="120"/>
        </w:rPr>
        <w:t>Sydney 2000 Paralympic Games indicia </w:t>
      </w:r>
      <w:r>
        <w:rPr>
          <w:i/>
          <w:color w:val="585858"/>
          <w:w w:val="120"/>
        </w:rPr>
        <w:t>means:</w:t>
      </w:r>
    </w:p>
    <w:p>
      <w:pPr>
        <w:pStyle w:val="ListParagraph"/>
        <w:numPr>
          <w:ilvl w:val="0"/>
          <w:numId w:val="3"/>
        </w:numPr>
        <w:tabs>
          <w:tab w:pos="1118" w:val="left" w:leader="none"/>
        </w:tabs>
        <w:spacing w:line="240" w:lineRule="auto" w:before="1" w:after="0"/>
        <w:ind w:left="1117" w:right="0" w:hanging="156"/>
        <w:jc w:val="left"/>
        <w:rPr>
          <w:i/>
          <w:sz w:val="25"/>
        </w:rPr>
      </w:pPr>
      <w:r>
        <w:rPr>
          <w:i/>
          <w:color w:val="585858"/>
          <w:sz w:val="25"/>
        </w:rPr>
        <w:t>either of the words "Paralympiad"; "Paralympic";</w:t>
      </w:r>
      <w:r>
        <w:rPr>
          <w:i/>
          <w:color w:val="585858"/>
          <w:spacing w:val="3"/>
          <w:sz w:val="25"/>
        </w:rPr>
        <w:t> </w:t>
      </w:r>
      <w:r>
        <w:rPr>
          <w:i/>
          <w:color w:val="585858"/>
          <w:sz w:val="25"/>
        </w:rPr>
        <w:t>or</w:t>
      </w:r>
    </w:p>
    <w:p>
      <w:pPr>
        <w:pStyle w:val="ListParagraph"/>
        <w:numPr>
          <w:ilvl w:val="0"/>
          <w:numId w:val="3"/>
        </w:numPr>
        <w:tabs>
          <w:tab w:pos="1118" w:val="left" w:leader="none"/>
        </w:tabs>
        <w:spacing w:line="240" w:lineRule="auto" w:before="1" w:after="0"/>
        <w:ind w:left="962" w:right="732" w:firstLine="0"/>
        <w:jc w:val="left"/>
        <w:rPr>
          <w:i/>
          <w:sz w:val="25"/>
        </w:rPr>
      </w:pPr>
      <w:r>
        <w:rPr>
          <w:i/>
          <w:color w:val="585858"/>
          <w:sz w:val="25"/>
        </w:rPr>
        <w:t>any combination of "11th", "Eleventh" or "XIth" and the word "Paralympics" </w:t>
      </w:r>
      <w:r>
        <w:rPr>
          <w:i/>
          <w:color w:val="585858"/>
          <w:spacing w:val="-6"/>
          <w:sz w:val="25"/>
        </w:rPr>
        <w:t>or </w:t>
      </w:r>
      <w:r>
        <w:rPr>
          <w:i/>
          <w:color w:val="585858"/>
          <w:sz w:val="25"/>
        </w:rPr>
        <w:t>"Games"; or</w:t>
      </w:r>
    </w:p>
    <w:p>
      <w:pPr>
        <w:pStyle w:val="ListParagraph"/>
        <w:numPr>
          <w:ilvl w:val="0"/>
          <w:numId w:val="3"/>
        </w:numPr>
        <w:tabs>
          <w:tab w:pos="1118" w:val="left" w:leader="none"/>
        </w:tabs>
        <w:spacing w:line="240" w:lineRule="auto" w:before="2" w:after="0"/>
        <w:ind w:left="962" w:right="453" w:firstLine="0"/>
        <w:jc w:val="left"/>
        <w:rPr>
          <w:i/>
          <w:sz w:val="25"/>
        </w:rPr>
      </w:pPr>
      <w:r>
        <w:rPr>
          <w:i/>
          <w:color w:val="585858"/>
          <w:sz w:val="25"/>
        </w:rPr>
        <w:t>any combination of the word "Paralympian", or "Paralympics" with any of the following word, words, phrase or number: "Bronze, Games, Gold, Green and </w:t>
      </w:r>
      <w:r>
        <w:rPr>
          <w:i/>
          <w:color w:val="585858"/>
          <w:spacing w:val="-3"/>
          <w:sz w:val="25"/>
        </w:rPr>
        <w:t>Gold, </w:t>
      </w:r>
      <w:r>
        <w:rPr>
          <w:i/>
          <w:color w:val="585858"/>
          <w:sz w:val="25"/>
        </w:rPr>
        <w:t>Medals, Millennium, Silver, Spirit, Sponsor, Summer, Sydney, Two Thousand, 2000".</w:t>
      </w:r>
    </w:p>
    <w:p>
      <w:pPr>
        <w:pStyle w:val="BodyText"/>
        <w:spacing w:before="243"/>
        <w:ind w:right="298"/>
      </w:pPr>
      <w:r>
        <w:rPr>
          <w:i w:val="0"/>
          <w:color w:val="585858"/>
        </w:rPr>
        <w:t>NOTE: </w:t>
      </w:r>
      <w:r>
        <w:rPr>
          <w:color w:val="585858"/>
        </w:rPr>
        <w:t>if any Sydney 2000 Games indicia is represented in a language other than English it will still be taken to have been applied.</w:t>
      </w:r>
    </w:p>
    <w:p>
      <w:pPr>
        <w:spacing w:after="0"/>
        <w:sectPr>
          <w:pgSz w:w="11900" w:h="16840"/>
          <w:pgMar w:top="500" w:bottom="280" w:left="600" w:right="540"/>
        </w:sectPr>
      </w:pPr>
    </w:p>
    <w:p>
      <w:pPr>
        <w:pStyle w:val="BodyText"/>
        <w:spacing w:before="7"/>
        <w:ind w:left="0"/>
        <w:rPr>
          <w:sz w:val="11"/>
        </w:rPr>
      </w:pPr>
      <w:r>
        <w:rPr/>
        <w:pict>
          <v:rect style="position:absolute;margin-left:47.75pt;margin-top:29.000023pt;width:3.0pt;height:785.000047pt;mso-position-horizontal-relative:page;mso-position-vertical-relative:page;z-index:15733248" filled="true" fillcolor="#003366" stroked="false">
            <v:fill type="solid"/>
            <w10:wrap type="none"/>
          </v:rect>
        </w:pict>
      </w:r>
    </w:p>
    <w:p>
      <w:pPr>
        <w:pStyle w:val="Heading1"/>
        <w:spacing w:line="230" w:lineRule="auto"/>
        <w:ind w:right="867"/>
      </w:pPr>
      <w:r>
        <w:rPr/>
        <w:pict>
          <v:rect style="position:absolute;margin-left:75.5pt;margin-top:-6.595313pt;width:3pt;height:90pt;mso-position-horizontal-relative:page;mso-position-vertical-relative:paragraph;z-index:15733760" filled="true" fillcolor="#003366" stroked="false">
            <v:fill type="solid"/>
            <w10:wrap type="none"/>
          </v:rect>
        </w:pict>
      </w:r>
      <w:r>
        <w:rPr>
          <w:color w:val="585858"/>
          <w:w w:val="120"/>
        </w:rPr>
        <w:t>Application of Sydney 2000 Games indicia and images (part definition);</w:t>
      </w:r>
    </w:p>
    <w:p>
      <w:pPr>
        <w:pStyle w:val="Heading2"/>
        <w:spacing w:line="232" w:lineRule="auto" w:before="2"/>
      </w:pPr>
      <w:r>
        <w:rPr>
          <w:color w:val="585858"/>
        </w:rPr>
        <w:t>without limiting the generality of the meaning, is taken to be applied in the case of goods when the indicia and/or images:</w:t>
      </w:r>
    </w:p>
    <w:p>
      <w:pPr>
        <w:pStyle w:val="BodyText"/>
        <w:ind w:left="0"/>
        <w:rPr>
          <w:sz w:val="20"/>
        </w:rPr>
      </w:pPr>
    </w:p>
    <w:p>
      <w:pPr>
        <w:pStyle w:val="BodyText"/>
        <w:spacing w:before="9"/>
        <w:ind w:left="0"/>
        <w:rPr>
          <w:sz w:val="17"/>
        </w:rPr>
      </w:pPr>
    </w:p>
    <w:p>
      <w:pPr>
        <w:pStyle w:val="BodyText"/>
        <w:spacing w:before="102"/>
        <w:ind w:left="962" w:right="589"/>
      </w:pPr>
      <w:r>
        <w:rPr/>
        <w:pict>
          <v:shape style="position:absolute;margin-left:65.75pt;margin-top:10.562403pt;width:3.75pt;height:3.75pt;mso-position-horizontal-relative:page;mso-position-vertical-relative:paragraph;z-index:15734784" coordorigin="1315,211" coordsize="75,75" path="m1353,286l1336,284,1324,277,1317,265,1315,249,1317,232,1324,221,1336,214,1353,211,1369,214,1381,221,1388,232,1390,249,1388,265,1381,277,1369,284,1353,286xe" filled="true" fillcolor="#585858" stroked="false">
            <v:path arrowok="t"/>
            <v:fill type="solid"/>
            <w10:wrap type="none"/>
          </v:shape>
        </w:pict>
      </w:r>
      <w:r>
        <w:rPr/>
        <w:pict>
          <v:shape style="position:absolute;margin-left:65.75pt;margin-top:24.812403pt;width:3.75pt;height:3.75pt;mso-position-horizontal-relative:page;mso-position-vertical-relative:paragraph;z-index:15735296" coordorigin="1315,496" coordsize="75,75" path="m1353,571l1336,569,1324,562,1317,550,1315,534,1317,517,1324,506,1336,499,1353,496,1369,499,1381,506,1388,517,1390,534,1388,550,1381,562,1369,569,1353,571xe" filled="true" fillcolor="#585858" stroked="false">
            <v:path arrowok="t"/>
            <v:fill type="solid"/>
            <w10:wrap type="none"/>
          </v:shape>
        </w:pict>
      </w:r>
      <w:r>
        <w:rPr>
          <w:color w:val="585858"/>
        </w:rPr>
        <w:t>are woven in, impressed on, worked into, or affixed or annexed to, the goods; or are applied to any covering, document, label, reel or thing in or with which the goods are, or are intended to be, dealt with or provided in the course of trade.</w:t>
      </w:r>
    </w:p>
    <w:p>
      <w:pPr>
        <w:pStyle w:val="BodyText"/>
        <w:spacing w:before="8"/>
        <w:ind w:left="0"/>
        <w:rPr>
          <w:sz w:val="22"/>
        </w:rPr>
      </w:pPr>
    </w:p>
    <w:p>
      <w:pPr>
        <w:pStyle w:val="BodyText"/>
        <w:ind w:right="298"/>
      </w:pPr>
      <w:r>
        <w:rPr/>
        <w:pict>
          <v:rect style="position:absolute;margin-left:75.5pt;margin-top:42.962402pt;width:3pt;height:188.25pt;mso-position-horizontal-relative:page;mso-position-vertical-relative:paragraph;z-index:15734272" filled="true" fillcolor="#003366" stroked="false">
            <v:fill type="solid"/>
            <w10:wrap type="none"/>
          </v:rect>
        </w:pict>
      </w:r>
      <w:r>
        <w:rPr>
          <w:color w:val="585858"/>
        </w:rPr>
        <w:t>When goods that have applied to them the Sydney 2000 Games indicia and or images, are imported into Australia for the purpose of sale or distribution by a person, the person who imports them is taken to have applied the indicia and or images to</w:t>
      </w:r>
      <w:r>
        <w:rPr>
          <w:color w:val="585858"/>
          <w:spacing w:val="52"/>
        </w:rPr>
        <w:t> </w:t>
      </w:r>
      <w:r>
        <w:rPr>
          <w:color w:val="585858"/>
        </w:rPr>
        <w:t>them.</w:t>
      </w:r>
    </w:p>
    <w:p>
      <w:pPr>
        <w:pStyle w:val="Heading2"/>
        <w:spacing w:line="232" w:lineRule="auto" w:before="250"/>
        <w:ind w:right="643"/>
      </w:pPr>
      <w:r>
        <w:rPr>
          <w:i w:val="0"/>
          <w:color w:val="585858"/>
        </w:rPr>
        <w:t>Use for Commercial Purposes; </w:t>
      </w:r>
      <w:r>
        <w:rPr>
          <w:color w:val="585858"/>
        </w:rPr>
        <w:t>a person  is  taken  to  have  used the Sydney 2000 Games indicia and/or images for commercial purposes if they have applied them to any of their goods or services in the course of advertising, or promotion, or any activity that would increase their sales. In addition, if a person has  applied the indicia and/or images in a manner which would suggest to a reasonable person that they are, or have been a sponsor, or provided support for the Sydney 2000 Olympic or Paralympic Games, or both, then they are also taken to have been used commercially.</w:t>
      </w:r>
    </w:p>
    <w:p>
      <w:pPr>
        <w:pStyle w:val="BodyText"/>
        <w:ind w:left="0"/>
        <w:rPr>
          <w:sz w:val="45"/>
        </w:rPr>
      </w:pPr>
    </w:p>
    <w:p>
      <w:pPr>
        <w:pStyle w:val="BodyText"/>
        <w:ind w:right="589"/>
      </w:pPr>
      <w:r>
        <w:rPr>
          <w:i w:val="0"/>
          <w:color w:val="585858"/>
        </w:rPr>
        <w:t>NOTE: </w:t>
      </w:r>
      <w:r>
        <w:rPr>
          <w:color w:val="585858"/>
        </w:rPr>
        <w:t>a person who simply employs a protected word or image in a non-trade context or in circumstances which does not suggest sponsorship or support for the Games would not be considered as having used them for commercial purposes.</w:t>
      </w:r>
    </w:p>
    <w:p>
      <w:pPr>
        <w:pStyle w:val="BodyText"/>
        <w:spacing w:before="8"/>
        <w:ind w:left="0"/>
        <w:rPr>
          <w:sz w:val="22"/>
        </w:rPr>
      </w:pPr>
    </w:p>
    <w:p>
      <w:pPr>
        <w:pStyle w:val="Heading3"/>
        <w:numPr>
          <w:ilvl w:val="0"/>
          <w:numId w:val="1"/>
        </w:numPr>
        <w:tabs>
          <w:tab w:pos="914" w:val="left" w:leader="none"/>
        </w:tabs>
        <w:spacing w:line="240" w:lineRule="auto" w:before="0" w:after="0"/>
        <w:ind w:left="913" w:right="0" w:hanging="305"/>
        <w:jc w:val="left"/>
        <w:rPr>
          <w:color w:val="585858"/>
        </w:rPr>
      </w:pPr>
      <w:r>
        <w:rPr>
          <w:color w:val="585858"/>
          <w:w w:val="120"/>
        </w:rPr>
        <w:t>Notice of Objection to</w:t>
      </w:r>
      <w:r>
        <w:rPr>
          <w:color w:val="585858"/>
          <w:spacing w:val="-39"/>
          <w:w w:val="120"/>
        </w:rPr>
        <w:t> </w:t>
      </w:r>
      <w:r>
        <w:rPr>
          <w:color w:val="585858"/>
          <w:w w:val="120"/>
        </w:rPr>
        <w:t>Importation</w:t>
      </w:r>
    </w:p>
    <w:p>
      <w:pPr>
        <w:pStyle w:val="BodyText"/>
        <w:spacing w:before="6"/>
        <w:ind w:left="0"/>
        <w:rPr>
          <w:i w:val="0"/>
          <w:sz w:val="22"/>
        </w:rPr>
      </w:pPr>
    </w:p>
    <w:p>
      <w:pPr>
        <w:pStyle w:val="BodyText"/>
        <w:ind w:right="298"/>
      </w:pPr>
      <w:r>
        <w:rPr>
          <w:color w:val="585858"/>
        </w:rPr>
        <w:t>A Notice of Objection, to be valid for the purpose of section 32, must be lodged objecting to the importation of goods that have applied to them Sydney 2000 Games indicia and/or images that the designated owner of the goods is not authorised or licensed under the Act to use for commercial purposes in relation to the goods. It must be accompanied by a copy certified by the Chief Executive Officer of SOCOG or an authorized person (refer Section 18 of the Act) of the particulars contained in the Register of licensed users of the Sydney 2000 Games indicia and/or images in relation to each item for which the objector has given a notice.</w:t>
      </w:r>
    </w:p>
    <w:p>
      <w:pPr>
        <w:pStyle w:val="BodyText"/>
        <w:spacing w:before="1"/>
        <w:ind w:left="0"/>
        <w:rPr>
          <w:sz w:val="23"/>
        </w:rPr>
      </w:pPr>
    </w:p>
    <w:p>
      <w:pPr>
        <w:pStyle w:val="BodyText"/>
        <w:ind w:right="419"/>
      </w:pPr>
      <w:r>
        <w:rPr>
          <w:color w:val="585858"/>
        </w:rPr>
        <w:t>A Notice of Objection must be accompanied by a security and be lodged and accepted by Customs before the goods are imported as it cannot operate retrospectively. It may be revoked by notice given in writing to the Chief Executive Officer of Customs at any time and all Notices cease to have effect when the Act ceases to have effect unless the license is for a specified period.</w:t>
      </w:r>
    </w:p>
    <w:p>
      <w:pPr>
        <w:pStyle w:val="BodyText"/>
        <w:spacing w:before="10"/>
        <w:ind w:left="0"/>
        <w:rPr>
          <w:sz w:val="22"/>
        </w:rPr>
      </w:pPr>
    </w:p>
    <w:p>
      <w:pPr>
        <w:pStyle w:val="ListParagraph"/>
        <w:numPr>
          <w:ilvl w:val="0"/>
          <w:numId w:val="1"/>
        </w:numPr>
        <w:tabs>
          <w:tab w:pos="920" w:val="left" w:leader="none"/>
        </w:tabs>
        <w:spacing w:line="240" w:lineRule="auto" w:before="0" w:after="0"/>
        <w:ind w:left="609" w:right="529" w:firstLine="0"/>
        <w:jc w:val="left"/>
        <w:rPr>
          <w:i/>
          <w:color w:val="585858"/>
          <w:sz w:val="25"/>
        </w:rPr>
      </w:pPr>
      <w:r>
        <w:rPr>
          <w:color w:val="585858"/>
          <w:w w:val="105"/>
          <w:sz w:val="25"/>
        </w:rPr>
        <w:t>The Security </w:t>
      </w:r>
      <w:r>
        <w:rPr>
          <w:i/>
          <w:color w:val="585858"/>
          <w:w w:val="105"/>
          <w:sz w:val="25"/>
        </w:rPr>
        <w:t>The amount of the Security will be an amount that the Chief Executive</w:t>
      </w:r>
      <w:r>
        <w:rPr>
          <w:i/>
          <w:color w:val="585858"/>
          <w:spacing w:val="-40"/>
          <w:w w:val="105"/>
          <w:sz w:val="25"/>
        </w:rPr>
        <w:t> </w:t>
      </w:r>
      <w:r>
        <w:rPr>
          <w:i/>
          <w:color w:val="585858"/>
          <w:w w:val="105"/>
          <w:sz w:val="25"/>
        </w:rPr>
        <w:t>Officer</w:t>
      </w:r>
      <w:r>
        <w:rPr>
          <w:i/>
          <w:color w:val="585858"/>
          <w:spacing w:val="-40"/>
          <w:w w:val="105"/>
          <w:sz w:val="25"/>
        </w:rPr>
        <w:t> </w:t>
      </w:r>
      <w:r>
        <w:rPr>
          <w:i/>
          <w:color w:val="585858"/>
          <w:w w:val="105"/>
          <w:sz w:val="25"/>
        </w:rPr>
        <w:t>of</w:t>
      </w:r>
      <w:r>
        <w:rPr>
          <w:i/>
          <w:color w:val="585858"/>
          <w:spacing w:val="-39"/>
          <w:w w:val="105"/>
          <w:sz w:val="25"/>
        </w:rPr>
        <w:t> </w:t>
      </w:r>
      <w:r>
        <w:rPr>
          <w:i/>
          <w:color w:val="585858"/>
          <w:w w:val="105"/>
          <w:sz w:val="25"/>
        </w:rPr>
        <w:t>Customs</w:t>
      </w:r>
      <w:r>
        <w:rPr>
          <w:i/>
          <w:color w:val="585858"/>
          <w:spacing w:val="-40"/>
          <w:w w:val="105"/>
          <w:sz w:val="25"/>
        </w:rPr>
        <w:t> </w:t>
      </w:r>
      <w:r>
        <w:rPr>
          <w:i/>
          <w:color w:val="585858"/>
          <w:w w:val="105"/>
          <w:sz w:val="25"/>
        </w:rPr>
        <w:t>considers</w:t>
      </w:r>
      <w:r>
        <w:rPr>
          <w:i/>
          <w:color w:val="585858"/>
          <w:spacing w:val="-40"/>
          <w:w w:val="105"/>
          <w:sz w:val="25"/>
        </w:rPr>
        <w:t> </w:t>
      </w:r>
      <w:r>
        <w:rPr>
          <w:i/>
          <w:color w:val="585858"/>
          <w:w w:val="105"/>
          <w:sz w:val="25"/>
        </w:rPr>
        <w:t>sufficient</w:t>
      </w:r>
      <w:r>
        <w:rPr>
          <w:i/>
          <w:color w:val="585858"/>
          <w:spacing w:val="-39"/>
          <w:w w:val="105"/>
          <w:sz w:val="25"/>
        </w:rPr>
        <w:t> </w:t>
      </w:r>
      <w:r>
        <w:rPr>
          <w:i/>
          <w:color w:val="585858"/>
          <w:w w:val="105"/>
          <w:sz w:val="25"/>
        </w:rPr>
        <w:t>to</w:t>
      </w:r>
      <w:r>
        <w:rPr>
          <w:i/>
          <w:color w:val="585858"/>
          <w:spacing w:val="-40"/>
          <w:w w:val="105"/>
          <w:sz w:val="25"/>
        </w:rPr>
        <w:t> </w:t>
      </w:r>
      <w:r>
        <w:rPr>
          <w:i/>
          <w:color w:val="585858"/>
          <w:w w:val="105"/>
          <w:sz w:val="25"/>
        </w:rPr>
        <w:t>reimburse</w:t>
      </w:r>
      <w:r>
        <w:rPr>
          <w:i/>
          <w:color w:val="585858"/>
          <w:spacing w:val="-40"/>
          <w:w w:val="105"/>
          <w:sz w:val="25"/>
        </w:rPr>
        <w:t> </w:t>
      </w:r>
      <w:r>
        <w:rPr>
          <w:i/>
          <w:color w:val="585858"/>
          <w:w w:val="105"/>
          <w:sz w:val="25"/>
        </w:rPr>
        <w:t>the</w:t>
      </w:r>
      <w:r>
        <w:rPr>
          <w:i/>
          <w:color w:val="585858"/>
          <w:spacing w:val="-39"/>
          <w:w w:val="105"/>
          <w:sz w:val="25"/>
        </w:rPr>
        <w:t> </w:t>
      </w:r>
      <w:r>
        <w:rPr>
          <w:i/>
          <w:color w:val="585858"/>
          <w:w w:val="105"/>
          <w:sz w:val="25"/>
        </w:rPr>
        <w:t>Commonwealth</w:t>
      </w:r>
      <w:r>
        <w:rPr>
          <w:i/>
          <w:color w:val="585858"/>
          <w:spacing w:val="-40"/>
          <w:w w:val="105"/>
          <w:sz w:val="25"/>
        </w:rPr>
        <w:t> </w:t>
      </w:r>
      <w:r>
        <w:rPr>
          <w:i/>
          <w:color w:val="585858"/>
          <w:spacing w:val="-5"/>
          <w:w w:val="105"/>
          <w:sz w:val="25"/>
        </w:rPr>
        <w:t>for </w:t>
      </w:r>
      <w:r>
        <w:rPr>
          <w:i/>
          <w:color w:val="585858"/>
          <w:w w:val="105"/>
          <w:sz w:val="25"/>
        </w:rPr>
        <w:t>any</w:t>
      </w:r>
      <w:r>
        <w:rPr>
          <w:i/>
          <w:color w:val="585858"/>
          <w:spacing w:val="-20"/>
          <w:w w:val="105"/>
          <w:sz w:val="25"/>
        </w:rPr>
        <w:t> </w:t>
      </w:r>
      <w:r>
        <w:rPr>
          <w:i/>
          <w:color w:val="585858"/>
          <w:w w:val="105"/>
          <w:sz w:val="25"/>
        </w:rPr>
        <w:t>expenses</w:t>
      </w:r>
      <w:r>
        <w:rPr>
          <w:i/>
          <w:color w:val="585858"/>
          <w:spacing w:val="-20"/>
          <w:w w:val="105"/>
          <w:sz w:val="25"/>
        </w:rPr>
        <w:t> </w:t>
      </w:r>
      <w:r>
        <w:rPr>
          <w:i/>
          <w:color w:val="585858"/>
          <w:w w:val="105"/>
          <w:sz w:val="25"/>
        </w:rPr>
        <w:t>that</w:t>
      </w:r>
      <w:r>
        <w:rPr>
          <w:i/>
          <w:color w:val="585858"/>
          <w:spacing w:val="-20"/>
          <w:w w:val="105"/>
          <w:sz w:val="25"/>
        </w:rPr>
        <w:t> </w:t>
      </w:r>
      <w:r>
        <w:rPr>
          <w:i/>
          <w:color w:val="585858"/>
          <w:w w:val="105"/>
          <w:sz w:val="25"/>
        </w:rPr>
        <w:t>may</w:t>
      </w:r>
      <w:r>
        <w:rPr>
          <w:i/>
          <w:color w:val="585858"/>
          <w:spacing w:val="-19"/>
          <w:w w:val="105"/>
          <w:sz w:val="25"/>
        </w:rPr>
        <w:t> </w:t>
      </w:r>
      <w:r>
        <w:rPr>
          <w:i/>
          <w:color w:val="585858"/>
          <w:w w:val="105"/>
          <w:sz w:val="25"/>
        </w:rPr>
        <w:t>be</w:t>
      </w:r>
      <w:r>
        <w:rPr>
          <w:i/>
          <w:color w:val="585858"/>
          <w:spacing w:val="-20"/>
          <w:w w:val="105"/>
          <w:sz w:val="25"/>
        </w:rPr>
        <w:t> </w:t>
      </w:r>
      <w:r>
        <w:rPr>
          <w:i/>
          <w:color w:val="585858"/>
          <w:w w:val="105"/>
          <w:sz w:val="25"/>
        </w:rPr>
        <w:t>incurred</w:t>
      </w:r>
      <w:r>
        <w:rPr>
          <w:i/>
          <w:color w:val="585858"/>
          <w:spacing w:val="-20"/>
          <w:w w:val="105"/>
          <w:sz w:val="25"/>
        </w:rPr>
        <w:t> </w:t>
      </w:r>
      <w:r>
        <w:rPr>
          <w:i/>
          <w:color w:val="585858"/>
          <w:w w:val="105"/>
          <w:sz w:val="25"/>
        </w:rPr>
        <w:t>by</w:t>
      </w:r>
      <w:r>
        <w:rPr>
          <w:i/>
          <w:color w:val="585858"/>
          <w:spacing w:val="-20"/>
          <w:w w:val="105"/>
          <w:sz w:val="25"/>
        </w:rPr>
        <w:t> </w:t>
      </w:r>
      <w:r>
        <w:rPr>
          <w:i/>
          <w:color w:val="585858"/>
          <w:w w:val="105"/>
          <w:sz w:val="25"/>
        </w:rPr>
        <w:t>it</w:t>
      </w:r>
      <w:r>
        <w:rPr>
          <w:i/>
          <w:color w:val="585858"/>
          <w:spacing w:val="-19"/>
          <w:w w:val="105"/>
          <w:sz w:val="25"/>
        </w:rPr>
        <w:t> </w:t>
      </w:r>
      <w:r>
        <w:rPr>
          <w:i/>
          <w:color w:val="585858"/>
          <w:w w:val="105"/>
          <w:sz w:val="25"/>
        </w:rPr>
        <w:t>in</w:t>
      </w:r>
      <w:r>
        <w:rPr>
          <w:i/>
          <w:color w:val="585858"/>
          <w:spacing w:val="-20"/>
          <w:w w:val="105"/>
          <w:sz w:val="25"/>
        </w:rPr>
        <w:t> </w:t>
      </w:r>
      <w:r>
        <w:rPr>
          <w:i/>
          <w:color w:val="585858"/>
          <w:w w:val="105"/>
          <w:sz w:val="25"/>
        </w:rPr>
        <w:t>seizing</w:t>
      </w:r>
      <w:r>
        <w:rPr>
          <w:i/>
          <w:color w:val="585858"/>
          <w:spacing w:val="-20"/>
          <w:w w:val="105"/>
          <w:sz w:val="25"/>
        </w:rPr>
        <w:t> </w:t>
      </w:r>
      <w:r>
        <w:rPr>
          <w:i/>
          <w:color w:val="585858"/>
          <w:w w:val="105"/>
          <w:sz w:val="25"/>
        </w:rPr>
        <w:t>goods</w:t>
      </w:r>
      <w:r>
        <w:rPr>
          <w:i/>
          <w:color w:val="585858"/>
          <w:spacing w:val="-19"/>
          <w:w w:val="105"/>
          <w:sz w:val="25"/>
        </w:rPr>
        <w:t> </w:t>
      </w:r>
      <w:r>
        <w:rPr>
          <w:i/>
          <w:color w:val="585858"/>
          <w:w w:val="105"/>
          <w:sz w:val="25"/>
        </w:rPr>
        <w:t>as</w:t>
      </w:r>
      <w:r>
        <w:rPr>
          <w:i/>
          <w:color w:val="585858"/>
          <w:spacing w:val="-20"/>
          <w:w w:val="105"/>
          <w:sz w:val="25"/>
        </w:rPr>
        <w:t> </w:t>
      </w:r>
      <w:r>
        <w:rPr>
          <w:i/>
          <w:color w:val="585858"/>
          <w:w w:val="105"/>
          <w:sz w:val="25"/>
        </w:rPr>
        <w:t>a</w:t>
      </w:r>
      <w:r>
        <w:rPr>
          <w:i/>
          <w:color w:val="585858"/>
          <w:spacing w:val="-20"/>
          <w:w w:val="105"/>
          <w:sz w:val="25"/>
        </w:rPr>
        <w:t> </w:t>
      </w:r>
      <w:r>
        <w:rPr>
          <w:i/>
          <w:color w:val="585858"/>
          <w:w w:val="105"/>
          <w:sz w:val="25"/>
        </w:rPr>
        <w:t>result</w:t>
      </w:r>
      <w:r>
        <w:rPr>
          <w:i/>
          <w:color w:val="585858"/>
          <w:spacing w:val="-20"/>
          <w:w w:val="105"/>
          <w:sz w:val="25"/>
        </w:rPr>
        <w:t> </w:t>
      </w:r>
      <w:r>
        <w:rPr>
          <w:i/>
          <w:color w:val="585858"/>
          <w:w w:val="105"/>
          <w:sz w:val="25"/>
        </w:rPr>
        <w:t>of</w:t>
      </w:r>
      <w:r>
        <w:rPr>
          <w:i/>
          <w:color w:val="585858"/>
          <w:spacing w:val="-19"/>
          <w:w w:val="105"/>
          <w:sz w:val="25"/>
        </w:rPr>
        <w:t> </w:t>
      </w:r>
      <w:r>
        <w:rPr>
          <w:i/>
          <w:color w:val="585858"/>
          <w:w w:val="105"/>
          <w:sz w:val="25"/>
        </w:rPr>
        <w:t>action</w:t>
      </w:r>
      <w:r>
        <w:rPr>
          <w:i/>
          <w:color w:val="585858"/>
          <w:spacing w:val="-20"/>
          <w:w w:val="105"/>
          <w:sz w:val="25"/>
        </w:rPr>
        <w:t> </w:t>
      </w:r>
      <w:r>
        <w:rPr>
          <w:i/>
          <w:color w:val="585858"/>
          <w:w w:val="105"/>
          <w:sz w:val="25"/>
        </w:rPr>
        <w:t>taken under section 33 of the Act. Where a debit note has been issued to an Objector for seizure</w:t>
      </w:r>
      <w:r>
        <w:rPr>
          <w:i/>
          <w:color w:val="585858"/>
          <w:spacing w:val="-23"/>
          <w:w w:val="105"/>
          <w:sz w:val="25"/>
        </w:rPr>
        <w:t> </w:t>
      </w:r>
      <w:r>
        <w:rPr>
          <w:i/>
          <w:color w:val="585858"/>
          <w:w w:val="105"/>
          <w:sz w:val="25"/>
        </w:rPr>
        <w:t>expenses</w:t>
      </w:r>
      <w:r>
        <w:rPr>
          <w:i/>
          <w:color w:val="585858"/>
          <w:spacing w:val="-23"/>
          <w:w w:val="105"/>
          <w:sz w:val="25"/>
        </w:rPr>
        <w:t> </w:t>
      </w:r>
      <w:r>
        <w:rPr>
          <w:i/>
          <w:color w:val="585858"/>
          <w:w w:val="105"/>
          <w:sz w:val="25"/>
        </w:rPr>
        <w:t>and</w:t>
      </w:r>
      <w:r>
        <w:rPr>
          <w:i/>
          <w:color w:val="585858"/>
          <w:spacing w:val="-23"/>
          <w:w w:val="105"/>
          <w:sz w:val="25"/>
        </w:rPr>
        <w:t> </w:t>
      </w:r>
      <w:r>
        <w:rPr>
          <w:i/>
          <w:color w:val="585858"/>
          <w:w w:val="105"/>
          <w:sz w:val="25"/>
        </w:rPr>
        <w:t>the</w:t>
      </w:r>
      <w:r>
        <w:rPr>
          <w:i/>
          <w:color w:val="585858"/>
          <w:spacing w:val="-23"/>
          <w:w w:val="105"/>
          <w:sz w:val="25"/>
        </w:rPr>
        <w:t> </w:t>
      </w:r>
      <w:r>
        <w:rPr>
          <w:i/>
          <w:color w:val="585858"/>
          <w:w w:val="105"/>
          <w:sz w:val="25"/>
        </w:rPr>
        <w:t>claim</w:t>
      </w:r>
      <w:r>
        <w:rPr>
          <w:i/>
          <w:color w:val="585858"/>
          <w:spacing w:val="-23"/>
          <w:w w:val="105"/>
          <w:sz w:val="25"/>
        </w:rPr>
        <w:t> </w:t>
      </w:r>
      <w:r>
        <w:rPr>
          <w:i/>
          <w:color w:val="585858"/>
          <w:w w:val="105"/>
          <w:sz w:val="25"/>
        </w:rPr>
        <w:t>is</w:t>
      </w:r>
      <w:r>
        <w:rPr>
          <w:i/>
          <w:color w:val="585858"/>
          <w:spacing w:val="-23"/>
          <w:w w:val="105"/>
          <w:sz w:val="25"/>
        </w:rPr>
        <w:t> </w:t>
      </w:r>
      <w:r>
        <w:rPr>
          <w:i/>
          <w:color w:val="585858"/>
          <w:w w:val="105"/>
          <w:sz w:val="25"/>
        </w:rPr>
        <w:t>not</w:t>
      </w:r>
      <w:r>
        <w:rPr>
          <w:i/>
          <w:color w:val="585858"/>
          <w:spacing w:val="-22"/>
          <w:w w:val="105"/>
          <w:sz w:val="25"/>
        </w:rPr>
        <w:t> </w:t>
      </w:r>
      <w:r>
        <w:rPr>
          <w:i/>
          <w:color w:val="585858"/>
          <w:w w:val="105"/>
          <w:sz w:val="25"/>
        </w:rPr>
        <w:t>satisfied</w:t>
      </w:r>
      <w:r>
        <w:rPr>
          <w:i/>
          <w:color w:val="585858"/>
          <w:spacing w:val="-23"/>
          <w:w w:val="105"/>
          <w:sz w:val="25"/>
        </w:rPr>
        <w:t> </w:t>
      </w:r>
      <w:r>
        <w:rPr>
          <w:i/>
          <w:color w:val="585858"/>
          <w:w w:val="105"/>
          <w:sz w:val="25"/>
        </w:rPr>
        <w:t>within</w:t>
      </w:r>
      <w:r>
        <w:rPr>
          <w:i/>
          <w:color w:val="585858"/>
          <w:spacing w:val="-23"/>
          <w:w w:val="105"/>
          <w:sz w:val="25"/>
        </w:rPr>
        <w:t> </w:t>
      </w:r>
      <w:r>
        <w:rPr>
          <w:i/>
          <w:color w:val="585858"/>
          <w:w w:val="105"/>
          <w:sz w:val="25"/>
        </w:rPr>
        <w:t>a</w:t>
      </w:r>
      <w:r>
        <w:rPr>
          <w:i/>
          <w:color w:val="585858"/>
          <w:spacing w:val="-23"/>
          <w:w w:val="105"/>
          <w:sz w:val="25"/>
        </w:rPr>
        <w:t> </w:t>
      </w:r>
      <w:r>
        <w:rPr>
          <w:i/>
          <w:color w:val="585858"/>
          <w:w w:val="105"/>
          <w:sz w:val="25"/>
        </w:rPr>
        <w:t>specified</w:t>
      </w:r>
      <w:r>
        <w:rPr>
          <w:i/>
          <w:color w:val="585858"/>
          <w:spacing w:val="-23"/>
          <w:w w:val="105"/>
          <w:sz w:val="25"/>
        </w:rPr>
        <w:t> </w:t>
      </w:r>
      <w:r>
        <w:rPr>
          <w:i/>
          <w:color w:val="585858"/>
          <w:w w:val="105"/>
          <w:sz w:val="25"/>
        </w:rPr>
        <w:t>time,</w:t>
      </w:r>
      <w:r>
        <w:rPr>
          <w:i/>
          <w:color w:val="585858"/>
          <w:spacing w:val="-23"/>
          <w:w w:val="105"/>
          <w:sz w:val="25"/>
        </w:rPr>
        <w:t> </w:t>
      </w:r>
      <w:r>
        <w:rPr>
          <w:i/>
          <w:color w:val="585858"/>
          <w:w w:val="105"/>
          <w:sz w:val="25"/>
        </w:rPr>
        <w:t>Customs</w:t>
      </w:r>
      <w:r>
        <w:rPr>
          <w:i/>
          <w:color w:val="585858"/>
          <w:spacing w:val="-23"/>
          <w:w w:val="105"/>
          <w:sz w:val="25"/>
        </w:rPr>
        <w:t> </w:t>
      </w:r>
      <w:r>
        <w:rPr>
          <w:i/>
          <w:color w:val="585858"/>
          <w:w w:val="105"/>
          <w:sz w:val="25"/>
        </w:rPr>
        <w:t>will draw on the</w:t>
      </w:r>
      <w:r>
        <w:rPr>
          <w:i/>
          <w:color w:val="585858"/>
          <w:spacing w:val="-12"/>
          <w:w w:val="105"/>
          <w:sz w:val="25"/>
        </w:rPr>
        <w:t> </w:t>
      </w:r>
      <w:r>
        <w:rPr>
          <w:i/>
          <w:color w:val="585858"/>
          <w:w w:val="105"/>
          <w:sz w:val="25"/>
        </w:rPr>
        <w:t>Security.</w:t>
      </w:r>
    </w:p>
    <w:p>
      <w:pPr>
        <w:spacing w:after="0" w:line="240" w:lineRule="auto"/>
        <w:jc w:val="left"/>
        <w:rPr>
          <w:sz w:val="25"/>
        </w:rPr>
        <w:sectPr>
          <w:pgSz w:w="11900" w:h="16840"/>
          <w:pgMar w:top="580" w:bottom="280" w:left="600" w:right="540"/>
        </w:sectPr>
      </w:pPr>
    </w:p>
    <w:p>
      <w:pPr>
        <w:pStyle w:val="BodyText"/>
        <w:spacing w:before="75"/>
        <w:ind w:right="351"/>
      </w:pPr>
      <w:r>
        <w:rPr/>
        <w:pict>
          <v:rect style="position:absolute;margin-left:47.75pt;margin-top:29.000046pt;width:3.0pt;height:785.000047pt;mso-position-horizontal-relative:page;mso-position-vertical-relative:page;z-index:15735808" filled="true" fillcolor="#003366" stroked="false">
            <v:fill type="solid"/>
            <w10:wrap type="none"/>
          </v:rect>
        </w:pict>
      </w:r>
      <w:r>
        <w:rPr>
          <w:color w:val="585858"/>
        </w:rPr>
        <w:t>Where the Security is insufficient to reimburse the Commonwealth for expenses incurred in relation to action taken under section 33 the amount of the excess is a debt due by the Objector or Objectors which is recoverable in a Court of competent jurisdiction. Customs' practice is to require that sureties to a Customs security be either an Australian bank or guarantee company which has been approved as a surety to Customs securities. A list of these institutions is available from Customs offices.</w:t>
      </w:r>
    </w:p>
    <w:p>
      <w:pPr>
        <w:pStyle w:val="BodyText"/>
        <w:ind w:left="0"/>
        <w:rPr>
          <w:sz w:val="23"/>
        </w:rPr>
      </w:pPr>
    </w:p>
    <w:p>
      <w:pPr>
        <w:pStyle w:val="ListParagraph"/>
        <w:numPr>
          <w:ilvl w:val="0"/>
          <w:numId w:val="1"/>
        </w:numPr>
        <w:tabs>
          <w:tab w:pos="908" w:val="left" w:leader="none"/>
        </w:tabs>
        <w:spacing w:line="456" w:lineRule="auto" w:before="0" w:after="0"/>
        <w:ind w:left="609" w:right="3701" w:firstLine="0"/>
        <w:jc w:val="left"/>
        <w:rPr>
          <w:i/>
          <w:color w:val="585858"/>
          <w:sz w:val="25"/>
        </w:rPr>
      </w:pPr>
      <w:r>
        <w:rPr>
          <w:color w:val="585858"/>
          <w:w w:val="115"/>
          <w:sz w:val="25"/>
        </w:rPr>
        <w:t>Persons Entitled to Lodge a Notice of Objection </w:t>
      </w:r>
      <w:r>
        <w:rPr>
          <w:i/>
          <w:color w:val="585858"/>
          <w:w w:val="115"/>
          <w:sz w:val="25"/>
        </w:rPr>
        <w:t>A</w:t>
      </w:r>
      <w:r>
        <w:rPr>
          <w:i/>
          <w:color w:val="585858"/>
          <w:spacing w:val="-24"/>
          <w:w w:val="115"/>
          <w:sz w:val="25"/>
        </w:rPr>
        <w:t> </w:t>
      </w:r>
      <w:r>
        <w:rPr>
          <w:i/>
          <w:color w:val="585858"/>
          <w:w w:val="115"/>
          <w:sz w:val="25"/>
        </w:rPr>
        <w:t>Notice</w:t>
      </w:r>
      <w:r>
        <w:rPr>
          <w:i/>
          <w:color w:val="585858"/>
          <w:spacing w:val="-24"/>
          <w:w w:val="115"/>
          <w:sz w:val="25"/>
        </w:rPr>
        <w:t> </w:t>
      </w:r>
      <w:r>
        <w:rPr>
          <w:i/>
          <w:color w:val="585858"/>
          <w:w w:val="115"/>
          <w:sz w:val="25"/>
        </w:rPr>
        <w:t>of</w:t>
      </w:r>
      <w:r>
        <w:rPr>
          <w:i/>
          <w:color w:val="585858"/>
          <w:spacing w:val="-24"/>
          <w:w w:val="115"/>
          <w:sz w:val="25"/>
        </w:rPr>
        <w:t> </w:t>
      </w:r>
      <w:r>
        <w:rPr>
          <w:i/>
          <w:color w:val="585858"/>
          <w:w w:val="115"/>
          <w:sz w:val="25"/>
        </w:rPr>
        <w:t>Objection</w:t>
      </w:r>
      <w:r>
        <w:rPr>
          <w:i/>
          <w:color w:val="585858"/>
          <w:spacing w:val="-24"/>
          <w:w w:val="115"/>
          <w:sz w:val="25"/>
        </w:rPr>
        <w:t> </w:t>
      </w:r>
      <w:r>
        <w:rPr>
          <w:i/>
          <w:color w:val="585858"/>
          <w:w w:val="115"/>
          <w:sz w:val="25"/>
        </w:rPr>
        <w:t>may</w:t>
      </w:r>
      <w:r>
        <w:rPr>
          <w:i/>
          <w:color w:val="585858"/>
          <w:spacing w:val="-24"/>
          <w:w w:val="115"/>
          <w:sz w:val="25"/>
        </w:rPr>
        <w:t> </w:t>
      </w:r>
      <w:r>
        <w:rPr>
          <w:i/>
          <w:color w:val="585858"/>
          <w:w w:val="115"/>
          <w:sz w:val="25"/>
        </w:rPr>
        <w:t>be</w:t>
      </w:r>
      <w:r>
        <w:rPr>
          <w:i/>
          <w:color w:val="585858"/>
          <w:spacing w:val="-23"/>
          <w:w w:val="115"/>
          <w:sz w:val="25"/>
        </w:rPr>
        <w:t> </w:t>
      </w:r>
      <w:r>
        <w:rPr>
          <w:i/>
          <w:color w:val="585858"/>
          <w:w w:val="115"/>
          <w:sz w:val="25"/>
        </w:rPr>
        <w:t>lodged</w:t>
      </w:r>
      <w:r>
        <w:rPr>
          <w:i/>
          <w:color w:val="585858"/>
          <w:spacing w:val="-24"/>
          <w:w w:val="115"/>
          <w:sz w:val="25"/>
        </w:rPr>
        <w:t> </w:t>
      </w:r>
      <w:r>
        <w:rPr>
          <w:i/>
          <w:color w:val="585858"/>
          <w:w w:val="115"/>
          <w:sz w:val="25"/>
        </w:rPr>
        <w:t>by:</w:t>
      </w:r>
    </w:p>
    <w:p>
      <w:pPr>
        <w:pStyle w:val="BodyText"/>
        <w:ind w:left="962" w:right="867"/>
      </w:pPr>
      <w:r>
        <w:rPr/>
        <w:pict>
          <v:shape style="position:absolute;margin-left:65.75pt;margin-top:5.462402pt;width:3.75pt;height:3.75pt;mso-position-horizontal-relative:page;mso-position-vertical-relative:paragraph;z-index:15737344" coordorigin="1315,109" coordsize="75,75" path="m1353,184l1336,182,1324,175,1317,163,1315,147,1317,130,1324,119,1336,112,1353,109,1369,112,1381,119,1388,130,1390,147,1388,163,1381,175,1369,182,1353,184xe" filled="true" fillcolor="#585858" stroked="false">
            <v:path arrowok="t"/>
            <v:fill type="solid"/>
            <w10:wrap type="none"/>
          </v:shape>
        </w:pict>
      </w:r>
      <w:r>
        <w:rPr/>
        <w:pict>
          <v:shape style="position:absolute;margin-left:65.75pt;margin-top:33.962402pt;width:3.75pt;height:3.75pt;mso-position-horizontal-relative:page;mso-position-vertical-relative:paragraph;z-index:15737856" coordorigin="1315,679" coordsize="75,75" path="m1353,754l1336,752,1324,745,1317,733,1315,717,1317,700,1324,689,1336,682,1353,679,1369,682,1381,689,1388,700,1390,717,1388,733,1381,745,1369,752,1353,754xe" filled="true" fillcolor="#585858" stroked="false">
            <v:path arrowok="t"/>
            <v:fill type="solid"/>
            <w10:wrap type="none"/>
          </v:shape>
        </w:pict>
      </w:r>
      <w:r>
        <w:rPr>
          <w:color w:val="585858"/>
        </w:rPr>
        <w:t>SOCOG, but only in relation to Sydney 2000 Olympic Games indicia and/or images; or common Sydney 2000 Olympic Games indicia and/or images; SPOC, but only in relation to Sydney 2000 Paralympic Games indicia and/or images; or common Sydney 2000 Games indicia and/or images;</w:t>
      </w:r>
    </w:p>
    <w:p>
      <w:pPr>
        <w:pStyle w:val="BodyText"/>
        <w:ind w:left="962" w:right="735"/>
      </w:pPr>
      <w:r>
        <w:rPr/>
        <w:pict>
          <v:shape style="position:absolute;margin-left:65.75pt;margin-top:5.462402pt;width:3.75pt;height:3.75pt;mso-position-horizontal-relative:page;mso-position-vertical-relative:paragraph;z-index:15738368" coordorigin="1315,109" coordsize="75,75" path="m1353,184l1336,182,1324,175,1317,163,1315,147,1317,130,1324,119,1336,112,1353,109,1369,112,1381,119,1388,130,1390,147,1388,163,1381,175,1369,182,1353,184xe" filled="true" fillcolor="#585858" stroked="false">
            <v:path arrowok="t"/>
            <v:fill type="solid"/>
            <w10:wrap type="none"/>
          </v:shape>
        </w:pict>
      </w:r>
      <w:r>
        <w:rPr>
          <w:i w:val="0"/>
          <w:color w:val="585858"/>
          <w:w w:val="110"/>
        </w:rPr>
        <w:t>a</w:t>
      </w:r>
      <w:r>
        <w:rPr>
          <w:i w:val="0"/>
          <w:color w:val="585858"/>
          <w:spacing w:val="-37"/>
          <w:w w:val="110"/>
        </w:rPr>
        <w:t> </w:t>
      </w:r>
      <w:r>
        <w:rPr>
          <w:i w:val="0"/>
          <w:color w:val="585858"/>
          <w:w w:val="110"/>
        </w:rPr>
        <w:t>licensed</w:t>
      </w:r>
      <w:r>
        <w:rPr>
          <w:i w:val="0"/>
          <w:color w:val="585858"/>
          <w:spacing w:val="-36"/>
          <w:w w:val="110"/>
        </w:rPr>
        <w:t> </w:t>
      </w:r>
      <w:r>
        <w:rPr>
          <w:i w:val="0"/>
          <w:color w:val="585858"/>
          <w:w w:val="110"/>
        </w:rPr>
        <w:t>user,</w:t>
      </w:r>
      <w:r>
        <w:rPr>
          <w:i w:val="0"/>
          <w:color w:val="585858"/>
          <w:spacing w:val="-38"/>
          <w:w w:val="110"/>
        </w:rPr>
        <w:t> </w:t>
      </w:r>
      <w:r>
        <w:rPr>
          <w:color w:val="585858"/>
          <w:w w:val="110"/>
        </w:rPr>
        <w:t>but</w:t>
      </w:r>
      <w:r>
        <w:rPr>
          <w:color w:val="585858"/>
          <w:spacing w:val="-38"/>
          <w:w w:val="110"/>
        </w:rPr>
        <w:t> </w:t>
      </w:r>
      <w:r>
        <w:rPr>
          <w:color w:val="585858"/>
          <w:w w:val="110"/>
        </w:rPr>
        <w:t>only</w:t>
      </w:r>
      <w:r>
        <w:rPr>
          <w:color w:val="585858"/>
          <w:spacing w:val="-37"/>
          <w:w w:val="110"/>
        </w:rPr>
        <w:t> </w:t>
      </w:r>
      <w:r>
        <w:rPr>
          <w:color w:val="585858"/>
          <w:w w:val="110"/>
        </w:rPr>
        <w:t>in</w:t>
      </w:r>
      <w:r>
        <w:rPr>
          <w:color w:val="585858"/>
          <w:spacing w:val="-38"/>
          <w:w w:val="110"/>
        </w:rPr>
        <w:t> </w:t>
      </w:r>
      <w:r>
        <w:rPr>
          <w:color w:val="585858"/>
          <w:w w:val="110"/>
        </w:rPr>
        <w:t>relation</w:t>
      </w:r>
      <w:r>
        <w:rPr>
          <w:color w:val="585858"/>
          <w:spacing w:val="-38"/>
          <w:w w:val="110"/>
        </w:rPr>
        <w:t> </w:t>
      </w:r>
      <w:r>
        <w:rPr>
          <w:color w:val="585858"/>
          <w:w w:val="110"/>
        </w:rPr>
        <w:t>to</w:t>
      </w:r>
      <w:r>
        <w:rPr>
          <w:color w:val="585858"/>
          <w:spacing w:val="-38"/>
          <w:w w:val="110"/>
        </w:rPr>
        <w:t> </w:t>
      </w:r>
      <w:r>
        <w:rPr>
          <w:color w:val="585858"/>
          <w:w w:val="110"/>
        </w:rPr>
        <w:t>the</w:t>
      </w:r>
      <w:r>
        <w:rPr>
          <w:color w:val="585858"/>
          <w:spacing w:val="-37"/>
          <w:w w:val="110"/>
        </w:rPr>
        <w:t> </w:t>
      </w:r>
      <w:r>
        <w:rPr>
          <w:color w:val="585858"/>
          <w:w w:val="110"/>
        </w:rPr>
        <w:t>Sydney</w:t>
      </w:r>
      <w:r>
        <w:rPr>
          <w:color w:val="585858"/>
          <w:spacing w:val="-38"/>
          <w:w w:val="110"/>
        </w:rPr>
        <w:t> </w:t>
      </w:r>
      <w:r>
        <w:rPr>
          <w:color w:val="585858"/>
          <w:w w:val="110"/>
        </w:rPr>
        <w:t>2000</w:t>
      </w:r>
      <w:r>
        <w:rPr>
          <w:color w:val="585858"/>
          <w:spacing w:val="-38"/>
          <w:w w:val="110"/>
        </w:rPr>
        <w:t> </w:t>
      </w:r>
      <w:r>
        <w:rPr>
          <w:color w:val="585858"/>
          <w:w w:val="110"/>
        </w:rPr>
        <w:t>Games</w:t>
      </w:r>
      <w:r>
        <w:rPr>
          <w:color w:val="585858"/>
          <w:spacing w:val="-37"/>
          <w:w w:val="110"/>
        </w:rPr>
        <w:t> </w:t>
      </w:r>
      <w:r>
        <w:rPr>
          <w:color w:val="585858"/>
          <w:w w:val="110"/>
        </w:rPr>
        <w:t>indicia</w:t>
      </w:r>
      <w:r>
        <w:rPr>
          <w:color w:val="585858"/>
          <w:spacing w:val="-38"/>
          <w:w w:val="110"/>
        </w:rPr>
        <w:t> </w:t>
      </w:r>
      <w:r>
        <w:rPr>
          <w:color w:val="585858"/>
          <w:w w:val="110"/>
        </w:rPr>
        <w:t>and/or images</w:t>
      </w:r>
      <w:r>
        <w:rPr>
          <w:color w:val="585858"/>
          <w:spacing w:val="-10"/>
          <w:w w:val="110"/>
        </w:rPr>
        <w:t> </w:t>
      </w:r>
      <w:r>
        <w:rPr>
          <w:color w:val="585858"/>
          <w:w w:val="110"/>
        </w:rPr>
        <w:t>the</w:t>
      </w:r>
      <w:r>
        <w:rPr>
          <w:color w:val="585858"/>
          <w:spacing w:val="-10"/>
          <w:w w:val="110"/>
        </w:rPr>
        <w:t> </w:t>
      </w:r>
      <w:r>
        <w:rPr>
          <w:color w:val="585858"/>
          <w:w w:val="110"/>
        </w:rPr>
        <w:t>person</w:t>
      </w:r>
      <w:r>
        <w:rPr>
          <w:color w:val="585858"/>
          <w:spacing w:val="-10"/>
          <w:w w:val="110"/>
        </w:rPr>
        <w:t> </w:t>
      </w:r>
      <w:r>
        <w:rPr>
          <w:color w:val="585858"/>
          <w:w w:val="110"/>
        </w:rPr>
        <w:t>is</w:t>
      </w:r>
      <w:r>
        <w:rPr>
          <w:color w:val="585858"/>
          <w:spacing w:val="-10"/>
          <w:w w:val="110"/>
        </w:rPr>
        <w:t> </w:t>
      </w:r>
      <w:r>
        <w:rPr>
          <w:color w:val="585858"/>
          <w:w w:val="110"/>
        </w:rPr>
        <w:t>licensed</w:t>
      </w:r>
      <w:r>
        <w:rPr>
          <w:color w:val="585858"/>
          <w:spacing w:val="-10"/>
          <w:w w:val="110"/>
        </w:rPr>
        <w:t> </w:t>
      </w:r>
      <w:r>
        <w:rPr>
          <w:color w:val="585858"/>
          <w:w w:val="110"/>
        </w:rPr>
        <w:t>to</w:t>
      </w:r>
      <w:r>
        <w:rPr>
          <w:color w:val="585858"/>
          <w:spacing w:val="-9"/>
          <w:w w:val="110"/>
        </w:rPr>
        <w:t> </w:t>
      </w:r>
      <w:r>
        <w:rPr>
          <w:color w:val="585858"/>
          <w:w w:val="110"/>
        </w:rPr>
        <w:t>use.</w:t>
      </w:r>
    </w:p>
    <w:p>
      <w:pPr>
        <w:pStyle w:val="BodyText"/>
        <w:spacing w:before="246"/>
        <w:ind w:right="366"/>
      </w:pPr>
      <w:r>
        <w:rPr>
          <w:color w:val="585858"/>
        </w:rPr>
        <w:t>Customs would be satisfied as to the entitlement of a licensed user to lodge a Notice of Objection where, for example, a letter or facsimile in the form of either, a letter of consent from the licensing body authorising the objector to give the notice, or a copy of the request which establishes that the licensing body received a request and that the time for a response (the end of the next working day) from the licensing body had elapsed.</w:t>
      </w:r>
    </w:p>
    <w:p>
      <w:pPr>
        <w:pStyle w:val="BodyText"/>
        <w:spacing w:before="11"/>
        <w:ind w:left="0"/>
        <w:rPr>
          <w:sz w:val="22"/>
        </w:rPr>
      </w:pPr>
    </w:p>
    <w:p>
      <w:pPr>
        <w:pStyle w:val="BodyText"/>
        <w:ind w:right="298"/>
      </w:pPr>
      <w:r>
        <w:rPr>
          <w:i w:val="0"/>
          <w:color w:val="585858"/>
        </w:rPr>
        <w:t>NOTE: </w:t>
      </w:r>
      <w:r>
        <w:rPr>
          <w:color w:val="585858"/>
        </w:rPr>
        <w:t>Persons lodging a Notice of Objection should check carefully all documentation to ensure that all information is included and is correct and that clear copies of all indicia and/or images and all attachments are enclosed. Documentation that is incomplete or contains any errors will be returned to the Objector for correction. Such action will delay the acceptance of the Notice and the introduction of the surveillance of goods that have applied to them the Sydney 2000 Olympic Games indicia and/or images in question.</w:t>
      </w:r>
    </w:p>
    <w:p>
      <w:pPr>
        <w:pStyle w:val="BodyText"/>
        <w:ind w:left="0"/>
        <w:rPr>
          <w:sz w:val="23"/>
        </w:rPr>
      </w:pPr>
    </w:p>
    <w:p>
      <w:pPr>
        <w:pStyle w:val="ListParagraph"/>
        <w:numPr>
          <w:ilvl w:val="0"/>
          <w:numId w:val="1"/>
        </w:numPr>
        <w:tabs>
          <w:tab w:pos="920" w:val="left" w:leader="none"/>
        </w:tabs>
        <w:spacing w:line="456" w:lineRule="auto" w:before="0" w:after="0"/>
        <w:ind w:left="609" w:right="6417" w:firstLine="0"/>
        <w:jc w:val="left"/>
        <w:rPr>
          <w:i/>
          <w:color w:val="585858"/>
          <w:sz w:val="25"/>
        </w:rPr>
      </w:pPr>
      <w:r>
        <w:rPr/>
        <w:pict>
          <v:rect style="position:absolute;margin-left:75.5pt;margin-top:41.462402pt;width:3pt;height:138.75pt;mso-position-horizontal-relative:page;mso-position-vertical-relative:paragraph;z-index:-15864320" filled="true" fillcolor="#003366" stroked="false">
            <v:fill type="solid"/>
            <w10:wrap type="none"/>
          </v:rect>
        </w:pict>
      </w:r>
      <w:r>
        <w:rPr>
          <w:color w:val="585858"/>
          <w:w w:val="120"/>
          <w:sz w:val="25"/>
        </w:rPr>
        <w:t>Help</w:t>
      </w:r>
      <w:r>
        <w:rPr>
          <w:color w:val="585858"/>
          <w:spacing w:val="-25"/>
          <w:w w:val="120"/>
          <w:sz w:val="25"/>
        </w:rPr>
        <w:t> </w:t>
      </w:r>
      <w:r>
        <w:rPr>
          <w:color w:val="585858"/>
          <w:w w:val="120"/>
          <w:sz w:val="25"/>
        </w:rPr>
        <w:t>Customs</w:t>
      </w:r>
      <w:r>
        <w:rPr>
          <w:color w:val="585858"/>
          <w:spacing w:val="-24"/>
          <w:w w:val="120"/>
          <w:sz w:val="25"/>
        </w:rPr>
        <w:t> </w:t>
      </w:r>
      <w:r>
        <w:rPr>
          <w:color w:val="585858"/>
          <w:w w:val="120"/>
          <w:sz w:val="25"/>
        </w:rPr>
        <w:t>to</w:t>
      </w:r>
      <w:r>
        <w:rPr>
          <w:color w:val="585858"/>
          <w:spacing w:val="-24"/>
          <w:w w:val="120"/>
          <w:sz w:val="25"/>
        </w:rPr>
        <w:t> </w:t>
      </w:r>
      <w:r>
        <w:rPr>
          <w:color w:val="585858"/>
          <w:w w:val="120"/>
          <w:sz w:val="25"/>
        </w:rPr>
        <w:t>Help</w:t>
      </w:r>
      <w:r>
        <w:rPr>
          <w:color w:val="585858"/>
          <w:spacing w:val="-24"/>
          <w:w w:val="120"/>
          <w:sz w:val="25"/>
        </w:rPr>
        <w:t> </w:t>
      </w:r>
      <w:r>
        <w:rPr>
          <w:color w:val="585858"/>
          <w:spacing w:val="-5"/>
          <w:w w:val="120"/>
          <w:sz w:val="25"/>
        </w:rPr>
        <w:t>You </w:t>
      </w:r>
      <w:r>
        <w:rPr>
          <w:i/>
          <w:color w:val="585858"/>
          <w:w w:val="120"/>
          <w:sz w:val="25"/>
        </w:rPr>
        <w:t>(a)</w:t>
      </w:r>
    </w:p>
    <w:p>
      <w:pPr>
        <w:pStyle w:val="Heading2"/>
        <w:spacing w:line="232" w:lineRule="auto"/>
        <w:ind w:right="689"/>
      </w:pPr>
      <w:r>
        <w:rPr>
          <w:color w:val="585858"/>
        </w:rPr>
        <w:t>Customs will take all reasonable steps to carry out its obligations under this legislation. However, as a very large volume of goods passes through the Customs barrier each day, it is not possible to physically examine every item that is imported. Customs instead carries out a system of electronic checks, random physical checks, documentary and targeted examinations to check compliance with regulations and other</w:t>
      </w:r>
      <w:r>
        <w:rPr>
          <w:color w:val="585858"/>
          <w:spacing w:val="3"/>
        </w:rPr>
        <w:t> </w:t>
      </w:r>
      <w:r>
        <w:rPr>
          <w:color w:val="585858"/>
        </w:rPr>
        <w:t>requirements.</w:t>
      </w:r>
    </w:p>
    <w:p>
      <w:pPr>
        <w:pStyle w:val="BodyText"/>
        <w:ind w:left="0"/>
        <w:rPr>
          <w:sz w:val="20"/>
        </w:rPr>
      </w:pPr>
    </w:p>
    <w:p>
      <w:pPr>
        <w:pStyle w:val="BodyText"/>
        <w:spacing w:before="6"/>
        <w:ind w:left="0"/>
        <w:rPr>
          <w:sz w:val="24"/>
        </w:rPr>
      </w:pPr>
    </w:p>
    <w:p>
      <w:pPr>
        <w:pStyle w:val="BodyText"/>
      </w:pPr>
      <w:r>
        <w:rPr/>
        <w:pict>
          <v:rect style="position:absolute;margin-left:75.5pt;margin-top:14.462493pt;width:3.0pt;height:115.250003pt;mso-position-horizontal-relative:page;mso-position-vertical-relative:paragraph;z-index:15736832" filled="true" fillcolor="#003366" stroked="false">
            <v:fill type="solid"/>
            <w10:wrap type="none"/>
          </v:rect>
        </w:pict>
      </w:r>
      <w:r>
        <w:rPr>
          <w:color w:val="585858"/>
        </w:rPr>
        <w:t>(b)</w:t>
      </w:r>
    </w:p>
    <w:p>
      <w:pPr>
        <w:pStyle w:val="Heading2"/>
        <w:spacing w:line="232" w:lineRule="auto" w:before="248"/>
        <w:ind w:right="581"/>
      </w:pPr>
      <w:r>
        <w:rPr>
          <w:color w:val="585858"/>
        </w:rPr>
        <w:t>When completing your Notice of Objection you can assist Customs by limiting it to those Sydney 2000 Games indicia and/or images where there is, prima facie, a risk of infringement. The inclusion  of indicia and/or images for which there is no risk attached serves no worthwhile purpose and only diverts attention from those areas where there is a</w:t>
      </w:r>
      <w:r>
        <w:rPr>
          <w:color w:val="585858"/>
          <w:spacing w:val="1"/>
        </w:rPr>
        <w:t> </w:t>
      </w:r>
      <w:r>
        <w:rPr>
          <w:color w:val="585858"/>
        </w:rPr>
        <w:t>risk.</w:t>
      </w:r>
    </w:p>
    <w:p>
      <w:pPr>
        <w:spacing w:after="0" w:line="232" w:lineRule="auto"/>
        <w:sectPr>
          <w:pgSz w:w="11900" w:h="16840"/>
          <w:pgMar w:top="500" w:bottom="280" w:left="600" w:right="540"/>
        </w:sectPr>
      </w:pPr>
    </w:p>
    <w:p>
      <w:pPr>
        <w:pStyle w:val="BodyText"/>
        <w:spacing w:line="135" w:lineRule="exact"/>
        <w:ind w:left="910"/>
        <w:rPr>
          <w:i w:val="0"/>
          <w:sz w:val="13"/>
        </w:rPr>
      </w:pPr>
      <w:r>
        <w:rPr/>
        <w:pict>
          <v:rect style="position:absolute;margin-left:47.75pt;margin-top:29.000069pt;width:3.0pt;height:785.000047pt;mso-position-horizontal-relative:page;mso-position-vertical-relative:page;z-index:15739392" filled="true" fillcolor="#003366" stroked="false">
            <v:fill type="solid"/>
            <w10:wrap type="none"/>
          </v:rect>
        </w:pict>
      </w:r>
      <w:r>
        <w:rPr>
          <w:i w:val="0"/>
          <w:position w:val="-2"/>
          <w:sz w:val="13"/>
        </w:rPr>
        <w:pict>
          <v:group style="width:3pt;height:6.75pt;mso-position-horizontal-relative:char;mso-position-vertical-relative:line" coordorigin="0,0" coordsize="60,135">
            <v:rect style="position:absolute;left:0;top:0;width:60;height:135" filled="true" fillcolor="#003366" stroked="false">
              <v:fill type="solid"/>
            </v:rect>
          </v:group>
        </w:pict>
      </w:r>
      <w:r>
        <w:rPr>
          <w:i w:val="0"/>
          <w:position w:val="-2"/>
          <w:sz w:val="13"/>
        </w:rPr>
      </w:r>
    </w:p>
    <w:p>
      <w:pPr>
        <w:pStyle w:val="BodyText"/>
        <w:ind w:left="0"/>
        <w:rPr>
          <w:sz w:val="17"/>
        </w:rPr>
      </w:pPr>
    </w:p>
    <w:p>
      <w:pPr>
        <w:pStyle w:val="BodyText"/>
        <w:spacing w:before="102"/>
      </w:pPr>
      <w:r>
        <w:rPr/>
        <w:pict>
          <v:rect style="position:absolute;margin-left:75.5pt;margin-top:19.562403pt;width:3pt;height:106.5pt;mso-position-horizontal-relative:page;mso-position-vertical-relative:paragraph;z-index:15739904" filled="true" fillcolor="#003366" stroked="false">
            <v:fill type="solid"/>
            <w10:wrap type="none"/>
          </v:rect>
        </w:pict>
      </w:r>
      <w:r>
        <w:rPr>
          <w:color w:val="585858"/>
        </w:rPr>
        <w:t>(c)</w:t>
      </w:r>
    </w:p>
    <w:p>
      <w:pPr>
        <w:pStyle w:val="Heading2"/>
        <w:spacing w:line="232" w:lineRule="auto" w:before="249"/>
      </w:pPr>
      <w:r>
        <w:rPr>
          <w:color w:val="585858"/>
        </w:rPr>
        <w:t>To help Customs to intercept shipments of infringing goods your assistance is necessary. Any information you are able to provide will help protect your rights with respect to goods which bear the Sydney 2000 Olympic Games indicia and/or images. The following information would be particularly useful:</w:t>
      </w:r>
    </w:p>
    <w:p>
      <w:pPr>
        <w:pStyle w:val="BodyText"/>
        <w:ind w:left="0"/>
        <w:rPr>
          <w:sz w:val="20"/>
        </w:rPr>
      </w:pPr>
    </w:p>
    <w:p>
      <w:pPr>
        <w:pStyle w:val="BodyText"/>
        <w:spacing w:before="7"/>
        <w:ind w:left="0"/>
        <w:rPr>
          <w:sz w:val="17"/>
        </w:rPr>
      </w:pPr>
    </w:p>
    <w:p>
      <w:pPr>
        <w:pStyle w:val="BodyText"/>
        <w:spacing w:before="102"/>
        <w:ind w:left="962" w:right="5041"/>
      </w:pPr>
      <w:r>
        <w:rPr/>
        <w:pict>
          <v:shape style="position:absolute;margin-left:65.75pt;margin-top:10.562403pt;width:3.75pt;height:3.75pt;mso-position-horizontal-relative:page;mso-position-vertical-relative:paragraph;z-index:15741952" coordorigin="1315,211" coordsize="75,75" path="m1353,286l1336,284,1324,277,1317,265,1315,249,1317,232,1324,221,1336,214,1353,211,1369,214,1381,221,1388,232,1390,249,1388,265,1381,277,1369,284,1353,286xe" filled="true" fillcolor="#585858" stroked="false">
            <v:path arrowok="t"/>
            <v:fill type="solid"/>
            <w10:wrap type="none"/>
          </v:shape>
        </w:pict>
      </w:r>
      <w:r>
        <w:rPr/>
        <w:pict>
          <v:shape style="position:absolute;margin-left:65.75pt;margin-top:24.812403pt;width:3.75pt;height:3.75pt;mso-position-horizontal-relative:page;mso-position-vertical-relative:paragraph;z-index:15742464" coordorigin="1315,496" coordsize="75,75" path="m1353,571l1336,569,1324,562,1317,550,1315,534,1317,517,1324,506,1336,499,1353,496,1369,499,1381,506,1388,517,1390,534,1388,550,1381,562,1369,569,1353,571xe" filled="true" fillcolor="#585858" stroked="false">
            <v:path arrowok="t"/>
            <v:fill type="solid"/>
            <w10:wrap type="none"/>
          </v:shape>
        </w:pict>
      </w:r>
      <w:r>
        <w:rPr/>
        <w:pict>
          <v:shape style="position:absolute;margin-left:65.75pt;margin-top:39.062401pt;width:3.75pt;height:3.75pt;mso-position-horizontal-relative:page;mso-position-vertical-relative:paragraph;z-index:15742976" coordorigin="1315,781" coordsize="75,75" path="m1353,856l1336,854,1324,847,1317,835,1315,819,1317,802,1324,791,1336,784,1353,781,1369,784,1381,791,1388,802,1390,819,1388,835,1381,847,1369,854,1353,856xe" filled="true" fillcolor="#585858" stroked="false">
            <v:path arrowok="t"/>
            <v:fill type="solid"/>
            <w10:wrap type="none"/>
          </v:shape>
        </w:pict>
      </w:r>
      <w:r>
        <w:rPr/>
        <w:pict>
          <v:shape style="position:absolute;margin-left:65.75pt;margin-top:53.312401pt;width:3.75pt;height:3.75pt;mso-position-horizontal-relative:page;mso-position-vertical-relative:paragraph;z-index:15743488" coordorigin="1315,1066" coordsize="75,75" path="m1353,1141l1336,1139,1324,1132,1317,1120,1315,1104,1317,1087,1324,1076,1336,1069,1353,1066,1369,1069,1381,1076,1388,1087,1390,1104,1388,1120,1381,1132,1369,1139,1353,1141xe" filled="true" fillcolor="#585858" stroked="false">
            <v:path arrowok="t"/>
            <v:fill type="solid"/>
            <w10:wrap type="none"/>
          </v:shape>
        </w:pict>
      </w:r>
      <w:r>
        <w:rPr>
          <w:color w:val="585858"/>
        </w:rPr>
        <w:t>designated name of owner/importer; name of overseas supplier/manufacturer; name of ship, airline/flight number; expected date/port of arrival;</w:t>
      </w:r>
    </w:p>
    <w:p>
      <w:pPr>
        <w:pStyle w:val="BodyText"/>
        <w:spacing w:before="3"/>
        <w:ind w:left="962"/>
      </w:pPr>
      <w:r>
        <w:rPr/>
        <w:pict>
          <v:shape style="position:absolute;margin-left:65.75pt;margin-top:5.612402pt;width:3.75pt;height:3.75pt;mso-position-horizontal-relative:page;mso-position-vertical-relative:paragraph;z-index:15744000" coordorigin="1315,112" coordsize="75,75" path="m1353,187l1336,185,1324,178,1317,166,1315,150,1317,133,1324,122,1336,115,1353,112,1369,115,1381,122,1388,133,1390,150,1388,166,1381,178,1369,185,1353,187xe" filled="true" fillcolor="#585858" stroked="false">
            <v:path arrowok="t"/>
            <v:fill type="solid"/>
            <w10:wrap type="none"/>
          </v:shape>
        </w:pict>
      </w:r>
      <w:r>
        <w:rPr>
          <w:color w:val="585858"/>
        </w:rPr>
        <w:t>details/description/quantity/country of origin of the goods.</w:t>
      </w:r>
    </w:p>
    <w:p>
      <w:pPr>
        <w:pStyle w:val="BodyText"/>
        <w:spacing w:before="6"/>
        <w:ind w:left="0"/>
        <w:rPr>
          <w:sz w:val="22"/>
        </w:rPr>
      </w:pPr>
    </w:p>
    <w:p>
      <w:pPr>
        <w:pStyle w:val="BodyText"/>
      </w:pPr>
      <w:r>
        <w:rPr/>
        <w:pict>
          <v:rect style="position:absolute;margin-left:75.5pt;margin-top:14.462402pt;width:3pt;height:56.25pt;mso-position-horizontal-relative:page;mso-position-vertical-relative:paragraph;z-index:15740416" filled="true" fillcolor="#003366" stroked="false">
            <v:fill type="solid"/>
            <w10:wrap type="none"/>
          </v:rect>
        </w:pict>
      </w:r>
      <w:r>
        <w:rPr>
          <w:color w:val="585858"/>
        </w:rPr>
        <w:t>(d)</w:t>
      </w:r>
    </w:p>
    <w:p>
      <w:pPr>
        <w:pStyle w:val="Heading1"/>
        <w:spacing w:line="232" w:lineRule="auto" w:before="249"/>
      </w:pPr>
      <w:r>
        <w:rPr>
          <w:color w:val="585858"/>
          <w:w w:val="120"/>
        </w:rPr>
        <w:t>All information will be treated in the strictest confidence.</w:t>
      </w:r>
    </w:p>
    <w:p>
      <w:pPr>
        <w:pStyle w:val="BodyText"/>
        <w:ind w:left="0"/>
        <w:rPr>
          <w:i w:val="0"/>
          <w:sz w:val="20"/>
        </w:rPr>
      </w:pPr>
    </w:p>
    <w:p>
      <w:pPr>
        <w:pStyle w:val="BodyText"/>
        <w:spacing w:before="9"/>
        <w:ind w:left="0"/>
        <w:rPr>
          <w:i w:val="0"/>
          <w:sz w:val="17"/>
        </w:rPr>
      </w:pPr>
    </w:p>
    <w:p>
      <w:pPr>
        <w:pStyle w:val="Heading3"/>
        <w:numPr>
          <w:ilvl w:val="0"/>
          <w:numId w:val="1"/>
        </w:numPr>
        <w:tabs>
          <w:tab w:pos="899" w:val="left" w:leader="none"/>
        </w:tabs>
        <w:spacing w:line="240" w:lineRule="auto" w:before="102" w:after="0"/>
        <w:ind w:left="899" w:right="0" w:hanging="290"/>
        <w:jc w:val="left"/>
        <w:rPr>
          <w:color w:val="585858"/>
        </w:rPr>
      </w:pPr>
      <w:r>
        <w:rPr>
          <w:color w:val="585858"/>
          <w:w w:val="120"/>
        </w:rPr>
        <w:t>Notification of</w:t>
      </w:r>
      <w:r>
        <w:rPr>
          <w:color w:val="585858"/>
          <w:spacing w:val="-19"/>
          <w:w w:val="120"/>
        </w:rPr>
        <w:t> </w:t>
      </w:r>
      <w:r>
        <w:rPr>
          <w:color w:val="585858"/>
          <w:w w:val="120"/>
        </w:rPr>
        <w:t>Seizure</w:t>
      </w:r>
    </w:p>
    <w:p>
      <w:pPr>
        <w:pStyle w:val="BodyText"/>
        <w:spacing w:before="241"/>
        <w:ind w:right="589"/>
      </w:pPr>
      <w:r>
        <w:rPr>
          <w:color w:val="585858"/>
        </w:rPr>
        <w:t>Section 34 of the Act provides that as soon as practicable after goods are seized, Customs will give both the designated owner and each Objector, either personally or by post, a written notice identifying the goods and stating that the goods have been seized under section 33.</w:t>
      </w:r>
    </w:p>
    <w:p>
      <w:pPr>
        <w:pStyle w:val="BodyText"/>
        <w:spacing w:before="8"/>
        <w:ind w:left="0"/>
        <w:rPr>
          <w:sz w:val="22"/>
        </w:rPr>
      </w:pPr>
    </w:p>
    <w:p>
      <w:pPr>
        <w:pStyle w:val="Heading3"/>
        <w:numPr>
          <w:ilvl w:val="0"/>
          <w:numId w:val="1"/>
        </w:numPr>
        <w:tabs>
          <w:tab w:pos="927" w:val="left" w:leader="none"/>
        </w:tabs>
        <w:spacing w:line="240" w:lineRule="auto" w:before="0" w:after="0"/>
        <w:ind w:left="926" w:right="0" w:hanging="318"/>
        <w:jc w:val="left"/>
        <w:rPr>
          <w:color w:val="585858"/>
        </w:rPr>
      </w:pPr>
      <w:r>
        <w:rPr>
          <w:color w:val="585858"/>
          <w:w w:val="115"/>
        </w:rPr>
        <w:t>Forfeiture of Goods - by</w:t>
      </w:r>
      <w:r>
        <w:rPr>
          <w:color w:val="585858"/>
          <w:spacing w:val="-24"/>
          <w:w w:val="115"/>
        </w:rPr>
        <w:t> </w:t>
      </w:r>
      <w:r>
        <w:rPr>
          <w:color w:val="585858"/>
          <w:w w:val="115"/>
        </w:rPr>
        <w:t>Consent</w:t>
      </w:r>
    </w:p>
    <w:p>
      <w:pPr>
        <w:pStyle w:val="BodyText"/>
        <w:spacing w:before="6"/>
        <w:ind w:left="0"/>
        <w:rPr>
          <w:i w:val="0"/>
          <w:sz w:val="22"/>
        </w:rPr>
      </w:pPr>
    </w:p>
    <w:p>
      <w:pPr>
        <w:pStyle w:val="BodyText"/>
        <w:ind w:right="298"/>
      </w:pPr>
      <w:r>
        <w:rPr>
          <w:color w:val="585858"/>
        </w:rPr>
        <w:t>The designated owner of any seized goods may, at any time before an Objector makes an application for an injunction in respect of the goods, consent to the goods being forfeited to the Commonwealth by giving a written notice to Customs.</w:t>
      </w:r>
    </w:p>
    <w:p>
      <w:pPr>
        <w:pStyle w:val="BodyText"/>
        <w:spacing w:before="8"/>
        <w:ind w:left="0"/>
        <w:rPr>
          <w:sz w:val="22"/>
        </w:rPr>
      </w:pPr>
    </w:p>
    <w:p>
      <w:pPr>
        <w:pStyle w:val="ListParagraph"/>
        <w:numPr>
          <w:ilvl w:val="0"/>
          <w:numId w:val="1"/>
        </w:numPr>
        <w:tabs>
          <w:tab w:pos="920" w:val="left" w:leader="none"/>
        </w:tabs>
        <w:spacing w:line="456" w:lineRule="auto" w:before="0" w:after="0"/>
        <w:ind w:left="609" w:right="3522" w:firstLine="0"/>
        <w:jc w:val="left"/>
        <w:rPr>
          <w:i/>
          <w:color w:val="585858"/>
          <w:sz w:val="25"/>
        </w:rPr>
      </w:pPr>
      <w:r>
        <w:rPr/>
        <w:pict>
          <v:rect style="position:absolute;margin-left:75.5pt;margin-top:41.462402pt;width:3pt;height:89.25pt;mso-position-horizontal-relative:page;mso-position-vertical-relative:paragraph;z-index:-15859712" filled="true" fillcolor="#003366" stroked="false">
            <v:fill type="solid"/>
            <w10:wrap type="none"/>
          </v:rect>
        </w:pict>
      </w:r>
      <w:r>
        <w:rPr>
          <w:color w:val="585858"/>
          <w:w w:val="115"/>
          <w:sz w:val="25"/>
        </w:rPr>
        <w:t>Release of Goods - No Application for Injunction </w:t>
      </w:r>
      <w:r>
        <w:rPr>
          <w:i/>
          <w:color w:val="585858"/>
          <w:w w:val="115"/>
          <w:sz w:val="25"/>
        </w:rPr>
        <w:t>(a)</w:t>
      </w:r>
    </w:p>
    <w:p>
      <w:pPr>
        <w:spacing w:line="232" w:lineRule="auto" w:before="0"/>
        <w:ind w:left="1209" w:right="746" w:firstLine="0"/>
        <w:jc w:val="left"/>
        <w:rPr>
          <w:i/>
          <w:sz w:val="30"/>
        </w:rPr>
      </w:pPr>
      <w:r>
        <w:rPr>
          <w:i/>
          <w:color w:val="585858"/>
          <w:sz w:val="30"/>
        </w:rPr>
        <w:t>Customs must release seized goods which have not been forfeited to the Commonwealth (refer section 35 of the Act) to the designated owner of the goods if, within the specified application period (described in 7 above):</w:t>
      </w:r>
    </w:p>
    <w:p>
      <w:pPr>
        <w:pStyle w:val="BodyText"/>
        <w:ind w:left="0"/>
        <w:rPr>
          <w:sz w:val="20"/>
        </w:rPr>
      </w:pPr>
    </w:p>
    <w:p>
      <w:pPr>
        <w:pStyle w:val="BodyText"/>
        <w:spacing w:before="8"/>
        <w:ind w:left="0"/>
        <w:rPr>
          <w:sz w:val="24"/>
        </w:rPr>
      </w:pPr>
    </w:p>
    <w:p>
      <w:pPr>
        <w:pStyle w:val="BodyText"/>
        <w:ind w:left="962" w:right="298"/>
        <w:rPr>
          <w:i w:val="0"/>
        </w:rPr>
      </w:pPr>
      <w:r>
        <w:rPr/>
        <w:pict>
          <v:shape style="position:absolute;margin-left:65.75pt;margin-top:5.462402pt;width:3.75pt;height:3.75pt;mso-position-horizontal-relative:page;mso-position-vertical-relative:paragraph;z-index:15744512" coordorigin="1315,109" coordsize="75,75" path="m1353,184l1336,182,1324,175,1317,163,1315,147,1317,130,1324,119,1336,112,1353,109,1369,112,1381,119,1388,130,1390,147,1388,163,1381,175,1369,182,1353,184xe" filled="true" fillcolor="#585858" stroked="false">
            <v:path arrowok="t"/>
            <v:fill type="solid"/>
            <w10:wrap type="none"/>
          </v:shape>
        </w:pict>
      </w:r>
      <w:r>
        <w:rPr>
          <w:color w:val="585858"/>
        </w:rPr>
        <w:t>proceedings for an injunction have not been instituted by the Objector in relation to the goods; </w:t>
      </w:r>
      <w:r>
        <w:rPr>
          <w:i w:val="0"/>
          <w:color w:val="585858"/>
        </w:rPr>
        <w:t>or</w:t>
      </w:r>
    </w:p>
    <w:p>
      <w:pPr>
        <w:pStyle w:val="BodyText"/>
        <w:spacing w:before="2"/>
        <w:ind w:left="962" w:right="298"/>
      </w:pPr>
      <w:r>
        <w:rPr/>
        <w:pict>
          <v:rect style="position:absolute;margin-left:75.5pt;margin-top:28.812517pt;width:3.0pt;height:76.250001pt;mso-position-horizontal-relative:page;mso-position-vertical-relative:paragraph;z-index:15741440" filled="true" fillcolor="#003366" stroked="false">
            <v:fill type="solid"/>
            <w10:wrap type="none"/>
          </v:rect>
        </w:pict>
      </w:r>
      <w:r>
        <w:rPr/>
        <w:pict>
          <v:shape style="position:absolute;margin-left:65.75pt;margin-top:5.562402pt;width:3.75pt;height:3.75pt;mso-position-horizontal-relative:page;mso-position-vertical-relative:paragraph;z-index:15745024" coordorigin="1315,111" coordsize="75,75" path="m1353,186l1336,184,1324,177,1317,165,1315,149,1317,132,1324,121,1336,114,1353,111,1369,114,1381,121,1388,132,1390,149,1388,165,1381,177,1369,184,1353,186xe" filled="true" fillcolor="#585858" stroked="false">
            <v:path arrowok="t"/>
            <v:fill type="solid"/>
            <w10:wrap type="none"/>
          </v:shape>
        </w:pict>
      </w:r>
      <w:r>
        <w:rPr>
          <w:color w:val="585858"/>
        </w:rPr>
        <w:t>though proceedings may have been instituted, the Objector has not given written notice to Customs advising that proceedings have been instituted.</w:t>
      </w:r>
    </w:p>
    <w:p>
      <w:pPr>
        <w:pStyle w:val="Heading2"/>
        <w:spacing w:line="232" w:lineRule="auto" w:before="249"/>
        <w:ind w:right="298"/>
      </w:pPr>
      <w:r>
        <w:rPr>
          <w:i w:val="0"/>
          <w:color w:val="585858"/>
        </w:rPr>
        <w:t>WARNING: </w:t>
      </w:r>
      <w:r>
        <w:rPr>
          <w:color w:val="585858"/>
        </w:rPr>
        <w:t>Objectors should be aware that when advised by Customs of an importation unless they have procedures in</w:t>
      </w:r>
      <w:r>
        <w:rPr>
          <w:color w:val="585858"/>
          <w:spacing w:val="64"/>
        </w:rPr>
        <w:t> </w:t>
      </w:r>
      <w:r>
        <w:rPr>
          <w:color w:val="585858"/>
          <w:spacing w:val="-3"/>
        </w:rPr>
        <w:t>place</w:t>
      </w:r>
    </w:p>
    <w:p>
      <w:pPr>
        <w:spacing w:after="0" w:line="232" w:lineRule="auto"/>
        <w:sectPr>
          <w:pgSz w:w="11900" w:h="16840"/>
          <w:pgMar w:top="580" w:bottom="280" w:left="600" w:right="540"/>
        </w:sectPr>
      </w:pPr>
    </w:p>
    <w:p>
      <w:pPr>
        <w:spacing w:line="235" w:lineRule="auto" w:before="96"/>
        <w:ind w:left="1209" w:right="924" w:firstLine="0"/>
        <w:jc w:val="left"/>
        <w:rPr>
          <w:i/>
          <w:sz w:val="30"/>
        </w:rPr>
      </w:pPr>
      <w:r>
        <w:rPr/>
        <w:pict>
          <v:rect style="position:absolute;margin-left:47.75pt;margin-top:29.000093pt;width:3.0pt;height:785.000047pt;mso-position-horizontal-relative:page;mso-position-vertical-relative:page;z-index:15745536" filled="true" fillcolor="#003366" stroked="false">
            <v:fill type="solid"/>
            <w10:wrap type="none"/>
          </v:rect>
        </w:pict>
      </w:r>
      <w:r>
        <w:rPr/>
        <w:pict>
          <v:rect style="position:absolute;margin-left:75.5pt;margin-top:4.967261pt;width:3pt;height:45.000024pt;mso-position-horizontal-relative:page;mso-position-vertical-relative:paragraph;z-index:15746048" filled="true" fillcolor="#003366" stroked="false">
            <v:fill type="solid"/>
            <w10:wrap type="none"/>
          </v:rect>
        </w:pict>
      </w:r>
      <w:r>
        <w:rPr>
          <w:i/>
          <w:color w:val="585858"/>
          <w:w w:val="105"/>
          <w:sz w:val="30"/>
        </w:rPr>
        <w:t>and</w:t>
      </w:r>
      <w:r>
        <w:rPr>
          <w:i/>
          <w:color w:val="585858"/>
          <w:spacing w:val="-33"/>
          <w:w w:val="105"/>
          <w:sz w:val="30"/>
        </w:rPr>
        <w:t> </w:t>
      </w:r>
      <w:r>
        <w:rPr>
          <w:i/>
          <w:color w:val="585858"/>
          <w:w w:val="105"/>
          <w:sz w:val="30"/>
        </w:rPr>
        <w:t>matters</w:t>
      </w:r>
      <w:r>
        <w:rPr>
          <w:i/>
          <w:color w:val="585858"/>
          <w:spacing w:val="-32"/>
          <w:w w:val="105"/>
          <w:sz w:val="30"/>
        </w:rPr>
        <w:t> </w:t>
      </w:r>
      <w:r>
        <w:rPr>
          <w:i/>
          <w:color w:val="585858"/>
          <w:w w:val="105"/>
          <w:sz w:val="30"/>
        </w:rPr>
        <w:t>in</w:t>
      </w:r>
      <w:r>
        <w:rPr>
          <w:i/>
          <w:color w:val="585858"/>
          <w:spacing w:val="-33"/>
          <w:w w:val="105"/>
          <w:sz w:val="30"/>
        </w:rPr>
        <w:t> </w:t>
      </w:r>
      <w:r>
        <w:rPr>
          <w:i/>
          <w:color w:val="585858"/>
          <w:w w:val="105"/>
          <w:sz w:val="30"/>
        </w:rPr>
        <w:t>hand</w:t>
      </w:r>
      <w:r>
        <w:rPr>
          <w:i/>
          <w:color w:val="585858"/>
          <w:spacing w:val="-32"/>
          <w:w w:val="105"/>
          <w:sz w:val="30"/>
        </w:rPr>
        <w:t> </w:t>
      </w:r>
      <w:r>
        <w:rPr>
          <w:i/>
          <w:color w:val="585858"/>
          <w:w w:val="105"/>
          <w:sz w:val="30"/>
        </w:rPr>
        <w:t>at</w:t>
      </w:r>
      <w:r>
        <w:rPr>
          <w:i/>
          <w:color w:val="585858"/>
          <w:spacing w:val="-32"/>
          <w:w w:val="105"/>
          <w:sz w:val="30"/>
        </w:rPr>
        <w:t> </w:t>
      </w:r>
      <w:r>
        <w:rPr>
          <w:i/>
          <w:color w:val="585858"/>
          <w:w w:val="105"/>
          <w:sz w:val="30"/>
        </w:rPr>
        <w:t>the</w:t>
      </w:r>
      <w:r>
        <w:rPr>
          <w:i/>
          <w:color w:val="585858"/>
          <w:spacing w:val="-33"/>
          <w:w w:val="105"/>
          <w:sz w:val="30"/>
        </w:rPr>
        <w:t> </w:t>
      </w:r>
      <w:r>
        <w:rPr>
          <w:i/>
          <w:color w:val="585858"/>
          <w:w w:val="105"/>
          <w:sz w:val="30"/>
        </w:rPr>
        <w:t>end</w:t>
      </w:r>
      <w:r>
        <w:rPr>
          <w:i/>
          <w:color w:val="585858"/>
          <w:spacing w:val="-32"/>
          <w:w w:val="105"/>
          <w:sz w:val="30"/>
        </w:rPr>
        <w:t> </w:t>
      </w:r>
      <w:r>
        <w:rPr>
          <w:i/>
          <w:color w:val="585858"/>
          <w:w w:val="105"/>
          <w:sz w:val="30"/>
        </w:rPr>
        <w:t>of</w:t>
      </w:r>
      <w:r>
        <w:rPr>
          <w:i/>
          <w:color w:val="585858"/>
          <w:spacing w:val="-32"/>
          <w:w w:val="105"/>
          <w:sz w:val="30"/>
        </w:rPr>
        <w:t> </w:t>
      </w:r>
      <w:r>
        <w:rPr>
          <w:i/>
          <w:color w:val="585858"/>
          <w:w w:val="105"/>
          <w:sz w:val="30"/>
        </w:rPr>
        <w:t>the</w:t>
      </w:r>
      <w:r>
        <w:rPr>
          <w:i/>
          <w:color w:val="585858"/>
          <w:spacing w:val="-33"/>
          <w:w w:val="105"/>
          <w:sz w:val="30"/>
        </w:rPr>
        <w:t> </w:t>
      </w:r>
      <w:r>
        <w:rPr>
          <w:i/>
          <w:color w:val="585858"/>
          <w:w w:val="105"/>
          <w:sz w:val="30"/>
        </w:rPr>
        <w:t>nominated</w:t>
      </w:r>
      <w:r>
        <w:rPr>
          <w:i/>
          <w:color w:val="585858"/>
          <w:spacing w:val="-32"/>
          <w:w w:val="105"/>
          <w:sz w:val="30"/>
        </w:rPr>
        <w:t> </w:t>
      </w:r>
      <w:r>
        <w:rPr>
          <w:i/>
          <w:color w:val="585858"/>
          <w:w w:val="105"/>
          <w:sz w:val="30"/>
        </w:rPr>
        <w:t>timeframe,</w:t>
      </w:r>
      <w:r>
        <w:rPr>
          <w:i/>
          <w:color w:val="585858"/>
          <w:spacing w:val="-33"/>
          <w:w w:val="105"/>
          <w:sz w:val="30"/>
        </w:rPr>
        <w:t> </w:t>
      </w:r>
      <w:r>
        <w:rPr>
          <w:i/>
          <w:color w:val="585858"/>
          <w:spacing w:val="-4"/>
          <w:w w:val="105"/>
          <w:sz w:val="30"/>
        </w:rPr>
        <w:t>the </w:t>
      </w:r>
      <w:r>
        <w:rPr>
          <w:i/>
          <w:color w:val="585858"/>
          <w:w w:val="105"/>
          <w:sz w:val="30"/>
        </w:rPr>
        <w:t>goods </w:t>
      </w:r>
      <w:r>
        <w:rPr>
          <w:color w:val="585858"/>
          <w:w w:val="105"/>
          <w:sz w:val="30"/>
        </w:rPr>
        <w:t>will be released </w:t>
      </w:r>
      <w:r>
        <w:rPr>
          <w:i/>
          <w:color w:val="585858"/>
          <w:w w:val="105"/>
          <w:sz w:val="30"/>
        </w:rPr>
        <w:t>to the</w:t>
      </w:r>
      <w:r>
        <w:rPr>
          <w:i/>
          <w:color w:val="585858"/>
          <w:spacing w:val="11"/>
          <w:w w:val="105"/>
          <w:sz w:val="30"/>
        </w:rPr>
        <w:t> </w:t>
      </w:r>
      <w:r>
        <w:rPr>
          <w:i/>
          <w:color w:val="585858"/>
          <w:w w:val="105"/>
          <w:sz w:val="30"/>
        </w:rPr>
        <w:t>importer.</w:t>
      </w:r>
    </w:p>
    <w:p>
      <w:pPr>
        <w:pStyle w:val="BodyText"/>
        <w:spacing w:before="8"/>
        <w:ind w:left="0"/>
        <w:rPr>
          <w:sz w:val="46"/>
        </w:rPr>
      </w:pPr>
    </w:p>
    <w:p>
      <w:pPr>
        <w:pStyle w:val="ListParagraph"/>
        <w:numPr>
          <w:ilvl w:val="0"/>
          <w:numId w:val="1"/>
        </w:numPr>
        <w:tabs>
          <w:tab w:pos="1057" w:val="left" w:leader="none"/>
        </w:tabs>
        <w:spacing w:line="240" w:lineRule="auto" w:before="1" w:after="0"/>
        <w:ind w:left="1056" w:right="0" w:hanging="448"/>
        <w:jc w:val="left"/>
        <w:rPr>
          <w:color w:val="585858"/>
          <w:sz w:val="25"/>
        </w:rPr>
      </w:pPr>
      <w:r>
        <w:rPr>
          <w:color w:val="585858"/>
          <w:w w:val="120"/>
          <w:sz w:val="25"/>
          <w:u w:val="single" w:color="585858"/>
        </w:rPr>
        <w:t>General</w:t>
      </w:r>
      <w:r>
        <w:rPr>
          <w:color w:val="585858"/>
          <w:spacing w:val="-9"/>
          <w:w w:val="120"/>
          <w:sz w:val="25"/>
          <w:u w:val="single" w:color="585858"/>
        </w:rPr>
        <w:t> </w:t>
      </w:r>
      <w:r>
        <w:rPr>
          <w:color w:val="585858"/>
          <w:w w:val="120"/>
          <w:sz w:val="25"/>
          <w:u w:val="single" w:color="585858"/>
        </w:rPr>
        <w:t>Information</w:t>
      </w:r>
    </w:p>
    <w:p>
      <w:pPr>
        <w:pStyle w:val="BodyText"/>
        <w:spacing w:before="5"/>
        <w:ind w:left="0"/>
        <w:rPr>
          <w:i w:val="0"/>
          <w:sz w:val="22"/>
        </w:rPr>
      </w:pPr>
    </w:p>
    <w:p>
      <w:pPr>
        <w:pStyle w:val="BodyText"/>
        <w:spacing w:before="1"/>
        <w:ind w:right="298"/>
      </w:pPr>
      <w:r>
        <w:rPr>
          <w:color w:val="585858"/>
        </w:rPr>
        <w:t>Compliance with the requirements outlined in this notice should facilitate the prompt processing of the Notice of Objection. All Notice of Objection applications should be sent directly to the Australian Customs Service, Intellectual Property Rights (Policy) Group, Cargo Facilitation Branch, 5 Constitution Avenue, Canberra City, ACT 2601, or lodged at the nearest Regional Customs office for forwarding to Canberra for processing.</w:t>
      </w:r>
    </w:p>
    <w:p>
      <w:pPr>
        <w:pStyle w:val="BodyText"/>
        <w:spacing w:before="9"/>
        <w:ind w:left="0"/>
        <w:rPr>
          <w:sz w:val="22"/>
        </w:rPr>
      </w:pPr>
    </w:p>
    <w:p>
      <w:pPr>
        <w:pStyle w:val="BodyText"/>
        <w:ind w:right="298"/>
      </w:pPr>
      <w:r>
        <w:rPr>
          <w:color w:val="585858"/>
        </w:rPr>
        <w:t>Further information regarding the Sydney 2000 Games (Indicia And Images) Protection Act 1996 may be obtained from either the Australian Industrial Property Organisation (AIPO), Canberra on (06) 293 7444; or the Australian Customs Service, Intellectual Property Rights (Policy) Group, Cargo Facilitation Branch, on telephone (06) 275 6571 or facsimile (06) 275 6997.</w:t>
      </w:r>
    </w:p>
    <w:p>
      <w:pPr>
        <w:pStyle w:val="BodyText"/>
        <w:spacing w:before="245"/>
      </w:pPr>
      <w:r>
        <w:rPr>
          <w:color w:val="585858"/>
        </w:rPr>
        <w:t>Copies of the Act can be obtained from the Australian Government Publishing Service.</w:t>
      </w:r>
    </w:p>
    <w:p>
      <w:pPr>
        <w:pStyle w:val="BodyText"/>
        <w:spacing w:before="6"/>
        <w:ind w:left="0"/>
        <w:rPr>
          <w:sz w:val="22"/>
        </w:rPr>
      </w:pPr>
    </w:p>
    <w:p>
      <w:pPr>
        <w:pStyle w:val="BodyText"/>
        <w:ind w:right="298"/>
      </w:pPr>
      <w:r>
        <w:rPr>
          <w:color w:val="585858"/>
        </w:rPr>
        <w:t>Regional Customs offices will assist with enquiries. These centres are the contact points for operational matters, e.g. accepting information relating to particular importations, seizure of infringing material etc. The addresses and contact numbers for Regional Customs Offices are attached.</w:t>
      </w:r>
    </w:p>
    <w:p>
      <w:pPr>
        <w:pStyle w:val="BodyText"/>
        <w:spacing w:before="9"/>
        <w:ind w:left="0"/>
        <w:rPr>
          <w:sz w:val="22"/>
        </w:rPr>
      </w:pPr>
    </w:p>
    <w:p>
      <w:pPr>
        <w:pStyle w:val="BodyText"/>
      </w:pPr>
      <w:r>
        <w:rPr>
          <w:color w:val="585858"/>
        </w:rPr>
        <w:t>A. Paterson</w:t>
      </w:r>
    </w:p>
    <w:p>
      <w:pPr>
        <w:pStyle w:val="BodyText"/>
        <w:spacing w:before="1"/>
        <w:ind w:right="7037"/>
      </w:pPr>
      <w:r>
        <w:rPr>
          <w:color w:val="585858"/>
        </w:rPr>
        <w:t>for National Manager Cargo Facilitation Branch for</w:t>
      </w:r>
    </w:p>
    <w:p>
      <w:pPr>
        <w:pStyle w:val="BodyText"/>
        <w:spacing w:before="3"/>
        <w:ind w:right="7551"/>
      </w:pPr>
      <w:r>
        <w:rPr>
          <w:color w:val="585858"/>
        </w:rPr>
        <w:t>Chief Executive Officer 15 January 1997</w:t>
      </w:r>
    </w:p>
    <w:p>
      <w:pPr>
        <w:pStyle w:val="BodyText"/>
        <w:spacing w:before="6"/>
        <w:ind w:left="0"/>
        <w:rPr>
          <w:sz w:val="22"/>
        </w:rPr>
      </w:pPr>
    </w:p>
    <w:p>
      <w:pPr>
        <w:pStyle w:val="BodyText"/>
        <w:spacing w:before="1"/>
      </w:pPr>
      <w:r>
        <w:rPr/>
        <w:pict>
          <v:rect style="position:absolute;margin-left:75.5pt;margin-top:14.512403pt;width:3pt;height:72.75pt;mso-position-horizontal-relative:page;mso-position-vertical-relative:paragraph;z-index:15746560" filled="true" fillcolor="#003366" stroked="false">
            <v:fill type="solid"/>
            <w10:wrap type="none"/>
          </v:rect>
        </w:pict>
      </w:r>
      <w:r>
        <w:rPr>
          <w:color w:val="585858"/>
        </w:rPr>
        <w:t>(Cargo Facilitation: C95/11309)</w:t>
      </w:r>
    </w:p>
    <w:p>
      <w:pPr>
        <w:pStyle w:val="Heading2"/>
        <w:spacing w:line="232" w:lineRule="auto" w:before="245"/>
        <w:ind w:right="2754"/>
      </w:pPr>
      <w:r>
        <w:rPr>
          <w:color w:val="585858"/>
        </w:rPr>
        <w:t>Attachment 1 Regional Customs </w:t>
      </w:r>
      <w:r>
        <w:rPr>
          <w:color w:val="585858"/>
          <w:spacing w:val="-3"/>
        </w:rPr>
        <w:t>Offices </w:t>
      </w:r>
      <w:r>
        <w:rPr>
          <w:color w:val="585858"/>
        </w:rPr>
        <w:t>Attachment 2 Form</w:t>
      </w:r>
      <w:r>
        <w:rPr>
          <w:color w:val="585858"/>
          <w:spacing w:val="2"/>
        </w:rPr>
        <w:t> </w:t>
      </w:r>
      <w:r>
        <w:rPr>
          <w:color w:val="585858"/>
        </w:rPr>
        <w:t>B449</w:t>
      </w:r>
    </w:p>
    <w:p>
      <w:pPr>
        <w:spacing w:line="334" w:lineRule="exact" w:before="0"/>
        <w:ind w:left="1209" w:right="0" w:firstLine="0"/>
        <w:jc w:val="left"/>
        <w:rPr>
          <w:i/>
          <w:sz w:val="30"/>
        </w:rPr>
      </w:pPr>
      <w:r>
        <w:rPr>
          <w:i/>
          <w:color w:val="585858"/>
          <w:sz w:val="30"/>
        </w:rPr>
        <w:t>Attachment 3 Form</w:t>
      </w:r>
      <w:r>
        <w:rPr>
          <w:i/>
          <w:color w:val="585858"/>
          <w:spacing w:val="25"/>
          <w:sz w:val="30"/>
        </w:rPr>
        <w:t> </w:t>
      </w:r>
      <w:r>
        <w:rPr>
          <w:i/>
          <w:color w:val="585858"/>
          <w:sz w:val="30"/>
        </w:rPr>
        <w:t>B450</w:t>
      </w:r>
    </w:p>
    <w:p>
      <w:pPr>
        <w:pStyle w:val="BodyText"/>
        <w:spacing w:before="7"/>
        <w:ind w:left="0"/>
        <w:rPr>
          <w:sz w:val="46"/>
        </w:rPr>
      </w:pPr>
    </w:p>
    <w:p>
      <w:pPr>
        <w:pStyle w:val="BodyText"/>
        <w:spacing w:before="1"/>
      </w:pPr>
      <w:r>
        <w:rPr>
          <w:color w:val="585858"/>
        </w:rPr>
        <w:t>Attachment 1</w:t>
      </w:r>
    </w:p>
    <w:p>
      <w:pPr>
        <w:pStyle w:val="BodyText"/>
        <w:spacing w:before="8"/>
        <w:ind w:left="0"/>
        <w:rPr>
          <w:sz w:val="32"/>
        </w:rPr>
      </w:pPr>
    </w:p>
    <w:p>
      <w:pPr>
        <w:spacing w:before="0"/>
        <w:ind w:left="609" w:right="0" w:firstLine="0"/>
        <w:jc w:val="left"/>
        <w:rPr>
          <w:sz w:val="32"/>
        </w:rPr>
      </w:pPr>
      <w:r>
        <w:rPr>
          <w:color w:val="202020"/>
          <w:w w:val="115"/>
          <w:sz w:val="32"/>
        </w:rPr>
        <w:t>COMMERCE PROHIBITIONS AND RESTRICTIONS</w:t>
      </w:r>
    </w:p>
    <w:p>
      <w:pPr>
        <w:pStyle w:val="BodyText"/>
        <w:ind w:left="0"/>
        <w:rPr>
          <w:i w:val="0"/>
          <w:sz w:val="36"/>
        </w:rPr>
      </w:pPr>
    </w:p>
    <w:p>
      <w:pPr>
        <w:spacing w:before="322"/>
        <w:ind w:left="609" w:right="0" w:firstLine="0"/>
        <w:jc w:val="left"/>
        <w:rPr>
          <w:sz w:val="32"/>
        </w:rPr>
      </w:pPr>
      <w:r>
        <w:rPr>
          <w:color w:val="202020"/>
          <w:w w:val="120"/>
          <w:sz w:val="32"/>
        </w:rPr>
        <w:t>Regional Offices</w:t>
      </w:r>
    </w:p>
    <w:p>
      <w:pPr>
        <w:pStyle w:val="Heading3"/>
        <w:spacing w:before="61"/>
        <w:ind w:right="689"/>
      </w:pPr>
      <w:r>
        <w:rPr>
          <w:color w:val="585858"/>
          <w:w w:val="115"/>
        </w:rPr>
        <w:t>FURTHER INFORMATION REGARDING CONTROLS ON THE INTELLECTUAL</w:t>
      </w:r>
      <w:r>
        <w:rPr>
          <w:color w:val="585858"/>
          <w:spacing w:val="-30"/>
          <w:w w:val="115"/>
        </w:rPr>
        <w:t> </w:t>
      </w:r>
      <w:r>
        <w:rPr>
          <w:color w:val="585858"/>
          <w:w w:val="115"/>
        </w:rPr>
        <w:t>PROPERTY</w:t>
      </w:r>
      <w:r>
        <w:rPr>
          <w:color w:val="585858"/>
          <w:spacing w:val="-29"/>
          <w:w w:val="115"/>
        </w:rPr>
        <w:t> </w:t>
      </w:r>
      <w:r>
        <w:rPr>
          <w:color w:val="585858"/>
          <w:w w:val="115"/>
        </w:rPr>
        <w:t>OF</w:t>
      </w:r>
      <w:r>
        <w:rPr>
          <w:color w:val="585858"/>
          <w:spacing w:val="-29"/>
          <w:w w:val="115"/>
        </w:rPr>
        <w:t> </w:t>
      </w:r>
      <w:r>
        <w:rPr>
          <w:color w:val="585858"/>
          <w:w w:val="115"/>
        </w:rPr>
        <w:t>IMPORTED</w:t>
      </w:r>
      <w:r>
        <w:rPr>
          <w:color w:val="585858"/>
          <w:spacing w:val="-29"/>
          <w:w w:val="115"/>
        </w:rPr>
        <w:t> </w:t>
      </w:r>
      <w:r>
        <w:rPr>
          <w:color w:val="585858"/>
          <w:w w:val="115"/>
        </w:rPr>
        <w:t>GOODS</w:t>
      </w:r>
      <w:r>
        <w:rPr>
          <w:color w:val="585858"/>
          <w:spacing w:val="-29"/>
          <w:w w:val="115"/>
        </w:rPr>
        <w:t> </w:t>
      </w:r>
      <w:r>
        <w:rPr>
          <w:color w:val="585858"/>
          <w:w w:val="115"/>
        </w:rPr>
        <w:t>MAY</w:t>
      </w:r>
      <w:r>
        <w:rPr>
          <w:color w:val="585858"/>
          <w:spacing w:val="-29"/>
          <w:w w:val="115"/>
        </w:rPr>
        <w:t> </w:t>
      </w:r>
      <w:r>
        <w:rPr>
          <w:color w:val="585858"/>
          <w:w w:val="115"/>
        </w:rPr>
        <w:t>BE</w:t>
      </w:r>
      <w:r>
        <w:rPr>
          <w:color w:val="585858"/>
          <w:spacing w:val="-29"/>
          <w:w w:val="115"/>
        </w:rPr>
        <w:t> </w:t>
      </w:r>
      <w:r>
        <w:rPr>
          <w:color w:val="585858"/>
          <w:w w:val="115"/>
        </w:rPr>
        <w:t>OBTAINED BY</w:t>
      </w:r>
      <w:r>
        <w:rPr>
          <w:color w:val="585858"/>
          <w:spacing w:val="-7"/>
          <w:w w:val="115"/>
        </w:rPr>
        <w:t> </w:t>
      </w:r>
      <w:r>
        <w:rPr>
          <w:color w:val="585858"/>
          <w:w w:val="115"/>
        </w:rPr>
        <w:t>CONTACTING:</w:t>
      </w:r>
    </w:p>
    <w:p>
      <w:pPr>
        <w:pStyle w:val="BodyText"/>
        <w:spacing w:before="7"/>
        <w:ind w:left="0"/>
        <w:rPr>
          <w:i w:val="0"/>
          <w:sz w:val="22"/>
        </w:rPr>
      </w:pPr>
    </w:p>
    <w:p>
      <w:pPr>
        <w:spacing w:before="1"/>
        <w:ind w:left="609" w:right="8096" w:firstLine="0"/>
        <w:jc w:val="left"/>
        <w:rPr>
          <w:i/>
          <w:sz w:val="25"/>
        </w:rPr>
      </w:pPr>
      <w:r>
        <w:rPr>
          <w:color w:val="585858"/>
          <w:w w:val="110"/>
          <w:sz w:val="25"/>
        </w:rPr>
        <w:t>Canberra </w:t>
      </w:r>
      <w:r>
        <w:rPr>
          <w:i/>
          <w:color w:val="585858"/>
          <w:sz w:val="25"/>
        </w:rPr>
        <w:t>Assistant Director</w:t>
      </w:r>
    </w:p>
    <w:p>
      <w:pPr>
        <w:pStyle w:val="BodyText"/>
        <w:spacing w:before="2"/>
        <w:ind w:right="5417"/>
      </w:pPr>
      <w:r>
        <w:rPr>
          <w:color w:val="585858"/>
        </w:rPr>
        <w:t>Intellectual Property Rights (Policy) Cargo Facilitation Branch</w:t>
      </w:r>
    </w:p>
    <w:p>
      <w:pPr>
        <w:spacing w:after="0"/>
        <w:sectPr>
          <w:pgSz w:w="11900" w:h="16840"/>
          <w:pgMar w:top="480" w:bottom="280" w:left="600" w:right="540"/>
        </w:sectPr>
      </w:pPr>
    </w:p>
    <w:p>
      <w:pPr>
        <w:pStyle w:val="BodyText"/>
        <w:spacing w:before="82"/>
      </w:pPr>
      <w:r>
        <w:rPr/>
        <w:pict>
          <v:rect style="position:absolute;margin-left:47.75pt;margin-top:29.000116pt;width:3.0pt;height:785.000047pt;mso-position-horizontal-relative:page;mso-position-vertical-relative:page;z-index:15747072" filled="true" fillcolor="#003366" stroked="false">
            <v:fill type="solid"/>
            <w10:wrap type="none"/>
          </v:rect>
        </w:pict>
      </w:r>
      <w:r>
        <w:rPr>
          <w:color w:val="585858"/>
        </w:rPr>
        <w:t>Customs House</w:t>
      </w:r>
    </w:p>
    <w:p>
      <w:pPr>
        <w:pStyle w:val="BodyText"/>
        <w:spacing w:before="1"/>
      </w:pPr>
      <w:r>
        <w:rPr>
          <w:color w:val="585858"/>
        </w:rPr>
        <w:t>5 Constitution Avenue</w:t>
      </w:r>
    </w:p>
    <w:p>
      <w:pPr>
        <w:pStyle w:val="BodyText"/>
        <w:spacing w:before="1"/>
      </w:pPr>
      <w:r>
        <w:rPr>
          <w:color w:val="585858"/>
        </w:rPr>
        <w:t>Canberra ACT 2600</w:t>
      </w:r>
    </w:p>
    <w:p>
      <w:pPr>
        <w:pStyle w:val="BodyText"/>
        <w:spacing w:line="281" w:lineRule="exact" w:before="1"/>
      </w:pPr>
      <w:r>
        <w:rPr>
          <w:color w:val="585858"/>
        </w:rPr>
        <w:t>Tel: 06 275 6571</w:t>
      </w:r>
    </w:p>
    <w:p>
      <w:pPr>
        <w:pStyle w:val="BodyText"/>
        <w:spacing w:line="281" w:lineRule="exact"/>
      </w:pPr>
      <w:r>
        <w:rPr>
          <w:color w:val="585858"/>
        </w:rPr>
        <w:t>Fax: 06 275 6997</w:t>
      </w:r>
    </w:p>
    <w:p>
      <w:pPr>
        <w:pStyle w:val="BodyText"/>
        <w:spacing w:before="6"/>
        <w:ind w:left="0"/>
        <w:rPr>
          <w:sz w:val="22"/>
        </w:rPr>
      </w:pPr>
    </w:p>
    <w:p>
      <w:pPr>
        <w:spacing w:before="0"/>
        <w:ind w:left="609" w:right="7551" w:firstLine="0"/>
        <w:jc w:val="left"/>
        <w:rPr>
          <w:i/>
          <w:sz w:val="25"/>
        </w:rPr>
      </w:pPr>
      <w:r>
        <w:rPr>
          <w:color w:val="585858"/>
          <w:w w:val="110"/>
          <w:sz w:val="25"/>
        </w:rPr>
        <w:t>New South Wales </w:t>
      </w:r>
      <w:r>
        <w:rPr>
          <w:i/>
          <w:color w:val="585858"/>
          <w:w w:val="110"/>
          <w:sz w:val="25"/>
        </w:rPr>
        <w:t>Chief Inspector</w:t>
      </w:r>
    </w:p>
    <w:p>
      <w:pPr>
        <w:pStyle w:val="BodyText"/>
        <w:spacing w:before="2"/>
        <w:ind w:right="5041"/>
      </w:pPr>
      <w:r>
        <w:rPr>
          <w:color w:val="585858"/>
        </w:rPr>
        <w:t>Commerce Prohibitions and Restrictions Level 3</w:t>
      </w:r>
    </w:p>
    <w:p>
      <w:pPr>
        <w:pStyle w:val="BodyText"/>
        <w:spacing w:before="2"/>
        <w:ind w:right="7037"/>
      </w:pPr>
      <w:r>
        <w:rPr>
          <w:color w:val="585858"/>
        </w:rPr>
        <w:t>ACS Link Road Office Mascot NSW 2020</w:t>
      </w:r>
    </w:p>
    <w:p>
      <w:pPr>
        <w:pStyle w:val="BodyText"/>
        <w:spacing w:before="1"/>
      </w:pPr>
      <w:r>
        <w:rPr>
          <w:color w:val="585858"/>
        </w:rPr>
        <w:t>Tel: 02 9317</w:t>
      </w:r>
      <w:r>
        <w:rPr>
          <w:color w:val="585858"/>
          <w:spacing w:val="13"/>
        </w:rPr>
        <w:t> </w:t>
      </w:r>
      <w:r>
        <w:rPr>
          <w:color w:val="585858"/>
        </w:rPr>
        <w:t>7020</w:t>
      </w:r>
    </w:p>
    <w:p>
      <w:pPr>
        <w:pStyle w:val="BodyText"/>
        <w:spacing w:before="1"/>
      </w:pPr>
      <w:r>
        <w:rPr>
          <w:color w:val="585858"/>
        </w:rPr>
        <w:t>Fax: 02 9317</w:t>
      </w:r>
      <w:r>
        <w:rPr>
          <w:color w:val="585858"/>
          <w:spacing w:val="13"/>
        </w:rPr>
        <w:t> </w:t>
      </w:r>
      <w:r>
        <w:rPr>
          <w:color w:val="585858"/>
        </w:rPr>
        <w:t>7156</w:t>
      </w:r>
    </w:p>
    <w:p>
      <w:pPr>
        <w:pStyle w:val="BodyText"/>
        <w:spacing w:before="6"/>
        <w:ind w:left="0"/>
        <w:rPr>
          <w:sz w:val="22"/>
        </w:rPr>
      </w:pPr>
    </w:p>
    <w:p>
      <w:pPr>
        <w:spacing w:before="0"/>
        <w:ind w:left="609" w:right="8279" w:firstLine="0"/>
        <w:jc w:val="left"/>
        <w:rPr>
          <w:i/>
          <w:sz w:val="25"/>
        </w:rPr>
      </w:pPr>
      <w:r>
        <w:rPr>
          <w:color w:val="585858"/>
          <w:w w:val="105"/>
          <w:sz w:val="25"/>
        </w:rPr>
        <w:t>Victoria    </w:t>
      </w:r>
      <w:r>
        <w:rPr>
          <w:i/>
          <w:color w:val="585858"/>
          <w:sz w:val="25"/>
        </w:rPr>
        <w:t>Senior</w:t>
      </w:r>
      <w:r>
        <w:rPr>
          <w:i/>
          <w:color w:val="585858"/>
          <w:spacing w:val="-3"/>
          <w:sz w:val="25"/>
        </w:rPr>
        <w:t> </w:t>
      </w:r>
      <w:r>
        <w:rPr>
          <w:i/>
          <w:color w:val="585858"/>
          <w:sz w:val="25"/>
        </w:rPr>
        <w:t>Inspector</w:t>
      </w:r>
    </w:p>
    <w:p>
      <w:pPr>
        <w:pStyle w:val="BodyText"/>
        <w:spacing w:before="2"/>
        <w:ind w:right="5417"/>
      </w:pPr>
      <w:r>
        <w:rPr>
          <w:color w:val="585858"/>
        </w:rPr>
        <w:t>Commerce Prohibitions and Restrictions 10th Floor</w:t>
      </w:r>
    </w:p>
    <w:p>
      <w:pPr>
        <w:pStyle w:val="BodyText"/>
        <w:spacing w:before="2"/>
        <w:ind w:right="7037"/>
      </w:pPr>
      <w:r>
        <w:rPr>
          <w:color w:val="585858"/>
        </w:rPr>
        <w:t>414 La Trobe Street Melbourne VIC 3000</w:t>
      </w:r>
    </w:p>
    <w:p>
      <w:pPr>
        <w:pStyle w:val="BodyText"/>
        <w:spacing w:before="2"/>
      </w:pPr>
      <w:r>
        <w:rPr>
          <w:color w:val="585858"/>
        </w:rPr>
        <w:t>Tel: 03 9244 8423</w:t>
      </w:r>
    </w:p>
    <w:p>
      <w:pPr>
        <w:pStyle w:val="BodyText"/>
        <w:spacing w:before="1"/>
      </w:pPr>
      <w:r>
        <w:rPr>
          <w:color w:val="585858"/>
        </w:rPr>
        <w:t>Fax: 03 9244 8440</w:t>
      </w:r>
    </w:p>
    <w:p>
      <w:pPr>
        <w:spacing w:before="241"/>
        <w:ind w:left="609" w:right="7551" w:firstLine="0"/>
        <w:jc w:val="left"/>
        <w:rPr>
          <w:i/>
          <w:sz w:val="25"/>
        </w:rPr>
      </w:pPr>
      <w:r>
        <w:rPr>
          <w:color w:val="585858"/>
          <w:w w:val="110"/>
          <w:sz w:val="25"/>
        </w:rPr>
        <w:t>Queensland </w:t>
      </w:r>
      <w:r>
        <w:rPr>
          <w:i/>
          <w:color w:val="585858"/>
          <w:w w:val="110"/>
          <w:sz w:val="25"/>
        </w:rPr>
        <w:t>Inspector</w:t>
      </w:r>
    </w:p>
    <w:p>
      <w:pPr>
        <w:pStyle w:val="BodyText"/>
        <w:spacing w:before="2"/>
        <w:ind w:right="7932"/>
      </w:pPr>
      <w:r>
        <w:rPr>
          <w:color w:val="585858"/>
        </w:rPr>
        <w:t>Import Clearance Australia House 363 Adelaide</w:t>
      </w:r>
      <w:r>
        <w:rPr>
          <w:color w:val="585858"/>
          <w:spacing w:val="17"/>
        </w:rPr>
        <w:t> </w:t>
      </w:r>
      <w:r>
        <w:rPr>
          <w:color w:val="585858"/>
          <w:spacing w:val="-3"/>
        </w:rPr>
        <w:t>Street</w:t>
      </w:r>
    </w:p>
    <w:p>
      <w:pPr>
        <w:pStyle w:val="BodyText"/>
        <w:spacing w:before="3"/>
      </w:pPr>
      <w:r>
        <w:rPr>
          <w:color w:val="585858"/>
        </w:rPr>
        <w:t>Brisbane QLD</w:t>
      </w:r>
      <w:r>
        <w:rPr>
          <w:color w:val="585858"/>
          <w:spacing w:val="15"/>
        </w:rPr>
        <w:t> </w:t>
      </w:r>
      <w:r>
        <w:rPr>
          <w:color w:val="585858"/>
        </w:rPr>
        <w:t>4000</w:t>
      </w:r>
    </w:p>
    <w:p>
      <w:pPr>
        <w:pStyle w:val="BodyText"/>
        <w:spacing w:before="1"/>
      </w:pPr>
      <w:r>
        <w:rPr>
          <w:color w:val="585858"/>
        </w:rPr>
        <w:t>Tel: 07 3835 3291</w:t>
      </w:r>
    </w:p>
    <w:p>
      <w:pPr>
        <w:pStyle w:val="BodyText"/>
        <w:spacing w:before="1"/>
      </w:pPr>
      <w:r>
        <w:rPr>
          <w:color w:val="585858"/>
        </w:rPr>
        <w:t>Fax: 07 3835 3337</w:t>
      </w:r>
    </w:p>
    <w:p>
      <w:pPr>
        <w:pStyle w:val="BodyText"/>
        <w:spacing w:before="5"/>
        <w:ind w:left="0"/>
        <w:rPr>
          <w:sz w:val="22"/>
        </w:rPr>
      </w:pPr>
    </w:p>
    <w:p>
      <w:pPr>
        <w:spacing w:before="0"/>
        <w:ind w:left="609" w:right="7037" w:firstLine="0"/>
        <w:jc w:val="left"/>
        <w:rPr>
          <w:i/>
          <w:sz w:val="25"/>
        </w:rPr>
      </w:pPr>
      <w:r>
        <w:rPr>
          <w:color w:val="585858"/>
          <w:w w:val="115"/>
          <w:sz w:val="25"/>
        </w:rPr>
        <w:t>Western Australia </w:t>
      </w:r>
      <w:r>
        <w:rPr>
          <w:i/>
          <w:color w:val="585858"/>
          <w:w w:val="115"/>
          <w:sz w:val="25"/>
        </w:rPr>
        <w:t>Senior Inspector</w:t>
      </w:r>
    </w:p>
    <w:p>
      <w:pPr>
        <w:pStyle w:val="BodyText"/>
        <w:spacing w:before="2"/>
        <w:ind w:right="5041"/>
      </w:pPr>
      <w:r>
        <w:rPr>
          <w:color w:val="585858"/>
        </w:rPr>
        <w:t>Commerce Prohibitions and Restrictions Customs House</w:t>
      </w:r>
    </w:p>
    <w:p>
      <w:pPr>
        <w:pStyle w:val="BodyText"/>
        <w:spacing w:before="2"/>
      </w:pPr>
      <w:r>
        <w:rPr>
          <w:color w:val="585858"/>
        </w:rPr>
        <w:t>2 Henry Street</w:t>
      </w:r>
    </w:p>
    <w:p>
      <w:pPr>
        <w:pStyle w:val="BodyText"/>
        <w:spacing w:before="1"/>
      </w:pPr>
      <w:r>
        <w:rPr>
          <w:color w:val="585858"/>
        </w:rPr>
        <w:t>Fremantle WA 6160</w:t>
      </w:r>
    </w:p>
    <w:p>
      <w:pPr>
        <w:pStyle w:val="BodyText"/>
        <w:spacing w:before="1"/>
      </w:pPr>
      <w:r>
        <w:rPr>
          <w:color w:val="585858"/>
        </w:rPr>
        <w:t>Tel: 09 430</w:t>
      </w:r>
      <w:r>
        <w:rPr>
          <w:color w:val="585858"/>
          <w:spacing w:val="12"/>
        </w:rPr>
        <w:t> </w:t>
      </w:r>
      <w:r>
        <w:rPr>
          <w:color w:val="585858"/>
        </w:rPr>
        <w:t>1405</w:t>
      </w:r>
    </w:p>
    <w:p>
      <w:pPr>
        <w:pStyle w:val="BodyText"/>
        <w:spacing w:before="1"/>
      </w:pPr>
      <w:r>
        <w:rPr>
          <w:color w:val="585858"/>
        </w:rPr>
        <w:t>Fax: 09 430</w:t>
      </w:r>
      <w:r>
        <w:rPr>
          <w:color w:val="585858"/>
          <w:spacing w:val="12"/>
        </w:rPr>
        <w:t> </w:t>
      </w:r>
      <w:r>
        <w:rPr>
          <w:color w:val="585858"/>
        </w:rPr>
        <w:t>1751</w:t>
      </w:r>
    </w:p>
    <w:p>
      <w:pPr>
        <w:pStyle w:val="BodyText"/>
        <w:spacing w:before="6"/>
        <w:ind w:left="0"/>
        <w:rPr>
          <w:sz w:val="22"/>
        </w:rPr>
      </w:pPr>
    </w:p>
    <w:p>
      <w:pPr>
        <w:spacing w:before="0"/>
        <w:ind w:left="609" w:right="7037" w:firstLine="0"/>
        <w:jc w:val="left"/>
        <w:rPr>
          <w:i/>
          <w:sz w:val="25"/>
        </w:rPr>
      </w:pPr>
      <w:r>
        <w:rPr>
          <w:color w:val="585858"/>
          <w:w w:val="115"/>
          <w:sz w:val="25"/>
        </w:rPr>
        <w:t>South Australia </w:t>
      </w:r>
      <w:r>
        <w:rPr>
          <w:i/>
          <w:color w:val="585858"/>
          <w:w w:val="115"/>
          <w:sz w:val="25"/>
        </w:rPr>
        <w:t>Inspector</w:t>
      </w:r>
    </w:p>
    <w:p>
      <w:pPr>
        <w:pStyle w:val="BodyText"/>
        <w:spacing w:before="2"/>
        <w:ind w:right="5041"/>
      </w:pPr>
      <w:r>
        <w:rPr>
          <w:color w:val="585858"/>
        </w:rPr>
        <w:t>Commerce Prohibitions and </w:t>
      </w:r>
      <w:r>
        <w:rPr>
          <w:color w:val="585858"/>
          <w:spacing w:val="-2"/>
        </w:rPr>
        <w:t>Restrictions </w:t>
      </w:r>
      <w:r>
        <w:rPr>
          <w:color w:val="585858"/>
        </w:rPr>
        <w:t>Customs House</w:t>
      </w:r>
    </w:p>
    <w:p>
      <w:pPr>
        <w:pStyle w:val="BodyText"/>
        <w:spacing w:before="2"/>
        <w:ind w:right="7609"/>
        <w:jc w:val="both"/>
      </w:pPr>
      <w:r>
        <w:rPr>
          <w:color w:val="585858"/>
        </w:rPr>
        <w:t>220 Commercial </w:t>
      </w:r>
      <w:r>
        <w:rPr>
          <w:color w:val="585858"/>
          <w:spacing w:val="-4"/>
        </w:rPr>
        <w:t>Road </w:t>
      </w:r>
      <w:r>
        <w:rPr>
          <w:color w:val="585858"/>
        </w:rPr>
        <w:t>Port Adelaide SA 5015 Tel: 08 47</w:t>
      </w:r>
      <w:r>
        <w:rPr>
          <w:color w:val="585858"/>
          <w:spacing w:val="2"/>
        </w:rPr>
        <w:t> </w:t>
      </w:r>
      <w:r>
        <w:rPr>
          <w:color w:val="585858"/>
        </w:rPr>
        <w:t>9378</w:t>
      </w:r>
    </w:p>
    <w:p>
      <w:pPr>
        <w:pStyle w:val="BodyText"/>
        <w:spacing w:before="3"/>
        <w:jc w:val="both"/>
      </w:pPr>
      <w:r>
        <w:rPr>
          <w:color w:val="585858"/>
        </w:rPr>
        <w:t>Fax: 08 47 9349</w:t>
      </w:r>
    </w:p>
    <w:p>
      <w:pPr>
        <w:pStyle w:val="BodyText"/>
        <w:spacing w:before="5"/>
        <w:ind w:left="0"/>
        <w:rPr>
          <w:sz w:val="22"/>
        </w:rPr>
      </w:pPr>
    </w:p>
    <w:p>
      <w:pPr>
        <w:spacing w:before="1"/>
        <w:ind w:left="609" w:right="7037" w:firstLine="0"/>
        <w:jc w:val="left"/>
        <w:rPr>
          <w:i/>
          <w:sz w:val="25"/>
        </w:rPr>
      </w:pPr>
      <w:r>
        <w:rPr>
          <w:color w:val="585858"/>
          <w:w w:val="115"/>
          <w:sz w:val="25"/>
        </w:rPr>
        <w:t>Northern Territory </w:t>
      </w:r>
      <w:r>
        <w:rPr>
          <w:i/>
          <w:color w:val="585858"/>
          <w:w w:val="115"/>
          <w:sz w:val="25"/>
        </w:rPr>
        <w:t>Inspector</w:t>
      </w:r>
    </w:p>
    <w:p>
      <w:pPr>
        <w:pStyle w:val="BodyText"/>
        <w:spacing w:before="2"/>
        <w:ind w:right="8074"/>
      </w:pPr>
      <w:r>
        <w:rPr>
          <w:color w:val="585858"/>
        </w:rPr>
        <w:t>Cargo Facilitation Customs House</w:t>
      </w:r>
    </w:p>
    <w:p>
      <w:pPr>
        <w:spacing w:after="0"/>
        <w:sectPr>
          <w:pgSz w:w="11900" w:h="16840"/>
          <w:pgMar w:top="500" w:bottom="280" w:left="600" w:right="540"/>
        </w:sectPr>
      </w:pPr>
    </w:p>
    <w:p>
      <w:pPr>
        <w:pStyle w:val="BodyText"/>
        <w:spacing w:before="79"/>
      </w:pPr>
      <w:r>
        <w:rPr/>
        <w:pict>
          <v:rect style="position:absolute;margin-left:47.75pt;margin-top:3.998255pt;width:3pt;height:179.250024pt;mso-position-horizontal-relative:page;mso-position-vertical-relative:paragraph;z-index:15747584" filled="true" fillcolor="#003366" stroked="false">
            <v:fill type="solid"/>
            <w10:wrap type="none"/>
          </v:rect>
        </w:pict>
      </w:r>
      <w:r>
        <w:rPr>
          <w:color w:val="585858"/>
        </w:rPr>
        <w:t>21 Lindsay</w:t>
      </w:r>
      <w:r>
        <w:rPr>
          <w:color w:val="585858"/>
          <w:spacing w:val="13"/>
        </w:rPr>
        <w:t> </w:t>
      </w:r>
      <w:r>
        <w:rPr>
          <w:color w:val="585858"/>
        </w:rPr>
        <w:t>Street</w:t>
      </w:r>
    </w:p>
    <w:p>
      <w:pPr>
        <w:pStyle w:val="BodyText"/>
        <w:spacing w:before="1"/>
      </w:pPr>
      <w:r>
        <w:rPr>
          <w:color w:val="585858"/>
        </w:rPr>
        <w:t>Darwin NT</w:t>
      </w:r>
      <w:r>
        <w:rPr>
          <w:color w:val="585858"/>
          <w:spacing w:val="13"/>
        </w:rPr>
        <w:t> </w:t>
      </w:r>
      <w:r>
        <w:rPr>
          <w:color w:val="585858"/>
        </w:rPr>
        <w:t>0800</w:t>
      </w:r>
    </w:p>
    <w:p>
      <w:pPr>
        <w:pStyle w:val="BodyText"/>
        <w:spacing w:line="283" w:lineRule="exact" w:before="1"/>
      </w:pPr>
      <w:r>
        <w:rPr>
          <w:color w:val="585858"/>
        </w:rPr>
        <w:t>Tel: 08 8946 9851</w:t>
      </w:r>
    </w:p>
    <w:p>
      <w:pPr>
        <w:pStyle w:val="BodyText"/>
        <w:spacing w:line="283" w:lineRule="exact"/>
      </w:pPr>
      <w:r>
        <w:rPr>
          <w:color w:val="585858"/>
        </w:rPr>
        <w:t>Fax: 08 8946 9953</w:t>
      </w:r>
    </w:p>
    <w:p>
      <w:pPr>
        <w:pStyle w:val="BodyText"/>
        <w:spacing w:before="5"/>
        <w:ind w:left="0"/>
        <w:rPr>
          <w:sz w:val="22"/>
        </w:rPr>
      </w:pPr>
    </w:p>
    <w:p>
      <w:pPr>
        <w:spacing w:before="1"/>
        <w:ind w:left="609" w:right="8096" w:firstLine="0"/>
        <w:jc w:val="left"/>
        <w:rPr>
          <w:i/>
          <w:sz w:val="25"/>
        </w:rPr>
      </w:pPr>
      <w:r>
        <w:rPr>
          <w:color w:val="585858"/>
          <w:w w:val="115"/>
          <w:sz w:val="25"/>
        </w:rPr>
        <w:t>Tasmania </w:t>
      </w:r>
      <w:r>
        <w:rPr>
          <w:i/>
          <w:color w:val="585858"/>
          <w:w w:val="115"/>
          <w:sz w:val="25"/>
        </w:rPr>
        <w:t>Inspector</w:t>
      </w:r>
    </w:p>
    <w:p>
      <w:pPr>
        <w:pStyle w:val="BodyText"/>
        <w:spacing w:before="1"/>
        <w:ind w:right="6539"/>
      </w:pPr>
      <w:r>
        <w:rPr>
          <w:color w:val="585858"/>
        </w:rPr>
        <w:t>Exports and Entry Processing 25 Argyle Street</w:t>
      </w:r>
    </w:p>
    <w:p>
      <w:pPr>
        <w:pStyle w:val="BodyText"/>
        <w:spacing w:before="2"/>
      </w:pPr>
      <w:r>
        <w:rPr>
          <w:color w:val="585858"/>
        </w:rPr>
        <w:t>Hobart TAS 7000</w:t>
      </w:r>
    </w:p>
    <w:p>
      <w:pPr>
        <w:pStyle w:val="BodyText"/>
        <w:spacing w:before="1"/>
      </w:pPr>
      <w:r>
        <w:rPr>
          <w:color w:val="585858"/>
        </w:rPr>
        <w:t>Tel: 002 30 1231</w:t>
      </w:r>
    </w:p>
    <w:p>
      <w:pPr>
        <w:pStyle w:val="BodyText"/>
        <w:spacing w:before="1"/>
      </w:pPr>
      <w:r>
        <w:rPr>
          <w:color w:val="585858"/>
        </w:rPr>
        <w:t>Fax: 002 30 1262</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962" w:hanging="155"/>
      </w:pPr>
      <w:rPr>
        <w:rFonts w:hint="default" w:ascii="Georgia" w:hAnsi="Georgia" w:eastAsia="Georgia" w:cs="Georgia"/>
        <w:i/>
        <w:color w:val="585858"/>
        <w:w w:val="100"/>
        <w:sz w:val="25"/>
        <w:szCs w:val="25"/>
      </w:rPr>
    </w:lvl>
    <w:lvl w:ilvl="1">
      <w:start w:val="0"/>
      <w:numFmt w:val="bullet"/>
      <w:lvlText w:val="•"/>
      <w:lvlJc w:val="left"/>
      <w:pPr>
        <w:ind w:left="1940" w:hanging="155"/>
      </w:pPr>
      <w:rPr>
        <w:rFonts w:hint="default"/>
      </w:rPr>
    </w:lvl>
    <w:lvl w:ilvl="2">
      <w:start w:val="0"/>
      <w:numFmt w:val="bullet"/>
      <w:lvlText w:val="•"/>
      <w:lvlJc w:val="left"/>
      <w:pPr>
        <w:ind w:left="2920" w:hanging="155"/>
      </w:pPr>
      <w:rPr>
        <w:rFonts w:hint="default"/>
      </w:rPr>
    </w:lvl>
    <w:lvl w:ilvl="3">
      <w:start w:val="0"/>
      <w:numFmt w:val="bullet"/>
      <w:lvlText w:val="•"/>
      <w:lvlJc w:val="left"/>
      <w:pPr>
        <w:ind w:left="3900" w:hanging="155"/>
      </w:pPr>
      <w:rPr>
        <w:rFonts w:hint="default"/>
      </w:rPr>
    </w:lvl>
    <w:lvl w:ilvl="4">
      <w:start w:val="0"/>
      <w:numFmt w:val="bullet"/>
      <w:lvlText w:val="•"/>
      <w:lvlJc w:val="left"/>
      <w:pPr>
        <w:ind w:left="4880" w:hanging="155"/>
      </w:pPr>
      <w:rPr>
        <w:rFonts w:hint="default"/>
      </w:rPr>
    </w:lvl>
    <w:lvl w:ilvl="5">
      <w:start w:val="0"/>
      <w:numFmt w:val="bullet"/>
      <w:lvlText w:val="•"/>
      <w:lvlJc w:val="left"/>
      <w:pPr>
        <w:ind w:left="5860" w:hanging="155"/>
      </w:pPr>
      <w:rPr>
        <w:rFonts w:hint="default"/>
      </w:rPr>
    </w:lvl>
    <w:lvl w:ilvl="6">
      <w:start w:val="0"/>
      <w:numFmt w:val="bullet"/>
      <w:lvlText w:val="•"/>
      <w:lvlJc w:val="left"/>
      <w:pPr>
        <w:ind w:left="6840" w:hanging="155"/>
      </w:pPr>
      <w:rPr>
        <w:rFonts w:hint="default"/>
      </w:rPr>
    </w:lvl>
    <w:lvl w:ilvl="7">
      <w:start w:val="0"/>
      <w:numFmt w:val="bullet"/>
      <w:lvlText w:val="•"/>
      <w:lvlJc w:val="left"/>
      <w:pPr>
        <w:ind w:left="7820" w:hanging="155"/>
      </w:pPr>
      <w:rPr>
        <w:rFonts w:hint="default"/>
      </w:rPr>
    </w:lvl>
    <w:lvl w:ilvl="8">
      <w:start w:val="0"/>
      <w:numFmt w:val="bullet"/>
      <w:lvlText w:val="•"/>
      <w:lvlJc w:val="left"/>
      <w:pPr>
        <w:ind w:left="8800" w:hanging="15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right"/>
      </w:pPr>
      <w:rPr>
        <w:rFonts w:hint="default"/>
        <w:b/>
        <w:bCs/>
        <w:w w:val="100"/>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ind w:left="609"/>
    </w:pPr>
    <w:rPr>
      <w:rFonts w:ascii="Georgia" w:hAnsi="Georgia" w:eastAsia="Georgia" w:cs="Georgia"/>
      <w:i/>
      <w:sz w:val="25"/>
      <w:szCs w:val="25"/>
    </w:rPr>
  </w:style>
  <w:style w:styleId="Heading1" w:type="paragraph">
    <w:name w:val="Heading 1"/>
    <w:basedOn w:val="Normal"/>
    <w:uiPriority w:val="1"/>
    <w:qFormat/>
    <w:pPr>
      <w:spacing w:before="114"/>
      <w:ind w:left="1209" w:right="746"/>
      <w:outlineLvl w:val="1"/>
    </w:pPr>
    <w:rPr>
      <w:rFonts w:ascii="Georgia" w:hAnsi="Georgia" w:eastAsia="Georgia" w:cs="Georgia"/>
      <w:sz w:val="30"/>
      <w:szCs w:val="30"/>
    </w:rPr>
  </w:style>
  <w:style w:styleId="Heading2" w:type="paragraph">
    <w:name w:val="Heading 2"/>
    <w:basedOn w:val="Normal"/>
    <w:uiPriority w:val="1"/>
    <w:qFormat/>
    <w:pPr>
      <w:ind w:left="1209" w:right="589"/>
      <w:outlineLvl w:val="2"/>
    </w:pPr>
    <w:rPr>
      <w:rFonts w:ascii="Georgia" w:hAnsi="Georgia" w:eastAsia="Georgia" w:cs="Georgia"/>
      <w:i/>
      <w:sz w:val="30"/>
      <w:szCs w:val="30"/>
    </w:rPr>
  </w:style>
  <w:style w:styleId="Heading3" w:type="paragraph">
    <w:name w:val="Heading 3"/>
    <w:basedOn w:val="Normal"/>
    <w:uiPriority w:val="1"/>
    <w:qFormat/>
    <w:pPr>
      <w:ind w:left="609"/>
      <w:outlineLvl w:val="3"/>
    </w:pPr>
    <w:rPr>
      <w:rFonts w:ascii="Georgia" w:hAnsi="Georgia" w:eastAsia="Georgia" w:cs="Georgia"/>
      <w:sz w:val="25"/>
      <w:szCs w:val="25"/>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962"/>
    </w:pPr>
    <w:rPr>
      <w:rFonts w:ascii="Georgia" w:hAnsi="Georgia" w:eastAsia="Georgia" w:cs="Georgi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2020-12-09T22:18:28Z</dcterms:created>
  <dcterms:modified xsi:type="dcterms:W3CDTF">2020-12-09T22:18:28Z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