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64</w:t>
      </w:r>
    </w:p>
    <w:p>
      <w:pPr>
        <w:spacing w:line="316" w:lineRule="auto"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ATTACHMENT A TO AUSTRALIAN CUSTOMS NOTICE NO. 98/64 COMMERCE PROHIBITIONS AND RESTRICTIONS</w:t>
      </w:r>
    </w:p>
    <w:p>
      <w:pPr>
        <w:pStyle w:val="BodyText"/>
        <w:spacing w:before="138"/>
        <w:ind w:left="108"/>
      </w:pPr>
      <w:r>
        <w:rPr/>
        <w:t>&amp;gt;</w:t>
      </w:r>
    </w:p>
    <w:p>
      <w:pPr>
        <w:pStyle w:val="BodyText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Regional Offices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ind w:left="108"/>
      </w:pPr>
      <w:r>
        <w:rPr/>
        <w:t>FURTHER INFORMATION REGARDING CONTROLS ON THE INTELLECTUAL PROPERTY OF IMPORTED GOODS MAY BE OBTAINED BY CONTACTING: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6"/>
        <w:gridCol w:w="7807"/>
      </w:tblGrid>
      <w:tr>
        <w:trPr>
          <w:trHeight w:val="312" w:hRule="atLeast"/>
        </w:trPr>
        <w:tc>
          <w:tcPr>
            <w:tcW w:w="7786" w:type="dxa"/>
            <w:tcBorders>
              <w:top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1" w:lineRule="exact"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Canberra</w:t>
            </w:r>
          </w:p>
        </w:tc>
        <w:tc>
          <w:tcPr>
            <w:tcW w:w="7807" w:type="dxa"/>
            <w:tcBorders>
              <w:top w:val="single" w:sz="6" w:space="0" w:color="C8C8C8"/>
              <w:left w:val="single" w:sz="6" w:space="0" w:color="C8C8C8"/>
            </w:tcBorders>
          </w:tcPr>
          <w:p>
            <w:pPr>
              <w:pStyle w:val="TableParagraph"/>
              <w:spacing w:line="201" w:lineRule="exact" w:before="91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New South Wales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Assistant Director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Chief Inspector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Intellectual Property Rights (Policy)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Cargo Facilitation Branch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Level 3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Customs House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ACS Link Road Office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5 Constitution Avenue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Mascot NSW 2020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Canberra ACT 2600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Tel: 02 9317 7020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Tel: 02 6275 6571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Fax: 02 9317 7156</w:t>
            </w:r>
          </w:p>
        </w:tc>
      </w:tr>
      <w:tr>
        <w:trPr>
          <w:trHeight w:val="308" w:hRule="atLeast"/>
        </w:trPr>
        <w:tc>
          <w:tcPr>
            <w:tcW w:w="7786" w:type="dxa"/>
            <w:tcBorders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02 6275 6997</w:t>
            </w:r>
          </w:p>
        </w:tc>
        <w:tc>
          <w:tcPr>
            <w:tcW w:w="7807" w:type="dxa"/>
            <w:tcBorders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7786" w:type="dxa"/>
            <w:tcBorders>
              <w:top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1" w:lineRule="exact"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Victoria</w:t>
            </w:r>
          </w:p>
        </w:tc>
        <w:tc>
          <w:tcPr>
            <w:tcW w:w="7807" w:type="dxa"/>
            <w:tcBorders>
              <w:top w:val="single" w:sz="6" w:space="0" w:color="C8C8C8"/>
              <w:left w:val="single" w:sz="6" w:space="0" w:color="C8C8C8"/>
            </w:tcBorders>
          </w:tcPr>
          <w:p>
            <w:pPr>
              <w:pStyle w:val="TableParagraph"/>
              <w:spacing w:line="201" w:lineRule="exact" w:before="91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Queensland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Senior Inspector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Inspector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Import Clearance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10th Floor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Australia House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414 La Trobe Street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363 Adelaide Street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Melbourne VIC 3000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Brisbane QLD 4000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Tel: 03 9244 8423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Tel: 07 3835 3291</w:t>
            </w:r>
          </w:p>
        </w:tc>
      </w:tr>
      <w:tr>
        <w:trPr>
          <w:trHeight w:val="308" w:hRule="atLeast"/>
        </w:trPr>
        <w:tc>
          <w:tcPr>
            <w:tcW w:w="7786" w:type="dxa"/>
            <w:tcBorders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03 9244 8440</w:t>
            </w:r>
          </w:p>
        </w:tc>
        <w:tc>
          <w:tcPr>
            <w:tcW w:w="7807" w:type="dxa"/>
            <w:tcBorders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spacing w:line="214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Fax: 07 3835 3337</w:t>
            </w:r>
          </w:p>
        </w:tc>
      </w:tr>
      <w:tr>
        <w:trPr>
          <w:trHeight w:val="312" w:hRule="atLeast"/>
        </w:trPr>
        <w:tc>
          <w:tcPr>
            <w:tcW w:w="7786" w:type="dxa"/>
            <w:tcBorders>
              <w:top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1" w:lineRule="exact"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Western Australia</w:t>
            </w:r>
          </w:p>
        </w:tc>
        <w:tc>
          <w:tcPr>
            <w:tcW w:w="7807" w:type="dxa"/>
            <w:tcBorders>
              <w:top w:val="single" w:sz="6" w:space="0" w:color="C8C8C8"/>
              <w:left w:val="single" w:sz="6" w:space="0" w:color="C8C8C8"/>
            </w:tcBorders>
          </w:tcPr>
          <w:p>
            <w:pPr>
              <w:pStyle w:val="TableParagraph"/>
              <w:spacing w:line="201" w:lineRule="exact" w:before="91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South Australia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Senior Inspector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Inspector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Customs House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Customs House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 Henry Street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220 Commercial Road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Fremantle WA 6160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Port Adelaide SA 5015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Tel: 08 9430 1405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Tel: 08 8847 9378</w:t>
            </w:r>
          </w:p>
        </w:tc>
      </w:tr>
      <w:tr>
        <w:trPr>
          <w:trHeight w:val="308" w:hRule="atLeast"/>
        </w:trPr>
        <w:tc>
          <w:tcPr>
            <w:tcW w:w="7786" w:type="dxa"/>
            <w:tcBorders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08 9430 1751</w:t>
            </w:r>
          </w:p>
        </w:tc>
        <w:tc>
          <w:tcPr>
            <w:tcW w:w="7807" w:type="dxa"/>
            <w:tcBorders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spacing w:line="214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Fax: 08 8847 9349</w:t>
            </w:r>
          </w:p>
        </w:tc>
      </w:tr>
      <w:tr>
        <w:trPr>
          <w:trHeight w:val="312" w:hRule="atLeast"/>
        </w:trPr>
        <w:tc>
          <w:tcPr>
            <w:tcW w:w="7786" w:type="dxa"/>
            <w:tcBorders>
              <w:top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1" w:lineRule="exact"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Northern Territory</w:t>
            </w:r>
          </w:p>
        </w:tc>
        <w:tc>
          <w:tcPr>
            <w:tcW w:w="7807" w:type="dxa"/>
            <w:tcBorders>
              <w:top w:val="single" w:sz="6" w:space="0" w:color="C8C8C8"/>
              <w:left w:val="single" w:sz="6" w:space="0" w:color="C8C8C8"/>
            </w:tcBorders>
          </w:tcPr>
          <w:p>
            <w:pPr>
              <w:pStyle w:val="TableParagraph"/>
              <w:spacing w:line="201" w:lineRule="exact" w:before="91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Tasmania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Inspector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Inspector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Cargo Facilitation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Exports and Entry Processing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Customs House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25 Argyle Street</w:t>
            </w:r>
          </w:p>
        </w:tc>
      </w:tr>
      <w:tr>
        <w:trPr>
          <w:trHeight w:val="216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21 Lindsay Street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Hobart TAS 7000</w:t>
            </w:r>
          </w:p>
        </w:tc>
      </w:tr>
      <w:tr>
        <w:trPr>
          <w:trHeight w:val="219" w:hRule="atLeast"/>
        </w:trPr>
        <w:tc>
          <w:tcPr>
            <w:tcW w:w="7786" w:type="dxa"/>
            <w:tcBorders>
              <w:right w:val="single" w:sz="6" w:space="0" w:color="C8C8C8"/>
            </w:tcBorders>
          </w:tcPr>
          <w:p>
            <w:pPr>
              <w:pStyle w:val="TableParagraph"/>
              <w:spacing w:line="199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Darwin NT 0800</w:t>
            </w:r>
          </w:p>
        </w:tc>
        <w:tc>
          <w:tcPr>
            <w:tcW w:w="7807" w:type="dxa"/>
            <w:tcBorders>
              <w:left w:val="single" w:sz="6" w:space="0" w:color="C8C8C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BodyText"/>
        <w:spacing w:before="0"/>
        <w:ind w:left="108"/>
        <w:rPr>
          <w:sz w:val="20"/>
        </w:rPr>
      </w:pPr>
      <w:r>
        <w:rPr>
          <w:sz w:val="20"/>
        </w:rPr>
        <w:pict>
          <v:group style="width:779.6pt;height:27.1pt;mso-position-horizontal-relative:char;mso-position-vertical-relative:line" coordorigin="0,0" coordsize="15592,542">
            <v:shape style="position:absolute;left:0;top:0;width:15592;height:542" coordorigin="0,0" coordsize="15592,542" path="m15592,528l7792,528,7792,0,7779,0,7779,528,0,528,0,541,7779,541,7792,541,15592,541,15592,528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4;top:4;width:1600;height:429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Tel: 08 8946 9851</w:t>
                    </w: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Fax: 08 8946 9953</w:t>
                    </w:r>
                  </w:p>
                </w:txbxContent>
              </v:textbox>
              <w10:wrap type="none"/>
            </v:shape>
            <v:shape style="position:absolute;left:7887;top:4;width:1600;height:429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Tel: 03 6230 1201</w:t>
                    </w: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Fax: 03 6230 1262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6840" w:h="11900" w:orient="landscape"/>
      <w:pgMar w:top="5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96" w:lineRule="exact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2020-12-09T23:05:24Z</dcterms:created>
  <dcterms:modified xsi:type="dcterms:W3CDTF">2020-12-09T23:05:24Z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