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50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TABLE 2: CUSTOMS TARIFF ACT 1995: SCHEDULE 3</w:t>
      </w:r>
    </w:p>
    <w:p>
      <w:pPr>
        <w:pStyle w:val="BodyText"/>
        <w:spacing w:before="11"/>
        <w:rPr>
          <w:b/>
          <w:sz w:val="18"/>
        </w:rPr>
      </w:pPr>
      <w:r>
        <w:rPr/>
        <w:pict>
          <v:group style="position:absolute;margin-left:34.411362pt;margin-top:12.848961pt;width:779.6pt;height:21.65pt;mso-position-horizontal-relative:page;mso-position-vertical-relative:paragraph;z-index:-15728640;mso-wrap-distance-left:0;mso-wrap-distance-right:0" coordorigin="688,257" coordsize="15592,433">
            <v:rect style="position:absolute;left:688;top:256;width:14;height:433" filled="true" fillcolor="#808080" stroked="false">
              <v:fill type="solid"/>
            </v:rect>
            <v:shape style="position:absolute;left:688;top:257;width:15592;height:433" coordorigin="688,257" coordsize="15592,433" path="m16280,257l8508,257,8494,257,688,257,688,271,8494,271,8494,676,688,676,688,690,8494,690,8508,690,16280,690,16280,676,8508,676,8508,271,16280,271,16280,257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602;top:369;width:831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Column 2</w:t>
                    </w:r>
                  </w:p>
                </w:txbxContent>
              </v:textbox>
              <w10:wrap type="none"/>
            </v:shape>
            <v:shape style="position:absolute;left:701;top:270;width:7793;height:406" type="#_x0000_t202" filled="false" stroked="false">
              <v:textbox inset="0,0,0,0">
                <w:txbxContent>
                  <w:p>
                    <w:pPr>
                      <w:spacing w:before="92"/>
                      <w:ind w:left="9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Column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12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2798"/>
      </w:tblGrid>
      <w:tr>
        <w:trPr>
          <w:trHeight w:val="404" w:hRule="atLeast"/>
        </w:trPr>
        <w:tc>
          <w:tcPr>
            <w:tcW w:w="27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Customs Tariff Subheading</w:t>
            </w:r>
          </w:p>
        </w:tc>
        <w:tc>
          <w:tcPr>
            <w:tcW w:w="127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Rate - Substituted amount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2203.00.10</w:t>
            </w:r>
          </w:p>
        </w:tc>
        <w:tc>
          <w:tcPr>
            <w:tcW w:w="12798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1705"/>
              <w:rPr>
                <w:sz w:val="19"/>
              </w:rPr>
            </w:pPr>
            <w:r>
              <w:rPr>
                <w:color w:val="202020"/>
                <w:sz w:val="19"/>
              </w:rPr>
              <w:t>$16.15/L of alcohol, calculated on that alcohol content by which the percentage by volume of alcohol of the goods exceeds 1.15 NZ:$16.15/L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alcohol,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calculated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on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that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content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by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which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percentage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by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volume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goods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exceeds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1.15</w:t>
            </w:r>
          </w:p>
          <w:p>
            <w:pPr>
              <w:pStyle w:val="TableParagraph"/>
              <w:spacing w:line="400" w:lineRule="atLeast" w:before="7"/>
              <w:ind w:right="1547"/>
              <w:rPr>
                <w:sz w:val="19"/>
              </w:rPr>
            </w:pPr>
            <w:r>
              <w:rPr>
                <w:color w:val="202020"/>
                <w:sz w:val="19"/>
              </w:rPr>
              <w:t>PNG:$16.15/L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alcohol,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calculated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on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that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content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by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which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percentage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by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volume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goods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exceeds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1.15 FI:$16.15/L of alcohol, calculated on that alcohol content by which the percentage by volume of alcohol of the goods exceeds 1.15 DC:$16.15/L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alcohol,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calculated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on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that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content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by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which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the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percentage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by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volume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of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the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goods</w:t>
            </w:r>
            <w:r>
              <w:rPr>
                <w:color w:val="202020"/>
                <w:spacing w:val="-3"/>
                <w:sz w:val="19"/>
              </w:rPr>
              <w:t> </w:t>
            </w:r>
            <w:r>
              <w:rPr>
                <w:color w:val="202020"/>
                <w:sz w:val="19"/>
              </w:rPr>
              <w:t>exceeds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1.15</w:t>
            </w:r>
          </w:p>
        </w:tc>
      </w:tr>
      <w:tr>
        <w:trPr>
          <w:trHeight w:val="2650" w:hRule="atLeast"/>
        </w:trPr>
        <w:tc>
          <w:tcPr>
            <w:tcW w:w="27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2206.00.11</w:t>
            </w:r>
          </w:p>
        </w:tc>
        <w:tc>
          <w:tcPr>
            <w:tcW w:w="12798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$38.59/L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NZ:$38.59/L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PNG:$38.59/L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FI:$38.59/L of alcohol DC:$38.59/L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DCS:4%, and $38.59/L of</w:t>
            </w:r>
            <w:r>
              <w:rPr>
                <w:color w:val="202020"/>
                <w:spacing w:val="-13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3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pacing w:val="-3"/>
                <w:sz w:val="19"/>
              </w:rPr>
              <w:t>DCT:5%, </w:t>
            </w:r>
            <w:r>
              <w:rPr>
                <w:color w:val="202020"/>
                <w:sz w:val="19"/>
              </w:rPr>
              <w:t>and $38.59/L of</w:t>
            </w:r>
            <w:r>
              <w:rPr>
                <w:color w:val="202020"/>
                <w:spacing w:val="-10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</w:tc>
      </w:tr>
      <w:tr>
        <w:trPr>
          <w:trHeight w:val="2244" w:hRule="atLeast"/>
        </w:trPr>
        <w:tc>
          <w:tcPr>
            <w:tcW w:w="27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2206.00.12</w:t>
            </w:r>
          </w:p>
        </w:tc>
        <w:tc>
          <w:tcPr>
            <w:tcW w:w="12798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NZ:$37.58/L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FI:$37.58/L of alcohol DC:$37.58/L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1302" w:hRule="atLeast"/>
        </w:trPr>
        <w:tc>
          <w:tcPr>
            <w:tcW w:w="2787" w:type="dxa"/>
            <w:tcBorders>
              <w:left w:val="single" w:sz="6" w:space="0" w:color="808080"/>
              <w:bottom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2207.10.00</w:t>
            </w:r>
          </w:p>
        </w:tc>
        <w:tc>
          <w:tcPr>
            <w:tcW w:w="1279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37" w:lineRule="auto" w:before="93"/>
              <w:ind w:right="9309"/>
              <w:rPr>
                <w:sz w:val="19"/>
              </w:rPr>
            </w:pPr>
            <w:r>
              <w:rPr>
                <w:color w:val="202020"/>
                <w:sz w:val="19"/>
              </w:rPr>
              <w:t>5%, and $38.59/L of alcohol NZ:$38.59/L of alcohol</w:t>
            </w:r>
          </w:p>
          <w:p>
            <w:pPr>
              <w:pStyle w:val="TableParagraph"/>
              <w:spacing w:line="400" w:lineRule="atLeast" w:before="7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PNG:$38.59/L of alcohol FI:$38.59/L of alcohol</w:t>
            </w:r>
          </w:p>
        </w:tc>
      </w:tr>
    </w:tbl>
    <w:p>
      <w:pPr>
        <w:spacing w:after="0" w:line="400" w:lineRule="atLeast"/>
        <w:rPr>
          <w:sz w:val="19"/>
        </w:rPr>
        <w:sectPr>
          <w:type w:val="continuous"/>
          <w:pgSz w:w="16840" w:h="11900" w:orient="landscape"/>
          <w:pgMar w:top="680" w:bottom="280" w:left="580" w:right="440"/>
        </w:sectPr>
      </w:pPr>
    </w:p>
    <w:tbl>
      <w:tblPr>
        <w:tblW w:w="0" w:type="auto"/>
        <w:jc w:val="left"/>
        <w:tblInd w:w="1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2798"/>
      </w:tblGrid>
      <w:tr>
        <w:trPr>
          <w:trHeight w:val="1122" w:hRule="atLeast"/>
        </w:trPr>
        <w:tc>
          <w:tcPr>
            <w:tcW w:w="2787" w:type="dxa"/>
            <w:tcBorders>
              <w:top w:val="nil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98" w:type="dxa"/>
            <w:tcBorders>
              <w:top w:val="nil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DC:$38.59/L of alcohol</w:t>
            </w:r>
          </w:p>
          <w:p>
            <w:pPr>
              <w:pStyle w:val="TableParagraph"/>
              <w:spacing w:line="400" w:lineRule="atLeast" w:before="6"/>
              <w:ind w:right="9309"/>
              <w:rPr>
                <w:sz w:val="19"/>
              </w:rPr>
            </w:pPr>
            <w:r>
              <w:rPr>
                <w:color w:val="202020"/>
                <w:sz w:val="19"/>
              </w:rPr>
              <w:t>DCS:4%, and $38.59/L of alcohol DCT:5%, and $38.59/L of alcohol</w:t>
            </w:r>
          </w:p>
        </w:tc>
      </w:tr>
      <w:tr>
        <w:trPr>
          <w:trHeight w:val="2244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2208.20.10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$32.10/L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NZ:$32.10/L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PNG:$32.10/L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FI:$32.10/L of alcohol DC:$32.10/L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$32.10/L of alcohol</w:t>
            </w:r>
          </w:p>
        </w:tc>
      </w:tr>
      <w:tr>
        <w:trPr>
          <w:trHeight w:val="2244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2208.20.90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NZ:$37.58/L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FI:$37.58/L of alcohol DC:$37.58/L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2244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2208.30.00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NZ:$37.58/L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FI:$37.58/L of alcohol DC:$37.58/L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2244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2208.40.00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NZ:$37.58/L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FI:$37.58/L of alcohol DC:$37.58/L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585" w:hRule="atLeast"/>
        </w:trPr>
        <w:tc>
          <w:tcPr>
            <w:tcW w:w="2787" w:type="dxa"/>
            <w:tcBorders>
              <w:top w:val="single" w:sz="6" w:space="0" w:color="C8C8C8"/>
              <w:bottom w:val="nil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2208.50.00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nil"/>
              <w:right w:val="nil"/>
            </w:tcBorders>
          </w:tcPr>
          <w:p>
            <w:pPr>
              <w:pStyle w:val="TableParagraph"/>
              <w:spacing w:line="237" w:lineRule="auto" w:before="86"/>
              <w:ind w:right="9309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 alcohol NZ:$37.58/L of alcohol</w:t>
            </w:r>
          </w:p>
        </w:tc>
      </w:tr>
    </w:tbl>
    <w:p>
      <w:pPr>
        <w:spacing w:after="0" w:line="237" w:lineRule="auto"/>
        <w:rPr>
          <w:sz w:val="19"/>
        </w:rPr>
        <w:sectPr>
          <w:pgSz w:w="16840" w:h="11900" w:orient="landscape"/>
          <w:pgMar w:top="580" w:bottom="280" w:left="580" w:right="440"/>
        </w:sectPr>
      </w:pPr>
    </w:p>
    <w:tbl>
      <w:tblPr>
        <w:tblW w:w="0" w:type="auto"/>
        <w:jc w:val="left"/>
        <w:tblInd w:w="1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2798"/>
      </w:tblGrid>
      <w:tr>
        <w:trPr>
          <w:trHeight w:val="1527" w:hRule="atLeast"/>
        </w:trPr>
        <w:tc>
          <w:tcPr>
            <w:tcW w:w="2787" w:type="dxa"/>
            <w:tcBorders>
              <w:top w:val="nil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98" w:type="dxa"/>
            <w:tcBorders>
              <w:top w:val="nil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446" w:lineRule="auto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alcohol FI:$37.58/L of alcohol DC:$37.58/L of 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2244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2208.60.00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NZ:$37.58/L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FI:$37.58/L of alcohol DC:$37.58/L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2271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2208.70.00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NZ:$37.58/L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60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FI:$37.58/L of alcohol DC:$37.58/L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2244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2208.90.00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337"/>
              <w:rPr>
                <w:sz w:val="19"/>
              </w:rPr>
            </w:pPr>
            <w:r>
              <w:rPr>
                <w:color w:val="202020"/>
                <w:sz w:val="19"/>
              </w:rPr>
              <w:t>5%, and $37.58/L of</w:t>
            </w:r>
            <w:r>
              <w:rPr>
                <w:color w:val="202020"/>
                <w:spacing w:val="-23"/>
                <w:sz w:val="19"/>
              </w:rPr>
              <w:t> </w:t>
            </w:r>
            <w:r>
              <w:rPr>
                <w:color w:val="202020"/>
                <w:sz w:val="19"/>
              </w:rPr>
              <w:t>alcohol NZ:$37.58/L of</w:t>
            </w:r>
            <w:r>
              <w:rPr>
                <w:color w:val="202020"/>
                <w:spacing w:val="-4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446" w:lineRule="auto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PNG:$37.58/L of </w:t>
            </w:r>
            <w:r>
              <w:rPr>
                <w:color w:val="202020"/>
                <w:spacing w:val="-3"/>
                <w:sz w:val="19"/>
              </w:rPr>
              <w:t>alcohol </w:t>
            </w:r>
            <w:r>
              <w:rPr>
                <w:color w:val="202020"/>
                <w:sz w:val="19"/>
              </w:rPr>
              <w:t>FI:$37.58/L of alcohol DC:$37.58/L of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z w:val="19"/>
              </w:rPr>
              <w:t>alcohol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DCS:3%, and $37.58/L of alcohol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2402.10.10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$88.31/kg and 50.32% of the wholesale list price NZ:$88.31/kg and 50.32% of the wholesale list</w:t>
            </w:r>
            <w:r>
              <w:rPr>
                <w:color w:val="202020"/>
                <w:spacing w:val="-16"/>
                <w:sz w:val="19"/>
              </w:rPr>
              <w:t> </w:t>
            </w:r>
            <w:r>
              <w:rPr>
                <w:color w:val="202020"/>
                <w:spacing w:val="-3"/>
                <w:sz w:val="19"/>
              </w:rPr>
              <w:t>price</w:t>
            </w:r>
          </w:p>
          <w:p>
            <w:pPr>
              <w:pStyle w:val="TableParagraph"/>
              <w:spacing w:line="400" w:lineRule="atLeast" w:before="7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PNG:$88.31/kg and 50.32% of the wholesale list </w:t>
            </w:r>
            <w:r>
              <w:rPr>
                <w:color w:val="202020"/>
                <w:spacing w:val="-3"/>
                <w:sz w:val="19"/>
              </w:rPr>
              <w:t>price </w:t>
            </w:r>
            <w:r>
              <w:rPr>
                <w:color w:val="202020"/>
                <w:sz w:val="19"/>
              </w:rPr>
              <w:t>FI:$88.31/kg and 50.32% of the wholesale list price DC:$88.31/kg and 50.32% of the wholesale list</w:t>
            </w:r>
            <w:r>
              <w:rPr>
                <w:color w:val="202020"/>
                <w:spacing w:val="-17"/>
                <w:sz w:val="19"/>
              </w:rPr>
              <w:t> </w:t>
            </w:r>
            <w:r>
              <w:rPr>
                <w:color w:val="202020"/>
                <w:sz w:val="19"/>
              </w:rPr>
              <w:t>price</w:t>
            </w:r>
          </w:p>
        </w:tc>
      </w:tr>
      <w:tr>
        <w:trPr>
          <w:trHeight w:val="558" w:hRule="atLeast"/>
        </w:trPr>
        <w:tc>
          <w:tcPr>
            <w:tcW w:w="2787" w:type="dxa"/>
            <w:tcBorders>
              <w:top w:val="single" w:sz="6" w:space="0" w:color="C8C8C8"/>
              <w:bottom w:val="nil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2402.10.90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nil"/>
              <w:right w:val="nil"/>
            </w:tcBorders>
          </w:tcPr>
          <w:p>
            <w:pPr>
              <w:pStyle w:val="TableParagraph"/>
              <w:spacing w:line="237" w:lineRule="auto" w:before="8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$235.90/kg </w:t>
            </w:r>
            <w:r>
              <w:rPr>
                <w:color w:val="202020"/>
                <w:w w:val="95"/>
                <w:sz w:val="19"/>
              </w:rPr>
              <w:t>NZ:$235.90/kg</w:t>
            </w:r>
          </w:p>
        </w:tc>
      </w:tr>
    </w:tbl>
    <w:p>
      <w:pPr>
        <w:spacing w:after="0" w:line="237" w:lineRule="auto"/>
        <w:rPr>
          <w:sz w:val="19"/>
        </w:rPr>
        <w:sectPr>
          <w:pgSz w:w="16840" w:h="11900" w:orient="landscape"/>
          <w:pgMar w:top="580" w:bottom="280" w:left="580" w:right="440"/>
        </w:sectPr>
      </w:pPr>
    </w:p>
    <w:tbl>
      <w:tblPr>
        <w:tblW w:w="0" w:type="auto"/>
        <w:jc w:val="left"/>
        <w:tblInd w:w="1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2798"/>
      </w:tblGrid>
      <w:tr>
        <w:trPr>
          <w:trHeight w:val="1122" w:hRule="atLeast"/>
        </w:trPr>
        <w:tc>
          <w:tcPr>
            <w:tcW w:w="2787" w:type="dxa"/>
            <w:tcBorders>
              <w:top w:val="nil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98" w:type="dxa"/>
            <w:tcBorders>
              <w:top w:val="nil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PNG:$235.90/kg</w:t>
            </w:r>
          </w:p>
          <w:p>
            <w:pPr>
              <w:pStyle w:val="TableParagraph"/>
              <w:spacing w:line="400" w:lineRule="atLeast" w:before="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FI:$235.90/kg </w:t>
            </w:r>
            <w:r>
              <w:rPr>
                <w:color w:val="202020"/>
                <w:w w:val="95"/>
                <w:sz w:val="19"/>
              </w:rPr>
              <w:t>DC:$235.90/kg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b/>
                <w:sz w:val="19"/>
              </w:rPr>
            </w:pPr>
            <w:r>
              <w:rPr>
                <w:color w:val="202020"/>
                <w:sz w:val="19"/>
              </w:rPr>
              <w:t>2402.20.10</w:t>
            </w:r>
            <w:r>
              <w:rPr>
                <w:b/>
                <w:color w:val="202020"/>
                <w:sz w:val="19"/>
                <w:vertAlign w:val="superscript"/>
              </w:rPr>
              <w:t>1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$88.31/kg and 50.32% of the wholesale list price NZ:$88.31/kg and 50.32% of the wholesale list</w:t>
            </w:r>
            <w:r>
              <w:rPr>
                <w:color w:val="202020"/>
                <w:spacing w:val="-16"/>
                <w:sz w:val="19"/>
              </w:rPr>
              <w:t> </w:t>
            </w:r>
            <w:r>
              <w:rPr>
                <w:color w:val="202020"/>
                <w:spacing w:val="-3"/>
                <w:sz w:val="19"/>
              </w:rPr>
              <w:t>price</w:t>
            </w:r>
          </w:p>
          <w:p>
            <w:pPr>
              <w:pStyle w:val="TableParagraph"/>
              <w:spacing w:line="400" w:lineRule="atLeast" w:before="7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PNG:$88.31/kg and 50.32% of the wholesale list </w:t>
            </w:r>
            <w:r>
              <w:rPr>
                <w:color w:val="202020"/>
                <w:spacing w:val="-3"/>
                <w:sz w:val="19"/>
              </w:rPr>
              <w:t>price </w:t>
            </w:r>
            <w:r>
              <w:rPr>
                <w:color w:val="202020"/>
                <w:sz w:val="19"/>
              </w:rPr>
              <w:t>FI:$88.31/kg and 50.32% of the wholesale list price DC:$88.31/kg and 50.32% of the wholesale list</w:t>
            </w:r>
            <w:r>
              <w:rPr>
                <w:color w:val="202020"/>
                <w:spacing w:val="-17"/>
                <w:sz w:val="19"/>
              </w:rPr>
              <w:t> </w:t>
            </w:r>
            <w:r>
              <w:rPr>
                <w:color w:val="202020"/>
                <w:sz w:val="19"/>
              </w:rPr>
              <w:t>price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2402.20.91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$235.90/kg </w:t>
            </w:r>
            <w:r>
              <w:rPr>
                <w:color w:val="202020"/>
                <w:w w:val="95"/>
                <w:sz w:val="19"/>
              </w:rPr>
              <w:t>NZ:$235.90/kg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PNG:$235.90/kg</w:t>
            </w:r>
          </w:p>
          <w:p>
            <w:pPr>
              <w:pStyle w:val="TableParagraph"/>
              <w:spacing w:line="400" w:lineRule="atLeast" w:before="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FI:$235.90/kg </w:t>
            </w:r>
            <w:r>
              <w:rPr>
                <w:color w:val="202020"/>
                <w:w w:val="95"/>
                <w:sz w:val="19"/>
              </w:rPr>
              <w:t>DC:$235.90/kg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2402.20.99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$355.62/kg </w:t>
            </w:r>
            <w:r>
              <w:rPr>
                <w:color w:val="202020"/>
                <w:w w:val="95"/>
                <w:sz w:val="19"/>
              </w:rPr>
              <w:t>NZ:$355.62/kg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PNG:$355.62/kg</w:t>
            </w:r>
          </w:p>
          <w:p>
            <w:pPr>
              <w:pStyle w:val="TableParagraph"/>
              <w:spacing w:line="400" w:lineRule="atLeast" w:before="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FI:$355.62/kg </w:t>
            </w:r>
            <w:r>
              <w:rPr>
                <w:color w:val="202020"/>
                <w:w w:val="95"/>
                <w:sz w:val="19"/>
              </w:rPr>
              <w:t>DC:$355.62/kg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b/>
                <w:sz w:val="19"/>
              </w:rPr>
            </w:pPr>
            <w:r>
              <w:rPr>
                <w:color w:val="202020"/>
                <w:sz w:val="19"/>
              </w:rPr>
              <w:t>2403.10.20</w:t>
            </w:r>
            <w:r>
              <w:rPr>
                <w:b/>
                <w:color w:val="202020"/>
                <w:sz w:val="19"/>
                <w:vertAlign w:val="superscript"/>
              </w:rPr>
              <w:t>2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$88.31/kg and 50.32% of the wholesale list price NZ:$88.31/kg and 50.32% of the wholesale list</w:t>
            </w:r>
            <w:r>
              <w:rPr>
                <w:color w:val="202020"/>
                <w:spacing w:val="-16"/>
                <w:sz w:val="19"/>
              </w:rPr>
              <w:t> </w:t>
            </w:r>
            <w:r>
              <w:rPr>
                <w:color w:val="202020"/>
                <w:spacing w:val="-3"/>
                <w:sz w:val="19"/>
              </w:rPr>
              <w:t>price</w:t>
            </w:r>
          </w:p>
          <w:p>
            <w:pPr>
              <w:pStyle w:val="TableParagraph"/>
              <w:spacing w:line="400" w:lineRule="atLeast" w:before="7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PNG:$88.31/kg and 50.32% of the wholesale list </w:t>
            </w:r>
            <w:r>
              <w:rPr>
                <w:color w:val="202020"/>
                <w:spacing w:val="-3"/>
                <w:sz w:val="19"/>
              </w:rPr>
              <w:t>price </w:t>
            </w:r>
            <w:r>
              <w:rPr>
                <w:color w:val="202020"/>
                <w:sz w:val="19"/>
              </w:rPr>
              <w:t>FI:$88.31/kg and 50.32% of the wholesale list price DC:$88.31/kg and 50.32% of the wholesale list</w:t>
            </w:r>
            <w:r>
              <w:rPr>
                <w:color w:val="202020"/>
                <w:spacing w:val="-17"/>
                <w:sz w:val="19"/>
              </w:rPr>
              <w:t> </w:t>
            </w:r>
            <w:r>
              <w:rPr>
                <w:color w:val="202020"/>
                <w:sz w:val="19"/>
              </w:rPr>
              <w:t>price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2403.10.80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$235.90/kg </w:t>
            </w:r>
            <w:r>
              <w:rPr>
                <w:color w:val="202020"/>
                <w:w w:val="95"/>
                <w:sz w:val="19"/>
              </w:rPr>
              <w:t>NZ:$235.90/kg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PNG:$235.90/kg</w:t>
            </w:r>
          </w:p>
          <w:p>
            <w:pPr>
              <w:pStyle w:val="TableParagraph"/>
              <w:spacing w:line="400" w:lineRule="atLeast" w:before="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FI:$235.90/kg </w:t>
            </w:r>
            <w:r>
              <w:rPr>
                <w:color w:val="202020"/>
                <w:w w:val="95"/>
                <w:sz w:val="19"/>
              </w:rPr>
              <w:t>DC:$235.90/kg</w:t>
            </w:r>
          </w:p>
        </w:tc>
      </w:tr>
      <w:tr>
        <w:trPr>
          <w:trHeight w:val="355" w:hRule="atLeast"/>
        </w:trPr>
        <w:tc>
          <w:tcPr>
            <w:tcW w:w="2787" w:type="dxa"/>
            <w:tcBorders>
              <w:top w:val="single" w:sz="6" w:space="0" w:color="C8C8C8"/>
              <w:bottom w:val="nil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2403.99.20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nil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$1.92/kg</w:t>
            </w:r>
          </w:p>
        </w:tc>
      </w:tr>
    </w:tbl>
    <w:p>
      <w:pPr>
        <w:spacing w:after="0"/>
        <w:rPr>
          <w:sz w:val="19"/>
        </w:rPr>
        <w:sectPr>
          <w:pgSz w:w="16840" w:h="11900" w:orient="landscape"/>
          <w:pgMar w:top="580" w:bottom="280" w:left="580" w:right="440"/>
        </w:sectPr>
      </w:pPr>
    </w:p>
    <w:tbl>
      <w:tblPr>
        <w:tblW w:w="0" w:type="auto"/>
        <w:jc w:val="left"/>
        <w:tblInd w:w="1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2798"/>
      </w:tblGrid>
      <w:tr>
        <w:trPr>
          <w:trHeight w:val="1527" w:hRule="atLeast"/>
        </w:trPr>
        <w:tc>
          <w:tcPr>
            <w:tcW w:w="2787" w:type="dxa"/>
            <w:tcBorders>
              <w:top w:val="nil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98" w:type="dxa"/>
            <w:tcBorders>
              <w:top w:val="nil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446" w:lineRule="auto"/>
              <w:ind w:right="10626"/>
              <w:rPr>
                <w:sz w:val="19"/>
              </w:rPr>
            </w:pPr>
            <w:r>
              <w:rPr>
                <w:color w:val="202020"/>
                <w:sz w:val="19"/>
              </w:rPr>
              <w:t>NZ:$1.92/kg </w:t>
            </w:r>
            <w:r>
              <w:rPr>
                <w:color w:val="202020"/>
                <w:w w:val="95"/>
                <w:sz w:val="19"/>
              </w:rPr>
              <w:t>PNG:$1.92/kg </w:t>
            </w:r>
            <w:r>
              <w:rPr>
                <w:color w:val="202020"/>
                <w:sz w:val="19"/>
              </w:rPr>
              <w:t>FI:$1.92/kg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DC:$1.92/kg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b/>
                <w:sz w:val="19"/>
              </w:rPr>
            </w:pPr>
            <w:r>
              <w:rPr>
                <w:color w:val="202020"/>
                <w:sz w:val="19"/>
              </w:rPr>
              <w:t>2403.99.91</w:t>
            </w:r>
            <w:r>
              <w:rPr>
                <w:b/>
                <w:color w:val="202020"/>
                <w:sz w:val="19"/>
                <w:vertAlign w:val="superscript"/>
              </w:rPr>
              <w:t>3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$88.31/kg and 50.32% of the wholesale list price NZ:$88.31/kg and 50.32% of the wholesale list</w:t>
            </w:r>
            <w:r>
              <w:rPr>
                <w:color w:val="202020"/>
                <w:spacing w:val="-16"/>
                <w:sz w:val="19"/>
              </w:rPr>
              <w:t> </w:t>
            </w:r>
            <w:r>
              <w:rPr>
                <w:color w:val="202020"/>
                <w:spacing w:val="-3"/>
                <w:sz w:val="19"/>
              </w:rPr>
              <w:t>price</w:t>
            </w:r>
          </w:p>
          <w:p>
            <w:pPr>
              <w:pStyle w:val="TableParagraph"/>
              <w:spacing w:line="400" w:lineRule="atLeast" w:before="7"/>
              <w:ind w:right="8143"/>
              <w:rPr>
                <w:sz w:val="19"/>
              </w:rPr>
            </w:pPr>
            <w:r>
              <w:rPr>
                <w:color w:val="202020"/>
                <w:sz w:val="19"/>
              </w:rPr>
              <w:t>PNG:$88.31/kg and 50.32% of the wholesale list </w:t>
            </w:r>
            <w:r>
              <w:rPr>
                <w:color w:val="202020"/>
                <w:spacing w:val="-3"/>
                <w:sz w:val="19"/>
              </w:rPr>
              <w:t>price </w:t>
            </w:r>
            <w:r>
              <w:rPr>
                <w:color w:val="202020"/>
                <w:sz w:val="19"/>
              </w:rPr>
              <w:t>FI:$88.31/kg and 50.32% of the wholesale list price DC:$88.31/kg and 50.32% of the wholesale list</w:t>
            </w:r>
            <w:r>
              <w:rPr>
                <w:color w:val="202020"/>
                <w:spacing w:val="-17"/>
                <w:sz w:val="19"/>
              </w:rPr>
              <w:t> </w:t>
            </w:r>
            <w:r>
              <w:rPr>
                <w:color w:val="202020"/>
                <w:sz w:val="19"/>
              </w:rPr>
              <w:t>price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2403.99.99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$235.90/kg </w:t>
            </w:r>
            <w:r>
              <w:rPr>
                <w:color w:val="202020"/>
                <w:w w:val="95"/>
                <w:sz w:val="19"/>
              </w:rPr>
              <w:t>NZ:$235.90/kg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PNG:$235.90/kg</w:t>
            </w:r>
          </w:p>
          <w:p>
            <w:pPr>
              <w:pStyle w:val="TableParagraph"/>
              <w:spacing w:line="400" w:lineRule="atLeast" w:before="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FI:$235.90/kg </w:t>
            </w:r>
            <w:r>
              <w:rPr>
                <w:color w:val="202020"/>
                <w:w w:val="95"/>
                <w:sz w:val="19"/>
              </w:rPr>
              <w:t>DC:$235.90/kg</w:t>
            </w:r>
          </w:p>
        </w:tc>
      </w:tr>
      <w:tr>
        <w:trPr>
          <w:trHeight w:val="1838" w:hRule="atLeast"/>
        </w:trPr>
        <w:tc>
          <w:tcPr>
            <w:tcW w:w="2787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2707.10.19</w:t>
            </w:r>
          </w:p>
        </w:tc>
        <w:tc>
          <w:tcPr>
            <w:tcW w:w="1279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37" w:lineRule="auto" w:before="86"/>
              <w:ind w:right="10621"/>
              <w:rPr>
                <w:sz w:val="19"/>
              </w:rPr>
            </w:pPr>
            <w:r>
              <w:rPr>
                <w:color w:val="202020"/>
                <w:sz w:val="19"/>
              </w:rPr>
              <w:t>$0.43485/L </w:t>
            </w:r>
            <w:r>
              <w:rPr>
                <w:color w:val="202020"/>
                <w:w w:val="95"/>
                <w:sz w:val="19"/>
              </w:rPr>
              <w:t>NZ:$0.43485/L</w:t>
            </w:r>
          </w:p>
          <w:p>
            <w:pPr>
              <w:pStyle w:val="TableParagraph"/>
              <w:spacing w:line="400" w:lineRule="atLeast" w:before="7"/>
              <w:ind w:right="10337"/>
              <w:rPr>
                <w:sz w:val="19"/>
              </w:rPr>
            </w:pPr>
            <w:r>
              <w:rPr>
                <w:color w:val="202020"/>
                <w:w w:val="95"/>
                <w:sz w:val="19"/>
              </w:rPr>
              <w:t>PNG:$0.43485/L </w:t>
            </w:r>
            <w:r>
              <w:rPr>
                <w:color w:val="202020"/>
                <w:sz w:val="19"/>
              </w:rPr>
              <w:t>FI:$0.43485/L DC:$0.43485/L</w:t>
            </w:r>
          </w:p>
        </w:tc>
      </w:tr>
    </w:tbl>
    <w:p>
      <w:pPr>
        <w:pStyle w:val="BodyText"/>
        <w:spacing w:before="157"/>
        <w:ind w:left="108"/>
      </w:pPr>
      <w:r>
        <w:rPr>
          <w:b/>
          <w:position w:val="7"/>
          <w:sz w:val="14"/>
        </w:rPr>
        <w:t>1 </w:t>
      </w:r>
      <w:r>
        <w:rPr/>
        <w:t>Wholesale list prices per 1,000 cigarettes for subheading 2402.20.10 are the same as the prices set out in Part 3 of Table 1 of this Attachment.</w:t>
      </w:r>
    </w:p>
    <w:p>
      <w:pPr>
        <w:spacing w:line="446" w:lineRule="auto" w:before="164"/>
        <w:ind w:left="108" w:right="1717" w:firstLine="0"/>
        <w:jc w:val="left"/>
        <w:rPr>
          <w:b/>
          <w:sz w:val="19"/>
        </w:rPr>
      </w:pPr>
      <w:r>
        <w:rPr>
          <w:b/>
          <w:position w:val="7"/>
          <w:sz w:val="14"/>
        </w:rPr>
        <w:t>2,3 </w:t>
      </w:r>
      <w:r>
        <w:rPr>
          <w:sz w:val="19"/>
        </w:rPr>
        <w:t>Wholesale list prices per kilogram of tobacco for subheadings 2403.10.20 and 2403.99.91 are the same as the prices set out in Part 2 of Table 1 of this Attachment. </w:t>
      </w:r>
      <w:r>
        <w:rPr>
          <w:b/>
          <w:sz w:val="19"/>
        </w:rPr>
        <w:t>TABLE 3: PROPOSED NEW DECLARED DIESEL FUEL REBATE RATES</w:t>
      </w:r>
    </w:p>
    <w:p>
      <w:pPr>
        <w:pStyle w:val="BodyText"/>
        <w:spacing w:line="217" w:lineRule="exact"/>
        <w:ind w:left="108"/>
      </w:pPr>
      <w:r>
        <w:rPr/>
        <w:t>Sub-section 78A(5A) Excise Act 1901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2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  <w:gridCol w:w="5384"/>
      </w:tblGrid>
      <w:tr>
        <w:trPr>
          <w:trHeight w:val="404" w:hRule="atLeast"/>
        </w:trPr>
        <w:tc>
          <w:tcPr>
            <w:tcW w:w="10200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Column 1</w:t>
            </w:r>
          </w:p>
        </w:tc>
        <w:tc>
          <w:tcPr>
            <w:tcW w:w="5384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Column 2</w:t>
            </w:r>
          </w:p>
        </w:tc>
      </w:tr>
      <w:tr>
        <w:trPr>
          <w:trHeight w:val="404" w:hRule="atLeast"/>
        </w:trPr>
        <w:tc>
          <w:tcPr>
            <w:tcW w:w="10200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USE FOR WHICH DIESEL FUEL PURCHASED</w:t>
            </w:r>
          </w:p>
        </w:tc>
        <w:tc>
          <w:tcPr>
            <w:tcW w:w="5384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DECLARED RATE OF DIESEL FUEL REBATE</w:t>
            </w:r>
          </w:p>
        </w:tc>
      </w:tr>
      <w:tr>
        <w:trPr>
          <w:trHeight w:val="404" w:hRule="atLeast"/>
        </w:trPr>
        <w:tc>
          <w:tcPr>
            <w:tcW w:w="10200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Mining Operations referred to in paragraph 78A(1)(a) of the Act</w:t>
            </w:r>
          </w:p>
        </w:tc>
        <w:tc>
          <w:tcPr>
            <w:tcW w:w="5384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$0.32866 per litre</w:t>
            </w:r>
          </w:p>
        </w:tc>
      </w:tr>
      <w:tr>
        <w:trPr>
          <w:trHeight w:val="404" w:hRule="atLeast"/>
        </w:trPr>
        <w:tc>
          <w:tcPr>
            <w:tcW w:w="10200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Primary Production referred to in paragraph 78A(1)(aa) of the Act</w:t>
            </w:r>
          </w:p>
        </w:tc>
        <w:tc>
          <w:tcPr>
            <w:tcW w:w="5384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$0.35254 per litre</w:t>
            </w:r>
          </w:p>
        </w:tc>
      </w:tr>
      <w:tr>
        <w:trPr>
          <w:trHeight w:val="153" w:hRule="atLeast"/>
        </w:trPr>
        <w:tc>
          <w:tcPr>
            <w:tcW w:w="10200" w:type="dxa"/>
            <w:tcBorders>
              <w:left w:val="single" w:sz="6" w:space="0" w:color="80808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384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6840" w:h="11900" w:orient="landscape"/>
          <w:pgMar w:top="580" w:bottom="280" w:left="580" w:right="440"/>
        </w:sectPr>
      </w:pPr>
    </w:p>
    <w:tbl>
      <w:tblPr>
        <w:tblW w:w="0" w:type="auto"/>
        <w:jc w:val="left"/>
        <w:tblInd w:w="1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  <w:gridCol w:w="5384"/>
      </w:tblGrid>
      <w:tr>
        <w:trPr>
          <w:trHeight w:val="310" w:hRule="atLeast"/>
        </w:trPr>
        <w:tc>
          <w:tcPr>
            <w:tcW w:w="10200" w:type="dxa"/>
            <w:tcBorders>
              <w:top w:val="nil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Residential Premises referred to in paragraph 78A(1)(b) of the Act</w:t>
            </w:r>
          </w:p>
        </w:tc>
        <w:tc>
          <w:tcPr>
            <w:tcW w:w="5384" w:type="dxa"/>
            <w:tcBorders>
              <w:top w:val="nil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09" w:lineRule="exact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$0.26842 per litre</w:t>
            </w:r>
          </w:p>
        </w:tc>
      </w:tr>
      <w:tr>
        <w:trPr>
          <w:trHeight w:val="404" w:hRule="atLeast"/>
        </w:trPr>
        <w:tc>
          <w:tcPr>
            <w:tcW w:w="1020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Hospitals, Nursing Homes or Other Institutions referred to in paragraph 78A(1)(c) of the Act</w:t>
            </w:r>
          </w:p>
        </w:tc>
        <w:tc>
          <w:tcPr>
            <w:tcW w:w="538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$0.26842 per litre</w:t>
            </w:r>
          </w:p>
        </w:tc>
      </w:tr>
      <w:tr>
        <w:trPr>
          <w:trHeight w:val="404" w:hRule="atLeast"/>
        </w:trPr>
        <w:tc>
          <w:tcPr>
            <w:tcW w:w="1020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Homes for Aged Persons referred to in paragraph 78A(1)(d) of the Act</w:t>
            </w:r>
          </w:p>
        </w:tc>
        <w:tc>
          <w:tcPr>
            <w:tcW w:w="538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$0.26842 per litre</w:t>
            </w:r>
          </w:p>
        </w:tc>
      </w:tr>
    </w:tbl>
    <w:p>
      <w:pPr>
        <w:pStyle w:val="BodyText"/>
        <w:spacing w:before="6"/>
        <w:rPr>
          <w:sz w:val="7"/>
        </w:rPr>
      </w:pPr>
    </w:p>
    <w:p>
      <w:pPr>
        <w:spacing w:before="93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TABLE 4: PROPOSED NEW DECLARED DIESEL FUEL REBATE RATES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ind w:left="108"/>
      </w:pPr>
      <w:r>
        <w:rPr/>
        <w:t>Sub-section 164(5A) Customs Act 1901</w:t>
      </w:r>
    </w:p>
    <w:p>
      <w:pPr>
        <w:pStyle w:val="BodyText"/>
        <w:spacing w:before="5" w:after="1"/>
        <w:rPr>
          <w:sz w:val="16"/>
        </w:rPr>
      </w:pPr>
    </w:p>
    <w:tbl>
      <w:tblPr>
        <w:tblW w:w="0" w:type="auto"/>
        <w:jc w:val="left"/>
        <w:tblInd w:w="12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7"/>
        <w:gridCol w:w="5398"/>
      </w:tblGrid>
      <w:tr>
        <w:trPr>
          <w:trHeight w:val="404" w:hRule="atLeast"/>
        </w:trPr>
        <w:tc>
          <w:tcPr>
            <w:tcW w:w="101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Column 1</w:t>
            </w:r>
          </w:p>
        </w:tc>
        <w:tc>
          <w:tcPr>
            <w:tcW w:w="53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Column 2</w:t>
            </w:r>
          </w:p>
        </w:tc>
      </w:tr>
      <w:tr>
        <w:trPr>
          <w:trHeight w:val="404" w:hRule="atLeast"/>
        </w:trPr>
        <w:tc>
          <w:tcPr>
            <w:tcW w:w="101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USE FOR WHICH DIESEL FUEL PURCHASED</w:t>
            </w:r>
          </w:p>
        </w:tc>
        <w:tc>
          <w:tcPr>
            <w:tcW w:w="53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DECLARED RATE OF DIESEL FUEL REBATE</w:t>
            </w:r>
          </w:p>
        </w:tc>
      </w:tr>
      <w:tr>
        <w:trPr>
          <w:trHeight w:val="404" w:hRule="atLeast"/>
        </w:trPr>
        <w:tc>
          <w:tcPr>
            <w:tcW w:w="101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Mining Operations referred to in paragraph 164(1)(a) of the Act</w:t>
            </w:r>
          </w:p>
        </w:tc>
        <w:tc>
          <w:tcPr>
            <w:tcW w:w="53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$0.32866 per litre</w:t>
            </w:r>
          </w:p>
        </w:tc>
      </w:tr>
      <w:tr>
        <w:trPr>
          <w:trHeight w:val="404" w:hRule="atLeast"/>
        </w:trPr>
        <w:tc>
          <w:tcPr>
            <w:tcW w:w="101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Primary Production referred to in paragraph 164(1)(aa) of the Act</w:t>
            </w:r>
          </w:p>
        </w:tc>
        <w:tc>
          <w:tcPr>
            <w:tcW w:w="53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$0.35254 per litre</w:t>
            </w:r>
          </w:p>
        </w:tc>
      </w:tr>
      <w:tr>
        <w:trPr>
          <w:trHeight w:val="404" w:hRule="atLeast"/>
        </w:trPr>
        <w:tc>
          <w:tcPr>
            <w:tcW w:w="101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Residential Premises referred to in paragraph 164(1)(b) of the Act</w:t>
            </w:r>
          </w:p>
        </w:tc>
        <w:tc>
          <w:tcPr>
            <w:tcW w:w="53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$0.26842 per litre</w:t>
            </w:r>
          </w:p>
        </w:tc>
      </w:tr>
      <w:tr>
        <w:trPr>
          <w:trHeight w:val="404" w:hRule="atLeast"/>
        </w:trPr>
        <w:tc>
          <w:tcPr>
            <w:tcW w:w="101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Hospitals, Nursing Homes or Other Institutions referred to in paragraph 164(1)(c) of the Act</w:t>
            </w:r>
          </w:p>
        </w:tc>
        <w:tc>
          <w:tcPr>
            <w:tcW w:w="53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$0.26842 per litre</w:t>
            </w:r>
          </w:p>
        </w:tc>
      </w:tr>
      <w:tr>
        <w:trPr>
          <w:trHeight w:val="404" w:hRule="atLeast"/>
        </w:trPr>
        <w:tc>
          <w:tcPr>
            <w:tcW w:w="10187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Homes for Aged Persons referred to in paragraph 164(1)(d) of the Act</w:t>
            </w:r>
          </w:p>
        </w:tc>
        <w:tc>
          <w:tcPr>
            <w:tcW w:w="539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$0.26842 per litre</w:t>
            </w:r>
          </w:p>
        </w:tc>
      </w:tr>
    </w:tbl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2020-12-09T22:55:22Z</dcterms:created>
  <dcterms:modified xsi:type="dcterms:W3CDTF">2020-12-09T22:55:22Z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