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202020"/>
        </w:rPr>
        <w:t>Australian Customs Notice 1999 55</w:t>
      </w:r>
    </w:p>
    <w:p>
      <w:pPr>
        <w:spacing w:before="357"/>
        <w:ind w:left="108" w:right="0" w:firstLine="0"/>
        <w:jc w:val="left"/>
        <w:rPr>
          <w:b/>
          <w:sz w:val="32"/>
        </w:rPr>
      </w:pPr>
      <w:r>
        <w:rPr>
          <w:b/>
          <w:color w:val="202020"/>
          <w:sz w:val="32"/>
        </w:rPr>
        <w:t>APPLICATION FOR CUSTOMS BROKERS LICENCE</w:t>
      </w:r>
    </w:p>
    <w:p>
      <w:pPr>
        <w:pStyle w:val="BodyText"/>
        <w:spacing w:before="254"/>
        <w:ind w:left="108"/>
      </w:pPr>
      <w:r>
        <w:rPr/>
        <w:t>The following persons have applied to the Chief Executive Officer for a Customs Brokers Licence.</w:t>
      </w:r>
    </w:p>
    <w:p>
      <w:pPr>
        <w:pStyle w:val="BodyText"/>
        <w:spacing w:before="6"/>
        <w:rPr>
          <w:sz w:val="16"/>
        </w:rPr>
      </w:pPr>
    </w:p>
    <w:tbl>
      <w:tblPr>
        <w:tblW w:w="0" w:type="auto"/>
        <w:jc w:val="left"/>
        <w:tblInd w:w="108" w:type="dxa"/>
        <w:tblBorders>
          <w:top w:val="single" w:sz="6" w:space="0" w:color="C8C8C8"/>
          <w:left w:val="single" w:sz="6" w:space="0" w:color="C8C8C8"/>
          <w:bottom w:val="single" w:sz="6" w:space="0" w:color="C8C8C8"/>
          <w:right w:val="single" w:sz="6" w:space="0" w:color="C8C8C8"/>
          <w:insideH w:val="single" w:sz="6" w:space="0" w:color="C8C8C8"/>
          <w:insideV w:val="single" w:sz="6" w:space="0" w:color="C8C8C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312"/>
        <w:gridCol w:w="8280"/>
      </w:tblGrid>
      <w:tr>
        <w:trPr>
          <w:trHeight w:val="404" w:hRule="atLeast"/>
        </w:trPr>
        <w:tc>
          <w:tcPr>
            <w:tcW w:w="7312" w:type="dxa"/>
            <w:tcBorders>
              <w:left w:val="nil"/>
            </w:tcBorders>
          </w:tcPr>
          <w:p>
            <w:pPr>
              <w:pStyle w:val="TableParagraph"/>
              <w:ind w:left="101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David Colin KENNEDY</w:t>
            </w:r>
          </w:p>
        </w:tc>
        <w:tc>
          <w:tcPr>
            <w:tcW w:w="8280" w:type="dxa"/>
            <w:tcBorders>
              <w:right w:val="nil"/>
            </w:tcBorders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David Charles MEREDITH</w:t>
            </w:r>
          </w:p>
        </w:tc>
      </w:tr>
      <w:tr>
        <w:trPr>
          <w:trHeight w:val="404" w:hRule="atLeast"/>
        </w:trPr>
        <w:tc>
          <w:tcPr>
            <w:tcW w:w="7312" w:type="dxa"/>
            <w:tcBorders>
              <w:left w:val="nil"/>
            </w:tcBorders>
          </w:tcPr>
          <w:p>
            <w:pPr>
              <w:pStyle w:val="TableParagraph"/>
              <w:ind w:left="101"/>
              <w:rPr>
                <w:sz w:val="19"/>
              </w:rPr>
            </w:pPr>
            <w:r>
              <w:rPr>
                <w:color w:val="202020"/>
                <w:sz w:val="19"/>
              </w:rPr>
              <w:t>NEW SOUTH WALES</w:t>
            </w:r>
          </w:p>
        </w:tc>
        <w:tc>
          <w:tcPr>
            <w:tcW w:w="8280" w:type="dxa"/>
            <w:tcBorders>
              <w:right w:val="nil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WESTERN AUSTRALIA</w:t>
            </w:r>
          </w:p>
        </w:tc>
      </w:tr>
    </w:tbl>
    <w:p>
      <w:pPr>
        <w:pStyle w:val="BodyText"/>
        <w:spacing w:before="3"/>
        <w:rPr>
          <w:sz w:val="16"/>
        </w:rPr>
      </w:pPr>
    </w:p>
    <w:p>
      <w:pPr>
        <w:pStyle w:val="BodyText"/>
        <w:ind w:left="108"/>
      </w:pPr>
      <w:r>
        <w:rPr/>
        <w:pict>
          <v:rect style="position:absolute;margin-left:45.9105pt;margin-top:10.940152pt;width:2.70568pt;height:127.166955pt;mso-position-horizontal-relative:page;mso-position-vertical-relative:paragraph;z-index:15728640" filled="true" fillcolor="#003366" stroked="false">
            <v:fill type="solid"/>
            <w10:wrap type="none"/>
          </v:rect>
        </w:pict>
      </w:r>
      <w:r>
        <w:rPr/>
        <w:pict>
          <v:rect style="position:absolute;margin-left:70.938042pt;margin-top:19.733612pt;width:2.70568pt;height:96.051636pt;mso-position-horizontal-relative:page;mso-position-vertical-relative:paragraph;z-index:15729152" filled="true" fillcolor="#003366" stroked="false">
            <v:fill type="solid"/>
            <w10:wrap type="none"/>
          </v:rect>
        </w:pict>
      </w:r>
      <w:r>
        <w:rPr/>
        <w:t>Any person wishing to make written representations in respect of this application should address their correspondence to:</w:t>
      </w:r>
    </w:p>
    <w:p>
      <w:pPr>
        <w:pStyle w:val="BodyText"/>
        <w:rPr>
          <w:sz w:val="20"/>
        </w:rPr>
      </w:pPr>
    </w:p>
    <w:p>
      <w:pPr>
        <w:pStyle w:val="Heading1"/>
        <w:spacing w:line="232" w:lineRule="auto" w:before="166"/>
        <w:ind w:right="10350"/>
      </w:pPr>
      <w:r>
        <w:rPr>
          <w:color w:val="585858"/>
        </w:rPr>
        <w:t>Australian Customs Service Customs Brokers Licensing Group Customs House</w:t>
      </w:r>
    </w:p>
    <w:p>
      <w:pPr>
        <w:spacing w:line="295" w:lineRule="exact" w:before="0"/>
        <w:ind w:left="1108" w:right="0" w:firstLine="0"/>
        <w:jc w:val="left"/>
        <w:rPr>
          <w:rFonts w:ascii="Georgia"/>
          <w:i/>
          <w:sz w:val="27"/>
        </w:rPr>
      </w:pPr>
      <w:r>
        <w:rPr>
          <w:rFonts w:ascii="Georgia"/>
          <w:i/>
          <w:color w:val="585858"/>
          <w:sz w:val="27"/>
        </w:rPr>
        <w:t>5 Constitution Avenue</w:t>
      </w:r>
    </w:p>
    <w:p>
      <w:pPr>
        <w:pStyle w:val="Heading1"/>
        <w:spacing w:line="302" w:lineRule="exact"/>
      </w:pPr>
      <w:r>
        <w:rPr>
          <w:color w:val="585858"/>
        </w:rPr>
        <w:t>CANBERRA ACT 2601</w:t>
      </w:r>
    </w:p>
    <w:p>
      <w:pPr>
        <w:pStyle w:val="BodyText"/>
        <w:rPr>
          <w:rFonts w:ascii="Georgia"/>
          <w:i/>
          <w:sz w:val="30"/>
        </w:rPr>
      </w:pPr>
    </w:p>
    <w:p>
      <w:pPr>
        <w:pStyle w:val="BodyText"/>
        <w:rPr>
          <w:rFonts w:ascii="Georgia"/>
          <w:i/>
          <w:sz w:val="30"/>
        </w:rPr>
      </w:pPr>
    </w:p>
    <w:p>
      <w:pPr>
        <w:pStyle w:val="BodyText"/>
        <w:spacing w:before="203"/>
        <w:ind w:left="108"/>
      </w:pPr>
      <w:r>
        <w:rPr/>
        <w:t>by 14 October 1999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line="237" w:lineRule="auto" w:before="136"/>
        <w:ind w:left="108" w:right="14105"/>
      </w:pPr>
      <w:r>
        <w:rPr/>
        <w:t>P.G. Burns National Manager</w:t>
      </w:r>
    </w:p>
    <w:p>
      <w:pPr>
        <w:pStyle w:val="BodyText"/>
        <w:spacing w:line="237" w:lineRule="auto"/>
        <w:ind w:left="108" w:right="13208"/>
      </w:pPr>
      <w:r>
        <w:rPr/>
        <w:t>Import/Export Management for</w:t>
      </w:r>
    </w:p>
    <w:p>
      <w:pPr>
        <w:pStyle w:val="BodyText"/>
        <w:spacing w:line="475" w:lineRule="auto"/>
        <w:ind w:left="108" w:right="13693"/>
      </w:pPr>
      <w:r>
        <w:rPr/>
        <w:t>Chief Executive Officer 7 September 1999</w:t>
      </w:r>
    </w:p>
    <w:sectPr>
      <w:type w:val="continuous"/>
      <w:pgSz w:w="16840" w:h="11900" w:orient="landscape"/>
      <w:pgMar w:top="680" w:bottom="280" w:left="58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Georgia">
    <w:altName w:val="Georgia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9"/>
      <w:szCs w:val="19"/>
    </w:rPr>
  </w:style>
  <w:style w:styleId="Heading1" w:type="paragraph">
    <w:name w:val="Heading 1"/>
    <w:basedOn w:val="Normal"/>
    <w:uiPriority w:val="1"/>
    <w:qFormat/>
    <w:pPr>
      <w:ind w:left="1108"/>
      <w:outlineLvl w:val="1"/>
    </w:pPr>
    <w:rPr>
      <w:rFonts w:ascii="Georgia" w:hAnsi="Georgia" w:eastAsia="Georgia" w:cs="Georgia"/>
      <w:i/>
      <w:sz w:val="27"/>
      <w:szCs w:val="27"/>
    </w:rPr>
  </w:style>
  <w:style w:styleId="Title" w:type="paragraph">
    <w:name w:val="Title"/>
    <w:basedOn w:val="Normal"/>
    <w:uiPriority w:val="1"/>
    <w:qFormat/>
    <w:pPr>
      <w:spacing w:before="70"/>
      <w:ind w:left="108"/>
    </w:pPr>
    <w:rPr>
      <w:rFonts w:ascii="Arial" w:hAnsi="Arial" w:eastAsia="Arial" w:cs="Arial"/>
      <w:b/>
      <w:bCs/>
      <w:sz w:val="41"/>
      <w:szCs w:val="41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>
      <w:spacing w:before="91"/>
      <w:ind w:left="100"/>
    </w:pPr>
    <w:rPr>
      <w:rFonts w:ascii="Arial" w:hAnsi="Arial" w:eastAsia="Arial" w:cs="Arial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2020-12-09T22:58:57Z</dcterms:created>
  <dcterms:modified xsi:type="dcterms:W3CDTF">2020-12-09T22:58:57Z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2018-10-12T00:00:00Z</vt:filetime>
  </property>
  <property fmtid="{D5CDD505-2E9C-101B-9397-08002B2CF9AE}" pid="3" name="Creator">
    <vt:lpwstr>Mozilla/5.0 (Windows NT 10.0; WOW64) AppleWebKit/537.36 (KHTML, like Gecko) Chrome/60.0.3112.101 Safari/537.36</vt:lpwstr>
  </property>
  <property fmtid="{D5CDD505-2E9C-101B-9397-08002B2CF9AE}" pid="4" name="LastSaved">
    <vt:filetime>2020-12-09T00:00:00Z</vt:filetime>
  </property>
</Properties>
</file>