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10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Applications for Customs broker licence</w:t>
      </w:r>
    </w:p>
    <w:p>
      <w:pPr>
        <w:spacing w:line="446" w:lineRule="auto" w:before="254"/>
        <w:ind w:left="108" w:right="7120" w:firstLine="0"/>
        <w:jc w:val="left"/>
        <w:rPr>
          <w:b/>
          <w:sz w:val="19"/>
        </w:rPr>
      </w:pPr>
      <w:r>
        <w:rPr>
          <w:sz w:val="19"/>
        </w:rPr>
        <w:t>The following person has applied to the Chief Executive Officer for a Customs broker's licence: </w:t>
      </w:r>
      <w:r>
        <w:rPr>
          <w:b/>
          <w:sz w:val="19"/>
        </w:rPr>
        <w:t>KERRY FREIGHT (AUSTRALIA) PTY LTD</w:t>
      </w:r>
    </w:p>
    <w:p>
      <w:pPr>
        <w:pStyle w:val="BodyText"/>
        <w:spacing w:line="216" w:lineRule="exact"/>
      </w:pPr>
      <w:r>
        <w:rPr/>
        <w:t>13 - 27 Martin Ave</w:t>
      </w:r>
    </w:p>
    <w:p>
      <w:pPr>
        <w:pStyle w:val="BodyText"/>
      </w:pPr>
      <w:r>
        <w:rPr/>
        <w:t>GILLMAN SA 5013</w:t>
      </w:r>
    </w:p>
    <w:p>
      <w:pPr>
        <w:pStyle w:val="BodyText"/>
        <w:spacing w:line="240" w:lineRule="auto"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7"/>
        <w:gridCol w:w="9335"/>
      </w:tblGrid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John E. BARR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Michael William FRANKLIN Lic No: 2620</w:t>
            </w:r>
          </w:p>
        </w:tc>
      </w:tr>
    </w:tbl>
    <w:p>
      <w:pPr>
        <w:pStyle w:val="BodyText"/>
        <w:spacing w:line="400" w:lineRule="atLeast" w:before="5"/>
        <w:ind w:right="4103"/>
      </w:pPr>
      <w:r>
        <w:rPr/>
        <w:t>Any person wishing to make written representation in respect of any of these applicants should address their correspondence to: Australian Customs Service</w:t>
      </w:r>
    </w:p>
    <w:p>
      <w:pPr>
        <w:pStyle w:val="BodyText"/>
        <w:spacing w:line="237" w:lineRule="auto" w:before="6"/>
        <w:ind w:right="13630"/>
      </w:pPr>
      <w:r>
        <w:rPr/>
        <w:t>Broker Licensing Group 5 Constitution Avenue</w:t>
      </w:r>
    </w:p>
    <w:p>
      <w:pPr>
        <w:pStyle w:val="BodyText"/>
      </w:pPr>
      <w:r>
        <w:rPr/>
        <w:t>CANBERRA ACT 2601</w:t>
      </w:r>
    </w:p>
    <w:p>
      <w:pPr>
        <w:pStyle w:val="BodyText"/>
        <w:spacing w:line="400" w:lineRule="atLeast" w:before="6"/>
        <w:ind w:right="13683"/>
      </w:pPr>
      <w:r>
        <w:rPr/>
        <w:t>By 15 March 2002. JEFF BUCKPITT</w:t>
      </w:r>
    </w:p>
    <w:p>
      <w:pPr>
        <w:pStyle w:val="BodyText"/>
        <w:spacing w:before="4"/>
      </w:pPr>
      <w:r>
        <w:rPr/>
        <w:t>National Manager</w:t>
      </w:r>
    </w:p>
    <w:p>
      <w:pPr>
        <w:pStyle w:val="BodyText"/>
        <w:spacing w:line="237" w:lineRule="auto"/>
        <w:ind w:right="12490"/>
      </w:pPr>
      <w:r>
        <w:rPr/>
        <w:t>Import/Export Management Branch For</w:t>
      </w:r>
    </w:p>
    <w:p>
      <w:pPr>
        <w:pStyle w:val="BodyTex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line="217" w:lineRule="exact"/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2020-12-09T23:01:36Z</dcterms:created>
  <dcterms:modified xsi:type="dcterms:W3CDTF">2020-12-09T23:01:36Z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