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98"/>
        <w:rPr>
          <w:sz w:val="20"/>
        </w:rPr>
      </w:pPr>
      <w:r>
        <w:rPr>
          <w:sz w:val="20"/>
        </w:rPr>
        <w:drawing>
          <wp:inline distT="0" distB="0" distL="0" distR="0">
            <wp:extent cx="3869624" cy="101841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869624" cy="1018413"/>
                    </a:xfrm>
                    <a:prstGeom prst="rect">
                      <a:avLst/>
                    </a:prstGeom>
                  </pic:spPr>
                </pic:pic>
              </a:graphicData>
            </a:graphic>
          </wp:inline>
        </w:drawing>
      </w:r>
      <w:r>
        <w:rPr>
          <w:sz w:val="20"/>
        </w:rPr>
      </w:r>
    </w:p>
    <w:p>
      <w:pPr>
        <w:pStyle w:val="BodyText"/>
        <w:rPr>
          <w:sz w:val="20"/>
        </w:rPr>
      </w:pPr>
    </w:p>
    <w:p>
      <w:pPr>
        <w:pStyle w:val="Heading1"/>
        <w:spacing w:before="210"/>
        <w:rPr>
          <w:u w:val="none"/>
        </w:rPr>
      </w:pPr>
      <w:r>
        <w:rPr>
          <w:u w:val="none"/>
        </w:rPr>
        <w:t>AUSTRALIAN CUSTOMS NOTICE NO. 2002/55</w:t>
      </w:r>
    </w:p>
    <w:p>
      <w:pPr>
        <w:pStyle w:val="BodyText"/>
        <w:spacing w:before="5"/>
        <w:rPr>
          <w:b/>
          <w:sz w:val="22"/>
        </w:rPr>
      </w:pPr>
      <w:r>
        <w:rPr/>
        <w:pict>
          <v:rect style="position:absolute;margin-left:69.419998pt;margin-top:14.882343pt;width:451.8pt;height:.48pt;mso-position-horizontal-relative:page;mso-position-vertical-relative:paragraph;z-index:-15728640;mso-wrap-distance-left:0;mso-wrap-distance-right:0" filled="true" fillcolor="#000000" stroked="false">
            <v:fill type="solid"/>
            <w10:wrap type="topAndBottom"/>
          </v:rect>
        </w:pict>
      </w:r>
    </w:p>
    <w:p>
      <w:pPr>
        <w:pStyle w:val="BodyText"/>
        <w:spacing w:before="6"/>
        <w:rPr>
          <w:b/>
          <w:sz w:val="13"/>
        </w:rPr>
      </w:pPr>
    </w:p>
    <w:p>
      <w:pPr>
        <w:spacing w:before="90"/>
        <w:ind w:left="3196" w:right="2700" w:hanging="1144"/>
        <w:jc w:val="left"/>
        <w:rPr>
          <w:b/>
          <w:sz w:val="24"/>
        </w:rPr>
      </w:pPr>
      <w:r>
        <w:rPr>
          <w:b/>
          <w:sz w:val="24"/>
          <w:u w:val="thick"/>
        </w:rPr>
        <w:t>NOTICES OF OBJECTION TO IMPORTATION</w:t>
      </w:r>
      <w:r>
        <w:rPr>
          <w:b/>
          <w:sz w:val="24"/>
        </w:rPr>
        <w:t> </w:t>
      </w:r>
      <w:r>
        <w:rPr>
          <w:b/>
          <w:sz w:val="24"/>
          <w:u w:val="thick"/>
        </w:rPr>
        <w:t>TRADE MARKS ACT 1995</w:t>
      </w:r>
    </w:p>
    <w:p>
      <w:pPr>
        <w:pStyle w:val="BodyText"/>
        <w:rPr>
          <w:b/>
          <w:sz w:val="20"/>
        </w:rPr>
      </w:pPr>
    </w:p>
    <w:p>
      <w:pPr>
        <w:pStyle w:val="BodyText"/>
        <w:rPr>
          <w:b/>
          <w:sz w:val="20"/>
        </w:rPr>
      </w:pPr>
    </w:p>
    <w:p>
      <w:pPr>
        <w:pStyle w:val="BodyText"/>
        <w:spacing w:before="90"/>
        <w:ind w:left="158" w:right="825"/>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10"/>
        <w:rPr>
          <w:sz w:val="23"/>
        </w:rPr>
      </w:pPr>
    </w:p>
    <w:p>
      <w:pPr>
        <w:pStyle w:val="BodyText"/>
        <w:ind w:left="158" w:right="1078"/>
      </w:pPr>
      <w:r>
        <w:rPr/>
        <w:t>The references in the Schedule to particular classes of goods refer to the classes of goods prescribed in Schedule 1 in the Trade Marks Regulations, while the reference to goods indicates to which goods the trade mark registration relates. Prospective importers of such goods should seek further advice regarding the ambit of the Notice of Objection from their local Customs office.</w:t>
      </w:r>
    </w:p>
    <w:p>
      <w:pPr>
        <w:pStyle w:val="BodyText"/>
      </w:pPr>
    </w:p>
    <w:p>
      <w:pPr>
        <w:pStyle w:val="BodyText"/>
        <w:spacing w:before="1"/>
        <w:ind w:left="158" w:right="1232"/>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pPr>
    </w:p>
    <w:p>
      <w:pPr>
        <w:pStyle w:val="ListParagraph"/>
        <w:numPr>
          <w:ilvl w:val="0"/>
          <w:numId w:val="1"/>
        </w:numPr>
        <w:tabs>
          <w:tab w:pos="725" w:val="left" w:leader="none"/>
          <w:tab w:pos="726" w:val="left" w:leader="none"/>
        </w:tabs>
        <w:spacing w:line="240" w:lineRule="auto" w:before="0" w:after="0"/>
        <w:ind w:left="726" w:right="894" w:hanging="568"/>
        <w:jc w:val="left"/>
        <w:rPr>
          <w:sz w:val="24"/>
        </w:rPr>
      </w:pPr>
      <w:r>
        <w:rPr>
          <w:sz w:val="24"/>
        </w:rPr>
        <w:t>the goods are being imported otherwise than for the purposes of trade (sale, lease, hire, etc.); or</w:t>
      </w:r>
    </w:p>
    <w:p>
      <w:pPr>
        <w:pStyle w:val="BodyText"/>
      </w:pPr>
    </w:p>
    <w:p>
      <w:pPr>
        <w:pStyle w:val="ListParagraph"/>
        <w:numPr>
          <w:ilvl w:val="0"/>
          <w:numId w:val="1"/>
        </w:numPr>
        <w:tabs>
          <w:tab w:pos="725" w:val="left" w:leader="none"/>
          <w:tab w:pos="726" w:val="left" w:leader="none"/>
        </w:tabs>
        <w:spacing w:line="240" w:lineRule="auto" w:before="0" w:after="0"/>
        <w:ind w:left="725" w:right="0" w:hanging="568"/>
        <w:jc w:val="left"/>
        <w:rPr>
          <w:sz w:val="24"/>
        </w:rPr>
      </w:pPr>
      <w:r>
        <w:rPr>
          <w:sz w:val="24"/>
        </w:rPr>
        <w:t>the goods do not infringe the relevant trade</w:t>
      </w:r>
      <w:r>
        <w:rPr>
          <w:spacing w:val="-1"/>
          <w:sz w:val="24"/>
        </w:rPr>
        <w:t> </w:t>
      </w:r>
      <w:r>
        <w:rPr>
          <w:sz w:val="24"/>
        </w:rPr>
        <w:t>mark.</w:t>
      </w:r>
    </w:p>
    <w:p>
      <w:pPr>
        <w:pStyle w:val="BodyText"/>
      </w:pPr>
    </w:p>
    <w:p>
      <w:pPr>
        <w:pStyle w:val="BodyText"/>
        <w:ind w:left="158" w:right="891"/>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w:t>
      </w:r>
      <w:r>
        <w:rPr>
          <w:spacing w:val="-3"/>
        </w:rPr>
        <w:t> </w:t>
      </w:r>
      <w:r>
        <w:rPr/>
        <w:t>infringement.</w:t>
      </w:r>
    </w:p>
    <w:p>
      <w:pPr>
        <w:pStyle w:val="BodyText"/>
      </w:pPr>
    </w:p>
    <w:p>
      <w:pPr>
        <w:pStyle w:val="BodyText"/>
        <w:ind w:left="158" w:right="924"/>
      </w:pPr>
      <w:r>
        <w:rPr/>
        <w:t>People who have been intending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sectPr>
          <w:type w:val="continuous"/>
          <w:pgSz w:w="11900" w:h="16840"/>
          <w:pgMar w:top="1180" w:bottom="280" w:left="1260" w:right="680"/>
        </w:sectPr>
      </w:pPr>
    </w:p>
    <w:p>
      <w:pPr>
        <w:pStyle w:val="BodyText"/>
        <w:spacing w:before="63"/>
        <w:ind w:left="158" w:right="1050"/>
      </w:pPr>
      <w:r>
        <w:rPr/>
        <w:t>The trade mark owner's contact particulars have been included in the Schedule to assist importers who may wish to contact the owner regarding use of the trade marks in question.</w:t>
      </w:r>
    </w:p>
    <w:p>
      <w:pPr>
        <w:pStyle w:val="BodyText"/>
      </w:pPr>
    </w:p>
    <w:p>
      <w:pPr>
        <w:pStyle w:val="BodyText"/>
        <w:ind w:left="158" w:right="8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Commerce Prohibitions and Restrictions Group in the Australian Customs Service Office in their nearest capital city – see Attachment 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8"/>
        </w:rPr>
      </w:pPr>
    </w:p>
    <w:p>
      <w:pPr>
        <w:pStyle w:val="BodyText"/>
        <w:spacing w:before="1"/>
        <w:ind w:left="158" w:right="8042"/>
      </w:pPr>
      <w:r>
        <w:rPr/>
        <w:t>Ken Riordan National Manager Cargo Branch</w:t>
      </w:r>
    </w:p>
    <w:p>
      <w:pPr>
        <w:pStyle w:val="BodyText"/>
        <w:ind w:left="158"/>
      </w:pPr>
      <w:r>
        <w:rPr/>
        <w:t>for</w:t>
      </w:r>
    </w:p>
    <w:p>
      <w:pPr>
        <w:pStyle w:val="BodyText"/>
        <w:spacing w:line="480" w:lineRule="auto"/>
        <w:ind w:left="517" w:right="7476" w:hanging="359"/>
      </w:pPr>
      <w:r>
        <w:rPr/>
        <w:pict>
          <v:rect style="position:absolute;margin-left:69.419998pt;margin-top:56.383411pt;width:456.48pt;height:.48pt;mso-position-horizontal-relative:page;mso-position-vertical-relative:paragraph;z-index:-15728128;mso-wrap-distance-left:0;mso-wrap-distance-right:0" filled="true" fillcolor="#000000" stroked="false">
            <v:fill type="solid"/>
            <w10:wrap type="topAndBottom"/>
          </v:rect>
        </w:pict>
      </w:r>
      <w:r>
        <w:rPr/>
        <w:t>Chief Executive Officer October 2002</w:t>
      </w:r>
    </w:p>
    <w:p>
      <w:pPr>
        <w:spacing w:after="0" w:line="480" w:lineRule="auto"/>
        <w:sectPr>
          <w:pgSz w:w="11900" w:h="16840"/>
          <w:pgMar w:top="1180" w:bottom="280" w:left="1260" w:right="680"/>
        </w:sectPr>
      </w:pPr>
    </w:p>
    <w:p>
      <w:pPr>
        <w:pStyle w:val="Heading1"/>
        <w:ind w:left="1923" w:right="2571" w:firstLine="602"/>
        <w:rPr>
          <w:u w:val="none"/>
        </w:rPr>
      </w:pPr>
      <w:r>
        <w:rPr>
          <w:u w:val="thick"/>
        </w:rPr>
        <w:t>SCHEDULE TO ACN NO. 2002/55</w:t>
      </w:r>
      <w:r>
        <w:rPr>
          <w:u w:val="none"/>
        </w:rPr>
        <w:t> </w:t>
      </w:r>
      <w:r>
        <w:rPr>
          <w:u w:val="thick"/>
        </w:rPr>
        <w:t>TRADE MARK NOTICES OF OBJECTION</w:t>
      </w:r>
    </w:p>
    <w:p>
      <w:pPr>
        <w:pStyle w:val="BodyText"/>
        <w:spacing w:before="9"/>
        <w:rPr>
          <w:b/>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812"/>
        <w:gridCol w:w="6194"/>
      </w:tblGrid>
      <w:tr>
        <w:trPr>
          <w:trHeight w:val="960" w:hRule="atLeast"/>
        </w:trPr>
        <w:tc>
          <w:tcPr>
            <w:tcW w:w="2732" w:type="dxa"/>
          </w:tcPr>
          <w:p>
            <w:pPr>
              <w:pStyle w:val="TableParagraph"/>
              <w:spacing w:before="0"/>
              <w:ind w:right="101"/>
              <w:rPr>
                <w:rFonts w:ascii="TimesNewRomanPS-BoldItalicMT"/>
                <w:b/>
                <w:i/>
                <w:sz w:val="24"/>
              </w:rPr>
            </w:pPr>
            <w:r>
              <w:rPr>
                <w:rFonts w:ascii="TimesNewRomanPS-BoldItalicMT"/>
                <w:b/>
                <w:i/>
                <w:sz w:val="24"/>
              </w:rPr>
              <w:t>Casio Keisanki Kabushiki Kaisha (trading as Casio Computer Co Ltd)</w:t>
            </w:r>
          </w:p>
        </w:tc>
        <w:tc>
          <w:tcPr>
            <w:tcW w:w="812" w:type="dxa"/>
          </w:tcPr>
          <w:p>
            <w:pPr>
              <w:pStyle w:val="TableParagraph"/>
              <w:spacing w:before="0"/>
              <w:ind w:left="0"/>
              <w:rPr>
                <w:sz w:val="24"/>
              </w:rPr>
            </w:pPr>
          </w:p>
        </w:tc>
        <w:tc>
          <w:tcPr>
            <w:tcW w:w="6194" w:type="dxa"/>
          </w:tcPr>
          <w:p>
            <w:pPr>
              <w:pStyle w:val="TableParagraph"/>
              <w:spacing w:before="0"/>
              <w:ind w:left="1545" w:right="2729"/>
              <w:rPr>
                <w:rFonts w:ascii="TimesNewRomanPS-BoldItalicMT"/>
                <w:b/>
                <w:i/>
                <w:sz w:val="24"/>
              </w:rPr>
            </w:pPr>
            <w:r>
              <w:rPr>
                <w:rFonts w:ascii="TimesNewRomanPS-BoldItalicMT"/>
                <w:b/>
                <w:i/>
                <w:sz w:val="24"/>
              </w:rPr>
              <w:t>Deacons Lawyers Ph: (02) 6218 6511</w:t>
            </w:r>
          </w:p>
        </w:tc>
      </w:tr>
      <w:tr>
        <w:trPr>
          <w:trHeight w:val="550" w:hRule="atLeast"/>
        </w:trPr>
        <w:tc>
          <w:tcPr>
            <w:tcW w:w="2732" w:type="dxa"/>
          </w:tcPr>
          <w:p>
            <w:pPr>
              <w:pStyle w:val="TableParagraph"/>
              <w:rPr>
                <w:rFonts w:ascii="TimesNewRomanPS-BoldItalicMT"/>
                <w:b/>
                <w:i/>
                <w:sz w:val="24"/>
              </w:rPr>
            </w:pPr>
            <w:r>
              <w:rPr>
                <w:rFonts w:ascii="TimesNewRomanPS-BoldItalicMT"/>
                <w:b/>
                <w:i/>
                <w:sz w:val="24"/>
              </w:rPr>
              <w:t>Trade Marks</w:t>
            </w:r>
          </w:p>
        </w:tc>
        <w:tc>
          <w:tcPr>
            <w:tcW w:w="812" w:type="dxa"/>
          </w:tcPr>
          <w:p>
            <w:pPr>
              <w:pStyle w:val="TableParagraph"/>
              <w:ind w:left="120"/>
              <w:rPr>
                <w:rFonts w:ascii="TimesNewRomanPS-BoldItalicMT"/>
                <w:b/>
                <w:i/>
                <w:sz w:val="24"/>
              </w:rPr>
            </w:pPr>
            <w:r>
              <w:rPr>
                <w:rFonts w:ascii="TimesNewRomanPS-BoldItalicMT"/>
                <w:b/>
                <w:i/>
                <w:sz w:val="24"/>
              </w:rPr>
              <w:t>Class</w:t>
            </w:r>
          </w:p>
        </w:tc>
        <w:tc>
          <w:tcPr>
            <w:tcW w:w="6194" w:type="dxa"/>
          </w:tcPr>
          <w:p>
            <w:pPr>
              <w:pStyle w:val="TableParagraph"/>
              <w:ind w:left="157"/>
              <w:rPr>
                <w:rFonts w:ascii="TimesNewRomanPS-BoldItalicMT"/>
                <w:b/>
                <w:i/>
                <w:sz w:val="24"/>
              </w:rPr>
            </w:pPr>
            <w:r>
              <w:rPr>
                <w:rFonts w:ascii="TimesNewRomanPS-BoldItalicMT"/>
                <w:b/>
                <w:i/>
                <w:sz w:val="24"/>
              </w:rPr>
              <w:t>Goods</w:t>
            </w:r>
          </w:p>
        </w:tc>
      </w:tr>
      <w:tr>
        <w:trPr>
          <w:trHeight w:val="826" w:hRule="atLeast"/>
        </w:trPr>
        <w:tc>
          <w:tcPr>
            <w:tcW w:w="2732" w:type="dxa"/>
          </w:tcPr>
          <w:p>
            <w:pPr>
              <w:pStyle w:val="TableParagraph"/>
              <w:spacing w:before="134"/>
              <w:rPr>
                <w:b/>
                <w:sz w:val="24"/>
              </w:rPr>
            </w:pPr>
            <w:r>
              <w:rPr>
                <w:b/>
                <w:sz w:val="24"/>
              </w:rPr>
              <w:t>BABY-G</w:t>
            </w:r>
          </w:p>
        </w:tc>
        <w:tc>
          <w:tcPr>
            <w:tcW w:w="812" w:type="dxa"/>
          </w:tcPr>
          <w:p>
            <w:pPr>
              <w:pStyle w:val="TableParagraph"/>
              <w:spacing w:before="131"/>
              <w:ind w:left="120"/>
              <w:rPr>
                <w:sz w:val="24"/>
              </w:rPr>
            </w:pPr>
            <w:r>
              <w:rPr>
                <w:sz w:val="24"/>
              </w:rPr>
              <w:t>14</w:t>
            </w:r>
          </w:p>
        </w:tc>
        <w:tc>
          <w:tcPr>
            <w:tcW w:w="6194" w:type="dxa"/>
          </w:tcPr>
          <w:p>
            <w:pPr>
              <w:pStyle w:val="TableParagraph"/>
              <w:spacing w:before="131"/>
              <w:ind w:left="157" w:right="205"/>
              <w:rPr>
                <w:sz w:val="24"/>
              </w:rPr>
            </w:pPr>
            <w:r>
              <w:rPr>
                <w:sz w:val="24"/>
              </w:rPr>
              <w:t>Electronic watches and clocks, parts and fittings in this class for all the aforesaid goods.</w:t>
            </w:r>
          </w:p>
        </w:tc>
      </w:tr>
      <w:tr>
        <w:trPr>
          <w:trHeight w:val="1655" w:hRule="atLeast"/>
        </w:trPr>
        <w:tc>
          <w:tcPr>
            <w:tcW w:w="2732" w:type="dxa"/>
          </w:tcPr>
          <w:p>
            <w:pPr>
              <w:pStyle w:val="TableParagraph"/>
              <w:spacing w:before="135"/>
              <w:rPr>
                <w:b/>
                <w:sz w:val="24"/>
              </w:rPr>
            </w:pPr>
            <w:r>
              <w:rPr>
                <w:b/>
                <w:sz w:val="24"/>
              </w:rPr>
              <w:t>CASIO</w:t>
            </w:r>
          </w:p>
        </w:tc>
        <w:tc>
          <w:tcPr>
            <w:tcW w:w="812" w:type="dxa"/>
          </w:tcPr>
          <w:p>
            <w:pPr>
              <w:pStyle w:val="TableParagraph"/>
              <w:ind w:left="120"/>
              <w:rPr>
                <w:sz w:val="24"/>
              </w:rPr>
            </w:pPr>
            <w:r>
              <w:rPr>
                <w:sz w:val="24"/>
              </w:rPr>
              <w:t>14</w:t>
            </w:r>
          </w:p>
        </w:tc>
        <w:tc>
          <w:tcPr>
            <w:tcW w:w="6194" w:type="dxa"/>
          </w:tcPr>
          <w:p>
            <w:pPr>
              <w:pStyle w:val="TableParagraph"/>
              <w:ind w:left="157" w:right="379"/>
              <w:rPr>
                <w:sz w:val="24"/>
              </w:rPr>
            </w:pPr>
            <w:r>
              <w:rPr>
                <w:sz w:val="24"/>
              </w:rPr>
              <w:t>Horological and chronometric apparatus and instruments including electronic and electric clocks and watches; mechanical clocks and watches; electronic and mechanical wristwatches and stop watches; and all other goods in this class.</w:t>
            </w:r>
          </w:p>
        </w:tc>
      </w:tr>
      <w:tr>
        <w:trPr>
          <w:trHeight w:val="552" w:hRule="atLeast"/>
        </w:trPr>
        <w:tc>
          <w:tcPr>
            <w:tcW w:w="2732" w:type="dxa"/>
          </w:tcPr>
          <w:p>
            <w:pPr>
              <w:pStyle w:val="TableParagraph"/>
              <w:spacing w:before="134"/>
              <w:rPr>
                <w:b/>
                <w:sz w:val="24"/>
              </w:rPr>
            </w:pPr>
            <w:r>
              <w:rPr>
                <w:b/>
                <w:sz w:val="24"/>
              </w:rPr>
              <w:t>CASIO G-SHOCK</w:t>
            </w:r>
          </w:p>
        </w:tc>
        <w:tc>
          <w:tcPr>
            <w:tcW w:w="812" w:type="dxa"/>
          </w:tcPr>
          <w:p>
            <w:pPr>
              <w:pStyle w:val="TableParagraph"/>
              <w:spacing w:before="132"/>
              <w:ind w:left="120"/>
              <w:rPr>
                <w:sz w:val="24"/>
              </w:rPr>
            </w:pPr>
            <w:r>
              <w:rPr>
                <w:sz w:val="24"/>
              </w:rPr>
              <w:t>14</w:t>
            </w:r>
          </w:p>
        </w:tc>
        <w:tc>
          <w:tcPr>
            <w:tcW w:w="6194" w:type="dxa"/>
          </w:tcPr>
          <w:p>
            <w:pPr>
              <w:pStyle w:val="TableParagraph"/>
              <w:spacing w:before="132"/>
              <w:ind w:left="157"/>
              <w:rPr>
                <w:sz w:val="24"/>
              </w:rPr>
            </w:pPr>
            <w:r>
              <w:rPr>
                <w:sz w:val="24"/>
              </w:rPr>
              <w:t>Timepieces and parts therefore.</w:t>
            </w:r>
          </w:p>
        </w:tc>
      </w:tr>
      <w:tr>
        <w:trPr>
          <w:trHeight w:val="826" w:hRule="atLeast"/>
        </w:trPr>
        <w:tc>
          <w:tcPr>
            <w:tcW w:w="2732" w:type="dxa"/>
          </w:tcPr>
          <w:p>
            <w:pPr>
              <w:pStyle w:val="TableParagraph"/>
              <w:spacing w:before="134"/>
              <w:rPr>
                <w:b/>
                <w:sz w:val="24"/>
              </w:rPr>
            </w:pPr>
            <w:r>
              <w:rPr>
                <w:b/>
                <w:sz w:val="24"/>
              </w:rPr>
              <w:t>FILE</w:t>
            </w:r>
          </w:p>
        </w:tc>
        <w:tc>
          <w:tcPr>
            <w:tcW w:w="812" w:type="dxa"/>
          </w:tcPr>
          <w:p>
            <w:pPr>
              <w:pStyle w:val="TableParagraph"/>
              <w:spacing w:before="131"/>
              <w:ind w:left="120"/>
              <w:rPr>
                <w:sz w:val="24"/>
              </w:rPr>
            </w:pPr>
            <w:r>
              <w:rPr>
                <w:sz w:val="24"/>
              </w:rPr>
              <w:t>14</w:t>
            </w:r>
          </w:p>
        </w:tc>
        <w:tc>
          <w:tcPr>
            <w:tcW w:w="6194" w:type="dxa"/>
          </w:tcPr>
          <w:p>
            <w:pPr>
              <w:pStyle w:val="TableParagraph"/>
              <w:spacing w:before="131"/>
              <w:ind w:left="157" w:right="205"/>
              <w:rPr>
                <w:sz w:val="24"/>
              </w:rPr>
            </w:pPr>
            <w:r>
              <w:rPr>
                <w:sz w:val="24"/>
              </w:rPr>
              <w:t>Electronic watches and clocks, parts and fittings in this class for all the aforesaid goods.</w:t>
            </w:r>
          </w:p>
        </w:tc>
      </w:tr>
      <w:tr>
        <w:trPr>
          <w:trHeight w:val="828" w:hRule="atLeast"/>
        </w:trPr>
        <w:tc>
          <w:tcPr>
            <w:tcW w:w="2732" w:type="dxa"/>
          </w:tcPr>
          <w:p>
            <w:pPr>
              <w:pStyle w:val="TableParagraph"/>
              <w:spacing w:before="135"/>
              <w:rPr>
                <w:b/>
                <w:sz w:val="24"/>
              </w:rPr>
            </w:pPr>
            <w:r>
              <w:rPr>
                <w:b/>
                <w:sz w:val="24"/>
              </w:rPr>
              <w:t>FILM WATCH</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8" w:hRule="atLeast"/>
        </w:trPr>
        <w:tc>
          <w:tcPr>
            <w:tcW w:w="2732" w:type="dxa"/>
          </w:tcPr>
          <w:p>
            <w:pPr>
              <w:pStyle w:val="TableParagraph"/>
              <w:spacing w:before="135"/>
              <w:rPr>
                <w:b/>
                <w:sz w:val="24"/>
              </w:rPr>
            </w:pPr>
            <w:r>
              <w:rPr>
                <w:b/>
                <w:sz w:val="24"/>
              </w:rPr>
              <w:t>FROG MAN</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8" w:hRule="atLeast"/>
        </w:trPr>
        <w:tc>
          <w:tcPr>
            <w:tcW w:w="2732" w:type="dxa"/>
          </w:tcPr>
          <w:p>
            <w:pPr>
              <w:pStyle w:val="TableParagraph"/>
              <w:spacing w:before="135"/>
              <w:rPr>
                <w:b/>
                <w:sz w:val="24"/>
              </w:rPr>
            </w:pPr>
            <w:r>
              <w:rPr>
                <w:b/>
                <w:sz w:val="24"/>
              </w:rPr>
              <w:t>G</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8" w:hRule="atLeast"/>
        </w:trPr>
        <w:tc>
          <w:tcPr>
            <w:tcW w:w="2732" w:type="dxa"/>
          </w:tcPr>
          <w:p>
            <w:pPr>
              <w:pStyle w:val="TableParagraph"/>
              <w:spacing w:before="135"/>
              <w:rPr>
                <w:b/>
                <w:sz w:val="24"/>
              </w:rPr>
            </w:pPr>
            <w:r>
              <w:rPr>
                <w:b/>
                <w:sz w:val="24"/>
              </w:rPr>
              <w:t>G.COOL</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7" w:hRule="atLeast"/>
        </w:trPr>
        <w:tc>
          <w:tcPr>
            <w:tcW w:w="2732" w:type="dxa"/>
          </w:tcPr>
          <w:p>
            <w:pPr>
              <w:pStyle w:val="TableParagraph"/>
              <w:spacing w:before="135"/>
              <w:rPr>
                <w:b/>
                <w:sz w:val="24"/>
              </w:rPr>
            </w:pPr>
            <w:r>
              <w:rPr>
                <w:b/>
                <w:sz w:val="24"/>
              </w:rPr>
              <w:t>G-SHOCK</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8" w:hRule="atLeast"/>
        </w:trPr>
        <w:tc>
          <w:tcPr>
            <w:tcW w:w="2732" w:type="dxa"/>
          </w:tcPr>
          <w:p>
            <w:pPr>
              <w:pStyle w:val="TableParagraph"/>
              <w:spacing w:before="135"/>
              <w:rPr>
                <w:b/>
                <w:sz w:val="24"/>
              </w:rPr>
            </w:pPr>
            <w:r>
              <w:rPr>
                <w:b/>
                <w:sz w:val="24"/>
              </w:rPr>
              <w:t>ILLUMINATOR</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7" w:hRule="atLeast"/>
        </w:trPr>
        <w:tc>
          <w:tcPr>
            <w:tcW w:w="2732" w:type="dxa"/>
          </w:tcPr>
          <w:p>
            <w:pPr>
              <w:pStyle w:val="TableParagraph"/>
              <w:spacing w:before="135"/>
              <w:rPr>
                <w:b/>
                <w:sz w:val="24"/>
              </w:rPr>
            </w:pPr>
            <w:r>
              <w:rPr>
                <w:b/>
                <w:sz w:val="24"/>
              </w:rPr>
              <w:t>MR-G</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827" w:hRule="atLeast"/>
        </w:trPr>
        <w:tc>
          <w:tcPr>
            <w:tcW w:w="2732" w:type="dxa"/>
          </w:tcPr>
          <w:p>
            <w:pPr>
              <w:pStyle w:val="TableParagraph"/>
              <w:spacing w:before="135"/>
              <w:rPr>
                <w:b/>
                <w:sz w:val="24"/>
              </w:rPr>
            </w:pPr>
            <w:r>
              <w:rPr>
                <w:b/>
                <w:sz w:val="24"/>
              </w:rPr>
              <w:t>PELA</w:t>
            </w:r>
          </w:p>
        </w:tc>
        <w:tc>
          <w:tcPr>
            <w:tcW w:w="812" w:type="dxa"/>
          </w:tcPr>
          <w:p>
            <w:pPr>
              <w:pStyle w:val="TableParagraph"/>
              <w:ind w:left="120"/>
              <w:rPr>
                <w:sz w:val="24"/>
              </w:rPr>
            </w:pPr>
            <w:r>
              <w:rPr>
                <w:sz w:val="24"/>
              </w:rPr>
              <w:t>14</w:t>
            </w:r>
          </w:p>
        </w:tc>
        <w:tc>
          <w:tcPr>
            <w:tcW w:w="6194" w:type="dxa"/>
          </w:tcPr>
          <w:p>
            <w:pPr>
              <w:pStyle w:val="TableParagraph"/>
              <w:ind w:left="157" w:right="205"/>
              <w:rPr>
                <w:sz w:val="24"/>
              </w:rPr>
            </w:pPr>
            <w:r>
              <w:rPr>
                <w:sz w:val="24"/>
              </w:rPr>
              <w:t>Electronic watches and clocks, parts and fittings in this class for all the aforesaid goods.</w:t>
            </w:r>
          </w:p>
        </w:tc>
      </w:tr>
      <w:tr>
        <w:trPr>
          <w:trHeight w:val="1236" w:hRule="atLeast"/>
        </w:trPr>
        <w:tc>
          <w:tcPr>
            <w:tcW w:w="2732" w:type="dxa"/>
          </w:tcPr>
          <w:p>
            <w:pPr>
              <w:pStyle w:val="TableParagraph"/>
              <w:spacing w:before="135"/>
              <w:rPr>
                <w:b/>
                <w:sz w:val="24"/>
              </w:rPr>
            </w:pPr>
            <w:r>
              <w:rPr>
                <w:b/>
                <w:sz w:val="24"/>
              </w:rPr>
              <w:t>PRO SPORTS</w:t>
            </w:r>
          </w:p>
        </w:tc>
        <w:tc>
          <w:tcPr>
            <w:tcW w:w="812" w:type="dxa"/>
          </w:tcPr>
          <w:p>
            <w:pPr>
              <w:pStyle w:val="TableParagraph"/>
              <w:ind w:left="120"/>
              <w:rPr>
                <w:sz w:val="24"/>
              </w:rPr>
            </w:pPr>
            <w:r>
              <w:rPr>
                <w:sz w:val="24"/>
              </w:rPr>
              <w:t>14</w:t>
            </w:r>
          </w:p>
        </w:tc>
        <w:tc>
          <w:tcPr>
            <w:tcW w:w="6194" w:type="dxa"/>
          </w:tcPr>
          <w:p>
            <w:pPr>
              <w:pStyle w:val="TableParagraph"/>
              <w:spacing w:line="270" w:lineRule="atLeast"/>
              <w:ind w:left="157" w:right="31"/>
              <w:rPr>
                <w:sz w:val="24"/>
              </w:rPr>
            </w:pPr>
            <w:r>
              <w:rPr>
                <w:sz w:val="24"/>
              </w:rPr>
              <w:t>All goods in this class including horological and chronometric instruments but excluding stop watches and watches incorporating stop watches; parts and fittings included in class 14 for all of the aforesaid goods.</w:t>
            </w:r>
          </w:p>
        </w:tc>
      </w:tr>
    </w:tbl>
    <w:p>
      <w:pPr>
        <w:spacing w:after="0" w:line="270" w:lineRule="atLeast"/>
        <w:rPr>
          <w:sz w:val="24"/>
        </w:rPr>
        <w:sectPr>
          <w:pgSz w:w="11900" w:h="16840"/>
          <w:pgMar w:top="1180" w:bottom="280" w:left="1260" w:right="680"/>
        </w:sectPr>
      </w:pPr>
    </w:p>
    <w:p>
      <w:pPr>
        <w:pStyle w:val="BodyText"/>
        <w:tabs>
          <w:tab w:pos="2960" w:val="left" w:leader="none"/>
          <w:tab w:pos="3809" w:val="left" w:leader="none"/>
        </w:tabs>
        <w:spacing w:line="275" w:lineRule="exact" w:before="66"/>
        <w:ind w:left="158"/>
      </w:pPr>
      <w:r>
        <w:rPr>
          <w:b/>
        </w:rPr>
        <w:t>PRO TREK</w:t>
        <w:tab/>
      </w:r>
      <w:r>
        <w:rPr/>
        <w:t>14</w:t>
        <w:tab/>
        <w:t>Watches and clocks, parts thereof included in this class</w:t>
      </w:r>
      <w:r>
        <w:rPr>
          <w:spacing w:val="-6"/>
        </w:rPr>
        <w:t> </w:t>
      </w:r>
      <w:r>
        <w:rPr/>
        <w:t>being</w:t>
      </w:r>
    </w:p>
    <w:p>
      <w:pPr>
        <w:pStyle w:val="BodyText"/>
        <w:spacing w:line="275" w:lineRule="exact"/>
        <w:ind w:left="3810"/>
      </w:pPr>
      <w:r>
        <w:rPr/>
        <w:t>goods in this class; and all other goods in this class.</w:t>
      </w:r>
    </w:p>
    <w:p>
      <w:pPr>
        <w:pStyle w:val="BodyText"/>
        <w:spacing w:before="2"/>
      </w:pPr>
    </w:p>
    <w:p>
      <w:pPr>
        <w:pStyle w:val="BodyText"/>
        <w:tabs>
          <w:tab w:pos="2960" w:val="left" w:leader="none"/>
          <w:tab w:pos="3810" w:val="left" w:leader="none"/>
        </w:tabs>
        <w:spacing w:line="275" w:lineRule="exact"/>
        <w:ind w:left="158"/>
      </w:pPr>
      <w:r>
        <w:rPr>
          <w:b/>
        </w:rPr>
        <w:t>PROTECTION</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5"/>
      </w:pPr>
    </w:p>
    <w:p>
      <w:pPr>
        <w:pStyle w:val="BodyText"/>
        <w:tabs>
          <w:tab w:pos="2960" w:val="left" w:leader="none"/>
          <w:tab w:pos="3810" w:val="left" w:leader="none"/>
        </w:tabs>
        <w:spacing w:line="237" w:lineRule="auto"/>
        <w:ind w:left="3810" w:right="333" w:hanging="3652"/>
      </w:pPr>
      <w:r>
        <w:rPr>
          <w:b/>
        </w:rPr>
        <w:t>RESIST</w:t>
        <w:tab/>
      </w:r>
      <w:r>
        <w:rPr/>
        <w:t>14</w:t>
        <w:tab/>
        <w:t>Electronic watches and clocks, parts and fittings in this class for all the aforesaid goods.</w:t>
      </w:r>
    </w:p>
    <w:p>
      <w:pPr>
        <w:pStyle w:val="BodyText"/>
        <w:spacing w:before="3"/>
      </w:pPr>
    </w:p>
    <w:p>
      <w:pPr>
        <w:pStyle w:val="BodyText"/>
        <w:tabs>
          <w:tab w:pos="2960" w:val="left" w:leader="none"/>
          <w:tab w:pos="3809" w:val="left" w:leader="none"/>
        </w:tabs>
        <w:spacing w:line="275" w:lineRule="exact"/>
        <w:ind w:left="158"/>
      </w:pPr>
      <w:r>
        <w:rPr>
          <w:b/>
        </w:rPr>
        <w:t>SPORTS</w:t>
      </w:r>
      <w:r>
        <w:rPr>
          <w:b/>
          <w:spacing w:val="-3"/>
        </w:rPr>
        <w:t> </w:t>
      </w:r>
      <w:r>
        <w:rPr>
          <w:b/>
        </w:rPr>
        <w:t>GEAR</w:t>
        <w:tab/>
      </w:r>
      <w:r>
        <w:rPr/>
        <w:t>14</w:t>
        <w:tab/>
        <w:t>Watches and clocks and parts and fittings therefore</w:t>
      </w:r>
      <w:r>
        <w:rPr>
          <w:spacing w:val="-2"/>
        </w:rPr>
        <w:t> </w:t>
      </w:r>
      <w:r>
        <w:rPr/>
        <w:t>all</w:t>
      </w:r>
    </w:p>
    <w:p>
      <w:pPr>
        <w:pStyle w:val="BodyText"/>
        <w:spacing w:line="275" w:lineRule="exact"/>
        <w:ind w:left="3810"/>
      </w:pPr>
      <w:r>
        <w:rPr/>
        <w:t>included in class 14.</w:t>
      </w:r>
    </w:p>
    <w:p>
      <w:pPr>
        <w:pStyle w:val="BodyText"/>
        <w:spacing w:before="2"/>
      </w:pPr>
    </w:p>
    <w:p>
      <w:pPr>
        <w:pStyle w:val="BodyText"/>
        <w:tabs>
          <w:tab w:pos="2960" w:val="left" w:leader="none"/>
          <w:tab w:pos="3810" w:val="left" w:leader="none"/>
        </w:tabs>
        <w:spacing w:line="275" w:lineRule="exact" w:before="1"/>
        <w:ind w:left="158"/>
      </w:pPr>
      <w:r>
        <w:rPr>
          <w:b/>
        </w:rPr>
        <w:t>TREKING</w:t>
      </w:r>
      <w:r>
        <w:rPr>
          <w:b/>
          <w:spacing w:val="-3"/>
        </w:rPr>
        <w:t> </w:t>
      </w:r>
      <w:r>
        <w:rPr>
          <w:b/>
        </w:rPr>
        <w:t>COUNTER</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2"/>
      </w:pPr>
    </w:p>
    <w:p>
      <w:pPr>
        <w:pStyle w:val="BodyText"/>
        <w:tabs>
          <w:tab w:pos="2960" w:val="left" w:leader="none"/>
          <w:tab w:pos="3810" w:val="left" w:leader="none"/>
        </w:tabs>
        <w:spacing w:line="275" w:lineRule="exact"/>
        <w:ind w:left="158"/>
      </w:pPr>
      <w:r>
        <w:rPr>
          <w:b/>
        </w:rPr>
        <w:t>TRIPLE</w:t>
      </w:r>
      <w:r>
        <w:rPr>
          <w:b/>
          <w:spacing w:val="-4"/>
        </w:rPr>
        <w:t> </w:t>
      </w:r>
      <w:r>
        <w:rPr>
          <w:b/>
        </w:rPr>
        <w:t>SENSOR</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2"/>
      </w:pPr>
    </w:p>
    <w:p>
      <w:pPr>
        <w:pStyle w:val="BodyText"/>
        <w:tabs>
          <w:tab w:pos="2960" w:val="left" w:leader="none"/>
          <w:tab w:pos="3810" w:val="left" w:leader="none"/>
        </w:tabs>
        <w:spacing w:line="275" w:lineRule="exact"/>
        <w:ind w:left="158"/>
      </w:pPr>
      <w:r>
        <w:rPr>
          <w:b/>
        </w:rPr>
        <w:t>TWINCEPT</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3"/>
      </w:pPr>
    </w:p>
    <w:p>
      <w:pPr>
        <w:pStyle w:val="BodyText"/>
        <w:tabs>
          <w:tab w:pos="2960" w:val="left" w:leader="none"/>
          <w:tab w:pos="3810" w:val="left" w:leader="none"/>
        </w:tabs>
        <w:spacing w:line="275" w:lineRule="exact"/>
        <w:ind w:left="158"/>
      </w:pPr>
      <w:r>
        <w:rPr>
          <w:b/>
        </w:rPr>
        <w:t>TWIN</w:t>
      </w:r>
      <w:r>
        <w:rPr>
          <w:b/>
          <w:spacing w:val="-2"/>
        </w:rPr>
        <w:t> </w:t>
      </w:r>
      <w:r>
        <w:rPr>
          <w:b/>
        </w:rPr>
        <w:t>SENSOR</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2"/>
        <w:rPr>
          <w:sz w:val="33"/>
        </w:rPr>
      </w:pPr>
    </w:p>
    <w:p>
      <w:pPr>
        <w:pStyle w:val="BodyText"/>
        <w:tabs>
          <w:tab w:pos="2960" w:val="left" w:leader="none"/>
          <w:tab w:pos="3810" w:val="left" w:leader="none"/>
        </w:tabs>
        <w:spacing w:line="275" w:lineRule="exact"/>
        <w:ind w:left="158"/>
      </w:pPr>
      <w:r>
        <w:rPr>
          <w:b/>
        </w:rPr>
        <w:t>X-TREME</w:t>
        <w:tab/>
      </w:r>
      <w:r>
        <w:rPr/>
        <w:t>14</w:t>
        <w:tab/>
        <w:t>Electronic watches and clocks, parts and fittings in this</w:t>
      </w:r>
      <w:r>
        <w:rPr>
          <w:spacing w:val="-14"/>
        </w:rPr>
        <w:t> </w:t>
      </w:r>
      <w:r>
        <w:rPr/>
        <w:t>class</w:t>
      </w:r>
    </w:p>
    <w:p>
      <w:pPr>
        <w:pStyle w:val="BodyText"/>
        <w:spacing w:line="275" w:lineRule="exact"/>
        <w:ind w:left="3810"/>
      </w:pPr>
      <w:r>
        <w:rPr/>
        <w:t>for all the aforesaid goods.</w:t>
      </w:r>
    </w:p>
    <w:p>
      <w:pPr>
        <w:pStyle w:val="BodyText"/>
        <w:spacing w:before="2"/>
      </w:pPr>
    </w:p>
    <w:p>
      <w:pPr>
        <w:pStyle w:val="Heading3"/>
        <w:tabs>
          <w:tab w:pos="5198" w:val="left" w:leader="none"/>
        </w:tabs>
        <w:spacing w:before="1"/>
      </w:pPr>
      <w:r>
        <w:rPr/>
        <w:t>Effective Date: 22</w:t>
      </w:r>
      <w:r>
        <w:rPr>
          <w:spacing w:val="-1"/>
        </w:rPr>
        <w:t> </w:t>
      </w:r>
      <w:r>
        <w:rPr/>
        <w:t>October</w:t>
      </w:r>
      <w:r>
        <w:rPr>
          <w:spacing w:val="-1"/>
        </w:rPr>
        <w:t> </w:t>
      </w:r>
      <w:r>
        <w:rPr/>
        <w:t>2002</w:t>
        <w:tab/>
        <w:t>File No: C02/08953</w:t>
      </w:r>
    </w:p>
    <w:p>
      <w:pPr>
        <w:pStyle w:val="BodyText"/>
        <w:rPr>
          <w:rFonts w:ascii="TimesNewRomanPS-BoldItalicMT"/>
          <w:b/>
          <w:i/>
          <w:sz w:val="26"/>
        </w:rPr>
      </w:pPr>
    </w:p>
    <w:p>
      <w:pPr>
        <w:pStyle w:val="BodyText"/>
        <w:rPr>
          <w:rFonts w:ascii="TimesNewRomanPS-BoldItalicMT"/>
          <w:b/>
          <w:i/>
          <w:sz w:val="26"/>
        </w:rPr>
      </w:pPr>
    </w:p>
    <w:p>
      <w:pPr>
        <w:tabs>
          <w:tab w:pos="5198" w:val="left" w:leader="none"/>
        </w:tabs>
        <w:spacing w:before="230"/>
        <w:ind w:left="5198" w:right="1864" w:hanging="5040"/>
        <w:jc w:val="left"/>
        <w:rPr>
          <w:rFonts w:ascii="TimesNewRomanPS-BoldItalicMT"/>
          <w:b/>
          <w:i/>
          <w:sz w:val="24"/>
        </w:rPr>
      </w:pPr>
      <w:r>
        <w:rPr>
          <w:rFonts w:ascii="TimesNewRomanPS-BoldItalicMT"/>
          <w:b/>
          <w:i/>
          <w:sz w:val="24"/>
        </w:rPr>
        <w:t>DC Shoes, Inc.</w:t>
        <w:tab/>
        <w:t>Phillips Ormonde </w:t>
      </w:r>
      <w:r>
        <w:rPr>
          <w:rFonts w:ascii="TimesNewRomanPS-BoldItalicMT"/>
          <w:b/>
          <w:i/>
          <w:spacing w:val="-3"/>
          <w:sz w:val="24"/>
        </w:rPr>
        <w:t>Fitzpatrick </w:t>
      </w:r>
      <w:r>
        <w:rPr>
          <w:rFonts w:ascii="TimesNewRomanPS-BoldItalicMT"/>
          <w:b/>
          <w:i/>
          <w:sz w:val="24"/>
        </w:rPr>
        <w:t>Ph: (03) 9614 1944</w:t>
      </w:r>
    </w:p>
    <w:p>
      <w:pPr>
        <w:pStyle w:val="BodyText"/>
        <w:spacing w:before="11"/>
        <w:rPr>
          <w:rFonts w:ascii="TimesNewRomanPS-BoldItalicMT"/>
          <w:b/>
          <w:i/>
          <w:sz w:val="23"/>
        </w:rPr>
      </w:pPr>
    </w:p>
    <w:p>
      <w:pPr>
        <w:pStyle w:val="Heading3"/>
        <w:tabs>
          <w:tab w:pos="2960" w:val="left" w:leader="none"/>
          <w:tab w:pos="3809" w:val="left" w:leader="none"/>
        </w:tabs>
      </w:pPr>
      <w:r>
        <w:rPr/>
        <w:t>Trade</w:t>
      </w:r>
      <w:r>
        <w:rPr>
          <w:spacing w:val="-2"/>
        </w:rPr>
        <w:t> </w:t>
      </w:r>
      <w:r>
        <w:rPr/>
        <w:t>Marks</w:t>
        <w:tab/>
        <w:t>Class</w:t>
        <w:tab/>
        <w:t>Goods</w:t>
      </w:r>
    </w:p>
    <w:p>
      <w:pPr>
        <w:pStyle w:val="BodyText"/>
        <w:rPr>
          <w:rFonts w:ascii="TimesNewRomanPS-BoldItalicMT"/>
          <w:b/>
          <w:i/>
        </w:rPr>
      </w:pPr>
    </w:p>
    <w:p>
      <w:pPr>
        <w:pStyle w:val="BodyText"/>
        <w:tabs>
          <w:tab w:pos="2960" w:val="left" w:leader="none"/>
          <w:tab w:pos="3810" w:val="left" w:leader="none"/>
        </w:tabs>
        <w:spacing w:line="275" w:lineRule="exact"/>
        <w:ind w:left="158"/>
      </w:pPr>
      <w:r>
        <w:rPr>
          <w:b/>
        </w:rPr>
        <w:t>ACTIVE</w:t>
      </w:r>
      <w:r>
        <w:rPr>
          <w:b/>
          <w:spacing w:val="-4"/>
        </w:rPr>
        <w:t> </w:t>
      </w:r>
      <w:r>
        <w:rPr>
          <w:b/>
        </w:rPr>
        <w:t>TERRAIN</w:t>
        <w:tab/>
      </w:r>
      <w:r>
        <w:rPr/>
        <w:t>25</w:t>
        <w:tab/>
        <w:t>Clothing, namely T-shirts, sweatshirts, pants, jackets,</w:t>
      </w:r>
      <w:r>
        <w:rPr>
          <w:spacing w:val="-5"/>
        </w:rPr>
        <w:t> </w:t>
      </w:r>
      <w:r>
        <w:rPr/>
        <w:t>caps,</w:t>
      </w:r>
    </w:p>
    <w:p>
      <w:pPr>
        <w:pStyle w:val="BodyText"/>
        <w:ind w:left="3810" w:right="391"/>
      </w:pPr>
      <w:r>
        <w:rPr/>
        <w:t>hats, socks and shoes including athletic shoes, casual shoes, snowboard boots and boots.</w:t>
      </w:r>
    </w:p>
    <w:p>
      <w:pPr>
        <w:pStyle w:val="BodyText"/>
        <w:spacing w:before="1"/>
        <w:rPr>
          <w:sz w:val="16"/>
        </w:rPr>
      </w:pPr>
    </w:p>
    <w:p>
      <w:pPr>
        <w:spacing w:after="0"/>
        <w:rPr>
          <w:sz w:val="16"/>
        </w:rPr>
        <w:sectPr>
          <w:pgSz w:w="11900" w:h="16840"/>
          <w:pgMar w:top="1180" w:bottom="280" w:left="1260" w:right="680"/>
        </w:sectPr>
      </w:pPr>
    </w:p>
    <w:p>
      <w:pPr>
        <w:pStyle w:val="BodyText"/>
        <w:spacing w:before="90"/>
        <w:ind w:left="158" w:right="20"/>
      </w:pPr>
      <w:r>
        <w:rPr>
          <w:b/>
        </w:rPr>
        <w:t>DC </w:t>
      </w:r>
      <w:r>
        <w:rPr/>
        <w:t>– ltrs in square; star in second letter</w:t>
      </w:r>
    </w:p>
    <w:p>
      <w:pPr>
        <w:pStyle w:val="BodyText"/>
        <w:tabs>
          <w:tab w:pos="1008" w:val="left" w:leader="none"/>
        </w:tabs>
        <w:spacing w:before="90"/>
        <w:ind w:left="1008" w:right="236" w:hanging="850"/>
      </w:pPr>
      <w:r>
        <w:rPr/>
        <w:br w:type="column"/>
      </w:r>
      <w:r>
        <w:rPr/>
        <w:t>25</w:t>
        <w:tab/>
        <w:t>Athletic clothing, namely T-shirts, sweatshirts, pants,</w:t>
      </w:r>
      <w:r>
        <w:rPr>
          <w:spacing w:val="-21"/>
        </w:rPr>
        <w:t> </w:t>
      </w:r>
      <w:r>
        <w:rPr/>
        <w:t>jackets, caps, hats and socks; athletic footwear, including athletic shoes, casual athletic shoes, hiking boots, snowboard boots and boots.</w:t>
      </w:r>
    </w:p>
    <w:p>
      <w:pPr>
        <w:spacing w:after="0"/>
        <w:sectPr>
          <w:type w:val="continuous"/>
          <w:pgSz w:w="11900" w:h="16840"/>
          <w:pgMar w:top="1180" w:bottom="280" w:left="1260" w:right="680"/>
          <w:cols w:num="2" w:equalWidth="0">
            <w:col w:w="2745" w:space="5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DC </w:t>
      </w:r>
      <w:r>
        <w:rPr/>
        <w:t>– ltrs in square; star in second letter</w:t>
      </w:r>
    </w:p>
    <w:p>
      <w:pPr>
        <w:pStyle w:val="ListParagraph"/>
        <w:numPr>
          <w:ilvl w:val="0"/>
          <w:numId w:val="2"/>
        </w:numPr>
        <w:tabs>
          <w:tab w:pos="1008" w:val="left" w:leader="none"/>
          <w:tab w:pos="1009" w:val="left" w:leader="none"/>
        </w:tabs>
        <w:spacing w:line="240" w:lineRule="auto" w:before="90" w:after="0"/>
        <w:ind w:left="1008" w:right="0" w:hanging="851"/>
        <w:jc w:val="left"/>
        <w:rPr>
          <w:sz w:val="24"/>
        </w:rPr>
      </w:pPr>
      <w:r>
        <w:rPr>
          <w:sz w:val="24"/>
        </w:rPr>
        <w:br w:type="column"/>
        <w:t>Clothing, footwear and</w:t>
      </w:r>
      <w:r>
        <w:rPr>
          <w:spacing w:val="-3"/>
          <w:sz w:val="24"/>
        </w:rPr>
        <w:t> </w:t>
      </w:r>
      <w:r>
        <w:rPr>
          <w:sz w:val="24"/>
        </w:rPr>
        <w:t>headwear.</w:t>
      </w:r>
    </w:p>
    <w:p>
      <w:pPr>
        <w:spacing w:after="0" w:line="240" w:lineRule="auto"/>
        <w:jc w:val="left"/>
        <w:rPr>
          <w:sz w:val="24"/>
        </w:rPr>
        <w:sectPr>
          <w:type w:val="continuous"/>
          <w:pgSz w:w="11900" w:h="16840"/>
          <w:pgMar w:top="1180" w:bottom="280" w:left="1260" w:right="680"/>
          <w:cols w:num="2" w:equalWidth="0">
            <w:col w:w="2745" w:space="5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DC </w:t>
      </w:r>
      <w:r>
        <w:rPr/>
        <w:t>– ltrs in square; star in second letter</w:t>
      </w:r>
    </w:p>
    <w:p>
      <w:pPr>
        <w:pStyle w:val="ListParagraph"/>
        <w:numPr>
          <w:ilvl w:val="0"/>
          <w:numId w:val="2"/>
        </w:numPr>
        <w:tabs>
          <w:tab w:pos="1008" w:val="left" w:leader="none"/>
          <w:tab w:pos="1009" w:val="left" w:leader="none"/>
        </w:tabs>
        <w:spacing w:line="240" w:lineRule="auto" w:before="90" w:after="0"/>
        <w:ind w:left="1008" w:right="0" w:hanging="851"/>
        <w:jc w:val="left"/>
        <w:rPr>
          <w:sz w:val="24"/>
        </w:rPr>
      </w:pPr>
      <w:r>
        <w:rPr>
          <w:sz w:val="24"/>
        </w:rPr>
        <w:br w:type="column"/>
        <w:t>Laces and patches in this</w:t>
      </w:r>
      <w:r>
        <w:rPr>
          <w:spacing w:val="-1"/>
          <w:sz w:val="24"/>
        </w:rPr>
        <w:t> </w:t>
      </w:r>
      <w:r>
        <w:rPr>
          <w:sz w:val="24"/>
        </w:rPr>
        <w:t>class.</w:t>
      </w:r>
    </w:p>
    <w:p>
      <w:pPr>
        <w:spacing w:after="0" w:line="240" w:lineRule="auto"/>
        <w:jc w:val="left"/>
        <w:rPr>
          <w:sz w:val="24"/>
        </w:rPr>
        <w:sectPr>
          <w:type w:val="continuous"/>
          <w:pgSz w:w="11900" w:h="16840"/>
          <w:pgMar w:top="1180" w:bottom="280" w:left="1260" w:right="680"/>
          <w:cols w:num="2" w:equalWidth="0">
            <w:col w:w="2745" w:space="57"/>
            <w:col w:w="7158"/>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723"/>
        <w:gridCol w:w="6308"/>
      </w:tblGrid>
      <w:tr>
        <w:trPr>
          <w:trHeight w:val="1236" w:hRule="atLeast"/>
        </w:trPr>
        <w:tc>
          <w:tcPr>
            <w:tcW w:w="2674" w:type="dxa"/>
          </w:tcPr>
          <w:p>
            <w:pPr>
              <w:pStyle w:val="TableParagraph"/>
              <w:spacing w:line="268" w:lineRule="exact" w:before="0"/>
              <w:rPr>
                <w:b/>
                <w:sz w:val="24"/>
              </w:rPr>
            </w:pPr>
            <w:r>
              <w:rPr>
                <w:b/>
                <w:sz w:val="24"/>
              </w:rPr>
              <w:t>DCSHOES</w:t>
            </w:r>
          </w:p>
        </w:tc>
        <w:tc>
          <w:tcPr>
            <w:tcW w:w="723" w:type="dxa"/>
          </w:tcPr>
          <w:p>
            <w:pPr>
              <w:pStyle w:val="TableParagraph"/>
              <w:spacing w:line="266" w:lineRule="exact" w:before="0"/>
              <w:ind w:left="178"/>
              <w:rPr>
                <w:sz w:val="24"/>
              </w:rPr>
            </w:pPr>
            <w:r>
              <w:rPr>
                <w:sz w:val="24"/>
              </w:rPr>
              <w:t>25</w:t>
            </w:r>
          </w:p>
        </w:tc>
        <w:tc>
          <w:tcPr>
            <w:tcW w:w="6308" w:type="dxa"/>
          </w:tcPr>
          <w:p>
            <w:pPr>
              <w:pStyle w:val="TableParagraph"/>
              <w:spacing w:before="0"/>
              <w:ind w:left="304" w:right="131"/>
              <w:rPr>
                <w:sz w:val="24"/>
              </w:rPr>
            </w:pPr>
            <w:r>
              <w:rPr>
                <w:sz w:val="24"/>
              </w:rPr>
              <w:t>Clothing, including T-shirts, sweatshirts, pants, jackets; head gear including caps, hats; footwear including shoes, athletic shoes, casual shoes, snowboard boots, boots, socks; and accessories in this class.</w:t>
            </w:r>
          </w:p>
        </w:tc>
      </w:tr>
      <w:tr>
        <w:trPr>
          <w:trHeight w:val="553" w:hRule="atLeast"/>
        </w:trPr>
        <w:tc>
          <w:tcPr>
            <w:tcW w:w="2674" w:type="dxa"/>
          </w:tcPr>
          <w:p>
            <w:pPr>
              <w:pStyle w:val="TableParagraph"/>
              <w:spacing w:before="135"/>
              <w:rPr>
                <w:b/>
                <w:sz w:val="24"/>
              </w:rPr>
            </w:pPr>
            <w:r>
              <w:rPr>
                <w:b/>
                <w:sz w:val="24"/>
              </w:rPr>
              <w:t>DCSHOES</w:t>
            </w:r>
          </w:p>
        </w:tc>
        <w:tc>
          <w:tcPr>
            <w:tcW w:w="723" w:type="dxa"/>
          </w:tcPr>
          <w:p>
            <w:pPr>
              <w:pStyle w:val="TableParagraph"/>
              <w:ind w:left="178"/>
              <w:rPr>
                <w:sz w:val="24"/>
              </w:rPr>
            </w:pPr>
            <w:r>
              <w:rPr>
                <w:sz w:val="24"/>
              </w:rPr>
              <w:t>26</w:t>
            </w:r>
          </w:p>
        </w:tc>
        <w:tc>
          <w:tcPr>
            <w:tcW w:w="6308" w:type="dxa"/>
          </w:tcPr>
          <w:p>
            <w:pPr>
              <w:pStyle w:val="TableParagraph"/>
              <w:ind w:left="304"/>
              <w:rPr>
                <w:sz w:val="24"/>
              </w:rPr>
            </w:pPr>
            <w:r>
              <w:rPr>
                <w:sz w:val="24"/>
              </w:rPr>
              <w:t>Laces and patches in this class.</w:t>
            </w:r>
          </w:p>
        </w:tc>
      </w:tr>
      <w:tr>
        <w:trPr>
          <w:trHeight w:val="826" w:hRule="atLeast"/>
        </w:trPr>
        <w:tc>
          <w:tcPr>
            <w:tcW w:w="2674" w:type="dxa"/>
          </w:tcPr>
          <w:p>
            <w:pPr>
              <w:pStyle w:val="TableParagraph"/>
              <w:spacing w:before="134"/>
              <w:rPr>
                <w:b/>
                <w:sz w:val="24"/>
              </w:rPr>
            </w:pPr>
            <w:r>
              <w:rPr>
                <w:b/>
                <w:sz w:val="24"/>
              </w:rPr>
              <w:t>DCSHOECOUSA</w:t>
            </w:r>
          </w:p>
        </w:tc>
        <w:tc>
          <w:tcPr>
            <w:tcW w:w="723" w:type="dxa"/>
          </w:tcPr>
          <w:p>
            <w:pPr>
              <w:pStyle w:val="TableParagraph"/>
              <w:spacing w:before="131"/>
              <w:ind w:left="178"/>
              <w:rPr>
                <w:sz w:val="24"/>
              </w:rPr>
            </w:pPr>
            <w:r>
              <w:rPr>
                <w:sz w:val="24"/>
              </w:rPr>
              <w:t>25</w:t>
            </w:r>
          </w:p>
        </w:tc>
        <w:tc>
          <w:tcPr>
            <w:tcW w:w="6308" w:type="dxa"/>
          </w:tcPr>
          <w:p>
            <w:pPr>
              <w:pStyle w:val="TableParagraph"/>
              <w:spacing w:before="131"/>
              <w:ind w:left="304" w:right="32"/>
              <w:rPr>
                <w:sz w:val="24"/>
              </w:rPr>
            </w:pPr>
            <w:r>
              <w:rPr>
                <w:sz w:val="24"/>
              </w:rPr>
              <w:t>Clothing, T-shirts, sweatshirts, pants, jackets, headwear, caps, footwear and shoes.</w:t>
            </w:r>
          </w:p>
        </w:tc>
      </w:tr>
      <w:tr>
        <w:trPr>
          <w:trHeight w:val="1103" w:hRule="atLeast"/>
        </w:trPr>
        <w:tc>
          <w:tcPr>
            <w:tcW w:w="2674" w:type="dxa"/>
          </w:tcPr>
          <w:p>
            <w:pPr>
              <w:pStyle w:val="TableParagraph"/>
              <w:spacing w:before="135"/>
              <w:rPr>
                <w:b/>
                <w:sz w:val="24"/>
              </w:rPr>
            </w:pPr>
            <w:r>
              <w:rPr>
                <w:b/>
                <w:sz w:val="24"/>
              </w:rPr>
              <w:t>YOUTH PROJECT</w:t>
            </w:r>
          </w:p>
        </w:tc>
        <w:tc>
          <w:tcPr>
            <w:tcW w:w="723" w:type="dxa"/>
          </w:tcPr>
          <w:p>
            <w:pPr>
              <w:pStyle w:val="TableParagraph"/>
              <w:ind w:left="178"/>
              <w:rPr>
                <w:sz w:val="24"/>
              </w:rPr>
            </w:pPr>
            <w:r>
              <w:rPr>
                <w:sz w:val="24"/>
              </w:rPr>
              <w:t>25</w:t>
            </w:r>
          </w:p>
        </w:tc>
        <w:tc>
          <w:tcPr>
            <w:tcW w:w="6308" w:type="dxa"/>
          </w:tcPr>
          <w:p>
            <w:pPr>
              <w:pStyle w:val="TableParagraph"/>
              <w:ind w:left="304" w:right="138"/>
              <w:rPr>
                <w:sz w:val="24"/>
              </w:rPr>
            </w:pPr>
            <w:r>
              <w:rPr>
                <w:sz w:val="24"/>
              </w:rPr>
              <w:t>Clothing namely, T-shirts, sweatshirts, pants, jackets, caps, hats, socks; shoes namely, athletic shoes, casual shoes; boots namely, snowboard boots, hiking boots and casual boots.</w:t>
            </w:r>
          </w:p>
        </w:tc>
      </w:tr>
      <w:tr>
        <w:trPr>
          <w:trHeight w:val="684" w:hRule="atLeast"/>
        </w:trPr>
        <w:tc>
          <w:tcPr>
            <w:tcW w:w="2674" w:type="dxa"/>
          </w:tcPr>
          <w:p>
            <w:pPr>
              <w:pStyle w:val="TableParagraph"/>
              <w:rPr>
                <w:sz w:val="24"/>
              </w:rPr>
            </w:pPr>
            <w:r>
              <w:rPr>
                <w:sz w:val="24"/>
              </w:rPr>
              <w:t>Capsule divided by stripe</w:t>
            </w:r>
          </w:p>
        </w:tc>
        <w:tc>
          <w:tcPr>
            <w:tcW w:w="723" w:type="dxa"/>
          </w:tcPr>
          <w:p>
            <w:pPr>
              <w:pStyle w:val="TableParagraph"/>
              <w:ind w:left="178"/>
              <w:rPr>
                <w:sz w:val="24"/>
              </w:rPr>
            </w:pPr>
            <w:r>
              <w:rPr>
                <w:sz w:val="24"/>
              </w:rPr>
              <w:t>25</w:t>
            </w:r>
          </w:p>
        </w:tc>
        <w:tc>
          <w:tcPr>
            <w:tcW w:w="6308" w:type="dxa"/>
          </w:tcPr>
          <w:p>
            <w:pPr>
              <w:pStyle w:val="TableParagraph"/>
              <w:spacing w:line="270" w:lineRule="atLeast"/>
              <w:ind w:left="304" w:right="51"/>
              <w:rPr>
                <w:sz w:val="24"/>
              </w:rPr>
            </w:pPr>
            <w:r>
              <w:rPr>
                <w:sz w:val="24"/>
              </w:rPr>
              <w:t>Clothing, namely shoes in class 25; footwear including shoes, boots, sandals and slippers.</w:t>
            </w:r>
          </w:p>
        </w:tc>
      </w:tr>
    </w:tbl>
    <w:p>
      <w:pPr>
        <w:pStyle w:val="BodyText"/>
        <w:spacing w:before="2"/>
        <w:rPr>
          <w:sz w:val="17"/>
        </w:rPr>
      </w:pPr>
    </w:p>
    <w:p>
      <w:pPr>
        <w:pStyle w:val="Heading3"/>
        <w:tabs>
          <w:tab w:pos="5199" w:val="left" w:leader="none"/>
        </w:tabs>
        <w:spacing w:before="90"/>
      </w:pPr>
      <w:r>
        <w:rPr/>
        <w:t>Effective Date: 1</w:t>
      </w:r>
      <w:r>
        <w:rPr>
          <w:spacing w:val="-1"/>
        </w:rPr>
        <w:t> </w:t>
      </w:r>
      <w:r>
        <w:rPr/>
        <w:t>August</w:t>
      </w:r>
      <w:r>
        <w:rPr>
          <w:spacing w:val="-1"/>
        </w:rPr>
        <w:t> </w:t>
      </w:r>
      <w:r>
        <w:rPr/>
        <w:t>2002</w:t>
        <w:tab/>
        <w:t>File No: C02/06672</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30"/>
        <w:ind w:left="5198" w:right="739" w:hanging="5040"/>
        <w:jc w:val="left"/>
        <w:rPr>
          <w:rFonts w:ascii="TimesNewRomanPS-BoldItalicMT"/>
          <w:b/>
          <w:i/>
          <w:sz w:val="24"/>
        </w:rPr>
      </w:pPr>
      <w:r>
        <w:rPr>
          <w:rFonts w:ascii="TimesNewRomanPS-BoldItalicMT"/>
          <w:b/>
          <w:i/>
          <w:sz w:val="24"/>
        </w:rPr>
        <w:t>Disney Enterprises,</w:t>
      </w:r>
      <w:r>
        <w:rPr>
          <w:rFonts w:ascii="TimesNewRomanPS-BoldItalicMT"/>
          <w:b/>
          <w:i/>
          <w:spacing w:val="-2"/>
          <w:sz w:val="24"/>
        </w:rPr>
        <w:t> </w:t>
      </w:r>
      <w:r>
        <w:rPr>
          <w:rFonts w:ascii="TimesNewRomanPS-BoldItalicMT"/>
          <w:b/>
          <w:i/>
          <w:sz w:val="24"/>
        </w:rPr>
        <w:t>Inc.</w:t>
        <w:tab/>
        <w:t>Australian Film &amp; Video Security Office Ph: 1800 251 996</w:t>
      </w:r>
    </w:p>
    <w:p>
      <w:pPr>
        <w:pStyle w:val="BodyText"/>
        <w:rPr>
          <w:rFonts w:ascii="TimesNewRomanPS-BoldItalicMT"/>
          <w:b/>
          <w:i/>
        </w:rPr>
      </w:pPr>
    </w:p>
    <w:p>
      <w:pPr>
        <w:pStyle w:val="Heading3"/>
        <w:tabs>
          <w:tab w:pos="2960" w:val="left" w:leader="none"/>
          <w:tab w:pos="3809" w:val="left" w:leader="none"/>
        </w:tabs>
        <w:spacing w:before="1"/>
      </w:pPr>
      <w:r>
        <w:rPr/>
        <w:t>Trade</w:t>
      </w:r>
      <w:r>
        <w:rPr>
          <w:spacing w:val="-2"/>
        </w:rPr>
        <w:t> </w:t>
      </w:r>
      <w:r>
        <w:rPr/>
        <w:t>Marks</w:t>
        <w:tab/>
        <w:t>Class</w:t>
        <w:tab/>
        <w:t>Goods</w:t>
      </w:r>
    </w:p>
    <w:p>
      <w:pPr>
        <w:pStyle w:val="BodyText"/>
        <w:spacing w:before="11"/>
        <w:rPr>
          <w:rFonts w:ascii="TimesNewRomanPS-BoldItalicMT"/>
          <w:b/>
          <w:i/>
          <w:sz w:val="23"/>
        </w:rPr>
      </w:pPr>
    </w:p>
    <w:p>
      <w:pPr>
        <w:tabs>
          <w:tab w:pos="2960" w:val="left" w:leader="none"/>
          <w:tab w:pos="3809" w:val="left" w:leader="none"/>
        </w:tabs>
        <w:spacing w:before="0"/>
        <w:ind w:left="158" w:right="0" w:firstLine="0"/>
        <w:jc w:val="left"/>
        <w:rPr>
          <w:sz w:val="24"/>
        </w:rPr>
      </w:pPr>
      <w:r>
        <w:rPr>
          <w:b/>
          <w:sz w:val="24"/>
        </w:rPr>
        <w:t>BUENA</w:t>
      </w:r>
      <w:r>
        <w:rPr>
          <w:b/>
          <w:spacing w:val="-3"/>
          <w:sz w:val="24"/>
        </w:rPr>
        <w:t> </w:t>
      </w:r>
      <w:r>
        <w:rPr>
          <w:b/>
          <w:sz w:val="24"/>
        </w:rPr>
        <w:t>VISTA</w:t>
        <w:tab/>
      </w:r>
      <w:r>
        <w:rPr>
          <w:sz w:val="24"/>
        </w:rPr>
        <w:t>9</w:t>
        <w:tab/>
        <w:t>Motion pictures and video</w:t>
      </w:r>
      <w:r>
        <w:rPr>
          <w:spacing w:val="-1"/>
          <w:sz w:val="24"/>
        </w:rPr>
        <w:t> </w:t>
      </w:r>
      <w:r>
        <w:rPr>
          <w:sz w:val="24"/>
        </w:rPr>
        <w:t>cassettes.</w:t>
      </w:r>
    </w:p>
    <w:p>
      <w:pPr>
        <w:pStyle w:val="BodyText"/>
        <w:rPr>
          <w:sz w:val="16"/>
        </w:rPr>
      </w:pPr>
    </w:p>
    <w:p>
      <w:pPr>
        <w:spacing w:after="0"/>
        <w:rPr>
          <w:sz w:val="16"/>
        </w:rPr>
        <w:sectPr>
          <w:pgSz w:w="11900" w:h="16840"/>
          <w:pgMar w:top="1520" w:bottom="280" w:left="1260" w:right="680"/>
        </w:sectPr>
      </w:pPr>
    </w:p>
    <w:p>
      <w:pPr>
        <w:spacing w:line="275" w:lineRule="exact" w:before="92"/>
        <w:ind w:left="158" w:right="0" w:firstLine="0"/>
        <w:jc w:val="both"/>
        <w:rPr>
          <w:b/>
          <w:sz w:val="24"/>
        </w:rPr>
      </w:pPr>
      <w:r>
        <w:rPr>
          <w:b/>
          <w:sz w:val="24"/>
        </w:rPr>
        <w:t>BUENA VISTA HOME</w:t>
      </w:r>
    </w:p>
    <w:p>
      <w:pPr>
        <w:pStyle w:val="BodyText"/>
        <w:ind w:left="158" w:right="50"/>
        <w:jc w:val="both"/>
      </w:pPr>
      <w:r>
        <w:rPr>
          <w:b/>
        </w:rPr>
        <w:t>VIDEO </w:t>
      </w:r>
      <w:r>
        <w:rPr/>
        <w:t>– towers &amp; flags atop striped arch in semi- circle</w:t>
      </w:r>
    </w:p>
    <w:p>
      <w:pPr>
        <w:pStyle w:val="BodyText"/>
        <w:tabs>
          <w:tab w:pos="1007" w:val="left" w:leader="none"/>
        </w:tabs>
        <w:spacing w:before="90"/>
        <w:ind w:left="158"/>
      </w:pPr>
      <w:r>
        <w:rPr/>
        <w:br w:type="column"/>
      </w:r>
      <w:r>
        <w:rPr/>
        <w:t>9</w:t>
        <w:tab/>
        <w:t>Motion pictures and video</w:t>
      </w:r>
      <w:r>
        <w:rPr>
          <w:spacing w:val="-2"/>
        </w:rPr>
        <w:t> </w:t>
      </w:r>
      <w:r>
        <w:rPr/>
        <w:t>cassettes.</w:t>
      </w:r>
    </w:p>
    <w:p>
      <w:pPr>
        <w:spacing w:after="0"/>
        <w:sectPr>
          <w:type w:val="continuous"/>
          <w:pgSz w:w="11900" w:h="16840"/>
          <w:pgMar w:top="1180" w:bottom="280" w:left="1260" w:right="680"/>
          <w:cols w:num="2" w:equalWidth="0">
            <w:col w:w="2651" w:space="151"/>
            <w:col w:w="7158"/>
          </w:cols>
        </w:sectPr>
      </w:pPr>
    </w:p>
    <w:p>
      <w:pPr>
        <w:pStyle w:val="BodyText"/>
        <w:spacing w:before="1"/>
        <w:rPr>
          <w:sz w:val="16"/>
        </w:rPr>
      </w:pPr>
    </w:p>
    <w:p>
      <w:pPr>
        <w:pStyle w:val="BodyText"/>
        <w:tabs>
          <w:tab w:pos="2960" w:val="left" w:leader="none"/>
          <w:tab w:pos="3810" w:val="left" w:leader="none"/>
        </w:tabs>
        <w:spacing w:line="237" w:lineRule="auto" w:before="95"/>
        <w:ind w:left="3810" w:right="242" w:hanging="3652"/>
      </w:pPr>
      <w:r>
        <w:rPr>
          <w:b/>
        </w:rPr>
        <w:t>DISNEY</w:t>
        <w:tab/>
      </w:r>
      <w:r>
        <w:rPr/>
        <w:t>9</w:t>
        <w:tab/>
        <w:t>Film, motion picture film, television film, sound film, film carrying associated sound records and pictures for projection, phonograph records, and tapes with sound recorded</w:t>
      </w:r>
      <w:r>
        <w:rPr>
          <w:spacing w:val="-20"/>
        </w:rPr>
        <w:t> </w:t>
      </w:r>
      <w:r>
        <w:rPr/>
        <w:t>thereon.</w:t>
      </w:r>
    </w:p>
    <w:p>
      <w:pPr>
        <w:pStyle w:val="BodyText"/>
        <w:spacing w:before="4"/>
        <w:rPr>
          <w:sz w:val="16"/>
        </w:rPr>
      </w:pPr>
    </w:p>
    <w:p>
      <w:pPr>
        <w:spacing w:after="0"/>
        <w:rPr>
          <w:sz w:val="16"/>
        </w:rPr>
        <w:sectPr>
          <w:type w:val="continuous"/>
          <w:pgSz w:w="11900" w:h="16840"/>
          <w:pgMar w:top="1180" w:bottom="280" w:left="1260" w:right="680"/>
        </w:sectPr>
      </w:pPr>
    </w:p>
    <w:p>
      <w:pPr>
        <w:pStyle w:val="Heading2"/>
        <w:spacing w:before="93"/>
        <w:ind w:right="261"/>
      </w:pPr>
      <w:r>
        <w:rPr/>
        <w:t>HOLLYWOOD PICTURES HOME</w:t>
      </w:r>
    </w:p>
    <w:p>
      <w:pPr>
        <w:pStyle w:val="BodyText"/>
        <w:ind w:left="158" w:right="22"/>
      </w:pPr>
      <w:r>
        <w:rPr>
          <w:b/>
        </w:rPr>
        <w:t>VIDEO </w:t>
      </w:r>
      <w:r>
        <w:rPr/>
        <w:t>– circle behind sphinx on 3 stripes, horizontal</w:t>
      </w:r>
    </w:p>
    <w:p>
      <w:pPr>
        <w:pStyle w:val="BodyText"/>
        <w:tabs>
          <w:tab w:pos="1007" w:val="left" w:leader="none"/>
        </w:tabs>
        <w:spacing w:before="90"/>
        <w:ind w:left="158"/>
      </w:pPr>
      <w:r>
        <w:rPr/>
        <w:br w:type="column"/>
      </w:r>
      <w:r>
        <w:rPr/>
        <w:t>9</w:t>
        <w:tab/>
        <w:t>Motion pictures and video</w:t>
      </w:r>
      <w:r>
        <w:rPr>
          <w:spacing w:val="-2"/>
        </w:rPr>
        <w:t> </w:t>
      </w:r>
      <w:r>
        <w:rPr/>
        <w:t>cassettes.</w:t>
      </w:r>
    </w:p>
    <w:p>
      <w:pPr>
        <w:spacing w:after="0"/>
        <w:sectPr>
          <w:type w:val="continuous"/>
          <w:pgSz w:w="11900" w:h="16840"/>
          <w:pgMar w:top="1180" w:bottom="280" w:left="1260" w:right="680"/>
          <w:cols w:num="2" w:equalWidth="0">
            <w:col w:w="2473" w:space="329"/>
            <w:col w:w="7158"/>
          </w:cols>
        </w:sectPr>
      </w:pPr>
    </w:p>
    <w:p>
      <w:pPr>
        <w:pStyle w:val="BodyText"/>
        <w:spacing w:before="11"/>
        <w:rPr>
          <w:sz w:val="15"/>
        </w:rPr>
      </w:pPr>
    </w:p>
    <w:p>
      <w:pPr>
        <w:pStyle w:val="BodyText"/>
        <w:tabs>
          <w:tab w:pos="2960" w:val="left" w:leader="none"/>
          <w:tab w:pos="3809" w:val="left" w:leader="none"/>
        </w:tabs>
        <w:spacing w:line="275" w:lineRule="exact" w:before="92"/>
        <w:ind w:left="158"/>
      </w:pPr>
      <w:r>
        <w:rPr>
          <w:b/>
        </w:rPr>
        <w:t>TOUCHSTONE</w:t>
        <w:tab/>
      </w:r>
      <w:r>
        <w:rPr/>
        <w:t>9</w:t>
        <w:tab/>
        <w:t>Photographic and cinematographic apparatus and</w:t>
      </w:r>
      <w:r>
        <w:rPr>
          <w:spacing w:val="-13"/>
        </w:rPr>
        <w:t> </w:t>
      </w:r>
      <w:r>
        <w:rPr/>
        <w:t>instruments,</w:t>
      </w:r>
    </w:p>
    <w:p>
      <w:pPr>
        <w:pStyle w:val="BodyText"/>
        <w:ind w:left="3810" w:right="351"/>
      </w:pPr>
      <w:r>
        <w:rPr/>
        <w:t>being motion picture films, video cassettes, sound recording apparatus for recording, transmission or reproduction of sound or images.</w:t>
      </w:r>
    </w:p>
    <w:p>
      <w:pPr>
        <w:spacing w:after="0"/>
        <w:sectPr>
          <w:type w:val="continuous"/>
          <w:pgSz w:w="11900" w:h="16840"/>
          <w:pgMar w:top="1180" w:bottom="280" w:left="1260" w:right="680"/>
        </w:sectPr>
      </w:pPr>
    </w:p>
    <w:p>
      <w:pPr>
        <w:pStyle w:val="Heading2"/>
        <w:spacing w:line="275" w:lineRule="exact" w:before="82"/>
        <w:ind w:right="0"/>
      </w:pPr>
      <w:r>
        <w:rPr/>
        <w:t>TOUCHSTONE HOME</w:t>
      </w:r>
    </w:p>
    <w:p>
      <w:pPr>
        <w:pStyle w:val="BodyText"/>
        <w:ind w:left="158" w:right="593"/>
      </w:pPr>
      <w:r>
        <w:rPr>
          <w:b/>
        </w:rPr>
        <w:t>VIDEO </w:t>
      </w:r>
      <w:r>
        <w:rPr/>
        <w:t>– asteroids, passing across</w:t>
      </w:r>
    </w:p>
    <w:p>
      <w:pPr>
        <w:pStyle w:val="BodyText"/>
        <w:tabs>
          <w:tab w:pos="1007" w:val="left" w:leader="none"/>
        </w:tabs>
        <w:spacing w:before="79"/>
        <w:ind w:left="158"/>
      </w:pPr>
      <w:r>
        <w:rPr/>
        <w:br w:type="column"/>
      </w:r>
      <w:r>
        <w:rPr/>
        <w:t>9</w:t>
        <w:tab/>
        <w:t>Motion pictures and video</w:t>
      </w:r>
      <w:r>
        <w:rPr>
          <w:spacing w:val="-2"/>
        </w:rPr>
        <w:t> </w:t>
      </w:r>
      <w:r>
        <w:rPr/>
        <w:t>cassettes.</w:t>
      </w:r>
    </w:p>
    <w:p>
      <w:pPr>
        <w:spacing w:after="0"/>
        <w:sectPr>
          <w:pgSz w:w="11900" w:h="16840"/>
          <w:pgMar w:top="1440" w:bottom="280" w:left="1260" w:right="680"/>
          <w:cols w:num="2" w:equalWidth="0">
            <w:col w:w="2711" w:space="91"/>
            <w:col w:w="7158"/>
          </w:cols>
        </w:sectPr>
      </w:pPr>
    </w:p>
    <w:p>
      <w:pPr>
        <w:pStyle w:val="BodyText"/>
        <w:spacing w:before="1"/>
        <w:rPr>
          <w:sz w:val="16"/>
        </w:rPr>
      </w:pPr>
    </w:p>
    <w:p>
      <w:pPr>
        <w:pStyle w:val="BodyText"/>
        <w:tabs>
          <w:tab w:pos="2960" w:val="left" w:leader="none"/>
          <w:tab w:pos="3809" w:val="left" w:leader="none"/>
        </w:tabs>
        <w:spacing w:line="275" w:lineRule="exact" w:before="92"/>
        <w:ind w:left="158"/>
      </w:pPr>
      <w:r>
        <w:rPr>
          <w:b/>
        </w:rPr>
        <w:t>WALT</w:t>
      </w:r>
      <w:r>
        <w:rPr>
          <w:b/>
          <w:spacing w:val="-3"/>
        </w:rPr>
        <w:t> </w:t>
      </w:r>
      <w:r>
        <w:rPr>
          <w:b/>
        </w:rPr>
        <w:t>DISNEY</w:t>
        <w:tab/>
      </w:r>
      <w:r>
        <w:rPr/>
        <w:t>9</w:t>
        <w:tab/>
        <w:t>Video recordings including videocassettes, videotapes,</w:t>
      </w:r>
      <w:r>
        <w:rPr>
          <w:spacing w:val="-7"/>
        </w:rPr>
        <w:t> </w:t>
      </w:r>
      <w:r>
        <w:rPr/>
        <w:t>and</w:t>
      </w:r>
    </w:p>
    <w:p>
      <w:pPr>
        <w:pStyle w:val="BodyText"/>
        <w:ind w:left="3810" w:right="351"/>
      </w:pPr>
      <w:r>
        <w:rPr/>
        <w:t>videodiscs; cinematographic films; sound recordings; media in this class for recording of sound and/or video images.</w:t>
      </w:r>
    </w:p>
    <w:p>
      <w:pPr>
        <w:pStyle w:val="BodyText"/>
        <w:spacing w:before="1"/>
      </w:pPr>
    </w:p>
    <w:p>
      <w:pPr>
        <w:pStyle w:val="Heading3"/>
        <w:tabs>
          <w:tab w:pos="5198" w:val="left" w:leader="none"/>
        </w:tabs>
      </w:pPr>
      <w:r>
        <w:rPr/>
        <w:t>Effective Date:  6</w:t>
      </w:r>
      <w:r>
        <w:rPr>
          <w:spacing w:val="-2"/>
        </w:rPr>
        <w:t> </w:t>
      </w:r>
      <w:r>
        <w:rPr/>
        <w:t>September 2002</w:t>
        <w:tab/>
        <w:t>File No: C02/08150</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30"/>
        <w:ind w:left="158" w:right="0" w:firstLine="0"/>
        <w:jc w:val="left"/>
        <w:rPr>
          <w:rFonts w:ascii="TimesNewRomanPS-BoldItalicMT"/>
          <w:b/>
          <w:i/>
          <w:sz w:val="24"/>
        </w:rPr>
      </w:pPr>
      <w:r>
        <w:rPr>
          <w:rFonts w:ascii="TimesNewRomanPS-BoldItalicMT"/>
          <w:b/>
          <w:i/>
          <w:sz w:val="24"/>
        </w:rPr>
        <w:t>Dolce</w:t>
      </w:r>
      <w:r>
        <w:rPr>
          <w:rFonts w:ascii="TimesNewRomanPS-BoldItalicMT"/>
          <w:b/>
          <w:i/>
          <w:spacing w:val="-4"/>
          <w:sz w:val="24"/>
        </w:rPr>
        <w:t> </w:t>
      </w:r>
      <w:r>
        <w:rPr>
          <w:rFonts w:ascii="TimesNewRomanPS-BoldItalicMT"/>
          <w:b/>
          <w:i/>
          <w:sz w:val="24"/>
        </w:rPr>
        <w:t>&amp;</w:t>
      </w:r>
      <w:r>
        <w:rPr>
          <w:rFonts w:ascii="TimesNewRomanPS-BoldItalicMT"/>
          <w:b/>
          <w:i/>
          <w:spacing w:val="-2"/>
          <w:sz w:val="24"/>
        </w:rPr>
        <w:t> </w:t>
      </w:r>
      <w:r>
        <w:rPr>
          <w:rFonts w:ascii="TimesNewRomanPS-BoldItalicMT"/>
          <w:b/>
          <w:i/>
          <w:sz w:val="24"/>
        </w:rPr>
        <w:t>Gabbana</w:t>
        <w:tab/>
        <w:t>Griffith</w:t>
      </w:r>
      <w:r>
        <w:rPr>
          <w:rFonts w:ascii="TimesNewRomanPS-BoldItalicMT"/>
          <w:b/>
          <w:i/>
          <w:spacing w:val="-1"/>
          <w:sz w:val="24"/>
        </w:rPr>
        <w:t> </w:t>
      </w:r>
      <w:r>
        <w:rPr>
          <w:rFonts w:ascii="TimesNewRomanPS-BoldItalicMT"/>
          <w:b/>
          <w:i/>
          <w:sz w:val="24"/>
        </w:rPr>
        <w:t>Hack</w:t>
      </w:r>
    </w:p>
    <w:p>
      <w:pPr>
        <w:pStyle w:val="Heading3"/>
        <w:ind w:left="5198"/>
      </w:pPr>
      <w:r>
        <w:rPr/>
        <w:t>Ph: (03) 9243 8300</w:t>
      </w:r>
    </w:p>
    <w:p>
      <w:pPr>
        <w:pStyle w:val="BodyText"/>
        <w:rPr>
          <w:rFonts w:ascii="TimesNewRomanPS-BoldItalicMT"/>
          <w:b/>
          <w:i/>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180" w:bottom="280" w:left="1260" w:right="680"/>
        </w:sectPr>
      </w:pPr>
    </w:p>
    <w:p>
      <w:pPr>
        <w:pStyle w:val="Heading2"/>
      </w:pPr>
      <w:r>
        <w:rPr/>
        <w:t>D&amp;G DOLCE &amp; GABBANA</w:t>
      </w:r>
    </w:p>
    <w:p>
      <w:pPr>
        <w:pStyle w:val="BodyText"/>
        <w:tabs>
          <w:tab w:pos="1008" w:val="left" w:leader="none"/>
        </w:tabs>
        <w:spacing w:before="90"/>
        <w:ind w:left="1008" w:right="195" w:hanging="850"/>
        <w:jc w:val="both"/>
      </w:pPr>
      <w:r>
        <w:rPr/>
        <w:br w:type="column"/>
      </w:r>
      <w:r>
        <w:rPr/>
        <w:t>3</w:t>
        <w:tab/>
        <w:t>Perfumes including liquid perfumes, essential oils; cosmetics, mascara, eye liners, lipsticks, nail varnishes; soaps, including liquid soaps and toilet soaps; shampoos, hair lotions, balsams, gels, hair dyes, face creams, body creams and lotions, tanning oils, creams and lotions; dentrifices and</w:t>
      </w:r>
      <w:r>
        <w:rPr>
          <w:spacing w:val="-5"/>
        </w:rPr>
        <w:t> </w:t>
      </w:r>
      <w:r>
        <w:rPr/>
        <w:t>toothpastes.</w:t>
      </w:r>
    </w:p>
    <w:p>
      <w:pPr>
        <w:spacing w:after="0"/>
        <w:jc w:val="both"/>
        <w:sectPr>
          <w:type w:val="continuous"/>
          <w:pgSz w:w="11900" w:h="16840"/>
          <w:pgMar w:top="1180" w:bottom="280" w:left="1260" w:right="680"/>
          <w:cols w:num="2" w:equalWidth="0">
            <w:col w:w="1932" w:space="87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spacing w:before="93"/>
      </w:pPr>
      <w:r>
        <w:rPr/>
        <w:t>D&amp;G DOLCE &amp; GABBANA</w:t>
      </w:r>
    </w:p>
    <w:p>
      <w:pPr>
        <w:pStyle w:val="BodyText"/>
        <w:tabs>
          <w:tab w:pos="1008" w:val="left" w:leader="none"/>
        </w:tabs>
        <w:spacing w:before="90"/>
        <w:ind w:left="1008" w:right="559" w:hanging="850"/>
      </w:pPr>
      <w:r>
        <w:rPr/>
        <w:br w:type="column"/>
      </w:r>
      <w:r>
        <w:rPr/>
        <w:t>9</w:t>
        <w:tab/>
        <w:t>Glasses; sunglasses; lenses; eyeglass frames; and eyeglass cases.</w:t>
      </w:r>
    </w:p>
    <w:p>
      <w:pPr>
        <w:spacing w:after="0"/>
        <w:sectPr>
          <w:type w:val="continuous"/>
          <w:pgSz w:w="11900" w:h="16840"/>
          <w:pgMar w:top="1180" w:bottom="280" w:left="1260" w:right="680"/>
          <w:cols w:num="2" w:equalWidth="0">
            <w:col w:w="1932" w:space="870"/>
            <w:col w:w="7158"/>
          </w:cols>
        </w:sectPr>
      </w:pPr>
    </w:p>
    <w:p>
      <w:pPr>
        <w:pStyle w:val="BodyText"/>
        <w:spacing w:before="11"/>
        <w:rPr>
          <w:sz w:val="15"/>
        </w:rPr>
      </w:pPr>
    </w:p>
    <w:p>
      <w:pPr>
        <w:spacing w:after="0"/>
        <w:rPr>
          <w:sz w:val="15"/>
        </w:rPr>
        <w:sectPr>
          <w:type w:val="continuous"/>
          <w:pgSz w:w="11900" w:h="16840"/>
          <w:pgMar w:top="1180" w:bottom="280" w:left="1260" w:right="680"/>
        </w:sectPr>
      </w:pPr>
    </w:p>
    <w:p>
      <w:pPr>
        <w:pStyle w:val="Heading2"/>
      </w:pPr>
      <w:r>
        <w:rPr/>
        <w:t>D&amp;G DOLCE &amp; GABBANA</w:t>
      </w:r>
    </w:p>
    <w:p>
      <w:pPr>
        <w:pStyle w:val="BodyText"/>
        <w:tabs>
          <w:tab w:pos="1008" w:val="left" w:leader="none"/>
        </w:tabs>
        <w:spacing w:before="90"/>
        <w:ind w:left="1008" w:right="322" w:hanging="850"/>
      </w:pPr>
      <w:r>
        <w:rPr/>
        <w:br w:type="column"/>
      </w:r>
      <w:r>
        <w:rPr/>
        <w:t>18</w:t>
        <w:tab/>
        <w:t>Tote bags, handbags, suitcases, wallets, cosmetic cases sold empty, briefcases, school bags, handbags for men, trunks for travel, parasols, patio umbrellas, umbrellas, walking sticks, harnesses and other saddlery articles in this</w:t>
      </w:r>
      <w:r>
        <w:rPr>
          <w:spacing w:val="-4"/>
        </w:rPr>
        <w:t> </w:t>
      </w:r>
      <w:r>
        <w:rPr/>
        <w:t>class.</w:t>
      </w:r>
    </w:p>
    <w:p>
      <w:pPr>
        <w:spacing w:after="0"/>
        <w:sectPr>
          <w:type w:val="continuous"/>
          <w:pgSz w:w="11900" w:h="16840"/>
          <w:pgMar w:top="1180" w:bottom="280" w:left="1260" w:right="680"/>
          <w:cols w:num="2" w:equalWidth="0">
            <w:col w:w="1932" w:space="87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pPr>
      <w:r>
        <w:rPr/>
        <w:t>D&amp;G DOLCE &amp; GABBANA</w:t>
      </w:r>
    </w:p>
    <w:p>
      <w:pPr>
        <w:pStyle w:val="BodyText"/>
        <w:tabs>
          <w:tab w:pos="1008" w:val="left" w:leader="none"/>
        </w:tabs>
        <w:spacing w:before="90"/>
        <w:ind w:left="1008" w:right="235" w:hanging="850"/>
      </w:pPr>
      <w:r>
        <w:rPr/>
        <w:br w:type="column"/>
      </w:r>
      <w:r>
        <w:rPr/>
        <w:t>25</w:t>
        <w:tab/>
        <w:t>Clothing articles for men, women and children, including shirts, blouses, skirts, coats, trousers, pants, vests, jerseys, pyjamas, socks and stockings, singlets, corsets, garters, underpants, petticoats, neckties, bathing suits, sports overalls, wind-resistant jackets, ski pants, belts, fur coats, raincoats, overcoats, greatcoats, scarves, gloves and dressing gowns; footwear, including shoes, sports shoes, slippers and boots; and headgear, including hats and</w:t>
      </w:r>
      <w:r>
        <w:rPr>
          <w:spacing w:val="-5"/>
        </w:rPr>
        <w:t> </w:t>
      </w:r>
      <w:r>
        <w:rPr/>
        <w:t>headscarves.</w:t>
      </w:r>
    </w:p>
    <w:p>
      <w:pPr>
        <w:spacing w:after="0"/>
        <w:sectPr>
          <w:type w:val="continuous"/>
          <w:pgSz w:w="11900" w:h="16840"/>
          <w:pgMar w:top="1180" w:bottom="280" w:left="1260" w:right="680"/>
          <w:cols w:num="2" w:equalWidth="0">
            <w:col w:w="1932" w:space="870"/>
            <w:col w:w="7158"/>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2"/>
      </w:pPr>
      <w:r>
        <w:rPr/>
        <w:t>D &amp; G DOLCE &amp; GABBANA</w:t>
      </w:r>
    </w:p>
    <w:p>
      <w:pPr>
        <w:pStyle w:val="BodyText"/>
        <w:tabs>
          <w:tab w:pos="1007" w:val="left" w:leader="none"/>
        </w:tabs>
        <w:spacing w:before="90"/>
        <w:ind w:left="1008" w:right="513" w:hanging="850"/>
      </w:pPr>
      <w:r>
        <w:rPr/>
        <w:br w:type="column"/>
      </w:r>
      <w:r>
        <w:rPr/>
        <w:t>9</w:t>
        <w:tab/>
        <w:t>Telecommunications systems and apparatus, telephone receivers and transmitters, telephone apparatus, including radio telephones, cellular and mobile telephones, parts and fittings for all the aforesaid</w:t>
      </w:r>
      <w:r>
        <w:rPr>
          <w:spacing w:val="-1"/>
        </w:rPr>
        <w:t> </w:t>
      </w:r>
      <w:r>
        <w:rPr/>
        <w:t>goods.</w:t>
      </w:r>
    </w:p>
    <w:p>
      <w:pPr>
        <w:spacing w:after="0"/>
        <w:sectPr>
          <w:type w:val="continuous"/>
          <w:pgSz w:w="11900" w:h="16840"/>
          <w:pgMar w:top="1180" w:bottom="280" w:left="1260" w:right="680"/>
          <w:cols w:num="2" w:equalWidth="0">
            <w:col w:w="2052" w:space="75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pPr>
      <w:r>
        <w:rPr/>
        <w:t>D &amp; G DOLCE &amp; GABBANA</w:t>
      </w:r>
    </w:p>
    <w:p>
      <w:pPr>
        <w:pStyle w:val="BodyText"/>
        <w:tabs>
          <w:tab w:pos="1008" w:val="left" w:leader="none"/>
        </w:tabs>
        <w:spacing w:before="90"/>
        <w:ind w:left="1008" w:right="262" w:hanging="850"/>
      </w:pPr>
      <w:r>
        <w:rPr/>
        <w:br w:type="column"/>
      </w:r>
      <w:r>
        <w:rPr/>
        <w:t>14</w:t>
        <w:tab/>
        <w:t>Watches, clocks, wristwatches, table clocks, pocket watches, alarm clocks, digital clocks, waterproof clocks, timers, </w:t>
      </w:r>
      <w:r>
        <w:rPr>
          <w:spacing w:val="-3"/>
        </w:rPr>
        <w:t>watch </w:t>
      </w:r>
      <w:r>
        <w:rPr/>
        <w:t>cases, watch chains, watch crystals, watch glasses, watch straps, chronographs, jewellery articles, custom jewellery articles.</w:t>
      </w:r>
    </w:p>
    <w:p>
      <w:pPr>
        <w:spacing w:after="0"/>
        <w:sectPr>
          <w:type w:val="continuous"/>
          <w:pgSz w:w="11900" w:h="16840"/>
          <w:pgMar w:top="1180" w:bottom="280" w:left="1260" w:right="680"/>
          <w:cols w:num="2" w:equalWidth="0">
            <w:col w:w="2052" w:space="750"/>
            <w:col w:w="7158"/>
          </w:cols>
        </w:sectPr>
      </w:pPr>
    </w:p>
    <w:p>
      <w:pPr>
        <w:tabs>
          <w:tab w:pos="2960" w:val="left" w:leader="none"/>
          <w:tab w:pos="3810" w:val="left" w:leader="none"/>
        </w:tabs>
        <w:spacing w:line="275" w:lineRule="exact" w:before="66"/>
        <w:ind w:left="158" w:right="0" w:firstLine="0"/>
        <w:jc w:val="left"/>
        <w:rPr>
          <w:sz w:val="24"/>
        </w:rPr>
      </w:pPr>
      <w:r>
        <w:rPr>
          <w:b/>
          <w:sz w:val="24"/>
        </w:rPr>
        <w:t>DOLCE</w:t>
      </w:r>
      <w:r>
        <w:rPr>
          <w:b/>
          <w:spacing w:val="-1"/>
          <w:sz w:val="24"/>
        </w:rPr>
        <w:t> </w:t>
      </w:r>
      <w:r>
        <w:rPr>
          <w:b/>
          <w:sz w:val="24"/>
        </w:rPr>
        <w:t>&amp;</w:t>
      </w:r>
      <w:r>
        <w:rPr>
          <w:b/>
          <w:spacing w:val="-1"/>
          <w:sz w:val="24"/>
        </w:rPr>
        <w:t> </w:t>
      </w:r>
      <w:r>
        <w:rPr>
          <w:b/>
          <w:sz w:val="24"/>
        </w:rPr>
        <w:t>GABBANA</w:t>
        <w:tab/>
      </w:r>
      <w:r>
        <w:rPr>
          <w:sz w:val="24"/>
        </w:rPr>
        <w:t>3</w:t>
        <w:tab/>
        <w:t>Perfumery articles; perfumes; essential oils; cosmetics;</w:t>
      </w:r>
      <w:r>
        <w:rPr>
          <w:spacing w:val="-6"/>
          <w:sz w:val="24"/>
        </w:rPr>
        <w:t> </w:t>
      </w:r>
      <w:r>
        <w:rPr>
          <w:sz w:val="24"/>
        </w:rPr>
        <w:t>hair</w:t>
      </w:r>
    </w:p>
    <w:p>
      <w:pPr>
        <w:pStyle w:val="BodyText"/>
        <w:ind w:left="3810" w:right="333"/>
      </w:pPr>
      <w:r>
        <w:rPr/>
        <w:t>lotions; shampoo; tooth pastes; tanning oils and creams; soaps; shaving soaps; liquid soaps; toilet soaps; compounds for cleaning; and all other goods in this class.</w:t>
      </w:r>
    </w:p>
    <w:p>
      <w:pPr>
        <w:pStyle w:val="BodyText"/>
        <w:spacing w:before="1"/>
      </w:pPr>
    </w:p>
    <w:p>
      <w:pPr>
        <w:pStyle w:val="BodyText"/>
        <w:tabs>
          <w:tab w:pos="2960" w:val="left" w:leader="none"/>
          <w:tab w:pos="3810" w:val="left" w:leader="none"/>
        </w:tabs>
        <w:spacing w:line="275" w:lineRule="exact"/>
        <w:ind w:left="158"/>
      </w:pPr>
      <w:r>
        <w:rPr>
          <w:b/>
        </w:rPr>
        <w:t>DOLCE</w:t>
      </w:r>
      <w:r>
        <w:rPr>
          <w:b/>
          <w:spacing w:val="-1"/>
        </w:rPr>
        <w:t> </w:t>
      </w:r>
      <w:r>
        <w:rPr>
          <w:b/>
        </w:rPr>
        <w:t>&amp;</w:t>
      </w:r>
      <w:r>
        <w:rPr>
          <w:b/>
          <w:spacing w:val="-1"/>
        </w:rPr>
        <w:t> </w:t>
      </w:r>
      <w:r>
        <w:rPr>
          <w:b/>
        </w:rPr>
        <w:t>GABBANA</w:t>
        <w:tab/>
      </w:r>
      <w:r>
        <w:rPr/>
        <w:t>9</w:t>
        <w:tab/>
        <w:t>Eyewear including glasses and their accessories in this</w:t>
      </w:r>
      <w:r>
        <w:rPr>
          <w:spacing w:val="-4"/>
        </w:rPr>
        <w:t> </w:t>
      </w:r>
      <w:r>
        <w:rPr/>
        <w:t>class,</w:t>
      </w:r>
    </w:p>
    <w:p>
      <w:pPr>
        <w:pStyle w:val="BodyText"/>
        <w:ind w:left="3810" w:right="178"/>
      </w:pPr>
      <w:r>
        <w:rPr/>
        <w:t>ordinary spectacles, sunglasses, eye glasses, goggles, swimming goggles, frames, eye glass cases, eye glass chains, contact lenses, containers for contact lenses; binoculars; television sets; radio sets; radio recorders; records; compact discs; hi-fi systems; telephone sets; photographic, cinematographic, optical, measuring and signalling apparatus; control, inspection, aiding, rescue and teaching apparatus; automatic apparatus activated by a coin or by cash recorders; all included in class 9.</w:t>
      </w:r>
    </w:p>
    <w:p>
      <w:pPr>
        <w:pStyle w:val="BodyText"/>
        <w:spacing w:before="1"/>
      </w:pPr>
    </w:p>
    <w:p>
      <w:pPr>
        <w:tabs>
          <w:tab w:pos="2960" w:val="left" w:leader="none"/>
          <w:tab w:pos="3809" w:val="left" w:leader="none"/>
        </w:tabs>
        <w:spacing w:line="275" w:lineRule="exact" w:before="0"/>
        <w:ind w:left="158" w:right="0" w:firstLine="0"/>
        <w:jc w:val="left"/>
        <w:rPr>
          <w:sz w:val="24"/>
        </w:rPr>
      </w:pPr>
      <w:r>
        <w:rPr>
          <w:b/>
          <w:sz w:val="24"/>
        </w:rPr>
        <w:t>DOLCE</w:t>
      </w:r>
      <w:r>
        <w:rPr>
          <w:b/>
          <w:spacing w:val="-1"/>
          <w:sz w:val="24"/>
        </w:rPr>
        <w:t> </w:t>
      </w:r>
      <w:r>
        <w:rPr>
          <w:b/>
          <w:sz w:val="24"/>
        </w:rPr>
        <w:t>&amp;</w:t>
      </w:r>
      <w:r>
        <w:rPr>
          <w:b/>
          <w:spacing w:val="-1"/>
          <w:sz w:val="24"/>
        </w:rPr>
        <w:t> </w:t>
      </w:r>
      <w:r>
        <w:rPr>
          <w:b/>
          <w:sz w:val="24"/>
        </w:rPr>
        <w:t>GABBANA</w:t>
        <w:tab/>
      </w:r>
      <w:r>
        <w:rPr>
          <w:sz w:val="24"/>
        </w:rPr>
        <w:t>14</w:t>
        <w:tab/>
        <w:t>Precious metals and alloys of precious metals; articles</w:t>
      </w:r>
      <w:r>
        <w:rPr>
          <w:spacing w:val="-14"/>
          <w:sz w:val="24"/>
        </w:rPr>
        <w:t> </w:t>
      </w:r>
      <w:r>
        <w:rPr>
          <w:sz w:val="24"/>
        </w:rPr>
        <w:t>made</w:t>
      </w:r>
    </w:p>
    <w:p>
      <w:pPr>
        <w:pStyle w:val="BodyText"/>
        <w:ind w:left="3810" w:right="251"/>
      </w:pPr>
      <w:r>
        <w:rPr/>
        <w:t>of precious metals and alloys of precious metals, namely: rings, necklaces, bracelets, brooches, earrings, hair ornaments, tie pins, tie clips, cuff links; jewel cases; precious stones; pearls; watches and clocks; watch cases, chronometers; costume jewellery; all included in class 14.</w:t>
      </w:r>
    </w:p>
    <w:p>
      <w:pPr>
        <w:pStyle w:val="BodyText"/>
        <w:spacing w:before="2"/>
      </w:pPr>
    </w:p>
    <w:p>
      <w:pPr>
        <w:tabs>
          <w:tab w:pos="2960" w:val="left" w:leader="none"/>
          <w:tab w:pos="3810" w:val="left" w:leader="none"/>
        </w:tabs>
        <w:spacing w:before="0"/>
        <w:ind w:left="158" w:right="0" w:firstLine="0"/>
        <w:jc w:val="left"/>
        <w:rPr>
          <w:sz w:val="24"/>
        </w:rPr>
      </w:pPr>
      <w:r>
        <w:rPr>
          <w:b/>
          <w:sz w:val="24"/>
        </w:rPr>
        <w:t>DOLCE</w:t>
      </w:r>
      <w:r>
        <w:rPr>
          <w:b/>
          <w:spacing w:val="-1"/>
          <w:sz w:val="24"/>
        </w:rPr>
        <w:t> </w:t>
      </w:r>
      <w:r>
        <w:rPr>
          <w:b/>
          <w:sz w:val="24"/>
        </w:rPr>
        <w:t>&amp;</w:t>
      </w:r>
      <w:r>
        <w:rPr>
          <w:b/>
          <w:spacing w:val="-1"/>
          <w:sz w:val="24"/>
        </w:rPr>
        <w:t> </w:t>
      </w:r>
      <w:r>
        <w:rPr>
          <w:b/>
          <w:sz w:val="24"/>
        </w:rPr>
        <w:t>GABBANA</w:t>
        <w:tab/>
      </w:r>
      <w:r>
        <w:rPr>
          <w:sz w:val="24"/>
        </w:rPr>
        <w:t>16</w:t>
        <w:tab/>
        <w:t>Folders; and document</w:t>
      </w:r>
      <w:r>
        <w:rPr>
          <w:spacing w:val="-3"/>
          <w:sz w:val="24"/>
        </w:rPr>
        <w:t> </w:t>
      </w:r>
      <w:r>
        <w:rPr>
          <w:sz w:val="24"/>
        </w:rPr>
        <w:t>folders.</w:t>
      </w:r>
    </w:p>
    <w:p>
      <w:pPr>
        <w:pStyle w:val="BodyText"/>
      </w:pPr>
    </w:p>
    <w:p>
      <w:pPr>
        <w:tabs>
          <w:tab w:pos="2960" w:val="left" w:leader="none"/>
          <w:tab w:pos="3809" w:val="left" w:leader="none"/>
        </w:tabs>
        <w:spacing w:line="275" w:lineRule="exact" w:before="0"/>
        <w:ind w:left="158" w:right="0" w:firstLine="0"/>
        <w:jc w:val="left"/>
        <w:rPr>
          <w:sz w:val="24"/>
        </w:rPr>
      </w:pPr>
      <w:r>
        <w:rPr>
          <w:b/>
          <w:sz w:val="24"/>
        </w:rPr>
        <w:t>DOLCE</w:t>
      </w:r>
      <w:r>
        <w:rPr>
          <w:b/>
          <w:spacing w:val="-1"/>
          <w:sz w:val="24"/>
        </w:rPr>
        <w:t> </w:t>
      </w:r>
      <w:r>
        <w:rPr>
          <w:b/>
          <w:sz w:val="24"/>
        </w:rPr>
        <w:t>&amp;</w:t>
      </w:r>
      <w:r>
        <w:rPr>
          <w:b/>
          <w:spacing w:val="-1"/>
          <w:sz w:val="24"/>
        </w:rPr>
        <w:t> </w:t>
      </w:r>
      <w:r>
        <w:rPr>
          <w:b/>
          <w:sz w:val="24"/>
        </w:rPr>
        <w:t>GABBANA</w:t>
        <w:tab/>
      </w:r>
      <w:r>
        <w:rPr>
          <w:sz w:val="24"/>
        </w:rPr>
        <w:t>18</w:t>
        <w:tab/>
        <w:t>Bags; handbags; suitcases; briefcases; purses;</w:t>
      </w:r>
      <w:r>
        <w:rPr>
          <w:spacing w:val="-2"/>
          <w:sz w:val="24"/>
        </w:rPr>
        <w:t> </w:t>
      </w:r>
      <w:r>
        <w:rPr>
          <w:sz w:val="24"/>
        </w:rPr>
        <w:t>folders;</w:t>
      </w:r>
    </w:p>
    <w:p>
      <w:pPr>
        <w:pStyle w:val="BodyText"/>
        <w:ind w:left="3810" w:right="358"/>
      </w:pPr>
      <w:r>
        <w:rPr/>
        <w:t>document folders; hand purses; trunks; leather and leather articles; imitation of hides and leather and articles made of these materials; parasols; umbrellas; walking sticks; harness and other saddlery articles; all included in class 18.</w:t>
      </w:r>
    </w:p>
    <w:p>
      <w:pPr>
        <w:pStyle w:val="BodyText"/>
        <w:spacing w:before="1"/>
      </w:pPr>
    </w:p>
    <w:p>
      <w:pPr>
        <w:pStyle w:val="BodyText"/>
        <w:tabs>
          <w:tab w:pos="2960" w:val="left" w:leader="none"/>
          <w:tab w:pos="3810" w:val="left" w:leader="none"/>
        </w:tabs>
        <w:spacing w:line="275" w:lineRule="exact"/>
        <w:ind w:left="158"/>
      </w:pPr>
      <w:r>
        <w:rPr>
          <w:b/>
        </w:rPr>
        <w:t>DOLCE</w:t>
      </w:r>
      <w:r>
        <w:rPr>
          <w:b/>
          <w:spacing w:val="-1"/>
        </w:rPr>
        <w:t> </w:t>
      </w:r>
      <w:r>
        <w:rPr>
          <w:b/>
        </w:rPr>
        <w:t>&amp;</w:t>
      </w:r>
      <w:r>
        <w:rPr>
          <w:b/>
          <w:spacing w:val="-1"/>
        </w:rPr>
        <w:t> </w:t>
      </w:r>
      <w:r>
        <w:rPr>
          <w:b/>
        </w:rPr>
        <w:t>GABBANA</w:t>
        <w:tab/>
      </w:r>
      <w:r>
        <w:rPr/>
        <w:t>25</w:t>
        <w:tab/>
        <w:t>Ladies', gents' and children's clothing in general,</w:t>
      </w:r>
      <w:r>
        <w:rPr>
          <w:spacing w:val="-6"/>
        </w:rPr>
        <w:t> </w:t>
      </w:r>
      <w:r>
        <w:rPr/>
        <w:t>including:</w:t>
      </w:r>
    </w:p>
    <w:p>
      <w:pPr>
        <w:pStyle w:val="BodyText"/>
        <w:ind w:left="3810" w:right="274"/>
      </w:pPr>
      <w:r>
        <w:rPr/>
        <w:t>suits made of leather; shirts; blouses; skirts; women's suits, jackets; trousers; shorts; vests; jerseys; pyjamas; stockings; singlets; corsets; garters; pants; petticoats; hats; foulards; neck-ties; raincoats; overcoats; greatcoats; bathing costumes; sports overalls; wind-resistant jackets; ski-pants; belts; furs; scarves; dressing gowns; shoewear in general including: slippers; shoes; sports shoes; boots; all included in class</w:t>
      </w:r>
      <w:r>
        <w:rPr>
          <w:spacing w:val="-4"/>
        </w:rPr>
        <w:t> </w:t>
      </w:r>
      <w:r>
        <w:rPr/>
        <w:t>25.</w:t>
      </w:r>
    </w:p>
    <w:p>
      <w:pPr>
        <w:pStyle w:val="BodyText"/>
        <w:rPr>
          <w:sz w:val="16"/>
        </w:rPr>
      </w:pPr>
    </w:p>
    <w:p>
      <w:pPr>
        <w:spacing w:after="0"/>
        <w:rPr>
          <w:sz w:val="16"/>
        </w:rPr>
        <w:sectPr>
          <w:pgSz w:w="11900" w:h="16840"/>
          <w:pgMar w:top="1180" w:bottom="280" w:left="1260" w:right="680"/>
        </w:sectPr>
      </w:pPr>
    </w:p>
    <w:p>
      <w:pPr>
        <w:pStyle w:val="Heading2"/>
      </w:pPr>
      <w:r>
        <w:rPr/>
        <w:t>J&amp;ANS DOLCE &amp; GABBANA</w:t>
      </w:r>
    </w:p>
    <w:p>
      <w:pPr>
        <w:pStyle w:val="BodyText"/>
        <w:tabs>
          <w:tab w:pos="1008" w:val="left" w:leader="none"/>
        </w:tabs>
        <w:spacing w:before="90"/>
        <w:ind w:left="1008" w:right="272" w:hanging="850"/>
      </w:pPr>
      <w:r>
        <w:rPr/>
        <w:br w:type="column"/>
      </w:r>
      <w:r>
        <w:rPr/>
        <w:t>3</w:t>
        <w:tab/>
        <w:t>Perfumes; essential oils; cosmetics, mascara, eye liners, lipsticks, nail varnishes; soaps, including liquid soaps and toilet soaps; shampoos, hair lotions, balsams in class 3, hair gels, hair dyes; face creams, body creams and lotions all being for cosmetic purposes; tanning oils, creams and lotions all being in class 3; dentifrices and</w:t>
      </w:r>
      <w:r>
        <w:rPr>
          <w:spacing w:val="-8"/>
        </w:rPr>
        <w:t> </w:t>
      </w:r>
      <w:r>
        <w:rPr/>
        <w:t>toothpaste.</w:t>
      </w:r>
    </w:p>
    <w:p>
      <w:pPr>
        <w:spacing w:after="0"/>
        <w:sectPr>
          <w:type w:val="continuous"/>
          <w:pgSz w:w="11900" w:h="16840"/>
          <w:pgMar w:top="1180" w:bottom="280" w:left="1260" w:right="680"/>
          <w:cols w:num="2" w:equalWidth="0">
            <w:col w:w="2172" w:space="63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pPr>
      <w:r>
        <w:rPr/>
        <w:t>J&amp;ANS DOLCE &amp; GABBANA</w:t>
      </w:r>
    </w:p>
    <w:p>
      <w:pPr>
        <w:pStyle w:val="BodyText"/>
        <w:tabs>
          <w:tab w:pos="1008" w:val="left" w:leader="none"/>
        </w:tabs>
        <w:spacing w:before="90"/>
        <w:ind w:left="1008" w:right="331" w:hanging="850"/>
      </w:pPr>
      <w:r>
        <w:rPr/>
        <w:br w:type="column"/>
      </w:r>
      <w:r>
        <w:rPr/>
        <w:t>9</w:t>
        <w:tab/>
        <w:t>Glasses; sunglasses; lenses; eyeglass frames; eyeglass cases; and all other optical apparatus included in this</w:t>
      </w:r>
      <w:r>
        <w:rPr>
          <w:spacing w:val="-7"/>
        </w:rPr>
        <w:t> </w:t>
      </w:r>
      <w:r>
        <w:rPr/>
        <w:t>class.</w:t>
      </w:r>
    </w:p>
    <w:p>
      <w:pPr>
        <w:spacing w:after="0"/>
        <w:sectPr>
          <w:type w:val="continuous"/>
          <w:pgSz w:w="11900" w:h="16840"/>
          <w:pgMar w:top="1180" w:bottom="280" w:left="1260" w:right="680"/>
          <w:cols w:num="2" w:equalWidth="0">
            <w:col w:w="2172" w:space="630"/>
            <w:col w:w="7158"/>
          </w:cols>
        </w:sectPr>
      </w:pPr>
    </w:p>
    <w:p>
      <w:pPr>
        <w:pStyle w:val="Heading2"/>
        <w:spacing w:before="82"/>
      </w:pPr>
      <w:r>
        <w:rPr/>
        <w:t>J&amp;ANS DOLCE &amp; GABBANA</w:t>
      </w:r>
    </w:p>
    <w:p>
      <w:pPr>
        <w:pStyle w:val="BodyText"/>
        <w:tabs>
          <w:tab w:pos="1008" w:val="left" w:leader="none"/>
        </w:tabs>
        <w:spacing w:before="79"/>
        <w:ind w:left="1008" w:right="372" w:hanging="850"/>
      </w:pPr>
      <w:r>
        <w:rPr/>
        <w:br w:type="column"/>
      </w:r>
      <w:r>
        <w:rPr/>
        <w:t>14</w:t>
        <w:tab/>
        <w:t>Articles made of precious metals and alloys of precious metals, with or without precious stones, including rings, necklaces, bracelets, brooches, earrings, hair ornaments in class 14, tie pins, tie clasps, jewel cases in class 14; watches and clocks; chronometers; watch cases; and costume jewellery.</w:t>
      </w:r>
    </w:p>
    <w:p>
      <w:pPr>
        <w:spacing w:after="0"/>
        <w:sectPr>
          <w:pgSz w:w="11900" w:h="16840"/>
          <w:pgMar w:top="1440" w:bottom="280" w:left="1260" w:right="680"/>
          <w:cols w:num="2" w:equalWidth="0">
            <w:col w:w="2172" w:space="63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spacing w:before="93"/>
      </w:pPr>
      <w:r>
        <w:rPr/>
        <w:t>J&amp;ANS DOLCE &amp; GABBANA</w:t>
      </w:r>
    </w:p>
    <w:p>
      <w:pPr>
        <w:pStyle w:val="BodyText"/>
        <w:tabs>
          <w:tab w:pos="1007" w:val="left" w:leader="none"/>
        </w:tabs>
        <w:spacing w:before="90"/>
        <w:ind w:left="1007" w:right="176" w:hanging="850"/>
      </w:pPr>
      <w:r>
        <w:rPr/>
        <w:br w:type="column"/>
      </w:r>
      <w:r>
        <w:rPr/>
        <w:t>18</w:t>
        <w:tab/>
        <w:t>Bags in this class; tote bags, handbags, suitcases, wallets, beauty cases in class 18, briefcases, school bags, handbags for men, trunks for travel, parasols, patio umbrellas, umbrellas, walking sticks, harnesses and other saddlery articles in this class.</w:t>
      </w:r>
    </w:p>
    <w:p>
      <w:pPr>
        <w:spacing w:after="0"/>
        <w:sectPr>
          <w:type w:val="continuous"/>
          <w:pgSz w:w="11900" w:h="16840"/>
          <w:pgMar w:top="1180" w:bottom="280" w:left="1260" w:right="680"/>
          <w:cols w:num="2" w:equalWidth="0">
            <w:col w:w="2172" w:space="630"/>
            <w:col w:w="7158"/>
          </w:cols>
        </w:sectPr>
      </w:pPr>
    </w:p>
    <w:p>
      <w:pPr>
        <w:pStyle w:val="BodyText"/>
        <w:spacing w:before="3"/>
        <w:rPr>
          <w:sz w:val="16"/>
        </w:rPr>
      </w:pPr>
    </w:p>
    <w:p>
      <w:pPr>
        <w:spacing w:after="0"/>
        <w:rPr>
          <w:sz w:val="16"/>
        </w:rPr>
        <w:sectPr>
          <w:type w:val="continuous"/>
          <w:pgSz w:w="11900" w:h="16840"/>
          <w:pgMar w:top="1180" w:bottom="280" w:left="1260" w:right="680"/>
        </w:sectPr>
      </w:pPr>
    </w:p>
    <w:p>
      <w:pPr>
        <w:pStyle w:val="Heading2"/>
      </w:pPr>
      <w:r>
        <w:rPr/>
        <w:t>J&amp;ANS DOLCE &amp; GABBANA</w:t>
      </w:r>
    </w:p>
    <w:p>
      <w:pPr>
        <w:pStyle w:val="BodyText"/>
        <w:tabs>
          <w:tab w:pos="1008" w:val="left" w:leader="none"/>
        </w:tabs>
        <w:spacing w:before="90"/>
        <w:ind w:left="1007" w:right="315" w:hanging="850"/>
      </w:pPr>
      <w:r>
        <w:rPr/>
        <w:br w:type="column"/>
      </w:r>
      <w:r>
        <w:rPr/>
        <w:t>25</w:t>
        <w:tab/>
        <w:tab/>
        <w:t>Articles of clothing for men, women and children, including shirts, blouses, skirts, coats, trousers, pants, vests, jerseys, pyjamas, socks and stockings, singlets, corsets, garters, underpants, petticoats, hats, headscarves, neckties, raincoats, overcoats, greatcoats, bathing suits, sports overalls, wind- resistant jackets, ski pants, belts, fur coats, scarves, gloves, dressing gowns; and footwear, including shoes, sport shoes, slippers and</w:t>
      </w:r>
      <w:r>
        <w:rPr>
          <w:spacing w:val="-2"/>
        </w:rPr>
        <w:t> </w:t>
      </w:r>
      <w:r>
        <w:rPr/>
        <w:t>boots.</w:t>
      </w:r>
    </w:p>
    <w:p>
      <w:pPr>
        <w:spacing w:after="0"/>
        <w:sectPr>
          <w:type w:val="continuous"/>
          <w:pgSz w:w="11900" w:h="16840"/>
          <w:pgMar w:top="1180" w:bottom="280" w:left="1260" w:right="680"/>
          <w:cols w:num="2" w:equalWidth="0">
            <w:col w:w="2172" w:space="630"/>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Heading2"/>
        <w:ind w:right="18"/>
      </w:pPr>
      <w:r>
        <w:rPr/>
        <w:t>SICILY BY DOLCE &amp; GABBANA</w:t>
      </w:r>
    </w:p>
    <w:p>
      <w:pPr>
        <w:pStyle w:val="BodyText"/>
        <w:tabs>
          <w:tab w:pos="1008" w:val="left" w:leader="none"/>
        </w:tabs>
        <w:spacing w:before="90"/>
        <w:ind w:left="1007" w:right="182" w:hanging="850"/>
      </w:pPr>
      <w:r>
        <w:rPr/>
        <w:br w:type="column"/>
      </w:r>
      <w:r>
        <w:rPr/>
        <w:t>3</w:t>
        <w:tab/>
        <w:tab/>
        <w:t>Perfumes and cosmetics in general including: lipsticks, essential oils, tanning oils, mascara, foundation creams, eyeliners, soaps for personal use, cold creams, vanishing creams, shaving creams, antiwrinkle creams, nail varnish, nail polish, tooth pastes, skin lotions, hair lotions, eye shadow, deodorants for personal use, liquid soaps, aftershave lotions, beauty masks, cosmetics kits, cotton sticks and wool for cosmetics purposes, eyebrow pencils, hair waving preparations, hair colorants spray, make up powder, make up removing preparations, shampoos, talcum</w:t>
      </w:r>
      <w:r>
        <w:rPr>
          <w:spacing w:val="-3"/>
        </w:rPr>
        <w:t> </w:t>
      </w:r>
      <w:r>
        <w:rPr/>
        <w:t>powder.</w:t>
      </w:r>
    </w:p>
    <w:p>
      <w:pPr>
        <w:spacing w:after="0"/>
        <w:sectPr>
          <w:type w:val="continuous"/>
          <w:pgSz w:w="11900" w:h="16840"/>
          <w:pgMar w:top="1180" w:bottom="280" w:left="1260" w:right="680"/>
          <w:cols w:num="2" w:equalWidth="0">
            <w:col w:w="2590" w:space="212"/>
            <w:col w:w="7158"/>
          </w:cols>
        </w:sectPr>
      </w:pPr>
    </w:p>
    <w:p>
      <w:pPr>
        <w:pStyle w:val="BodyText"/>
        <w:spacing w:before="4"/>
        <w:rPr>
          <w:sz w:val="16"/>
        </w:rPr>
      </w:pPr>
    </w:p>
    <w:p>
      <w:pPr>
        <w:pStyle w:val="Heading3"/>
        <w:tabs>
          <w:tab w:pos="5198" w:val="left" w:leader="none"/>
        </w:tabs>
        <w:spacing w:before="90"/>
      </w:pPr>
      <w:r>
        <w:rPr/>
        <w:t>Effective Date:  15</w:t>
      </w:r>
      <w:r>
        <w:rPr>
          <w:spacing w:val="-2"/>
        </w:rPr>
        <w:t> </w:t>
      </w:r>
      <w:r>
        <w:rPr/>
        <w:t>September 2002</w:t>
        <w:tab/>
        <w:t>File No: C02/08259</w:t>
      </w:r>
    </w:p>
    <w:p>
      <w:pPr>
        <w:pStyle w:val="BodyText"/>
        <w:rPr>
          <w:rFonts w:ascii="TimesNewRomanPS-BoldItalicMT"/>
          <w:b/>
          <w:i/>
          <w:sz w:val="26"/>
        </w:rPr>
      </w:pPr>
    </w:p>
    <w:p>
      <w:pPr>
        <w:pStyle w:val="BodyText"/>
        <w:rPr>
          <w:rFonts w:ascii="TimesNewRomanPS-BoldItalicMT"/>
          <w:b/>
          <w:i/>
          <w:sz w:val="26"/>
        </w:rPr>
      </w:pPr>
    </w:p>
    <w:p>
      <w:pPr>
        <w:tabs>
          <w:tab w:pos="5197" w:val="left" w:leader="none"/>
        </w:tabs>
        <w:spacing w:before="229"/>
        <w:ind w:left="158" w:right="0" w:firstLine="0"/>
        <w:jc w:val="left"/>
        <w:rPr>
          <w:rFonts w:ascii="TimesNewRomanPS-BoldItalicMT"/>
          <w:b/>
          <w:i/>
          <w:sz w:val="24"/>
        </w:rPr>
      </w:pPr>
      <w:r>
        <w:rPr>
          <w:rFonts w:ascii="TimesNewRomanPS-BoldItalicMT"/>
          <w:b/>
          <w:i/>
          <w:sz w:val="24"/>
        </w:rPr>
        <w:t>DVD Format/Logo</w:t>
      </w:r>
      <w:r>
        <w:rPr>
          <w:rFonts w:ascii="TimesNewRomanPS-BoldItalicMT"/>
          <w:b/>
          <w:i/>
          <w:spacing w:val="-2"/>
          <w:sz w:val="24"/>
        </w:rPr>
        <w:t> </w:t>
      </w:r>
      <w:r>
        <w:rPr>
          <w:rFonts w:ascii="TimesNewRomanPS-BoldItalicMT"/>
          <w:b/>
          <w:i/>
          <w:sz w:val="24"/>
        </w:rPr>
        <w:t>Licensing</w:t>
      </w:r>
      <w:r>
        <w:rPr>
          <w:rFonts w:ascii="TimesNewRomanPS-BoldItalicMT"/>
          <w:b/>
          <w:i/>
          <w:spacing w:val="-1"/>
          <w:sz w:val="24"/>
        </w:rPr>
        <w:t> </w:t>
      </w:r>
      <w:r>
        <w:rPr>
          <w:rFonts w:ascii="TimesNewRomanPS-BoldItalicMT"/>
          <w:b/>
          <w:i/>
          <w:sz w:val="24"/>
        </w:rPr>
        <w:t>Corporation</w:t>
        <w:tab/>
        <w:t>Chrysiliou Law</w:t>
      </w:r>
    </w:p>
    <w:p>
      <w:pPr>
        <w:pStyle w:val="Heading3"/>
        <w:ind w:left="5198"/>
      </w:pPr>
      <w:r>
        <w:rPr/>
        <w:t>Ph: (02) 9949 6577</w:t>
      </w:r>
    </w:p>
    <w:p>
      <w:pPr>
        <w:pStyle w:val="BodyText"/>
        <w:rPr>
          <w:rFonts w:ascii="TimesNewRomanPS-BoldItalicMT"/>
          <w:b/>
          <w:i/>
        </w:rPr>
      </w:pPr>
    </w:p>
    <w:p>
      <w:pPr>
        <w:tabs>
          <w:tab w:pos="2960" w:val="left" w:leader="none"/>
          <w:tab w:pos="3809" w:val="left" w:leader="none"/>
        </w:tabs>
        <w:spacing w:before="0"/>
        <w:ind w:left="158" w:right="0" w:firstLine="0"/>
        <w:jc w:val="left"/>
        <w:rPr>
          <w:rFonts w:ascii="TimesNewRomanPS-BoldItalicMT"/>
          <w:b/>
          <w:i/>
          <w:sz w:val="24"/>
        </w:rPr>
      </w:pPr>
      <w:r>
        <w:rPr>
          <w:rFonts w:ascii="TimesNewRomanPS-BoldItalicMT"/>
          <w:b/>
          <w:i/>
          <w:sz w:val="24"/>
        </w:rPr>
        <w:t>Trade</w:t>
      </w:r>
      <w:r>
        <w:rPr>
          <w:rFonts w:ascii="TimesNewRomanPS-BoldItalicMT"/>
          <w:b/>
          <w:i/>
          <w:spacing w:val="-2"/>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180" w:bottom="280" w:left="1260" w:right="680"/>
        </w:sectPr>
      </w:pPr>
    </w:p>
    <w:p>
      <w:pPr>
        <w:pStyle w:val="BodyText"/>
        <w:spacing w:before="90"/>
        <w:ind w:left="158" w:right="20"/>
      </w:pPr>
      <w:r>
        <w:rPr>
          <w:b/>
        </w:rPr>
        <w:t>DVD </w:t>
      </w:r>
      <w:r>
        <w:rPr/>
        <w:t>– record or oval in ellipse</w:t>
      </w:r>
    </w:p>
    <w:p>
      <w:pPr>
        <w:pStyle w:val="BodyText"/>
        <w:tabs>
          <w:tab w:pos="1007" w:val="left" w:leader="none"/>
        </w:tabs>
        <w:spacing w:before="90"/>
        <w:ind w:left="1007" w:right="283" w:hanging="850"/>
      </w:pPr>
      <w:r>
        <w:rPr/>
        <w:br w:type="column"/>
      </w:r>
      <w:r>
        <w:rPr/>
        <w:t>9</w:t>
        <w:tab/>
        <w:t>Photographic and cinematographic goods in this class; goods for use in the recording, transmission or reproduction of sound and/or images; magnetic data carriers, recording discs containing digital information for display of filmed</w:t>
      </w:r>
      <w:r>
        <w:rPr>
          <w:spacing w:val="-28"/>
        </w:rPr>
        <w:t> </w:t>
      </w:r>
      <w:r>
        <w:rPr/>
        <w:t>products.</w:t>
      </w:r>
    </w:p>
    <w:p>
      <w:pPr>
        <w:spacing w:after="0"/>
        <w:sectPr>
          <w:type w:val="continuous"/>
          <w:pgSz w:w="11900" w:h="16840"/>
          <w:pgMar w:top="1180" w:bottom="280" w:left="1260" w:right="680"/>
          <w:cols w:num="2" w:equalWidth="0">
            <w:col w:w="2551" w:space="251"/>
            <w:col w:w="7158"/>
          </w:cols>
        </w:sectPr>
      </w:pPr>
    </w:p>
    <w:p>
      <w:pPr>
        <w:pStyle w:val="BodyText"/>
        <w:spacing w:before="4"/>
        <w:rPr>
          <w:sz w:val="16"/>
        </w:rPr>
      </w:pPr>
    </w:p>
    <w:p>
      <w:pPr>
        <w:pStyle w:val="Heading3"/>
        <w:tabs>
          <w:tab w:pos="5199" w:val="left" w:leader="none"/>
        </w:tabs>
        <w:spacing w:before="90"/>
      </w:pPr>
      <w:r>
        <w:rPr/>
        <w:t>Effective Date: 8</w:t>
      </w:r>
      <w:r>
        <w:rPr>
          <w:spacing w:val="-1"/>
        </w:rPr>
        <w:t> </w:t>
      </w:r>
      <w:r>
        <w:rPr/>
        <w:t>August</w:t>
      </w:r>
      <w:r>
        <w:rPr>
          <w:spacing w:val="-1"/>
        </w:rPr>
        <w:t> </w:t>
      </w:r>
      <w:r>
        <w:rPr/>
        <w:t>2002</w:t>
        <w:tab/>
        <w:t>File No: C02/07120</w:t>
      </w:r>
    </w:p>
    <w:p>
      <w:pPr>
        <w:spacing w:after="0"/>
        <w:sectPr>
          <w:type w:val="continuous"/>
          <w:pgSz w:w="11900" w:h="16840"/>
          <w:pgMar w:top="1180" w:bottom="280" w:left="1260" w:right="6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8"/>
        <w:gridCol w:w="936"/>
        <w:gridCol w:w="6180"/>
      </w:tblGrid>
      <w:tr>
        <w:trPr>
          <w:trHeight w:val="684" w:hRule="atLeast"/>
        </w:trPr>
        <w:tc>
          <w:tcPr>
            <w:tcW w:w="2608" w:type="dxa"/>
          </w:tcPr>
          <w:p>
            <w:pPr>
              <w:pStyle w:val="TableParagraph"/>
              <w:spacing w:line="262" w:lineRule="exact" w:before="0"/>
              <w:rPr>
                <w:rFonts w:ascii="TimesNewRomanPS-BoldItalicMT"/>
                <w:b/>
                <w:i/>
                <w:sz w:val="24"/>
              </w:rPr>
            </w:pPr>
            <w:r>
              <w:rPr>
                <w:rFonts w:ascii="TimesNewRomanPS-BoldItalicMT"/>
                <w:b/>
                <w:i/>
                <w:sz w:val="24"/>
              </w:rPr>
              <w:t>Felco Australia Pty Ltd</w:t>
            </w:r>
          </w:p>
        </w:tc>
        <w:tc>
          <w:tcPr>
            <w:tcW w:w="936" w:type="dxa"/>
          </w:tcPr>
          <w:p>
            <w:pPr>
              <w:pStyle w:val="TableParagraph"/>
              <w:spacing w:before="0"/>
              <w:ind w:left="0"/>
              <w:rPr>
                <w:sz w:val="24"/>
              </w:rPr>
            </w:pPr>
          </w:p>
        </w:tc>
        <w:tc>
          <w:tcPr>
            <w:tcW w:w="6180" w:type="dxa"/>
          </w:tcPr>
          <w:p>
            <w:pPr>
              <w:pStyle w:val="TableParagraph"/>
              <w:spacing w:before="0"/>
              <w:ind w:left="1546" w:right="1713"/>
              <w:rPr>
                <w:rFonts w:ascii="TimesNewRomanPS-BoldItalicMT"/>
                <w:b/>
                <w:i/>
                <w:sz w:val="24"/>
              </w:rPr>
            </w:pPr>
            <w:r>
              <w:rPr>
                <w:rFonts w:ascii="TimesNewRomanPS-BoldItalicMT"/>
                <w:b/>
                <w:i/>
                <w:sz w:val="24"/>
              </w:rPr>
              <w:t>Richard Farrell &amp; Associates Ph: (03) 9497 4888</w:t>
            </w:r>
          </w:p>
        </w:tc>
      </w:tr>
      <w:tr>
        <w:trPr>
          <w:trHeight w:val="550" w:hRule="atLeast"/>
        </w:trPr>
        <w:tc>
          <w:tcPr>
            <w:tcW w:w="2608" w:type="dxa"/>
          </w:tcPr>
          <w:p>
            <w:pPr>
              <w:pStyle w:val="TableParagraph"/>
              <w:spacing w:before="129"/>
              <w:rPr>
                <w:rFonts w:ascii="TimesNewRomanPS-BoldItalicMT"/>
                <w:b/>
                <w:i/>
                <w:sz w:val="24"/>
              </w:rPr>
            </w:pPr>
            <w:r>
              <w:rPr>
                <w:rFonts w:ascii="TimesNewRomanPS-BoldItalicMT"/>
                <w:b/>
                <w:i/>
                <w:sz w:val="24"/>
              </w:rPr>
              <w:t>Trade Marks</w:t>
            </w:r>
          </w:p>
        </w:tc>
        <w:tc>
          <w:tcPr>
            <w:tcW w:w="936" w:type="dxa"/>
          </w:tcPr>
          <w:p>
            <w:pPr>
              <w:pStyle w:val="TableParagraph"/>
              <w:spacing w:before="129"/>
              <w:ind w:left="244"/>
              <w:rPr>
                <w:rFonts w:ascii="TimesNewRomanPS-BoldItalicMT"/>
                <w:b/>
                <w:i/>
                <w:sz w:val="24"/>
              </w:rPr>
            </w:pPr>
            <w:r>
              <w:rPr>
                <w:rFonts w:ascii="TimesNewRomanPS-BoldItalicMT"/>
                <w:b/>
                <w:i/>
                <w:sz w:val="24"/>
              </w:rPr>
              <w:t>Class</w:t>
            </w:r>
          </w:p>
        </w:tc>
        <w:tc>
          <w:tcPr>
            <w:tcW w:w="6180" w:type="dxa"/>
          </w:tcPr>
          <w:p>
            <w:pPr>
              <w:pStyle w:val="TableParagraph"/>
              <w:spacing w:before="129"/>
              <w:ind w:left="157"/>
              <w:rPr>
                <w:rFonts w:ascii="TimesNewRomanPS-BoldItalicMT"/>
                <w:b/>
                <w:i/>
                <w:sz w:val="24"/>
              </w:rPr>
            </w:pPr>
            <w:r>
              <w:rPr>
                <w:rFonts w:ascii="TimesNewRomanPS-BoldItalicMT"/>
                <w:b/>
                <w:i/>
                <w:sz w:val="24"/>
              </w:rPr>
              <w:t>Goods</w:t>
            </w:r>
          </w:p>
        </w:tc>
      </w:tr>
      <w:tr>
        <w:trPr>
          <w:trHeight w:val="1787" w:hRule="atLeast"/>
        </w:trPr>
        <w:tc>
          <w:tcPr>
            <w:tcW w:w="2608" w:type="dxa"/>
          </w:tcPr>
          <w:p>
            <w:pPr>
              <w:pStyle w:val="TableParagraph"/>
              <w:spacing w:before="130"/>
              <w:rPr>
                <w:b/>
                <w:sz w:val="24"/>
              </w:rPr>
            </w:pPr>
            <w:r>
              <w:rPr>
                <w:b/>
                <w:sz w:val="24"/>
              </w:rPr>
              <w:t>FELCO</w:t>
            </w:r>
          </w:p>
        </w:tc>
        <w:tc>
          <w:tcPr>
            <w:tcW w:w="936" w:type="dxa"/>
          </w:tcPr>
          <w:p>
            <w:pPr>
              <w:pStyle w:val="TableParagraph"/>
              <w:spacing w:before="128"/>
              <w:ind w:left="244"/>
              <w:rPr>
                <w:sz w:val="24"/>
              </w:rPr>
            </w:pPr>
            <w:r>
              <w:rPr>
                <w:sz w:val="24"/>
              </w:rPr>
              <w:t>8</w:t>
            </w:r>
          </w:p>
        </w:tc>
        <w:tc>
          <w:tcPr>
            <w:tcW w:w="6180" w:type="dxa"/>
          </w:tcPr>
          <w:p>
            <w:pPr>
              <w:pStyle w:val="TableParagraph"/>
              <w:spacing w:line="270" w:lineRule="atLeast" w:before="128"/>
              <w:ind w:left="157" w:right="31"/>
              <w:rPr>
                <w:sz w:val="24"/>
              </w:rPr>
            </w:pPr>
            <w:r>
              <w:rPr>
                <w:sz w:val="24"/>
              </w:rPr>
              <w:t>Hand tools and hand operated implements including secateurs and pruning shears; holders and shears for the aforementioned goods; wire and metallic cable cutters, hand operated shears; parts and accessories for all the aforementioned goods; all other class 8 goods; all the aforementioned goods excluding instruments and apparatus for surgical or curative purposes.</w:t>
            </w:r>
          </w:p>
        </w:tc>
      </w:tr>
    </w:tbl>
    <w:p>
      <w:pPr>
        <w:pStyle w:val="BodyText"/>
        <w:rPr>
          <w:rFonts w:ascii="TimesNewRomanPS-BoldItalicMT"/>
          <w:b/>
          <w:i/>
          <w:sz w:val="16"/>
        </w:rPr>
      </w:pPr>
    </w:p>
    <w:p>
      <w:pPr>
        <w:tabs>
          <w:tab w:pos="5198" w:val="left" w:leader="none"/>
        </w:tabs>
        <w:spacing w:before="90"/>
        <w:ind w:left="158" w:right="0" w:firstLine="0"/>
        <w:jc w:val="left"/>
        <w:rPr>
          <w:rFonts w:ascii="TimesNewRomanPS-BoldItalicMT"/>
          <w:b/>
          <w:i/>
          <w:sz w:val="24"/>
        </w:rPr>
      </w:pPr>
      <w:r>
        <w:rPr>
          <w:rFonts w:ascii="TimesNewRomanPS-BoldItalicMT"/>
          <w:b/>
          <w:i/>
          <w:sz w:val="24"/>
        </w:rPr>
        <w:t>Effective Date: 29</w:t>
      </w:r>
      <w:r>
        <w:rPr>
          <w:rFonts w:ascii="TimesNewRomanPS-BoldItalicMT"/>
          <w:b/>
          <w:i/>
          <w:spacing w:val="-1"/>
          <w:sz w:val="24"/>
        </w:rPr>
        <w:t> </w:t>
      </w:r>
      <w:r>
        <w:rPr>
          <w:rFonts w:ascii="TimesNewRomanPS-BoldItalicMT"/>
          <w:b/>
          <w:i/>
          <w:sz w:val="24"/>
        </w:rPr>
        <w:t>August</w:t>
      </w:r>
      <w:r>
        <w:rPr>
          <w:rFonts w:ascii="TimesNewRomanPS-BoldItalicMT"/>
          <w:b/>
          <w:i/>
          <w:spacing w:val="-1"/>
          <w:sz w:val="24"/>
        </w:rPr>
        <w:t> </w:t>
      </w:r>
      <w:r>
        <w:rPr>
          <w:rFonts w:ascii="TimesNewRomanPS-BoldItalicMT"/>
          <w:b/>
          <w:i/>
          <w:sz w:val="24"/>
        </w:rPr>
        <w:t>2002</w:t>
        <w:tab/>
        <w:t>File No: C02/07981</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after="1"/>
        <w:rPr>
          <w:rFonts w:ascii="TimesNewRomanPS-BoldItalicMT"/>
          <w:b/>
          <w:i/>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855"/>
        <w:gridCol w:w="6056"/>
      </w:tblGrid>
      <w:tr>
        <w:trPr>
          <w:trHeight w:val="684" w:hRule="atLeast"/>
        </w:trPr>
        <w:tc>
          <w:tcPr>
            <w:tcW w:w="2688" w:type="dxa"/>
          </w:tcPr>
          <w:p>
            <w:pPr>
              <w:pStyle w:val="TableParagraph"/>
              <w:spacing w:line="266" w:lineRule="exact" w:before="0"/>
              <w:rPr>
                <w:rFonts w:ascii="TimesNewRomanPS-BoldItalicMT"/>
                <w:b/>
                <w:i/>
                <w:sz w:val="24"/>
              </w:rPr>
            </w:pPr>
            <w:r>
              <w:rPr>
                <w:rFonts w:ascii="TimesNewRomanPS-BoldItalicMT"/>
                <w:b/>
                <w:i/>
                <w:sz w:val="24"/>
              </w:rPr>
              <w:t>Fender Australia Pty Ltd</w:t>
            </w:r>
          </w:p>
        </w:tc>
        <w:tc>
          <w:tcPr>
            <w:tcW w:w="855" w:type="dxa"/>
          </w:tcPr>
          <w:p>
            <w:pPr>
              <w:pStyle w:val="TableParagraph"/>
              <w:spacing w:before="0"/>
              <w:ind w:left="0"/>
              <w:rPr>
                <w:sz w:val="24"/>
              </w:rPr>
            </w:pPr>
          </w:p>
        </w:tc>
        <w:tc>
          <w:tcPr>
            <w:tcW w:w="6056" w:type="dxa"/>
          </w:tcPr>
          <w:p>
            <w:pPr>
              <w:pStyle w:val="TableParagraph"/>
              <w:spacing w:before="0"/>
              <w:ind w:left="1547" w:right="1993" w:firstLine="1"/>
              <w:rPr>
                <w:rFonts w:ascii="TimesNewRomanPS-BoldItalicMT"/>
                <w:b/>
                <w:i/>
                <w:sz w:val="24"/>
              </w:rPr>
            </w:pPr>
            <w:r>
              <w:rPr>
                <w:rFonts w:ascii="TimesNewRomanPS-BoldItalicMT"/>
                <w:b/>
                <w:i/>
                <w:sz w:val="24"/>
              </w:rPr>
              <w:t>Baldwin Shelston Waters Ph: (02) 9777 1111</w:t>
            </w:r>
          </w:p>
        </w:tc>
      </w:tr>
      <w:tr>
        <w:trPr>
          <w:trHeight w:val="550" w:hRule="atLeast"/>
        </w:trPr>
        <w:tc>
          <w:tcPr>
            <w:tcW w:w="2688" w:type="dxa"/>
          </w:tcPr>
          <w:p>
            <w:pPr>
              <w:pStyle w:val="TableParagraph"/>
              <w:rPr>
                <w:rFonts w:ascii="TimesNewRomanPS-BoldItalicMT"/>
                <w:b/>
                <w:i/>
                <w:sz w:val="24"/>
              </w:rPr>
            </w:pPr>
            <w:r>
              <w:rPr>
                <w:rFonts w:ascii="TimesNewRomanPS-BoldItalicMT"/>
                <w:b/>
                <w:i/>
                <w:sz w:val="24"/>
              </w:rPr>
              <w:t>Trade Marks</w:t>
            </w:r>
          </w:p>
        </w:tc>
        <w:tc>
          <w:tcPr>
            <w:tcW w:w="855" w:type="dxa"/>
          </w:tcPr>
          <w:p>
            <w:pPr>
              <w:pStyle w:val="TableParagraph"/>
              <w:ind w:left="164"/>
              <w:rPr>
                <w:rFonts w:ascii="TimesNewRomanPS-BoldItalicMT"/>
                <w:b/>
                <w:i/>
                <w:sz w:val="24"/>
              </w:rPr>
            </w:pPr>
            <w:r>
              <w:rPr>
                <w:rFonts w:ascii="TimesNewRomanPS-BoldItalicMT"/>
                <w:b/>
                <w:i/>
                <w:sz w:val="24"/>
              </w:rPr>
              <w:t>Class</w:t>
            </w:r>
          </w:p>
        </w:tc>
        <w:tc>
          <w:tcPr>
            <w:tcW w:w="6056" w:type="dxa"/>
          </w:tcPr>
          <w:p>
            <w:pPr>
              <w:pStyle w:val="TableParagraph"/>
              <w:ind w:left="158"/>
              <w:rPr>
                <w:rFonts w:ascii="TimesNewRomanPS-BoldItalicMT"/>
                <w:b/>
                <w:i/>
                <w:sz w:val="24"/>
              </w:rPr>
            </w:pPr>
            <w:r>
              <w:rPr>
                <w:rFonts w:ascii="TimesNewRomanPS-BoldItalicMT"/>
                <w:b/>
                <w:i/>
                <w:sz w:val="24"/>
              </w:rPr>
              <w:t>Goods</w:t>
            </w:r>
          </w:p>
        </w:tc>
      </w:tr>
      <w:tr>
        <w:trPr>
          <w:trHeight w:val="552" w:hRule="atLeast"/>
        </w:trPr>
        <w:tc>
          <w:tcPr>
            <w:tcW w:w="2688" w:type="dxa"/>
          </w:tcPr>
          <w:p>
            <w:pPr>
              <w:pStyle w:val="TableParagraph"/>
              <w:spacing w:before="134"/>
              <w:rPr>
                <w:b/>
                <w:sz w:val="24"/>
              </w:rPr>
            </w:pPr>
            <w:r>
              <w:rPr>
                <w:b/>
                <w:sz w:val="24"/>
              </w:rPr>
              <w:t>F</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Electric guitars.</w:t>
            </w:r>
          </w:p>
        </w:tc>
      </w:tr>
      <w:tr>
        <w:trPr>
          <w:trHeight w:val="552" w:hRule="atLeast"/>
        </w:trPr>
        <w:tc>
          <w:tcPr>
            <w:tcW w:w="2688" w:type="dxa"/>
          </w:tcPr>
          <w:p>
            <w:pPr>
              <w:pStyle w:val="TableParagraph"/>
              <w:spacing w:before="134"/>
              <w:rPr>
                <w:b/>
                <w:sz w:val="24"/>
              </w:rPr>
            </w:pPr>
            <w:r>
              <w:rPr>
                <w:b/>
                <w:sz w:val="24"/>
              </w:rPr>
              <w:t>F</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Electric guitars.</w:t>
            </w:r>
          </w:p>
        </w:tc>
      </w:tr>
      <w:tr>
        <w:trPr>
          <w:trHeight w:val="552" w:hRule="atLeast"/>
        </w:trPr>
        <w:tc>
          <w:tcPr>
            <w:tcW w:w="2688" w:type="dxa"/>
          </w:tcPr>
          <w:p>
            <w:pPr>
              <w:pStyle w:val="TableParagraph"/>
              <w:spacing w:before="134"/>
              <w:rPr>
                <w:b/>
                <w:sz w:val="24"/>
              </w:rPr>
            </w:pPr>
            <w:r>
              <w:rPr>
                <w:b/>
                <w:sz w:val="24"/>
              </w:rPr>
              <w:t>FENDER</w:t>
            </w:r>
          </w:p>
        </w:tc>
        <w:tc>
          <w:tcPr>
            <w:tcW w:w="855" w:type="dxa"/>
          </w:tcPr>
          <w:p>
            <w:pPr>
              <w:pStyle w:val="TableParagraph"/>
              <w:spacing w:before="131"/>
              <w:ind w:left="164"/>
              <w:rPr>
                <w:sz w:val="24"/>
              </w:rPr>
            </w:pPr>
            <w:r>
              <w:rPr>
                <w:sz w:val="24"/>
              </w:rPr>
              <w:t>9</w:t>
            </w:r>
          </w:p>
        </w:tc>
        <w:tc>
          <w:tcPr>
            <w:tcW w:w="6056" w:type="dxa"/>
          </w:tcPr>
          <w:p>
            <w:pPr>
              <w:pStyle w:val="TableParagraph"/>
              <w:spacing w:before="131"/>
              <w:ind w:left="158"/>
              <w:rPr>
                <w:sz w:val="24"/>
              </w:rPr>
            </w:pPr>
            <w:r>
              <w:rPr>
                <w:sz w:val="24"/>
              </w:rPr>
              <w:t>Amplifier-loud speaker units, including reverberation units.</w:t>
            </w:r>
          </w:p>
        </w:tc>
      </w:tr>
      <w:tr>
        <w:trPr>
          <w:trHeight w:val="552" w:hRule="atLeast"/>
        </w:trPr>
        <w:tc>
          <w:tcPr>
            <w:tcW w:w="2688" w:type="dxa"/>
          </w:tcPr>
          <w:p>
            <w:pPr>
              <w:pStyle w:val="TableParagraph"/>
              <w:spacing w:before="134"/>
              <w:rPr>
                <w:b/>
                <w:sz w:val="24"/>
              </w:rPr>
            </w:pPr>
            <w:r>
              <w:rPr>
                <w:b/>
                <w:sz w:val="24"/>
              </w:rPr>
              <w:t>FENDER</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Electric and acoustic guitars, including bass guitars.</w:t>
            </w:r>
          </w:p>
        </w:tc>
      </w:tr>
      <w:tr>
        <w:trPr>
          <w:trHeight w:val="826" w:hRule="atLeast"/>
        </w:trPr>
        <w:tc>
          <w:tcPr>
            <w:tcW w:w="2688" w:type="dxa"/>
          </w:tcPr>
          <w:p>
            <w:pPr>
              <w:pStyle w:val="TableParagraph"/>
              <w:spacing w:before="134"/>
              <w:rPr>
                <w:b/>
                <w:sz w:val="24"/>
              </w:rPr>
            </w:pPr>
            <w:r>
              <w:rPr>
                <w:b/>
                <w:sz w:val="24"/>
              </w:rPr>
              <w:t>FENDER</w:t>
            </w:r>
          </w:p>
        </w:tc>
        <w:tc>
          <w:tcPr>
            <w:tcW w:w="855" w:type="dxa"/>
          </w:tcPr>
          <w:p>
            <w:pPr>
              <w:pStyle w:val="TableParagraph"/>
              <w:spacing w:before="131"/>
              <w:ind w:left="164"/>
              <w:rPr>
                <w:sz w:val="24"/>
              </w:rPr>
            </w:pPr>
            <w:r>
              <w:rPr>
                <w:sz w:val="24"/>
              </w:rPr>
              <w:t>25</w:t>
            </w:r>
          </w:p>
        </w:tc>
        <w:tc>
          <w:tcPr>
            <w:tcW w:w="6056" w:type="dxa"/>
          </w:tcPr>
          <w:p>
            <w:pPr>
              <w:pStyle w:val="TableParagraph"/>
              <w:spacing w:before="131"/>
              <w:ind w:left="158" w:right="32"/>
              <w:rPr>
                <w:sz w:val="24"/>
              </w:rPr>
            </w:pPr>
            <w:r>
              <w:rPr>
                <w:sz w:val="24"/>
              </w:rPr>
              <w:t>Clothing, including t-shirts and sweaters; headgear including caps; footwear.</w:t>
            </w:r>
          </w:p>
        </w:tc>
      </w:tr>
      <w:tr>
        <w:trPr>
          <w:trHeight w:val="1103" w:hRule="atLeast"/>
        </w:trPr>
        <w:tc>
          <w:tcPr>
            <w:tcW w:w="2688" w:type="dxa"/>
          </w:tcPr>
          <w:p>
            <w:pPr>
              <w:pStyle w:val="TableParagraph"/>
              <w:spacing w:before="135"/>
              <w:rPr>
                <w:b/>
                <w:sz w:val="24"/>
              </w:rPr>
            </w:pPr>
            <w:r>
              <w:rPr>
                <w:b/>
                <w:sz w:val="24"/>
              </w:rPr>
              <w:t>SQUIER</w:t>
            </w:r>
          </w:p>
        </w:tc>
        <w:tc>
          <w:tcPr>
            <w:tcW w:w="855" w:type="dxa"/>
          </w:tcPr>
          <w:p>
            <w:pPr>
              <w:pStyle w:val="TableParagraph"/>
              <w:ind w:left="164"/>
              <w:rPr>
                <w:sz w:val="24"/>
              </w:rPr>
            </w:pPr>
            <w:r>
              <w:rPr>
                <w:sz w:val="24"/>
              </w:rPr>
              <w:t>15</w:t>
            </w:r>
          </w:p>
        </w:tc>
        <w:tc>
          <w:tcPr>
            <w:tcW w:w="6056" w:type="dxa"/>
          </w:tcPr>
          <w:p>
            <w:pPr>
              <w:pStyle w:val="TableParagraph"/>
              <w:ind w:left="158" w:right="292"/>
              <w:rPr>
                <w:sz w:val="24"/>
              </w:rPr>
            </w:pPr>
            <w:r>
              <w:rPr>
                <w:sz w:val="24"/>
              </w:rPr>
              <w:t>Musical instruments including electric guitars; strings for musical instruments; parts and accessories in this class for musical instruments.</w:t>
            </w:r>
          </w:p>
        </w:tc>
      </w:tr>
      <w:tr>
        <w:trPr>
          <w:trHeight w:val="552" w:hRule="atLeast"/>
        </w:trPr>
        <w:tc>
          <w:tcPr>
            <w:tcW w:w="2688" w:type="dxa"/>
          </w:tcPr>
          <w:p>
            <w:pPr>
              <w:pStyle w:val="TableParagraph"/>
              <w:spacing w:before="134"/>
              <w:rPr>
                <w:b/>
                <w:sz w:val="24"/>
              </w:rPr>
            </w:pPr>
            <w:r>
              <w:rPr>
                <w:b/>
                <w:sz w:val="24"/>
              </w:rPr>
              <w:t>SQUIER</w:t>
            </w:r>
          </w:p>
        </w:tc>
        <w:tc>
          <w:tcPr>
            <w:tcW w:w="855" w:type="dxa"/>
          </w:tcPr>
          <w:p>
            <w:pPr>
              <w:pStyle w:val="TableParagraph"/>
              <w:spacing w:before="132"/>
              <w:ind w:left="164"/>
              <w:rPr>
                <w:sz w:val="24"/>
              </w:rPr>
            </w:pPr>
            <w:r>
              <w:rPr>
                <w:sz w:val="24"/>
              </w:rPr>
              <w:t>15</w:t>
            </w:r>
          </w:p>
        </w:tc>
        <w:tc>
          <w:tcPr>
            <w:tcW w:w="6056" w:type="dxa"/>
          </w:tcPr>
          <w:p>
            <w:pPr>
              <w:pStyle w:val="TableParagraph"/>
              <w:spacing w:before="132"/>
              <w:ind w:left="158"/>
              <w:rPr>
                <w:sz w:val="24"/>
              </w:rPr>
            </w:pPr>
            <w:r>
              <w:rPr>
                <w:sz w:val="24"/>
              </w:rPr>
              <w:t>Strings for musical instruments.</w:t>
            </w:r>
          </w:p>
        </w:tc>
      </w:tr>
      <w:tr>
        <w:trPr>
          <w:trHeight w:val="551" w:hRule="atLeast"/>
        </w:trPr>
        <w:tc>
          <w:tcPr>
            <w:tcW w:w="2688" w:type="dxa"/>
          </w:tcPr>
          <w:p>
            <w:pPr>
              <w:pStyle w:val="TableParagraph"/>
              <w:spacing w:before="134"/>
              <w:rPr>
                <w:b/>
                <w:sz w:val="24"/>
              </w:rPr>
            </w:pPr>
            <w:r>
              <w:rPr>
                <w:b/>
                <w:sz w:val="24"/>
              </w:rPr>
              <w:t>STRAT</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Guitars.</w:t>
            </w:r>
          </w:p>
        </w:tc>
      </w:tr>
      <w:tr>
        <w:trPr>
          <w:trHeight w:val="551" w:hRule="atLeast"/>
        </w:trPr>
        <w:tc>
          <w:tcPr>
            <w:tcW w:w="2688" w:type="dxa"/>
          </w:tcPr>
          <w:p>
            <w:pPr>
              <w:pStyle w:val="TableParagraph"/>
              <w:spacing w:before="134"/>
              <w:rPr>
                <w:b/>
                <w:sz w:val="24"/>
              </w:rPr>
            </w:pPr>
            <w:r>
              <w:rPr>
                <w:b/>
                <w:sz w:val="24"/>
              </w:rPr>
              <w:t>STRATOCASTER</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Guitars.</w:t>
            </w:r>
          </w:p>
        </w:tc>
      </w:tr>
      <w:tr>
        <w:trPr>
          <w:trHeight w:val="551" w:hRule="atLeast"/>
        </w:trPr>
        <w:tc>
          <w:tcPr>
            <w:tcW w:w="2688" w:type="dxa"/>
          </w:tcPr>
          <w:p>
            <w:pPr>
              <w:pStyle w:val="TableParagraph"/>
              <w:spacing w:before="134"/>
              <w:rPr>
                <w:b/>
                <w:sz w:val="24"/>
              </w:rPr>
            </w:pPr>
            <w:r>
              <w:rPr>
                <w:b/>
                <w:sz w:val="24"/>
              </w:rPr>
              <w:t>SUPER BULLETS</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Pr>
                <w:sz w:val="24"/>
              </w:rPr>
            </w:pPr>
            <w:r>
              <w:rPr>
                <w:sz w:val="24"/>
              </w:rPr>
              <w:t>Guitar strings.</w:t>
            </w:r>
          </w:p>
        </w:tc>
      </w:tr>
      <w:tr>
        <w:trPr>
          <w:trHeight w:val="1102" w:hRule="atLeast"/>
        </w:trPr>
        <w:tc>
          <w:tcPr>
            <w:tcW w:w="2688" w:type="dxa"/>
          </w:tcPr>
          <w:p>
            <w:pPr>
              <w:pStyle w:val="TableParagraph"/>
              <w:spacing w:before="134"/>
              <w:rPr>
                <w:b/>
                <w:sz w:val="24"/>
              </w:rPr>
            </w:pPr>
            <w:r>
              <w:rPr>
                <w:b/>
                <w:sz w:val="24"/>
              </w:rPr>
              <w:t>TELE</w:t>
            </w:r>
          </w:p>
        </w:tc>
        <w:tc>
          <w:tcPr>
            <w:tcW w:w="855" w:type="dxa"/>
          </w:tcPr>
          <w:p>
            <w:pPr>
              <w:pStyle w:val="TableParagraph"/>
              <w:spacing w:before="131"/>
              <w:ind w:left="164"/>
              <w:rPr>
                <w:sz w:val="24"/>
              </w:rPr>
            </w:pPr>
            <w:r>
              <w:rPr>
                <w:sz w:val="24"/>
              </w:rPr>
              <w:t>15</w:t>
            </w:r>
          </w:p>
        </w:tc>
        <w:tc>
          <w:tcPr>
            <w:tcW w:w="6056" w:type="dxa"/>
          </w:tcPr>
          <w:p>
            <w:pPr>
              <w:pStyle w:val="TableParagraph"/>
              <w:spacing w:before="131"/>
              <w:ind w:left="158" w:right="413"/>
              <w:rPr>
                <w:sz w:val="24"/>
              </w:rPr>
            </w:pPr>
            <w:r>
              <w:rPr>
                <w:sz w:val="24"/>
              </w:rPr>
              <w:t>Musical instruments (other than talking machines and wireless apparatus) including electric guitars and electric basses.</w:t>
            </w:r>
          </w:p>
        </w:tc>
      </w:tr>
      <w:tr>
        <w:trPr>
          <w:trHeight w:val="411" w:hRule="atLeast"/>
        </w:trPr>
        <w:tc>
          <w:tcPr>
            <w:tcW w:w="2688" w:type="dxa"/>
          </w:tcPr>
          <w:p>
            <w:pPr>
              <w:pStyle w:val="TableParagraph"/>
              <w:spacing w:line="256" w:lineRule="exact" w:before="135"/>
              <w:rPr>
                <w:b/>
                <w:sz w:val="24"/>
              </w:rPr>
            </w:pPr>
            <w:r>
              <w:rPr>
                <w:b/>
                <w:sz w:val="24"/>
              </w:rPr>
              <w:t>TELECASTER</w:t>
            </w:r>
          </w:p>
        </w:tc>
        <w:tc>
          <w:tcPr>
            <w:tcW w:w="855" w:type="dxa"/>
          </w:tcPr>
          <w:p>
            <w:pPr>
              <w:pStyle w:val="TableParagraph"/>
              <w:spacing w:line="258" w:lineRule="exact"/>
              <w:ind w:left="164"/>
              <w:rPr>
                <w:sz w:val="24"/>
              </w:rPr>
            </w:pPr>
            <w:r>
              <w:rPr>
                <w:sz w:val="24"/>
              </w:rPr>
              <w:t>15</w:t>
            </w:r>
          </w:p>
        </w:tc>
        <w:tc>
          <w:tcPr>
            <w:tcW w:w="6056" w:type="dxa"/>
          </w:tcPr>
          <w:p>
            <w:pPr>
              <w:pStyle w:val="TableParagraph"/>
              <w:spacing w:line="258" w:lineRule="exact"/>
              <w:ind w:left="158"/>
              <w:rPr>
                <w:sz w:val="24"/>
              </w:rPr>
            </w:pPr>
            <w:r>
              <w:rPr>
                <w:sz w:val="24"/>
              </w:rPr>
              <w:t>Guitars.</w:t>
            </w:r>
          </w:p>
        </w:tc>
      </w:tr>
    </w:tbl>
    <w:p>
      <w:pPr>
        <w:pStyle w:val="BodyText"/>
        <w:spacing w:before="2"/>
        <w:rPr>
          <w:rFonts w:ascii="TimesNewRomanPS-BoldItalicMT"/>
          <w:b/>
          <w:i/>
          <w:sz w:val="16"/>
        </w:rPr>
      </w:pPr>
    </w:p>
    <w:p>
      <w:pPr>
        <w:pStyle w:val="Heading3"/>
        <w:tabs>
          <w:tab w:pos="5198" w:val="left" w:leader="none"/>
        </w:tabs>
        <w:spacing w:before="90"/>
      </w:pPr>
      <w:r>
        <w:rPr/>
        <w:t>Effective Date: 17</w:t>
      </w:r>
      <w:r>
        <w:rPr>
          <w:spacing w:val="-1"/>
        </w:rPr>
        <w:t> </w:t>
      </w:r>
      <w:r>
        <w:rPr/>
        <w:t>October</w:t>
      </w:r>
      <w:r>
        <w:rPr>
          <w:spacing w:val="-1"/>
        </w:rPr>
        <w:t> </w:t>
      </w:r>
      <w:r>
        <w:rPr/>
        <w:t>2002</w:t>
        <w:tab/>
        <w:t>File No: C02/08979</w:t>
      </w:r>
    </w:p>
    <w:p>
      <w:pPr>
        <w:spacing w:after="0"/>
        <w:sectPr>
          <w:pgSz w:w="11900" w:h="16840"/>
          <w:pgMar w:top="1260" w:bottom="280" w:left="1260" w:right="680"/>
        </w:sectPr>
      </w:pPr>
    </w:p>
    <w:p>
      <w:pPr>
        <w:tabs>
          <w:tab w:pos="5198" w:val="left" w:leader="none"/>
        </w:tabs>
        <w:spacing w:before="66"/>
        <w:ind w:left="5198" w:right="2823" w:hanging="5040"/>
        <w:jc w:val="left"/>
        <w:rPr>
          <w:rFonts w:ascii="TimesNewRomanPS-BoldItalicMT"/>
          <w:b/>
          <w:i/>
          <w:sz w:val="24"/>
        </w:rPr>
      </w:pPr>
      <w:r>
        <w:rPr>
          <w:rFonts w:ascii="TimesNewRomanPS-BoldItalicMT"/>
          <w:b/>
          <w:i/>
          <w:sz w:val="24"/>
        </w:rPr>
        <w:t>Nike</w:t>
      </w:r>
      <w:r>
        <w:rPr>
          <w:rFonts w:ascii="TimesNewRomanPS-BoldItalicMT"/>
          <w:b/>
          <w:i/>
          <w:spacing w:val="-1"/>
          <w:sz w:val="24"/>
        </w:rPr>
        <w:t> </w:t>
      </w:r>
      <w:r>
        <w:rPr>
          <w:rFonts w:ascii="TimesNewRomanPS-BoldItalicMT"/>
          <w:b/>
          <w:i/>
          <w:sz w:val="24"/>
        </w:rPr>
        <w:t>International Ltd</w:t>
        <w:tab/>
        <w:t>Sprusons:Solicitors Ph: (02) 9207 0888</w:t>
      </w:r>
    </w:p>
    <w:p>
      <w:pPr>
        <w:pStyle w:val="BodyText"/>
        <w:rPr>
          <w:rFonts w:ascii="TimesNewRomanPS-BoldItalicMT"/>
          <w:b/>
          <w:i/>
        </w:rPr>
      </w:pPr>
    </w:p>
    <w:p>
      <w:pPr>
        <w:pStyle w:val="Heading3"/>
        <w:tabs>
          <w:tab w:pos="2960" w:val="left" w:leader="none"/>
          <w:tab w:pos="3809" w:val="left" w:leader="none"/>
        </w:tabs>
      </w:pPr>
      <w:r>
        <w:rPr/>
        <w:t>Trade</w:t>
      </w:r>
      <w:r>
        <w:rPr>
          <w:spacing w:val="-2"/>
        </w:rPr>
        <w:t> </w:t>
      </w:r>
      <w:r>
        <w:rPr/>
        <w:t>Marks</w:t>
        <w:tab/>
        <w:t>Class</w:t>
        <w:tab/>
        <w:t>Goods</w:t>
      </w:r>
    </w:p>
    <w:p>
      <w:pPr>
        <w:pStyle w:val="BodyText"/>
        <w:spacing w:before="9"/>
        <w:rPr>
          <w:rFonts w:ascii="TimesNewRomanPS-BoldItalicMT"/>
          <w:b/>
          <w:i/>
          <w:sz w:val="23"/>
        </w:rPr>
      </w:pPr>
    </w:p>
    <w:p>
      <w:pPr>
        <w:pStyle w:val="BodyText"/>
        <w:tabs>
          <w:tab w:pos="2960" w:val="left" w:leader="none"/>
          <w:tab w:pos="3810" w:val="left" w:leader="none"/>
        </w:tabs>
        <w:ind w:left="158"/>
      </w:pPr>
      <w:r>
        <w:rPr/>
        <w:pict>
          <v:rect style="position:absolute;margin-left:533.400024pt;margin-top:.163425pt;width:.72pt;height:13.8pt;mso-position-horizontal-relative:page;mso-position-vertical-relative:paragraph;z-index:15729664" filled="true" fillcolor="#000000" stroked="false">
            <v:fill type="solid"/>
            <w10:wrap type="none"/>
          </v:rect>
        </w:pict>
      </w:r>
      <w:r>
        <w:rPr>
          <w:b/>
        </w:rPr>
        <w:t>ACG</w:t>
      </w:r>
      <w:r>
        <w:rPr>
          <w:b/>
          <w:spacing w:val="-1"/>
        </w:rPr>
        <w:t> </w:t>
      </w:r>
      <w:r>
        <w:rPr/>
        <w:t>-</w:t>
      </w:r>
      <w:r>
        <w:rPr>
          <w:spacing w:val="-1"/>
        </w:rPr>
        <w:t> </w:t>
      </w:r>
      <w:r>
        <w:rPr/>
        <w:t>triangle</w:t>
        <w:tab/>
        <w:t>25</w:t>
        <w:tab/>
        <w:t>Clothing.</w:t>
      </w:r>
    </w:p>
    <w:p>
      <w:pPr>
        <w:pStyle w:val="BodyText"/>
        <w:spacing w:before="2"/>
        <w:rPr>
          <w:sz w:val="16"/>
        </w:rPr>
      </w:pPr>
    </w:p>
    <w:p>
      <w:pPr>
        <w:spacing w:after="0"/>
        <w:rPr>
          <w:sz w:val="16"/>
        </w:rPr>
        <w:sectPr>
          <w:pgSz w:w="11900" w:h="16840"/>
          <w:pgMar w:top="1180" w:bottom="280" w:left="1260" w:right="680"/>
        </w:sectPr>
      </w:pPr>
    </w:p>
    <w:p>
      <w:pPr>
        <w:pStyle w:val="BodyText"/>
        <w:spacing w:before="90"/>
        <w:ind w:left="158" w:right="22"/>
      </w:pPr>
      <w:r>
        <w:rPr>
          <w:b/>
        </w:rPr>
        <w:t>AIR </w:t>
      </w:r>
      <w:r>
        <w:rPr/>
        <w:t>– stripe, curved &amp; tapered forms symbol, correct or sunvisor</w:t>
      </w:r>
    </w:p>
    <w:p>
      <w:pPr>
        <w:pStyle w:val="BodyText"/>
        <w:tabs>
          <w:tab w:pos="1008" w:val="left" w:leader="none"/>
        </w:tabs>
        <w:spacing w:before="90"/>
        <w:ind w:left="1008" w:right="511" w:hanging="850"/>
      </w:pPr>
      <w:r>
        <w:rPr/>
        <w:br w:type="column"/>
      </w:r>
      <w:r>
        <w:rPr/>
        <w:t>28</w:t>
        <w:tab/>
        <w:t>Playthings; gymnastic and sporting articles not included in other classes; decorations for Christmas</w:t>
      </w:r>
      <w:r>
        <w:rPr>
          <w:spacing w:val="-1"/>
        </w:rPr>
        <w:t> </w:t>
      </w:r>
      <w:r>
        <w:rPr/>
        <w:t>trees.</w:t>
      </w:r>
    </w:p>
    <w:p>
      <w:pPr>
        <w:spacing w:after="0"/>
        <w:sectPr>
          <w:type w:val="continuous"/>
          <w:pgSz w:w="11900" w:h="16840"/>
          <w:pgMar w:top="1180" w:bottom="280" w:left="1260" w:right="680"/>
          <w:cols w:num="2" w:equalWidth="0">
            <w:col w:w="2433" w:space="369"/>
            <w:col w:w="7158"/>
          </w:cols>
        </w:sectPr>
      </w:pPr>
    </w:p>
    <w:p>
      <w:pPr>
        <w:pStyle w:val="BodyText"/>
        <w:spacing w:before="2"/>
        <w:rPr>
          <w:sz w:val="16"/>
        </w:rPr>
      </w:pPr>
    </w:p>
    <w:p>
      <w:pPr>
        <w:pStyle w:val="BodyText"/>
        <w:tabs>
          <w:tab w:pos="2960" w:val="left" w:leader="none"/>
          <w:tab w:pos="3810" w:val="left" w:leader="none"/>
        </w:tabs>
        <w:spacing w:before="92"/>
        <w:ind w:left="158"/>
      </w:pPr>
      <w:r>
        <w:rPr>
          <w:b/>
        </w:rPr>
        <w:t>AIR</w:t>
      </w:r>
      <w:r>
        <w:rPr>
          <w:b/>
          <w:spacing w:val="-3"/>
        </w:rPr>
        <w:t> </w:t>
      </w:r>
      <w:r>
        <w:rPr>
          <w:b/>
        </w:rPr>
        <w:t>MAX</w:t>
        <w:tab/>
      </w:r>
      <w:r>
        <w:rPr/>
        <w:t>25</w:t>
        <w:tab/>
        <w:t>Footwear, clothing and</w:t>
      </w:r>
      <w:r>
        <w:rPr>
          <w:spacing w:val="-1"/>
        </w:rPr>
        <w:t> </w:t>
      </w:r>
      <w:r>
        <w:rPr/>
        <w:t>headwear.</w:t>
      </w:r>
    </w:p>
    <w:p>
      <w:pPr>
        <w:pStyle w:val="BodyText"/>
      </w:pPr>
    </w:p>
    <w:p>
      <w:pPr>
        <w:pStyle w:val="BodyText"/>
        <w:tabs>
          <w:tab w:pos="2960" w:val="left" w:leader="none"/>
          <w:tab w:pos="3810" w:val="left" w:leader="none"/>
        </w:tabs>
        <w:ind w:left="158"/>
      </w:pPr>
      <w:r>
        <w:rPr>
          <w:b/>
        </w:rPr>
        <w:t>AIR-SOLE</w:t>
        <w:tab/>
      </w:r>
      <w:r>
        <w:rPr/>
        <w:t>25</w:t>
        <w:tab/>
        <w:t>Insoles for articles of footwear.</w:t>
      </w:r>
    </w:p>
    <w:p>
      <w:pPr>
        <w:pStyle w:val="BodyText"/>
        <w:spacing w:before="3"/>
        <w:rPr>
          <w:sz w:val="17"/>
        </w:rPr>
      </w:pPr>
    </w:p>
    <w:p>
      <w:pPr>
        <w:spacing w:after="0"/>
        <w:rPr>
          <w:sz w:val="17"/>
        </w:rPr>
        <w:sectPr>
          <w:type w:val="continuous"/>
          <w:pgSz w:w="11900" w:h="16840"/>
          <w:pgMar w:top="1180" w:bottom="280" w:left="1260" w:right="680"/>
        </w:sectPr>
      </w:pPr>
    </w:p>
    <w:p>
      <w:pPr>
        <w:pStyle w:val="Heading2"/>
        <w:spacing w:before="90"/>
        <w:ind w:right="0"/>
        <w:rPr>
          <w:b w:val="0"/>
        </w:rPr>
      </w:pPr>
      <w:r>
        <w:rPr/>
        <w:t>JORDAN AR </w:t>
      </w:r>
      <w:r>
        <w:rPr>
          <w:b w:val="0"/>
        </w:rPr>
        <w:t>–</w:t>
      </w:r>
    </w:p>
    <w:p>
      <w:pPr>
        <w:pStyle w:val="BodyText"/>
        <w:ind w:left="158" w:right="22"/>
      </w:pPr>
      <w:r>
        <w:rPr/>
        <w:t>basketballer silhouette leaping</w:t>
      </w:r>
    </w:p>
    <w:p>
      <w:pPr>
        <w:pStyle w:val="BodyText"/>
        <w:tabs>
          <w:tab w:pos="1007" w:val="left" w:leader="none"/>
        </w:tabs>
        <w:spacing w:before="90"/>
        <w:ind w:left="158"/>
      </w:pPr>
      <w:r>
        <w:rPr/>
        <w:br w:type="column"/>
      </w:r>
      <w:r>
        <w:rPr/>
        <w:t>25</w:t>
        <w:tab/>
        <w:t>Footwear and</w:t>
      </w:r>
      <w:r>
        <w:rPr>
          <w:spacing w:val="-2"/>
        </w:rPr>
        <w:t> </w:t>
      </w:r>
      <w:r>
        <w:rPr/>
        <w:t>clothing.</w:t>
      </w:r>
    </w:p>
    <w:p>
      <w:pPr>
        <w:spacing w:after="0"/>
        <w:sectPr>
          <w:type w:val="continuous"/>
          <w:pgSz w:w="11900" w:h="16840"/>
          <w:pgMar w:top="1180" w:bottom="280" w:left="1260" w:right="680"/>
          <w:cols w:num="2" w:equalWidth="0">
            <w:col w:w="2353" w:space="449"/>
            <w:col w:w="7158"/>
          </w:cols>
        </w:sectPr>
      </w:pPr>
    </w:p>
    <w:p>
      <w:pPr>
        <w:pStyle w:val="BodyText"/>
        <w:spacing w:before="2"/>
        <w:rPr>
          <w:sz w:val="16"/>
        </w:rPr>
      </w:pPr>
    </w:p>
    <w:p>
      <w:pPr>
        <w:tabs>
          <w:tab w:pos="2960" w:val="left" w:leader="none"/>
          <w:tab w:pos="3810" w:val="left" w:leader="none"/>
        </w:tabs>
        <w:spacing w:before="92"/>
        <w:ind w:left="158" w:right="0" w:firstLine="0"/>
        <w:jc w:val="left"/>
        <w:rPr>
          <w:sz w:val="24"/>
        </w:rPr>
      </w:pPr>
      <w:r>
        <w:rPr>
          <w:b/>
          <w:sz w:val="24"/>
        </w:rPr>
        <w:t>JUST</w:t>
      </w:r>
      <w:r>
        <w:rPr>
          <w:b/>
          <w:spacing w:val="-2"/>
          <w:sz w:val="24"/>
        </w:rPr>
        <w:t> </w:t>
      </w:r>
      <w:r>
        <w:rPr>
          <w:b/>
          <w:sz w:val="24"/>
        </w:rPr>
        <w:t>DO</w:t>
      </w:r>
      <w:r>
        <w:rPr>
          <w:b/>
          <w:spacing w:val="-2"/>
          <w:sz w:val="24"/>
        </w:rPr>
        <w:t> </w:t>
      </w:r>
      <w:r>
        <w:rPr>
          <w:b/>
          <w:sz w:val="24"/>
        </w:rPr>
        <w:t>IT</w:t>
        <w:tab/>
      </w:r>
      <w:r>
        <w:rPr>
          <w:sz w:val="24"/>
        </w:rPr>
        <w:t>25</w:t>
        <w:tab/>
        <w:t>Footwear, clothing and headgear.</w:t>
      </w:r>
    </w:p>
    <w:p>
      <w:pPr>
        <w:pStyle w:val="BodyText"/>
      </w:pPr>
    </w:p>
    <w:p>
      <w:pPr>
        <w:pStyle w:val="BodyText"/>
        <w:tabs>
          <w:tab w:pos="2960" w:val="left" w:leader="none"/>
          <w:tab w:pos="3809" w:val="left" w:leader="none"/>
        </w:tabs>
        <w:ind w:left="3810" w:right="164" w:hanging="3652"/>
      </w:pPr>
      <w:r>
        <w:rPr>
          <w:b/>
        </w:rPr>
        <w:t>NIKE</w:t>
        <w:tab/>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9"/>
        </w:rPr>
        <w:t> </w:t>
      </w:r>
      <w:r>
        <w:rPr/>
        <w:t>mechanisms for coin-operated apparatus; cash registers, calculating machines, data processing equipment and computers; fire- extinguishing apparatus.</w:t>
      </w:r>
    </w:p>
    <w:p>
      <w:pPr>
        <w:pStyle w:val="BodyText"/>
        <w:spacing w:before="1"/>
      </w:pPr>
    </w:p>
    <w:p>
      <w:pPr>
        <w:pStyle w:val="BodyText"/>
        <w:tabs>
          <w:tab w:pos="2960" w:val="left" w:leader="none"/>
          <w:tab w:pos="3810" w:val="left" w:leader="none"/>
        </w:tabs>
        <w:ind w:left="3810" w:right="249" w:hanging="3652"/>
      </w:pPr>
      <w:r>
        <w:rPr>
          <w:b/>
        </w:rPr>
        <w:t>NIKE</w:t>
        <w:tab/>
      </w:r>
      <w:r>
        <w:rPr/>
        <w:t>14</w:t>
        <w:tab/>
        <w:t>Precious metals and their alloys and goods in precious metals or coated therewith, not included in other classes; jewellery, precious stones; horological and chronometric</w:t>
      </w:r>
      <w:r>
        <w:rPr>
          <w:spacing w:val="-10"/>
        </w:rPr>
        <w:t> </w:t>
      </w:r>
      <w:r>
        <w:rPr/>
        <w:t>instruments.</w:t>
      </w:r>
    </w:p>
    <w:p>
      <w:pPr>
        <w:pStyle w:val="BodyText"/>
      </w:pPr>
    </w:p>
    <w:p>
      <w:pPr>
        <w:pStyle w:val="BodyText"/>
        <w:tabs>
          <w:tab w:pos="2960" w:val="left" w:leader="none"/>
          <w:tab w:pos="3810" w:val="left" w:leader="none"/>
        </w:tabs>
        <w:ind w:left="158"/>
      </w:pPr>
      <w:r>
        <w:rPr>
          <w:b/>
        </w:rPr>
        <w:t>NIKE</w:t>
        <w:tab/>
      </w:r>
      <w:r>
        <w:rPr/>
        <w:t>18</w:t>
        <w:tab/>
        <w:t>All goods included in this</w:t>
      </w:r>
      <w:r>
        <w:rPr>
          <w:spacing w:val="-5"/>
        </w:rPr>
        <w:t> </w:t>
      </w:r>
      <w:r>
        <w:rPr/>
        <w:t>class.</w:t>
      </w:r>
    </w:p>
    <w:p>
      <w:pPr>
        <w:pStyle w:val="BodyText"/>
      </w:pPr>
    </w:p>
    <w:p>
      <w:pPr>
        <w:pStyle w:val="BodyText"/>
        <w:tabs>
          <w:tab w:pos="2960" w:val="left" w:leader="none"/>
          <w:tab w:pos="3810" w:val="left" w:leader="none"/>
        </w:tabs>
        <w:ind w:left="158"/>
      </w:pPr>
      <w:r>
        <w:rPr>
          <w:b/>
        </w:rPr>
        <w:t>NIKE</w:t>
        <w:tab/>
      </w:r>
      <w:r>
        <w:rPr/>
        <w:t>25</w:t>
        <w:tab/>
        <w:t>All goods included in this</w:t>
      </w:r>
      <w:r>
        <w:rPr>
          <w:spacing w:val="-5"/>
        </w:rPr>
        <w:t> </w:t>
      </w:r>
      <w:r>
        <w:rPr/>
        <w:t>class.</w:t>
      </w:r>
    </w:p>
    <w:p>
      <w:pPr>
        <w:pStyle w:val="BodyText"/>
        <w:spacing w:before="2"/>
      </w:pPr>
    </w:p>
    <w:p>
      <w:pPr>
        <w:pStyle w:val="BodyText"/>
        <w:tabs>
          <w:tab w:pos="2960" w:val="left" w:leader="none"/>
          <w:tab w:pos="3810" w:val="left" w:leader="none"/>
        </w:tabs>
        <w:spacing w:line="237" w:lineRule="auto"/>
        <w:ind w:left="3810" w:right="775" w:hanging="3652"/>
      </w:pPr>
      <w:r>
        <w:rPr>
          <w:b/>
        </w:rPr>
        <w:t>NIKE</w:t>
        <w:tab/>
      </w:r>
      <w:r>
        <w:rPr/>
        <w:t>25</w:t>
        <w:tab/>
        <w:t>Athletic shoes for sports, athletic shoes for training, and athletic shoes for general use; and athletic</w:t>
      </w:r>
      <w:r>
        <w:rPr>
          <w:spacing w:val="-16"/>
        </w:rPr>
        <w:t> </w:t>
      </w:r>
      <w:r>
        <w:rPr/>
        <w:t>uniforms.</w:t>
      </w:r>
    </w:p>
    <w:p>
      <w:pPr>
        <w:pStyle w:val="BodyText"/>
        <w:spacing w:before="3"/>
      </w:pPr>
    </w:p>
    <w:p>
      <w:pPr>
        <w:pStyle w:val="BodyText"/>
        <w:tabs>
          <w:tab w:pos="2960" w:val="left" w:leader="none"/>
          <w:tab w:pos="3810" w:val="left" w:leader="none"/>
        </w:tabs>
        <w:spacing w:before="1"/>
        <w:ind w:left="158"/>
      </w:pPr>
      <w:r>
        <w:rPr>
          <w:b/>
        </w:rPr>
        <w:t>NIKE</w:t>
        <w:tab/>
      </w:r>
      <w:r>
        <w:rPr/>
        <w:t>28</w:t>
        <w:tab/>
        <w:t>All goods included in this</w:t>
      </w:r>
      <w:r>
        <w:rPr>
          <w:spacing w:val="-5"/>
        </w:rPr>
        <w:t> </w:t>
      </w:r>
      <w:r>
        <w:rPr/>
        <w:t>class.</w:t>
      </w:r>
    </w:p>
    <w:p>
      <w:pPr>
        <w:pStyle w:val="BodyText"/>
        <w:spacing w:before="11"/>
        <w:rPr>
          <w:sz w:val="23"/>
        </w:rPr>
      </w:pPr>
    </w:p>
    <w:p>
      <w:pPr>
        <w:pStyle w:val="BodyText"/>
        <w:tabs>
          <w:tab w:pos="2960" w:val="left" w:leader="none"/>
          <w:tab w:pos="3810" w:val="left" w:leader="none"/>
        </w:tabs>
        <w:ind w:left="3810" w:right="556" w:hanging="3652"/>
      </w:pPr>
      <w:r>
        <w:rPr>
          <w:b/>
        </w:rPr>
        <w:t>NIKE</w:t>
        <w:tab/>
      </w:r>
      <w:r>
        <w:rPr/>
        <w:t>32</w:t>
        <w:tab/>
        <w:t>Beers; mineral and aerated waters and other non-alcoholic drinks; fruit drinks and fruit juices; syrups and other preparations for making</w:t>
      </w:r>
      <w:r>
        <w:rPr>
          <w:spacing w:val="-1"/>
        </w:rPr>
        <w:t> </w:t>
      </w:r>
      <w:r>
        <w:rPr/>
        <w:t>beverages.</w:t>
      </w:r>
    </w:p>
    <w:p>
      <w:pPr>
        <w:pStyle w:val="BodyText"/>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w:t>
      </w:r>
    </w:p>
    <w:p>
      <w:pPr>
        <w:pStyle w:val="BodyText"/>
        <w:tabs>
          <w:tab w:pos="1008" w:val="left" w:leader="none"/>
        </w:tabs>
        <w:spacing w:before="90"/>
        <w:ind w:left="1008" w:right="188" w:hanging="850"/>
      </w:pPr>
      <w:r>
        <w:rPr/>
        <w:br w:type="column"/>
      </w:r>
      <w:r>
        <w:rPr/>
        <w:t>16</w:t>
        <w:tab/>
        <w:t>Printed matter; posters, photographs, postcards, portraits, stationery, transfers, playing cards, adhesives for stationery or household purposes.</w:t>
      </w:r>
    </w:p>
    <w:p>
      <w:pPr>
        <w:spacing w:after="0"/>
        <w:sectPr>
          <w:type w:val="continuous"/>
          <w:pgSz w:w="11900" w:h="16840"/>
          <w:pgMar w:top="1180" w:bottom="280" w:left="1260" w:right="680"/>
          <w:cols w:num="2" w:equalWidth="0">
            <w:col w:w="2725" w:space="77"/>
            <w:col w:w="7158"/>
          </w:cols>
        </w:sectPr>
      </w:pPr>
    </w:p>
    <w:p>
      <w:pPr>
        <w:pStyle w:val="BodyText"/>
        <w:spacing w:before="79"/>
        <w:ind w:left="158" w:right="20"/>
      </w:pPr>
      <w:r>
        <w:rPr>
          <w:b/>
        </w:rPr>
        <w:t>NIKE </w:t>
      </w:r>
      <w:r>
        <w:rPr/>
        <w:t>– striped, curved &amp; tapered forms symbol, correct or sunvisor</w:t>
      </w:r>
    </w:p>
    <w:p>
      <w:pPr>
        <w:pStyle w:val="BodyText"/>
        <w:tabs>
          <w:tab w:pos="1007" w:val="left" w:leader="none"/>
        </w:tabs>
        <w:spacing w:before="79"/>
        <w:ind w:left="1008" w:right="164" w:hanging="850"/>
      </w:pPr>
      <w:r>
        <w:rPr/>
        <w:br w:type="column"/>
      </w:r>
      <w:r>
        <w:rPr/>
        <w:t>9</w:t>
        <w:tab/>
        <w:t>Optical apparatus and equipment, including sunglasses and spectacles; video tapes, audio tapes, compact discs; computer software, computer hardware; electronic games and apparatus; amusement apparatus adapted for use for television receivers; amusement machines, automatic and coin operated; anti-glare visors; photographic equipment, including camcorders and cameras; spectacle and sunglass cases; cassette players; protective helmets, including sports helmets, football helmets, cycling helmets, roller skating helmets and other protective helmets for sports or recreational activities; radios; electrically heated socks; video game cartridges, video recorders, video</w:t>
      </w:r>
      <w:r>
        <w:rPr>
          <w:spacing w:val="-1"/>
        </w:rPr>
        <w:t> </w:t>
      </w:r>
      <w:r>
        <w:rPr/>
        <w:t>cassettes.</w:t>
      </w:r>
    </w:p>
    <w:p>
      <w:pPr>
        <w:spacing w:after="0"/>
        <w:sectPr>
          <w:pgSz w:w="11900" w:h="16840"/>
          <w:pgMar w:top="1440" w:bottom="280" w:left="1260" w:right="680"/>
          <w:cols w:num="2" w:equalWidth="0">
            <w:col w:w="2725" w:space="77"/>
            <w:col w:w="7158"/>
          </w:cols>
        </w:sectPr>
      </w:pPr>
    </w:p>
    <w:p>
      <w:pPr>
        <w:pStyle w:val="BodyText"/>
        <w:spacing w:before="3"/>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 or sunvisor</w:t>
      </w:r>
    </w:p>
    <w:p>
      <w:pPr>
        <w:pStyle w:val="BodyText"/>
        <w:tabs>
          <w:tab w:pos="1008" w:val="left" w:leader="none"/>
        </w:tabs>
        <w:spacing w:before="90"/>
        <w:ind w:left="1008" w:right="249" w:hanging="850"/>
      </w:pPr>
      <w:r>
        <w:rPr/>
        <w:br w:type="column"/>
      </w:r>
      <w:r>
        <w:rPr/>
        <w:t>14</w:t>
        <w:tab/>
        <w:t>Precious metals and their alloys and goods in precious metals or coated therewith, not included in other classes; jewellery, precious stones; horological and chronometric</w:t>
      </w:r>
      <w:r>
        <w:rPr>
          <w:spacing w:val="-10"/>
        </w:rPr>
        <w:t> </w:t>
      </w:r>
      <w:r>
        <w:rPr/>
        <w:t>instruments.</w:t>
      </w:r>
    </w:p>
    <w:p>
      <w:pPr>
        <w:spacing w:after="0"/>
        <w:sectPr>
          <w:type w:val="continuous"/>
          <w:pgSz w:w="11900" w:h="16840"/>
          <w:pgMar w:top="118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 or sunvisor</w:t>
      </w:r>
    </w:p>
    <w:p>
      <w:pPr>
        <w:pStyle w:val="BodyText"/>
        <w:tabs>
          <w:tab w:pos="1008" w:val="left" w:leader="none"/>
        </w:tabs>
        <w:spacing w:before="90"/>
        <w:ind w:left="158"/>
      </w:pPr>
      <w:r>
        <w:rPr/>
        <w:br w:type="column"/>
      </w:r>
      <w:r>
        <w:rPr/>
        <w:t>25</w:t>
        <w:tab/>
        <w:t>Clothing, footwear, headgear.</w:t>
      </w:r>
    </w:p>
    <w:p>
      <w:pPr>
        <w:spacing w:after="0"/>
        <w:sectPr>
          <w:type w:val="continuous"/>
          <w:pgSz w:w="11900" w:h="16840"/>
          <w:pgMar w:top="118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 or sunvisor</w:t>
      </w:r>
    </w:p>
    <w:p>
      <w:pPr>
        <w:pStyle w:val="ListParagraph"/>
        <w:numPr>
          <w:ilvl w:val="0"/>
          <w:numId w:val="3"/>
        </w:numPr>
        <w:tabs>
          <w:tab w:pos="1008" w:val="left" w:leader="none"/>
          <w:tab w:pos="1009" w:val="left" w:leader="none"/>
        </w:tabs>
        <w:spacing w:line="240" w:lineRule="auto" w:before="90" w:after="0"/>
        <w:ind w:left="1008" w:right="527" w:hanging="850"/>
        <w:jc w:val="left"/>
        <w:rPr>
          <w:sz w:val="24"/>
        </w:rPr>
      </w:pPr>
      <w:r>
        <w:rPr>
          <w:sz w:val="24"/>
        </w:rPr>
        <w:br w:type="column"/>
        <w:t>Games and playthings; gymnastic and sporting articles not included in other classes; decorations for Christmas</w:t>
      </w:r>
      <w:r>
        <w:rPr>
          <w:spacing w:val="-9"/>
          <w:sz w:val="24"/>
        </w:rPr>
        <w:t> </w:t>
      </w:r>
      <w:r>
        <w:rPr>
          <w:sz w:val="24"/>
        </w:rPr>
        <w:t>trees.</w:t>
      </w:r>
    </w:p>
    <w:p>
      <w:pPr>
        <w:spacing w:after="0" w:line="240" w:lineRule="auto"/>
        <w:jc w:val="left"/>
        <w:rPr>
          <w:sz w:val="24"/>
        </w:rPr>
        <w:sectPr>
          <w:type w:val="continuous"/>
          <w:pgSz w:w="11900" w:h="16840"/>
          <w:pgMar w:top="118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 or sunvisor</w:t>
      </w:r>
    </w:p>
    <w:p>
      <w:pPr>
        <w:pStyle w:val="ListParagraph"/>
        <w:numPr>
          <w:ilvl w:val="0"/>
          <w:numId w:val="3"/>
        </w:numPr>
        <w:tabs>
          <w:tab w:pos="1008" w:val="left" w:leader="none"/>
          <w:tab w:pos="1009" w:val="left" w:leader="none"/>
        </w:tabs>
        <w:spacing w:line="240" w:lineRule="auto" w:before="90" w:after="0"/>
        <w:ind w:left="1008" w:right="302" w:hanging="850"/>
        <w:jc w:val="left"/>
        <w:rPr>
          <w:sz w:val="24"/>
        </w:rPr>
      </w:pPr>
      <w:r>
        <w:rPr>
          <w:sz w:val="24"/>
        </w:rPr>
        <w:br w:type="column"/>
        <w:t>Meat, fish, poultry and game; meat extracts; preserved, dried and cooked fruits and vegetables; jellies, jams, fruit sauces; eggs, milk and milk products; edible oils and</w:t>
      </w:r>
      <w:r>
        <w:rPr>
          <w:spacing w:val="-2"/>
          <w:sz w:val="24"/>
        </w:rPr>
        <w:t> </w:t>
      </w:r>
      <w:r>
        <w:rPr>
          <w:sz w:val="24"/>
        </w:rPr>
        <w:t>fats.</w:t>
      </w:r>
    </w:p>
    <w:p>
      <w:pPr>
        <w:spacing w:after="0" w:line="240" w:lineRule="auto"/>
        <w:jc w:val="left"/>
        <w:rPr>
          <w:sz w:val="24"/>
        </w:rPr>
        <w:sectPr>
          <w:type w:val="continuous"/>
          <w:pgSz w:w="11900" w:h="16840"/>
          <w:pgMar w:top="118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w:t>
      </w:r>
      <w:r>
        <w:rPr/>
        <w:t>– striped, curved &amp; tapered forms symbol, correct or sunvisor</w:t>
      </w:r>
    </w:p>
    <w:p>
      <w:pPr>
        <w:pStyle w:val="BodyText"/>
        <w:tabs>
          <w:tab w:pos="1008" w:val="left" w:leader="none"/>
        </w:tabs>
        <w:spacing w:before="90"/>
        <w:ind w:left="1008" w:right="556" w:hanging="850"/>
      </w:pPr>
      <w:r>
        <w:rPr/>
        <w:br w:type="column"/>
      </w:r>
      <w:r>
        <w:rPr/>
        <w:t>32</w:t>
        <w:tab/>
        <w:t>Beers; mineral and aerated waters and other non-alcoholic drinks; fruit drinks and fruit juices; syrups and other preparations for making</w:t>
      </w:r>
      <w:r>
        <w:rPr>
          <w:spacing w:val="-1"/>
        </w:rPr>
        <w:t> </w:t>
      </w:r>
      <w:r>
        <w:rPr/>
        <w:t>beverages.</w:t>
      </w:r>
    </w:p>
    <w:p>
      <w:pPr>
        <w:spacing w:after="0"/>
        <w:sectPr>
          <w:type w:val="continuous"/>
          <w:pgSz w:w="11900" w:h="16840"/>
          <w:pgMar w:top="1180" w:bottom="280" w:left="1260" w:right="680"/>
          <w:cols w:num="2" w:equalWidth="0">
            <w:col w:w="2725" w:space="77"/>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NIKE AIR </w:t>
      </w:r>
      <w:r>
        <w:rPr/>
        <w:t>– stripe, curved &amp; tapered forms symbol, correct in square</w:t>
      </w:r>
    </w:p>
    <w:p>
      <w:pPr>
        <w:pStyle w:val="BodyText"/>
        <w:tabs>
          <w:tab w:pos="1008" w:val="left" w:leader="none"/>
        </w:tabs>
        <w:spacing w:before="90"/>
        <w:ind w:left="158"/>
      </w:pPr>
      <w:r>
        <w:rPr/>
        <w:br w:type="column"/>
      </w:r>
      <w:r>
        <w:rPr/>
        <w:t>25</w:t>
        <w:tab/>
        <w:t>Clothing, footwear, headgear.</w:t>
      </w:r>
    </w:p>
    <w:p>
      <w:pPr>
        <w:spacing w:after="0"/>
        <w:sectPr>
          <w:type w:val="continuous"/>
          <w:pgSz w:w="11900" w:h="16840"/>
          <w:pgMar w:top="1180" w:bottom="280" w:left="1260" w:right="680"/>
          <w:cols w:num="2" w:equalWidth="0">
            <w:col w:w="2624" w:space="178"/>
            <w:col w:w="7158"/>
          </w:cols>
        </w:sectPr>
      </w:pPr>
    </w:p>
    <w:p>
      <w:pPr>
        <w:pStyle w:val="BodyText"/>
        <w:spacing w:before="1"/>
        <w:rPr>
          <w:sz w:val="16"/>
        </w:rPr>
      </w:pPr>
    </w:p>
    <w:p>
      <w:pPr>
        <w:spacing w:after="0"/>
        <w:rPr>
          <w:sz w:val="16"/>
        </w:rPr>
        <w:sectPr>
          <w:type w:val="continuous"/>
          <w:pgSz w:w="11900" w:h="16840"/>
          <w:pgMar w:top="1180" w:bottom="280" w:left="1260" w:right="680"/>
        </w:sectPr>
      </w:pPr>
    </w:p>
    <w:p>
      <w:pPr>
        <w:pStyle w:val="Heading2"/>
      </w:pPr>
      <w:r>
        <w:rPr/>
        <w:t>NIKE ALPHA PROJECT</w:t>
      </w:r>
    </w:p>
    <w:p>
      <w:pPr>
        <w:pStyle w:val="BodyText"/>
        <w:tabs>
          <w:tab w:pos="1008" w:val="left" w:leader="none"/>
        </w:tabs>
        <w:spacing w:before="90"/>
        <w:ind w:left="158"/>
      </w:pPr>
      <w:r>
        <w:rPr/>
        <w:br w:type="column"/>
      </w:r>
      <w:r>
        <w:rPr/>
        <w:t>9</w:t>
        <w:tab/>
        <w:t>Eyewear, eyewear cases and parts for</w:t>
      </w:r>
      <w:r>
        <w:rPr>
          <w:spacing w:val="-7"/>
        </w:rPr>
        <w:t> </w:t>
      </w:r>
      <w:r>
        <w:rPr/>
        <w:t>eyewear.</w:t>
      </w:r>
    </w:p>
    <w:p>
      <w:pPr>
        <w:spacing w:after="0"/>
        <w:sectPr>
          <w:type w:val="continuous"/>
          <w:pgSz w:w="11900" w:h="16840"/>
          <w:pgMar w:top="1180" w:bottom="280" w:left="1260" w:right="680"/>
          <w:cols w:num="2" w:equalWidth="0">
            <w:col w:w="1712" w:space="1090"/>
            <w:col w:w="7158"/>
          </w:cols>
        </w:sectPr>
      </w:pPr>
    </w:p>
    <w:p>
      <w:pPr>
        <w:pStyle w:val="BodyText"/>
        <w:rPr>
          <w:sz w:val="16"/>
        </w:rPr>
      </w:pPr>
    </w:p>
    <w:p>
      <w:pPr>
        <w:spacing w:after="0"/>
        <w:rPr>
          <w:sz w:val="16"/>
        </w:rPr>
        <w:sectPr>
          <w:type w:val="continuous"/>
          <w:pgSz w:w="11900" w:h="16840"/>
          <w:pgMar w:top="1180" w:bottom="280" w:left="1260" w:right="680"/>
        </w:sectPr>
      </w:pPr>
    </w:p>
    <w:p>
      <w:pPr>
        <w:pStyle w:val="Heading2"/>
      </w:pPr>
      <w:r>
        <w:rPr/>
        <w:t>NIKE ALPHA PROJECT</w:t>
      </w:r>
    </w:p>
    <w:p>
      <w:pPr>
        <w:pStyle w:val="BodyText"/>
        <w:tabs>
          <w:tab w:pos="1008" w:val="left" w:leader="none"/>
        </w:tabs>
        <w:spacing w:before="90"/>
        <w:ind w:left="158"/>
      </w:pPr>
      <w:r>
        <w:rPr/>
        <w:br w:type="column"/>
      </w:r>
      <w:r>
        <w:rPr/>
        <w:t>14</w:t>
        <w:tab/>
        <w:t>Timepieces and</w:t>
      </w:r>
      <w:r>
        <w:rPr>
          <w:spacing w:val="-1"/>
        </w:rPr>
        <w:t> </w:t>
      </w:r>
      <w:r>
        <w:rPr/>
        <w:t>jewellery.</w:t>
      </w:r>
    </w:p>
    <w:p>
      <w:pPr>
        <w:spacing w:after="0"/>
        <w:sectPr>
          <w:type w:val="continuous"/>
          <w:pgSz w:w="11900" w:h="16840"/>
          <w:pgMar w:top="1180" w:bottom="280" w:left="1260" w:right="680"/>
          <w:cols w:num="2" w:equalWidth="0">
            <w:col w:w="1712" w:space="1090"/>
            <w:col w:w="7158"/>
          </w:cols>
        </w:sectPr>
      </w:pPr>
    </w:p>
    <w:p>
      <w:pPr>
        <w:pStyle w:val="BodyText"/>
        <w:rPr>
          <w:sz w:val="16"/>
        </w:rPr>
      </w:pPr>
    </w:p>
    <w:p>
      <w:pPr>
        <w:spacing w:after="0"/>
        <w:rPr>
          <w:sz w:val="16"/>
        </w:rPr>
        <w:sectPr>
          <w:type w:val="continuous"/>
          <w:pgSz w:w="11900" w:h="16840"/>
          <w:pgMar w:top="1180" w:bottom="280" w:left="1260" w:right="680"/>
        </w:sectPr>
      </w:pPr>
    </w:p>
    <w:p>
      <w:pPr>
        <w:pStyle w:val="Heading2"/>
      </w:pPr>
      <w:r>
        <w:rPr/>
        <w:t>NIKE ALPHA PROJECT</w:t>
      </w:r>
    </w:p>
    <w:p>
      <w:pPr>
        <w:pStyle w:val="BodyText"/>
        <w:tabs>
          <w:tab w:pos="1008" w:val="left" w:leader="none"/>
        </w:tabs>
        <w:spacing w:before="90"/>
        <w:ind w:left="158"/>
      </w:pPr>
      <w:r>
        <w:rPr/>
        <w:br w:type="column"/>
      </w:r>
      <w:r>
        <w:rPr/>
        <w:t>18</w:t>
        <w:tab/>
        <w:t>Bags, backpacks and knapsacks.</w:t>
      </w:r>
    </w:p>
    <w:p>
      <w:pPr>
        <w:spacing w:after="0"/>
        <w:sectPr>
          <w:type w:val="continuous"/>
          <w:pgSz w:w="11900" w:h="16840"/>
          <w:pgMar w:top="1180" w:bottom="280" w:left="1260" w:right="680"/>
          <w:cols w:num="2" w:equalWidth="0">
            <w:col w:w="1712" w:space="1090"/>
            <w:col w:w="7158"/>
          </w:cols>
        </w:sectPr>
      </w:pPr>
    </w:p>
    <w:p>
      <w:pPr>
        <w:pStyle w:val="BodyText"/>
        <w:rPr>
          <w:sz w:val="16"/>
        </w:rPr>
      </w:pPr>
    </w:p>
    <w:p>
      <w:pPr>
        <w:spacing w:after="0"/>
        <w:rPr>
          <w:sz w:val="16"/>
        </w:rPr>
        <w:sectPr>
          <w:type w:val="continuous"/>
          <w:pgSz w:w="11900" w:h="16840"/>
          <w:pgMar w:top="1180" w:bottom="280" w:left="1260" w:right="680"/>
        </w:sectPr>
      </w:pPr>
    </w:p>
    <w:p>
      <w:pPr>
        <w:pStyle w:val="Heading2"/>
      </w:pPr>
      <w:r>
        <w:rPr/>
        <w:t>NIKE ALPHA PROJECT</w:t>
      </w:r>
    </w:p>
    <w:p>
      <w:pPr>
        <w:pStyle w:val="BodyText"/>
        <w:tabs>
          <w:tab w:pos="1007" w:val="left" w:leader="none"/>
        </w:tabs>
        <w:spacing w:before="90"/>
        <w:ind w:left="158"/>
      </w:pPr>
      <w:r>
        <w:rPr/>
        <w:br w:type="column"/>
      </w:r>
      <w:r>
        <w:rPr/>
        <w:t>25</w:t>
        <w:tab/>
        <w:t>Footwear and</w:t>
      </w:r>
      <w:r>
        <w:rPr>
          <w:spacing w:val="-2"/>
        </w:rPr>
        <w:t> </w:t>
      </w:r>
      <w:r>
        <w:rPr/>
        <w:t>clothing.</w:t>
      </w:r>
    </w:p>
    <w:p>
      <w:pPr>
        <w:spacing w:after="0"/>
        <w:sectPr>
          <w:type w:val="continuous"/>
          <w:pgSz w:w="11900" w:h="16840"/>
          <w:pgMar w:top="1180" w:bottom="280" w:left="1260" w:right="680"/>
          <w:cols w:num="2" w:equalWidth="0">
            <w:col w:w="1712" w:space="1090"/>
            <w:col w:w="7158"/>
          </w:cols>
        </w:sectPr>
      </w:pPr>
    </w:p>
    <w:p>
      <w:pPr>
        <w:pStyle w:val="Heading2"/>
        <w:spacing w:line="275" w:lineRule="exact" w:before="82"/>
        <w:ind w:right="0"/>
      </w:pPr>
      <w:r>
        <w:rPr/>
        <w:t>NIKE ALPHA</w:t>
      </w:r>
    </w:p>
    <w:p>
      <w:pPr>
        <w:spacing w:before="0"/>
        <w:ind w:left="158" w:right="21" w:firstLine="0"/>
        <w:jc w:val="left"/>
        <w:rPr>
          <w:sz w:val="24"/>
        </w:rPr>
      </w:pPr>
      <w:r>
        <w:rPr>
          <w:b/>
          <w:sz w:val="24"/>
        </w:rPr>
        <w:t>PROJECT </w:t>
      </w:r>
      <w:r>
        <w:rPr>
          <w:sz w:val="24"/>
        </w:rPr>
        <w:t>– ltrs in discs, 5</w:t>
      </w:r>
    </w:p>
    <w:p>
      <w:pPr>
        <w:pStyle w:val="BodyText"/>
        <w:tabs>
          <w:tab w:pos="1008" w:val="left" w:leader="none"/>
        </w:tabs>
        <w:spacing w:before="79"/>
        <w:ind w:left="1008" w:right="527" w:hanging="850"/>
      </w:pPr>
      <w:r>
        <w:rPr/>
        <w:br w:type="column"/>
      </w:r>
      <w:r>
        <w:rPr/>
        <w:t>28</w:t>
        <w:tab/>
        <w:t>Games and playthings; gymnastic and sporting articles not included in other classes; decorations for Christmas</w:t>
      </w:r>
      <w:r>
        <w:rPr>
          <w:spacing w:val="-9"/>
        </w:rPr>
        <w:t> </w:t>
      </w:r>
      <w:r>
        <w:rPr/>
        <w:t>trees.</w:t>
      </w:r>
    </w:p>
    <w:p>
      <w:pPr>
        <w:spacing w:after="0"/>
        <w:sectPr>
          <w:pgSz w:w="11900" w:h="16840"/>
          <w:pgMar w:top="1440" w:bottom="280" w:left="1260" w:right="680"/>
          <w:cols w:num="2" w:equalWidth="0">
            <w:col w:w="2713" w:space="89"/>
            <w:col w:w="7158"/>
          </w:cols>
        </w:sectPr>
      </w:pPr>
    </w:p>
    <w:p>
      <w:pPr>
        <w:pStyle w:val="BodyText"/>
        <w:spacing w:before="1"/>
        <w:rPr>
          <w:sz w:val="16"/>
        </w:rPr>
      </w:pPr>
    </w:p>
    <w:p>
      <w:pPr>
        <w:tabs>
          <w:tab w:pos="2960" w:val="left" w:leader="none"/>
          <w:tab w:pos="3810" w:val="left" w:leader="none"/>
        </w:tabs>
        <w:spacing w:before="92"/>
        <w:ind w:left="158" w:right="0" w:firstLine="0"/>
        <w:jc w:val="left"/>
        <w:rPr>
          <w:sz w:val="24"/>
        </w:rPr>
      </w:pPr>
      <w:r>
        <w:rPr>
          <w:b/>
          <w:sz w:val="24"/>
        </w:rPr>
        <w:t>NIKE</w:t>
      </w:r>
      <w:r>
        <w:rPr>
          <w:b/>
          <w:spacing w:val="-3"/>
          <w:sz w:val="24"/>
        </w:rPr>
        <w:t> </w:t>
      </w:r>
      <w:r>
        <w:rPr>
          <w:b/>
          <w:sz w:val="24"/>
        </w:rPr>
        <w:t>SHOX</w:t>
        <w:tab/>
      </w:r>
      <w:r>
        <w:rPr>
          <w:sz w:val="24"/>
        </w:rPr>
        <w:t>25</w:t>
        <w:tab/>
        <w:t>Footwear, clothing and</w:t>
      </w:r>
      <w:r>
        <w:rPr>
          <w:spacing w:val="-2"/>
          <w:sz w:val="24"/>
        </w:rPr>
        <w:t> </w:t>
      </w:r>
      <w:r>
        <w:rPr>
          <w:sz w:val="24"/>
        </w:rPr>
        <w:t>headwear.</w:t>
      </w:r>
    </w:p>
    <w:p>
      <w:pPr>
        <w:pStyle w:val="BodyText"/>
        <w:rPr>
          <w:sz w:val="16"/>
        </w:rPr>
      </w:pPr>
    </w:p>
    <w:p>
      <w:pPr>
        <w:spacing w:after="0"/>
        <w:rPr>
          <w:sz w:val="16"/>
        </w:rPr>
        <w:sectPr>
          <w:type w:val="continuous"/>
          <w:pgSz w:w="11900" w:h="16840"/>
          <w:pgMar w:top="1180" w:bottom="280" w:left="1260" w:right="680"/>
        </w:sectPr>
      </w:pPr>
    </w:p>
    <w:p>
      <w:pPr>
        <w:pStyle w:val="Heading2"/>
        <w:ind w:right="-9"/>
      </w:pPr>
      <w:r>
        <w:rPr/>
        <w:t>PLAY PARTICIPATE IN THE LIVES OF AUSTRALIA’S</w:t>
      </w:r>
      <w:r>
        <w:rPr>
          <w:spacing w:val="-12"/>
        </w:rPr>
        <w:t> </w:t>
      </w:r>
      <w:r>
        <w:rPr/>
        <w:t>YOUTH</w:t>
      </w:r>
    </w:p>
    <w:p>
      <w:pPr>
        <w:pStyle w:val="BodyText"/>
        <w:ind w:left="158" w:right="47"/>
      </w:pPr>
      <w:r>
        <w:rPr/>
        <w:t>– stripe, curved &amp; tapered forms symbol, correct or sunvisor</w:t>
      </w:r>
    </w:p>
    <w:p>
      <w:pPr>
        <w:pStyle w:val="BodyText"/>
        <w:tabs>
          <w:tab w:pos="1008" w:val="left" w:leader="none"/>
        </w:tabs>
        <w:spacing w:before="90"/>
        <w:ind w:left="158"/>
      </w:pPr>
      <w:r>
        <w:rPr/>
        <w:br w:type="column"/>
      </w:r>
      <w:r>
        <w:rPr/>
        <w:t>25</w:t>
        <w:tab/>
        <w:t>Clothing, footwear, headgear.</w:t>
      </w:r>
    </w:p>
    <w:p>
      <w:pPr>
        <w:spacing w:after="0"/>
        <w:sectPr>
          <w:type w:val="continuous"/>
          <w:pgSz w:w="11900" w:h="16840"/>
          <w:pgMar w:top="1180" w:bottom="280" w:left="1260" w:right="680"/>
          <w:cols w:num="2" w:equalWidth="0">
            <w:col w:w="2725" w:space="77"/>
            <w:col w:w="7158"/>
          </w:cols>
        </w:sectPr>
      </w:pPr>
    </w:p>
    <w:p>
      <w:pPr>
        <w:pStyle w:val="BodyText"/>
        <w:rPr>
          <w:sz w:val="16"/>
        </w:rPr>
      </w:pPr>
    </w:p>
    <w:p>
      <w:pPr>
        <w:spacing w:after="0"/>
        <w:rPr>
          <w:sz w:val="16"/>
        </w:rPr>
        <w:sectPr>
          <w:type w:val="continuous"/>
          <w:pgSz w:w="11900" w:h="16840"/>
          <w:pgMar w:top="1180" w:bottom="280" w:left="1260" w:right="680"/>
        </w:sectPr>
      </w:pPr>
    </w:p>
    <w:p>
      <w:pPr>
        <w:pStyle w:val="BodyText"/>
        <w:spacing w:before="90"/>
        <w:ind w:left="158" w:right="20"/>
      </w:pPr>
      <w:r>
        <w:rPr>
          <w:b/>
        </w:rPr>
        <w:t>S OR 5 </w:t>
      </w:r>
      <w:r>
        <w:rPr/>
        <w:t>– 2 stripes atop &amp; below zig-zag is ltr or number</w:t>
      </w:r>
    </w:p>
    <w:p>
      <w:pPr>
        <w:pStyle w:val="BodyText"/>
        <w:tabs>
          <w:tab w:pos="1008" w:val="left" w:leader="none"/>
        </w:tabs>
        <w:spacing w:before="90"/>
        <w:ind w:left="158"/>
      </w:pPr>
      <w:r>
        <w:rPr/>
        <w:br w:type="column"/>
      </w:r>
      <w:r>
        <w:rPr/>
        <w:t>25</w:t>
        <w:tab/>
        <w:t>Footwear, clothing and</w:t>
      </w:r>
      <w:r>
        <w:rPr>
          <w:spacing w:val="-2"/>
        </w:rPr>
        <w:t> </w:t>
      </w:r>
      <w:r>
        <w:rPr/>
        <w:t>headwear.</w:t>
      </w:r>
    </w:p>
    <w:p>
      <w:pPr>
        <w:spacing w:after="0"/>
        <w:sectPr>
          <w:type w:val="continuous"/>
          <w:pgSz w:w="11900" w:h="16840"/>
          <w:pgMar w:top="1180" w:bottom="280" w:left="1260" w:right="680"/>
          <w:cols w:num="2" w:equalWidth="0">
            <w:col w:w="2698" w:space="104"/>
            <w:col w:w="7158"/>
          </w:cols>
        </w:sectPr>
      </w:pPr>
    </w:p>
    <w:p>
      <w:pPr>
        <w:pStyle w:val="BodyText"/>
        <w:spacing w:before="2"/>
        <w:rPr>
          <w:sz w:val="16"/>
        </w:rPr>
      </w:pPr>
    </w:p>
    <w:p>
      <w:pPr>
        <w:pStyle w:val="BodyText"/>
        <w:tabs>
          <w:tab w:pos="2960" w:val="left" w:leader="none"/>
          <w:tab w:pos="3810" w:val="left" w:leader="none"/>
        </w:tabs>
        <w:spacing w:before="92"/>
        <w:ind w:left="158"/>
      </w:pPr>
      <w:r>
        <w:rPr>
          <w:b/>
        </w:rPr>
        <w:t>SWOOSH</w:t>
        <w:tab/>
      </w:r>
      <w:r>
        <w:rPr/>
        <w:t>25</w:t>
        <w:tab/>
        <w:t>Footwear, clothing and</w:t>
      </w:r>
      <w:r>
        <w:rPr>
          <w:spacing w:val="-2"/>
        </w:rPr>
        <w:t> </w:t>
      </w:r>
      <w:r>
        <w:rPr/>
        <w:t>headwear.</w:t>
      </w:r>
    </w:p>
    <w:p>
      <w:pPr>
        <w:pStyle w:val="BodyText"/>
        <w:rPr>
          <w:sz w:val="16"/>
        </w:rPr>
      </w:pPr>
    </w:p>
    <w:p>
      <w:pPr>
        <w:spacing w:after="0"/>
        <w:rPr>
          <w:sz w:val="16"/>
        </w:rPr>
        <w:sectPr>
          <w:type w:val="continuous"/>
          <w:pgSz w:w="11900" w:h="16840"/>
          <w:pgMar w:top="1180" w:bottom="280" w:left="1260" w:right="680"/>
        </w:sectPr>
      </w:pPr>
    </w:p>
    <w:p>
      <w:pPr>
        <w:pStyle w:val="BodyText"/>
        <w:spacing w:before="90"/>
        <w:ind w:left="158" w:right="22"/>
      </w:pPr>
      <w:r>
        <w:rPr/>
        <w:t>Five discs in horizontal line</w:t>
      </w:r>
    </w:p>
    <w:p>
      <w:pPr>
        <w:pStyle w:val="BodyText"/>
        <w:tabs>
          <w:tab w:pos="1008" w:val="left" w:leader="none"/>
        </w:tabs>
        <w:spacing w:before="90"/>
        <w:ind w:left="158"/>
      </w:pPr>
      <w:r>
        <w:rPr/>
        <w:br w:type="column"/>
      </w:r>
      <w:r>
        <w:rPr/>
        <w:t>25</w:t>
        <w:tab/>
        <w:t>Clothing, footwear, headgear.</w:t>
      </w:r>
    </w:p>
    <w:p>
      <w:pPr>
        <w:spacing w:after="0"/>
        <w:sectPr>
          <w:type w:val="continuous"/>
          <w:pgSz w:w="11900" w:h="16840"/>
          <w:pgMar w:top="1180" w:bottom="280" w:left="1260" w:right="680"/>
          <w:cols w:num="2" w:equalWidth="0">
            <w:col w:w="2447" w:space="355"/>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7" w:val="left" w:leader="none"/>
        </w:tabs>
        <w:spacing w:before="90"/>
        <w:ind w:left="1008" w:right="164"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w:t>
      </w:r>
      <w:r>
        <w:rPr>
          <w:spacing w:val="-19"/>
        </w:rPr>
        <w:t> </w:t>
      </w:r>
      <w:r>
        <w:rPr/>
        <w:t>mechanisms for coin-operated apparatus; cash registers, calculating machines, data processing equipment and computers; fire- extinguishing apparatus.</w:t>
      </w:r>
    </w:p>
    <w:p>
      <w:pPr>
        <w:spacing w:after="0"/>
        <w:sectPr>
          <w:type w:val="continuous"/>
          <w:pgSz w:w="11900" w:h="16840"/>
          <w:pgMar w:top="1180" w:bottom="280" w:left="1260" w:right="680"/>
          <w:cols w:num="2" w:equalWidth="0">
            <w:col w:w="2573" w:space="229"/>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008" w:right="249" w:hanging="850"/>
      </w:pPr>
      <w:r>
        <w:rPr/>
        <w:br w:type="column"/>
      </w:r>
      <w:r>
        <w:rPr/>
        <w:t>14</w:t>
        <w:tab/>
        <w:t>Precious metals and their alloys and goods in precious metals or coated therewith, not included in other classes; jewellery, precious stones; horological and chronometric</w:t>
      </w:r>
      <w:r>
        <w:rPr>
          <w:spacing w:val="-10"/>
        </w:rPr>
        <w:t> </w:t>
      </w:r>
      <w:r>
        <w:rPr/>
        <w:t>instruments.</w:t>
      </w:r>
    </w:p>
    <w:p>
      <w:pPr>
        <w:spacing w:after="0"/>
        <w:sectPr>
          <w:type w:val="continuous"/>
          <w:pgSz w:w="11900" w:h="16840"/>
          <w:pgMar w:top="1180" w:bottom="280" w:left="1260" w:right="680"/>
          <w:cols w:num="2" w:equalWidth="0">
            <w:col w:w="2573" w:space="229"/>
            <w:col w:w="7158"/>
          </w:cols>
        </w:sectPr>
      </w:pPr>
    </w:p>
    <w:p>
      <w:pPr>
        <w:pStyle w:val="BodyText"/>
        <w:spacing w:before="1"/>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58"/>
      </w:pPr>
      <w:r>
        <w:rPr/>
        <w:br w:type="column"/>
      </w:r>
      <w:r>
        <w:rPr/>
        <w:t>18</w:t>
        <w:tab/>
        <w:t>All goods included in this</w:t>
      </w:r>
      <w:r>
        <w:rPr>
          <w:spacing w:val="-5"/>
        </w:rPr>
        <w:t> </w:t>
      </w:r>
      <w:r>
        <w:rPr/>
        <w:t>class.</w:t>
      </w:r>
    </w:p>
    <w:p>
      <w:pPr>
        <w:spacing w:after="0"/>
        <w:sectPr>
          <w:type w:val="continuous"/>
          <w:pgSz w:w="11900" w:h="16840"/>
          <w:pgMar w:top="1180" w:bottom="280" w:left="1260" w:right="680"/>
          <w:cols w:num="2" w:equalWidth="0">
            <w:col w:w="2573" w:space="229"/>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008" w:right="775" w:hanging="850"/>
      </w:pPr>
      <w:r>
        <w:rPr/>
        <w:br w:type="column"/>
      </w:r>
      <w:r>
        <w:rPr/>
        <w:t>25</w:t>
        <w:tab/>
        <w:t>Athletic shoes for sports, athletic shoes for training, and athletic shoes for general use; and athletic</w:t>
      </w:r>
      <w:r>
        <w:rPr>
          <w:spacing w:val="-16"/>
        </w:rPr>
        <w:t> </w:t>
      </w:r>
      <w:r>
        <w:rPr/>
        <w:t>uniforms.</w:t>
      </w:r>
    </w:p>
    <w:p>
      <w:pPr>
        <w:spacing w:after="0"/>
        <w:sectPr>
          <w:type w:val="continuous"/>
          <w:pgSz w:w="11900" w:h="16840"/>
          <w:pgMar w:top="1180" w:bottom="280" w:left="1260" w:right="680"/>
          <w:cols w:num="2" w:equalWidth="0">
            <w:col w:w="2573" w:space="229"/>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58"/>
      </w:pPr>
      <w:r>
        <w:rPr/>
        <w:br w:type="column"/>
      </w:r>
      <w:r>
        <w:rPr/>
        <w:t>25</w:t>
        <w:tab/>
        <w:t>All goods included in this</w:t>
      </w:r>
      <w:r>
        <w:rPr>
          <w:spacing w:val="-5"/>
        </w:rPr>
        <w:t> </w:t>
      </w:r>
      <w:r>
        <w:rPr/>
        <w:t>class.</w:t>
      </w:r>
    </w:p>
    <w:p>
      <w:pPr>
        <w:spacing w:after="0"/>
        <w:sectPr>
          <w:type w:val="continuous"/>
          <w:pgSz w:w="11900" w:h="16840"/>
          <w:pgMar w:top="1180" w:bottom="280" w:left="1260" w:right="680"/>
          <w:cols w:num="2" w:equalWidth="0">
            <w:col w:w="2573" w:space="229"/>
            <w:col w:w="7158"/>
          </w:cols>
        </w:sectPr>
      </w:pPr>
    </w:p>
    <w:p>
      <w:pPr>
        <w:pStyle w:val="BodyText"/>
        <w:spacing w:before="79"/>
        <w:ind w:left="158" w:right="38"/>
        <w:jc w:val="both"/>
      </w:pPr>
      <w:r>
        <w:rPr/>
        <w:t>Stripe, curved &amp; tapered forms symbol, correct or sunvisor</w:t>
      </w:r>
    </w:p>
    <w:p>
      <w:pPr>
        <w:pStyle w:val="BodyText"/>
        <w:tabs>
          <w:tab w:pos="1008" w:val="left" w:leader="none"/>
        </w:tabs>
        <w:spacing w:before="79"/>
        <w:ind w:left="1008" w:right="527" w:hanging="850"/>
      </w:pPr>
      <w:r>
        <w:rPr/>
        <w:br w:type="column"/>
      </w:r>
      <w:r>
        <w:rPr/>
        <w:t>28</w:t>
        <w:tab/>
        <w:t>Games and playthings; gymnastic and sporting articles not included in other classes; decorations for Christmas</w:t>
      </w:r>
      <w:r>
        <w:rPr>
          <w:spacing w:val="-9"/>
        </w:rPr>
        <w:t> </w:t>
      </w:r>
      <w:r>
        <w:rPr/>
        <w:t>trees.</w:t>
      </w:r>
    </w:p>
    <w:p>
      <w:pPr>
        <w:spacing w:after="0"/>
        <w:sectPr>
          <w:pgSz w:w="11900" w:h="16840"/>
          <w:pgMar w:top="1440" w:bottom="280" w:left="1260" w:right="680"/>
          <w:cols w:num="2" w:equalWidth="0">
            <w:col w:w="2573" w:space="229"/>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58"/>
      </w:pPr>
      <w:r>
        <w:rPr/>
        <w:br w:type="column"/>
      </w:r>
      <w:r>
        <w:rPr/>
        <w:t>28</w:t>
        <w:tab/>
        <w:t>All goods included in this</w:t>
      </w:r>
      <w:r>
        <w:rPr>
          <w:spacing w:val="-5"/>
        </w:rPr>
        <w:t> </w:t>
      </w:r>
      <w:r>
        <w:rPr/>
        <w:t>class.</w:t>
      </w:r>
    </w:p>
    <w:p>
      <w:pPr>
        <w:spacing w:after="0"/>
        <w:sectPr>
          <w:type w:val="continuous"/>
          <w:pgSz w:w="11900" w:h="16840"/>
          <w:pgMar w:top="1180" w:bottom="280" w:left="1260" w:right="680"/>
          <w:cols w:num="2" w:equalWidth="0">
            <w:col w:w="2573" w:space="229"/>
            <w:col w:w="7158"/>
          </w:cols>
        </w:sectPr>
      </w:pPr>
    </w:p>
    <w:p>
      <w:pPr>
        <w:pStyle w:val="BodyText"/>
        <w:spacing w:before="2"/>
        <w:rPr>
          <w:sz w:val="16"/>
        </w:rPr>
      </w:pPr>
    </w:p>
    <w:p>
      <w:pPr>
        <w:spacing w:after="0"/>
        <w:rPr>
          <w:sz w:val="16"/>
        </w:rPr>
        <w:sectPr>
          <w:type w:val="continuous"/>
          <w:pgSz w:w="11900" w:h="16840"/>
          <w:pgMar w:top="1180" w:bottom="280" w:left="1260" w:right="680"/>
        </w:sectPr>
      </w:pPr>
    </w:p>
    <w:p>
      <w:pPr>
        <w:pStyle w:val="BodyText"/>
        <w:spacing w:before="90"/>
        <w:ind w:left="158" w:right="38"/>
        <w:jc w:val="both"/>
      </w:pPr>
      <w:r>
        <w:rPr/>
        <w:t>Stripe, curved &amp; tapered forms symbol, correct or sunvisor</w:t>
      </w:r>
    </w:p>
    <w:p>
      <w:pPr>
        <w:pStyle w:val="BodyText"/>
        <w:tabs>
          <w:tab w:pos="1008" w:val="left" w:leader="none"/>
        </w:tabs>
        <w:spacing w:before="90"/>
        <w:ind w:left="1008" w:right="556" w:hanging="850"/>
      </w:pPr>
      <w:r>
        <w:rPr/>
        <w:br w:type="column"/>
      </w:r>
      <w:r>
        <w:rPr/>
        <w:t>32</w:t>
        <w:tab/>
        <w:t>Beers; mineral and aerated waters and other non-alcoholic drinks; fruit drinks and fruit juices; syrups and other preparations for making</w:t>
      </w:r>
      <w:r>
        <w:rPr>
          <w:spacing w:val="-1"/>
        </w:rPr>
        <w:t> </w:t>
      </w:r>
      <w:r>
        <w:rPr/>
        <w:t>beverages.</w:t>
      </w:r>
    </w:p>
    <w:p>
      <w:pPr>
        <w:spacing w:after="0"/>
        <w:sectPr>
          <w:type w:val="continuous"/>
          <w:pgSz w:w="11900" w:h="16840"/>
          <w:pgMar w:top="1180" w:bottom="280" w:left="1260" w:right="680"/>
          <w:cols w:num="2" w:equalWidth="0">
            <w:col w:w="2573" w:space="229"/>
            <w:col w:w="7158"/>
          </w:cols>
        </w:sectPr>
      </w:pPr>
    </w:p>
    <w:p>
      <w:pPr>
        <w:pStyle w:val="BodyText"/>
        <w:spacing w:before="5"/>
        <w:rPr>
          <w:sz w:val="16"/>
        </w:rPr>
      </w:pPr>
    </w:p>
    <w:p>
      <w:pPr>
        <w:pStyle w:val="Heading3"/>
        <w:tabs>
          <w:tab w:pos="5198" w:val="left" w:leader="none"/>
        </w:tabs>
        <w:spacing w:before="90"/>
      </w:pPr>
      <w:r>
        <w:rPr/>
        <w:t>Effective Date: 21</w:t>
      </w:r>
      <w:r>
        <w:rPr>
          <w:spacing w:val="-1"/>
        </w:rPr>
        <w:t> </w:t>
      </w:r>
      <w:r>
        <w:rPr/>
        <w:t>August</w:t>
      </w:r>
      <w:r>
        <w:rPr>
          <w:spacing w:val="-1"/>
        </w:rPr>
        <w:t> </w:t>
      </w:r>
      <w:r>
        <w:rPr/>
        <w:t>2002</w:t>
        <w:tab/>
        <w:t>File No: C02/06826</w:t>
      </w:r>
    </w:p>
    <w:p>
      <w:pPr>
        <w:spacing w:after="0"/>
        <w:sectPr>
          <w:type w:val="continuous"/>
          <w:pgSz w:w="11900" w:h="16840"/>
          <w:pgMar w:top="1180" w:bottom="280" w:left="1260" w:right="680"/>
        </w:sectPr>
      </w:pPr>
    </w:p>
    <w:p>
      <w:pPr>
        <w:pStyle w:val="BodyText"/>
        <w:spacing w:before="63"/>
        <w:ind w:left="2318"/>
      </w:pPr>
      <w:r>
        <w:rPr/>
        <w:t>ATTACHMENT A</w:t>
      </w:r>
    </w:p>
    <w:p>
      <w:pPr>
        <w:pStyle w:val="BodyText"/>
        <w:rPr>
          <w:sz w:val="26"/>
        </w:rPr>
      </w:pPr>
    </w:p>
    <w:p>
      <w:pPr>
        <w:pStyle w:val="BodyText"/>
        <w:rPr>
          <w:sz w:val="26"/>
        </w:rPr>
      </w:pPr>
    </w:p>
    <w:p>
      <w:pPr>
        <w:pStyle w:val="BodyText"/>
        <w:spacing w:before="10"/>
        <w:rPr>
          <w:sz w:val="25"/>
        </w:rPr>
      </w:pPr>
    </w:p>
    <w:p>
      <w:pPr>
        <w:spacing w:before="0"/>
        <w:ind w:left="158" w:right="0" w:firstLine="0"/>
        <w:jc w:val="left"/>
        <w:rPr>
          <w:rFonts w:ascii="Arial"/>
          <w:b/>
          <w:sz w:val="36"/>
        </w:rPr>
      </w:pPr>
      <w:r>
        <w:rPr>
          <w:rFonts w:ascii="Arial"/>
          <w:b/>
          <w:sz w:val="36"/>
        </w:rPr>
        <w:t>COMMERCE PROHIBITIONS AND RESTRICTIONS</w:t>
      </w:r>
    </w:p>
    <w:p>
      <w:pPr>
        <w:spacing w:before="240"/>
        <w:ind w:left="158" w:right="0" w:firstLine="0"/>
        <w:jc w:val="left"/>
        <w:rPr>
          <w:rFonts w:ascii="Arial"/>
          <w:b/>
          <w:sz w:val="30"/>
        </w:rPr>
      </w:pPr>
      <w:r>
        <w:rPr>
          <w:rFonts w:ascii="Arial"/>
          <w:b/>
          <w:sz w:val="30"/>
        </w:rPr>
        <w:t>Regional Offices</w:t>
      </w:r>
    </w:p>
    <w:p>
      <w:pPr>
        <w:spacing w:before="278"/>
        <w:ind w:left="1864" w:right="786" w:hanging="1634"/>
        <w:jc w:val="left"/>
        <w:rPr>
          <w:b/>
          <w:sz w:val="20"/>
        </w:rPr>
      </w:pPr>
      <w:r>
        <w:rPr>
          <w:b/>
          <w:sz w:val="20"/>
        </w:rPr>
        <w:t>FURTHER INFORMATION REGARDING CONTROLS ON THE INTELLECTUAL PROPERTY OF IMPORTED GOODS MAY BE OBTAINED BY CONTACTING:</w:t>
      </w:r>
    </w:p>
    <w:p>
      <w:pPr>
        <w:pStyle w:val="BodyText"/>
        <w:spacing w:before="2"/>
        <w:rPr>
          <w:b/>
          <w:sz w:val="16"/>
        </w:rPr>
      </w:pPr>
    </w:p>
    <w:p>
      <w:pPr>
        <w:spacing w:after="0"/>
        <w:rPr>
          <w:sz w:val="16"/>
        </w:rPr>
        <w:sectPr>
          <w:pgSz w:w="11900" w:h="16840"/>
          <w:pgMar w:top="1420" w:bottom="280" w:left="1260" w:right="680"/>
        </w:sectPr>
      </w:pPr>
    </w:p>
    <w:p>
      <w:pPr>
        <w:pStyle w:val="Heading2"/>
        <w:spacing w:line="275" w:lineRule="exact" w:before="90"/>
        <w:ind w:right="0"/>
      </w:pPr>
      <w:r>
        <w:rPr/>
        <w:t>Canberra</w:t>
      </w:r>
    </w:p>
    <w:p>
      <w:pPr>
        <w:pStyle w:val="BodyText"/>
        <w:spacing w:line="275" w:lineRule="exact"/>
        <w:ind w:left="158"/>
      </w:pPr>
      <w:r>
        <w:rPr/>
        <w:t>Customs Manager</w:t>
      </w:r>
    </w:p>
    <w:p>
      <w:pPr>
        <w:pStyle w:val="BodyText"/>
        <w:ind w:left="158" w:right="20"/>
      </w:pPr>
      <w:r>
        <w:rPr/>
        <w:t>Intellectual Property Rights Policy Cargo Branch</w:t>
      </w:r>
    </w:p>
    <w:p>
      <w:pPr>
        <w:pStyle w:val="BodyText"/>
        <w:ind w:left="158"/>
      </w:pPr>
      <w:r>
        <w:rPr/>
        <w:t>Customs House</w:t>
      </w:r>
    </w:p>
    <w:p>
      <w:pPr>
        <w:pStyle w:val="BodyText"/>
        <w:ind w:left="158"/>
      </w:pPr>
      <w:r>
        <w:rPr/>
        <w:t>5 Constitution Avenue</w:t>
      </w:r>
    </w:p>
    <w:p>
      <w:pPr>
        <w:pStyle w:val="BodyText"/>
        <w:ind w:left="158"/>
      </w:pPr>
      <w:r>
        <w:rPr/>
        <w:t>Canberra  ACT</w:t>
      </w:r>
      <w:r>
        <w:rPr>
          <w:spacing w:val="57"/>
        </w:rPr>
        <w:t> </w:t>
      </w:r>
      <w:r>
        <w:rPr/>
        <w:t>2600</w:t>
      </w:r>
    </w:p>
    <w:p>
      <w:pPr>
        <w:pStyle w:val="BodyText"/>
        <w:tabs>
          <w:tab w:pos="878" w:val="left" w:leader="none"/>
        </w:tabs>
        <w:ind w:left="158"/>
      </w:pPr>
      <w:r>
        <w:rPr/>
        <w:t>Tel:</w:t>
        <w:tab/>
        <w:t>02 6275 6418</w:t>
      </w:r>
    </w:p>
    <w:p>
      <w:pPr>
        <w:pStyle w:val="BodyText"/>
        <w:tabs>
          <w:tab w:pos="877" w:val="left" w:leader="none"/>
        </w:tabs>
        <w:ind w:left="158"/>
      </w:pPr>
      <w:r>
        <w:rPr/>
        <w:t>Fax:</w:t>
        <w:tab/>
        <w:t>02 6275 6699</w:t>
      </w:r>
    </w:p>
    <w:p>
      <w:pPr>
        <w:pStyle w:val="Heading2"/>
        <w:spacing w:line="275" w:lineRule="exact" w:before="90"/>
        <w:ind w:right="0"/>
      </w:pPr>
      <w:r>
        <w:rPr>
          <w:b w:val="0"/>
        </w:rPr>
        <w:br w:type="column"/>
      </w:r>
      <w:r>
        <w:rPr/>
        <w:t>New South Wales</w:t>
      </w:r>
    </w:p>
    <w:p>
      <w:pPr>
        <w:pStyle w:val="BodyText"/>
        <w:spacing w:line="275" w:lineRule="exact"/>
        <w:ind w:left="158"/>
      </w:pPr>
      <w:r>
        <w:rPr/>
        <w:t>Customs Supervisor</w:t>
      </w:r>
    </w:p>
    <w:p>
      <w:pPr>
        <w:pStyle w:val="BodyText"/>
        <w:ind w:left="158" w:right="1274"/>
      </w:pPr>
      <w:r>
        <w:rPr/>
        <w:t>Commerce Prohibitions and Restrictions Level 3</w:t>
      </w:r>
    </w:p>
    <w:p>
      <w:pPr>
        <w:pStyle w:val="BodyText"/>
        <w:ind w:left="158" w:right="2954"/>
      </w:pPr>
      <w:r>
        <w:rPr/>
        <w:t>ACS Link Road Office Mascot NSW</w:t>
      </w:r>
      <w:r>
        <w:rPr>
          <w:spacing w:val="53"/>
        </w:rPr>
        <w:t> </w:t>
      </w:r>
      <w:r>
        <w:rPr/>
        <w:t>2020</w:t>
      </w:r>
    </w:p>
    <w:p>
      <w:pPr>
        <w:pStyle w:val="BodyText"/>
        <w:tabs>
          <w:tab w:pos="878" w:val="left" w:leader="none"/>
        </w:tabs>
        <w:ind w:left="158"/>
      </w:pPr>
      <w:r>
        <w:rPr/>
        <w:t>Tel:</w:t>
        <w:tab/>
        <w:t>02 9317 7020</w:t>
      </w:r>
    </w:p>
    <w:p>
      <w:pPr>
        <w:pStyle w:val="BodyText"/>
        <w:tabs>
          <w:tab w:pos="877" w:val="left" w:leader="none"/>
        </w:tabs>
        <w:ind w:left="158"/>
      </w:pPr>
      <w:r>
        <w:rPr/>
        <w:t>Fax:</w:t>
        <w:tab/>
        <w:t>02 9317 7156</w:t>
      </w:r>
    </w:p>
    <w:p>
      <w:pPr>
        <w:spacing w:after="0"/>
        <w:sectPr>
          <w:type w:val="continuous"/>
          <w:pgSz w:w="11900" w:h="16840"/>
          <w:pgMar w:top="1180" w:bottom="280" w:left="1260" w:right="680"/>
          <w:cols w:num="2" w:equalWidth="0">
            <w:col w:w="3525" w:space="1083"/>
            <w:col w:w="5352"/>
          </w:cols>
        </w:sectPr>
      </w:pPr>
    </w:p>
    <w:p>
      <w:pPr>
        <w:pStyle w:val="BodyText"/>
        <w:spacing w:before="4"/>
        <w:rPr>
          <w:sz w:val="16"/>
        </w:rPr>
      </w:pPr>
    </w:p>
    <w:p>
      <w:pPr>
        <w:spacing w:after="0"/>
        <w:rPr>
          <w:sz w:val="16"/>
        </w:rPr>
        <w:sectPr>
          <w:type w:val="continuous"/>
          <w:pgSz w:w="11900" w:h="16840"/>
          <w:pgMar w:top="1180" w:bottom="280" w:left="1260" w:right="680"/>
        </w:sectPr>
      </w:pPr>
    </w:p>
    <w:p>
      <w:pPr>
        <w:pStyle w:val="Heading2"/>
        <w:spacing w:line="275" w:lineRule="exact" w:before="90"/>
        <w:ind w:right="0"/>
      </w:pPr>
      <w:r>
        <w:rPr/>
        <w:t>Victoria</w:t>
      </w:r>
    </w:p>
    <w:p>
      <w:pPr>
        <w:pStyle w:val="BodyText"/>
        <w:spacing w:line="275" w:lineRule="exact"/>
        <w:ind w:left="158"/>
      </w:pPr>
      <w:r>
        <w:rPr/>
        <w:t>Customs Supervisor</w:t>
      </w:r>
    </w:p>
    <w:p>
      <w:pPr>
        <w:pStyle w:val="BodyText"/>
        <w:ind w:left="158" w:right="21"/>
      </w:pPr>
      <w:r>
        <w:rPr/>
        <w:t>Commerce Prohibitions and Restrictions 13th Floor</w:t>
      </w:r>
    </w:p>
    <w:p>
      <w:pPr>
        <w:pStyle w:val="BodyText"/>
        <w:ind w:left="158" w:right="981"/>
      </w:pPr>
      <w:r>
        <w:rPr/>
        <w:t>414 La Trobe Street Melbourne VIC 3000</w:t>
      </w:r>
    </w:p>
    <w:p>
      <w:pPr>
        <w:pStyle w:val="BodyText"/>
        <w:tabs>
          <w:tab w:pos="878" w:val="left" w:leader="none"/>
        </w:tabs>
        <w:spacing w:line="275" w:lineRule="exact"/>
        <w:ind w:left="158"/>
      </w:pPr>
      <w:r>
        <w:rPr/>
        <w:t>Tel:</w:t>
        <w:tab/>
        <w:t>03 9244 8423</w:t>
      </w:r>
    </w:p>
    <w:p>
      <w:pPr>
        <w:pStyle w:val="BodyText"/>
        <w:tabs>
          <w:tab w:pos="877" w:val="left" w:leader="none"/>
        </w:tabs>
        <w:ind w:left="158"/>
      </w:pPr>
      <w:r>
        <w:rPr/>
        <w:t>Fax:</w:t>
        <w:tab/>
        <w:t>03 9244 8440</w:t>
      </w:r>
    </w:p>
    <w:p>
      <w:pPr>
        <w:pStyle w:val="Heading2"/>
        <w:spacing w:line="275" w:lineRule="exact" w:before="90"/>
        <w:ind w:right="0"/>
      </w:pPr>
      <w:r>
        <w:rPr>
          <w:b w:val="0"/>
        </w:rPr>
        <w:br w:type="column"/>
      </w:r>
      <w:r>
        <w:rPr/>
        <w:t>Queensland</w:t>
      </w:r>
    </w:p>
    <w:p>
      <w:pPr>
        <w:pStyle w:val="BodyText"/>
        <w:spacing w:line="275" w:lineRule="exact"/>
        <w:ind w:left="158"/>
      </w:pPr>
      <w:r>
        <w:rPr/>
        <w:t>Customs Supervisor</w:t>
      </w:r>
    </w:p>
    <w:p>
      <w:pPr>
        <w:pStyle w:val="BodyText"/>
        <w:ind w:left="158" w:right="1274"/>
      </w:pPr>
      <w:r>
        <w:rPr/>
        <w:t>Commerce Prohibitions and Restrictions Terrica Place</w:t>
      </w:r>
    </w:p>
    <w:p>
      <w:pPr>
        <w:pStyle w:val="BodyText"/>
        <w:ind w:left="158"/>
      </w:pPr>
      <w:r>
        <w:rPr/>
        <w:t>140 Creek Street</w:t>
      </w:r>
    </w:p>
    <w:p>
      <w:pPr>
        <w:pStyle w:val="BodyText"/>
        <w:spacing w:line="275" w:lineRule="exact"/>
        <w:ind w:left="158"/>
      </w:pPr>
      <w:r>
        <w:rPr/>
        <w:t>Brisbane  QLD</w:t>
      </w:r>
      <w:r>
        <w:rPr>
          <w:spacing w:val="56"/>
        </w:rPr>
        <w:t> </w:t>
      </w:r>
      <w:r>
        <w:rPr/>
        <w:t>4000</w:t>
      </w:r>
    </w:p>
    <w:p>
      <w:pPr>
        <w:pStyle w:val="BodyText"/>
        <w:tabs>
          <w:tab w:pos="878" w:val="left" w:leader="none"/>
        </w:tabs>
        <w:spacing w:line="275" w:lineRule="exact"/>
        <w:ind w:left="158"/>
      </w:pPr>
      <w:r>
        <w:rPr/>
        <w:t>Tel:</w:t>
        <w:tab/>
        <w:t>07 3835 3268</w:t>
      </w:r>
    </w:p>
    <w:p>
      <w:pPr>
        <w:pStyle w:val="BodyText"/>
        <w:tabs>
          <w:tab w:pos="877" w:val="left" w:leader="none"/>
        </w:tabs>
        <w:ind w:left="158"/>
      </w:pPr>
      <w:r>
        <w:rPr/>
        <w:t>Fax:</w:t>
        <w:tab/>
        <w:t>07 3835 3493</w:t>
      </w:r>
    </w:p>
    <w:p>
      <w:pPr>
        <w:spacing w:after="0"/>
        <w:sectPr>
          <w:type w:val="continuous"/>
          <w:pgSz w:w="11900" w:h="16840"/>
          <w:pgMar w:top="1180" w:bottom="280" w:left="1260" w:right="680"/>
          <w:cols w:num="2" w:equalWidth="0">
            <w:col w:w="4099" w:space="509"/>
            <w:col w:w="5352"/>
          </w:cols>
        </w:sectPr>
      </w:pPr>
    </w:p>
    <w:p>
      <w:pPr>
        <w:pStyle w:val="BodyText"/>
        <w:spacing w:before="5"/>
        <w:rPr>
          <w:sz w:val="16"/>
        </w:rPr>
      </w:pPr>
    </w:p>
    <w:p>
      <w:pPr>
        <w:spacing w:after="0"/>
        <w:rPr>
          <w:sz w:val="16"/>
        </w:rPr>
        <w:sectPr>
          <w:type w:val="continuous"/>
          <w:pgSz w:w="11900" w:h="16840"/>
          <w:pgMar w:top="1180" w:bottom="280" w:left="1260" w:right="680"/>
        </w:sectPr>
      </w:pPr>
    </w:p>
    <w:p>
      <w:pPr>
        <w:pStyle w:val="Heading2"/>
        <w:spacing w:line="275" w:lineRule="exact" w:before="90"/>
        <w:ind w:right="0"/>
      </w:pPr>
      <w:r>
        <w:rPr/>
        <w:t>Western Australia</w:t>
      </w:r>
    </w:p>
    <w:p>
      <w:pPr>
        <w:pStyle w:val="BodyText"/>
        <w:spacing w:line="275" w:lineRule="exact"/>
        <w:ind w:left="158"/>
      </w:pPr>
      <w:r>
        <w:rPr/>
        <w:t>Customs Supervisor</w:t>
      </w:r>
    </w:p>
    <w:p>
      <w:pPr>
        <w:pStyle w:val="BodyText"/>
        <w:ind w:left="158" w:right="21"/>
      </w:pPr>
      <w:r>
        <w:rPr/>
        <w:t>Commerce Prohibitions and Restrictions Customs House</w:t>
      </w:r>
    </w:p>
    <w:p>
      <w:pPr>
        <w:pStyle w:val="BodyText"/>
        <w:ind w:left="158"/>
      </w:pPr>
      <w:r>
        <w:rPr/>
        <w:t>2 Henry Street</w:t>
      </w:r>
    </w:p>
    <w:p>
      <w:pPr>
        <w:pStyle w:val="BodyText"/>
        <w:ind w:left="158"/>
      </w:pPr>
      <w:r>
        <w:rPr/>
        <w:t>Fremantle WA</w:t>
      </w:r>
      <w:r>
        <w:rPr>
          <w:spacing w:val="59"/>
        </w:rPr>
        <w:t> </w:t>
      </w:r>
      <w:r>
        <w:rPr/>
        <w:t>6160</w:t>
      </w:r>
    </w:p>
    <w:p>
      <w:pPr>
        <w:pStyle w:val="BodyText"/>
        <w:tabs>
          <w:tab w:pos="878" w:val="left" w:leader="none"/>
        </w:tabs>
        <w:ind w:left="158"/>
      </w:pPr>
      <w:r>
        <w:rPr/>
        <w:t>Tel:</w:t>
        <w:tab/>
        <w:t>08 9430 1402</w:t>
      </w:r>
    </w:p>
    <w:p>
      <w:pPr>
        <w:pStyle w:val="BodyText"/>
        <w:tabs>
          <w:tab w:pos="877" w:val="left" w:leader="none"/>
        </w:tabs>
        <w:ind w:left="158"/>
      </w:pPr>
      <w:r>
        <w:rPr/>
        <w:t>Fax:</w:t>
        <w:tab/>
        <w:t>08 9430 1391</w:t>
      </w:r>
    </w:p>
    <w:p>
      <w:pPr>
        <w:pStyle w:val="Heading2"/>
        <w:spacing w:line="275" w:lineRule="exact" w:before="90"/>
        <w:ind w:right="0"/>
      </w:pPr>
      <w:r>
        <w:rPr>
          <w:b w:val="0"/>
        </w:rPr>
        <w:br w:type="column"/>
      </w:r>
      <w:r>
        <w:rPr/>
        <w:t>South Australia</w:t>
      </w:r>
    </w:p>
    <w:p>
      <w:pPr>
        <w:pStyle w:val="BodyText"/>
        <w:spacing w:line="275" w:lineRule="exact"/>
        <w:ind w:left="158"/>
      </w:pPr>
      <w:r>
        <w:rPr/>
        <w:t>Senior Customs Officer</w:t>
      </w:r>
    </w:p>
    <w:p>
      <w:pPr>
        <w:pStyle w:val="BodyText"/>
        <w:ind w:left="158" w:right="1274"/>
      </w:pPr>
      <w:r>
        <w:rPr/>
        <w:t>Commerce Prohibitions and Restrictions Customs House</w:t>
      </w:r>
    </w:p>
    <w:p>
      <w:pPr>
        <w:pStyle w:val="BodyText"/>
        <w:tabs>
          <w:tab w:pos="878" w:val="left" w:leader="none"/>
        </w:tabs>
        <w:ind w:left="158" w:right="2840"/>
      </w:pPr>
      <w:r>
        <w:rPr/>
        <w:t>220 Commercial Road Port Adelaide SA 5015 Tel:</w:t>
        <w:tab/>
        <w:t>08 8447 9378</w:t>
      </w:r>
    </w:p>
    <w:p>
      <w:pPr>
        <w:pStyle w:val="BodyText"/>
        <w:tabs>
          <w:tab w:pos="877" w:val="left" w:leader="none"/>
        </w:tabs>
        <w:ind w:left="158"/>
      </w:pPr>
      <w:r>
        <w:rPr/>
        <w:t>Fax:</w:t>
        <w:tab/>
        <w:t>08 8447 9227</w:t>
      </w:r>
    </w:p>
    <w:p>
      <w:pPr>
        <w:spacing w:after="0"/>
        <w:sectPr>
          <w:type w:val="continuous"/>
          <w:pgSz w:w="11900" w:h="16840"/>
          <w:pgMar w:top="1180" w:bottom="280" w:left="1260" w:right="680"/>
          <w:cols w:num="2" w:equalWidth="0">
            <w:col w:w="4099" w:space="509"/>
            <w:col w:w="5352"/>
          </w:cols>
        </w:sectPr>
      </w:pPr>
    </w:p>
    <w:p>
      <w:pPr>
        <w:pStyle w:val="BodyText"/>
        <w:spacing w:before="4"/>
        <w:rPr>
          <w:sz w:val="16"/>
        </w:rPr>
      </w:pPr>
    </w:p>
    <w:p>
      <w:pPr>
        <w:spacing w:after="0"/>
        <w:rPr>
          <w:sz w:val="16"/>
        </w:rPr>
        <w:sectPr>
          <w:type w:val="continuous"/>
          <w:pgSz w:w="11900" w:h="16840"/>
          <w:pgMar w:top="1180" w:bottom="280" w:left="1260" w:right="680"/>
        </w:sectPr>
      </w:pPr>
    </w:p>
    <w:p>
      <w:pPr>
        <w:spacing w:line="240" w:lineRule="auto" w:before="90"/>
        <w:ind w:left="158" w:right="21" w:firstLine="0"/>
        <w:jc w:val="left"/>
        <w:rPr>
          <w:sz w:val="24"/>
        </w:rPr>
      </w:pPr>
      <w:r>
        <w:rPr>
          <w:b/>
          <w:sz w:val="24"/>
        </w:rPr>
        <w:t>Northern Territory </w:t>
      </w:r>
      <w:r>
        <w:rPr>
          <w:sz w:val="24"/>
        </w:rPr>
        <w:t>Senior Customs Officer Cargo Facilitation Customs House</w:t>
      </w:r>
    </w:p>
    <w:p>
      <w:pPr>
        <w:pStyle w:val="BodyText"/>
        <w:spacing w:line="274" w:lineRule="exact"/>
        <w:ind w:left="158"/>
      </w:pPr>
      <w:r>
        <w:rPr/>
        <w:t>21 Lindsay Street</w:t>
      </w:r>
    </w:p>
    <w:p>
      <w:pPr>
        <w:pStyle w:val="BodyText"/>
        <w:ind w:left="158"/>
      </w:pPr>
      <w:r>
        <w:rPr/>
        <w:t>Darwin NT</w:t>
      </w:r>
      <w:r>
        <w:rPr>
          <w:spacing w:val="55"/>
        </w:rPr>
        <w:t> </w:t>
      </w:r>
      <w:r>
        <w:rPr/>
        <w:t>0800</w:t>
      </w:r>
    </w:p>
    <w:p>
      <w:pPr>
        <w:pStyle w:val="BodyText"/>
        <w:tabs>
          <w:tab w:pos="878" w:val="left" w:leader="none"/>
        </w:tabs>
        <w:ind w:left="158"/>
      </w:pPr>
      <w:r>
        <w:rPr/>
        <w:t>Tel:</w:t>
        <w:tab/>
        <w:t>08 8946 9851</w:t>
      </w:r>
    </w:p>
    <w:p>
      <w:pPr>
        <w:pStyle w:val="BodyText"/>
        <w:tabs>
          <w:tab w:pos="877" w:val="left" w:leader="none"/>
        </w:tabs>
        <w:ind w:left="158"/>
      </w:pPr>
      <w:r>
        <w:rPr/>
        <w:t>Fax:</w:t>
        <w:tab/>
        <w:t>08 8946 9953</w:t>
      </w:r>
    </w:p>
    <w:p>
      <w:pPr>
        <w:pStyle w:val="Heading2"/>
        <w:spacing w:line="275" w:lineRule="exact" w:before="90"/>
        <w:ind w:right="0"/>
      </w:pPr>
      <w:r>
        <w:rPr>
          <w:b w:val="0"/>
        </w:rPr>
        <w:br w:type="column"/>
      </w:r>
      <w:r>
        <w:rPr/>
        <w:t>Tasmania</w:t>
      </w:r>
    </w:p>
    <w:p>
      <w:pPr>
        <w:pStyle w:val="BodyText"/>
        <w:ind w:left="158" w:right="3247"/>
      </w:pPr>
      <w:r>
        <w:rPr/>
        <w:t>Customs</w:t>
      </w:r>
      <w:r>
        <w:rPr>
          <w:spacing w:val="-14"/>
        </w:rPr>
        <w:t> </w:t>
      </w:r>
      <w:r>
        <w:rPr/>
        <w:t>Supervisor Imports/Exports</w:t>
      </w:r>
    </w:p>
    <w:p>
      <w:pPr>
        <w:pStyle w:val="BodyText"/>
        <w:ind w:left="158"/>
      </w:pPr>
      <w:r>
        <w:rPr/>
        <w:t>25 Argyle Street</w:t>
      </w:r>
    </w:p>
    <w:p>
      <w:pPr>
        <w:pStyle w:val="BodyText"/>
        <w:ind w:left="158"/>
      </w:pPr>
      <w:r>
        <w:rPr/>
        <w:t>Hobart TAS</w:t>
      </w:r>
      <w:r>
        <w:rPr>
          <w:spacing w:val="58"/>
        </w:rPr>
        <w:t> </w:t>
      </w:r>
      <w:r>
        <w:rPr/>
        <w:t>7000</w:t>
      </w:r>
    </w:p>
    <w:p>
      <w:pPr>
        <w:pStyle w:val="BodyText"/>
        <w:tabs>
          <w:tab w:pos="878" w:val="left" w:leader="none"/>
        </w:tabs>
        <w:ind w:left="158"/>
      </w:pPr>
      <w:r>
        <w:rPr/>
        <w:t>Tel:</w:t>
        <w:tab/>
        <w:t>03 6230 1232</w:t>
      </w:r>
    </w:p>
    <w:p>
      <w:pPr>
        <w:pStyle w:val="BodyText"/>
        <w:tabs>
          <w:tab w:pos="877" w:val="left" w:leader="none"/>
        </w:tabs>
        <w:ind w:left="158"/>
      </w:pPr>
      <w:r>
        <w:rPr/>
        <w:t>Fax:</w:t>
        <w:tab/>
        <w:t>03 6230 1261</w:t>
      </w:r>
    </w:p>
    <w:sectPr>
      <w:type w:val="continuous"/>
      <w:pgSz w:w="11900" w:h="16840"/>
      <w:pgMar w:top="1180" w:bottom="280" w:left="1260" w:right="680"/>
      <w:cols w:num="2" w:equalWidth="0">
        <w:col w:w="2479" w:space="2129"/>
        <w:col w:w="53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8"/>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25"/>
      <w:numFmt w:val="decimal"/>
      <w:lvlText w:val="%1"/>
      <w:lvlJc w:val="left"/>
      <w:pPr>
        <w:ind w:left="1008"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0">
    <w:multiLevelType w:val="hybridMultilevel"/>
    <w:lvl w:ilvl="0">
      <w:start w:val="0"/>
      <w:numFmt w:val="bullet"/>
      <w:lvlText w:val="-"/>
      <w:lvlJc w:val="left"/>
      <w:pPr>
        <w:ind w:left="726" w:hanging="568"/>
      </w:pPr>
      <w:rPr>
        <w:rFonts w:hint="default" w:ascii="Times New Roman" w:hAnsi="Times New Roman" w:eastAsia="Times New Roman" w:cs="Times New Roman"/>
        <w:w w:val="100"/>
        <w:sz w:val="24"/>
        <w:szCs w:val="24"/>
      </w:rPr>
    </w:lvl>
    <w:lvl w:ilvl="1">
      <w:start w:val="0"/>
      <w:numFmt w:val="bullet"/>
      <w:lvlText w:val="•"/>
      <w:lvlJc w:val="left"/>
      <w:pPr>
        <w:ind w:left="1644" w:hanging="568"/>
      </w:pPr>
      <w:rPr>
        <w:rFonts w:hint="default"/>
      </w:rPr>
    </w:lvl>
    <w:lvl w:ilvl="2">
      <w:start w:val="0"/>
      <w:numFmt w:val="bullet"/>
      <w:lvlText w:val="•"/>
      <w:lvlJc w:val="left"/>
      <w:pPr>
        <w:ind w:left="2568" w:hanging="568"/>
      </w:pPr>
      <w:rPr>
        <w:rFonts w:hint="default"/>
      </w:rPr>
    </w:lvl>
    <w:lvl w:ilvl="3">
      <w:start w:val="0"/>
      <w:numFmt w:val="bullet"/>
      <w:lvlText w:val="•"/>
      <w:lvlJc w:val="left"/>
      <w:pPr>
        <w:ind w:left="3492" w:hanging="568"/>
      </w:pPr>
      <w:rPr>
        <w:rFonts w:hint="default"/>
      </w:rPr>
    </w:lvl>
    <w:lvl w:ilvl="4">
      <w:start w:val="0"/>
      <w:numFmt w:val="bullet"/>
      <w:lvlText w:val="•"/>
      <w:lvlJc w:val="left"/>
      <w:pPr>
        <w:ind w:left="4416" w:hanging="568"/>
      </w:pPr>
      <w:rPr>
        <w:rFonts w:hint="default"/>
      </w:rPr>
    </w:lvl>
    <w:lvl w:ilvl="5">
      <w:start w:val="0"/>
      <w:numFmt w:val="bullet"/>
      <w:lvlText w:val="•"/>
      <w:lvlJc w:val="left"/>
      <w:pPr>
        <w:ind w:left="5340" w:hanging="568"/>
      </w:pPr>
      <w:rPr>
        <w:rFonts w:hint="default"/>
      </w:rPr>
    </w:lvl>
    <w:lvl w:ilvl="6">
      <w:start w:val="0"/>
      <w:numFmt w:val="bullet"/>
      <w:lvlText w:val="•"/>
      <w:lvlJc w:val="left"/>
      <w:pPr>
        <w:ind w:left="6264" w:hanging="568"/>
      </w:pPr>
      <w:rPr>
        <w:rFonts w:hint="default"/>
      </w:rPr>
    </w:lvl>
    <w:lvl w:ilvl="7">
      <w:start w:val="0"/>
      <w:numFmt w:val="bullet"/>
      <w:lvlText w:val="•"/>
      <w:lvlJc w:val="left"/>
      <w:pPr>
        <w:ind w:left="7188" w:hanging="568"/>
      </w:pPr>
      <w:rPr>
        <w:rFonts w:hint="default"/>
      </w:rPr>
    </w:lvl>
    <w:lvl w:ilvl="8">
      <w:start w:val="0"/>
      <w:numFmt w:val="bullet"/>
      <w:lvlText w:val="•"/>
      <w:lvlJc w:val="left"/>
      <w:pPr>
        <w:ind w:left="8112"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7"/>
      <w:ind w:left="1632"/>
      <w:outlineLvl w:val="1"/>
    </w:pPr>
    <w:rPr>
      <w:rFonts w:ascii="Times New Roman" w:hAnsi="Times New Roman" w:eastAsia="Times New Roman" w:cs="Times New Roman"/>
      <w:b/>
      <w:bCs/>
      <w:sz w:val="28"/>
      <w:szCs w:val="28"/>
      <w:u w:val="single" w:color="000000"/>
    </w:rPr>
  </w:style>
  <w:style w:styleId="Heading2" w:type="paragraph">
    <w:name w:val="Heading 2"/>
    <w:basedOn w:val="Normal"/>
    <w:uiPriority w:val="1"/>
    <w:qFormat/>
    <w:pPr>
      <w:spacing w:before="92"/>
      <w:ind w:left="158" w:right="20"/>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58"/>
      <w:outlineLvl w:val="3"/>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spacing w:before="90"/>
      <w:ind w:left="1008" w:hanging="851"/>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ACN 0255.doc</dc:title>
  <dcterms:created xsi:type="dcterms:W3CDTF">2020-12-09T22:20:21Z</dcterms:created>
  <dcterms:modified xsi:type="dcterms:W3CDTF">2020-12-09T22:20:21Z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2002-10-28T00:00:00Z</vt:filetime>
  </property>
  <property fmtid="{D5CDD505-2E9C-101B-9397-08002B2CF9AE}" pid="3" name="Creator">
    <vt:lpwstr>PScript5.dll Version 5.2</vt:lpwstr>
  </property>
  <property fmtid="{D5CDD505-2E9C-101B-9397-08002B2CF9AE}" pid="4" name="LastSaved">
    <vt:filetime>2020-12-09T00:00:00Z</vt:filetime>
  </property>
</Properties>
</file>