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85"/>
        <w:rPr>
          <w:sz w:val="20"/>
        </w:rPr>
      </w:pPr>
      <w:r>
        <w:rPr>
          <w:sz w:val="20"/>
        </w:rPr>
        <w:drawing>
          <wp:inline distT="0" distB="0" distL="0" distR="0">
            <wp:extent cx="2073749"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3749" cy="912113"/>
                    </a:xfrm>
                    <a:prstGeom prst="rect">
                      <a:avLst/>
                    </a:prstGeom>
                  </pic:spPr>
                </pic:pic>
              </a:graphicData>
            </a:graphic>
          </wp:inline>
        </w:drawing>
      </w:r>
      <w:r>
        <w:rPr>
          <w:sz w:val="20"/>
        </w:rPr>
      </w:r>
    </w:p>
    <w:p>
      <w:pPr>
        <w:pStyle w:val="BodyText"/>
        <w:spacing w:before="2"/>
        <w:rPr>
          <w:sz w:val="21"/>
        </w:rPr>
      </w:pPr>
    </w:p>
    <w:p>
      <w:pPr>
        <w:pStyle w:val="Title"/>
      </w:pPr>
      <w:r>
        <w:rPr/>
        <w:t>AUSTRALIAN CUSTOMS NOTICE NO. 2003/49</w:t>
      </w:r>
    </w:p>
    <w:p>
      <w:pPr>
        <w:pStyle w:val="BodyText"/>
        <w:spacing w:before="7"/>
        <w:rPr>
          <w:b/>
          <w:sz w:val="19"/>
        </w:rPr>
      </w:pPr>
      <w:r>
        <w:rPr/>
        <w:pict>
          <v:shape style="position:absolute;margin-left:103.739998pt;margin-top:13.65111pt;width:414pt;height:.1pt;mso-position-horizontal-relative:page;mso-position-vertical-relative:paragraph;z-index:-15728640;mso-wrap-distance-left:0;mso-wrap-distance-right:0" coordorigin="2075,273" coordsize="8280,0" path="m2075,273l10355,273e" filled="false" stroked="true" strokeweight=".756pt" strokecolor="#000000">
            <v:path arrowok="t"/>
            <v:stroke dashstyle="solid"/>
            <w10:wrap type="topAndBottom"/>
          </v:shape>
        </w:pict>
      </w:r>
    </w:p>
    <w:p>
      <w:pPr>
        <w:pStyle w:val="Heading1"/>
        <w:spacing w:before="95"/>
        <w:ind w:left="1545" w:right="1455"/>
        <w:jc w:val="center"/>
      </w:pPr>
      <w:r>
        <w:rPr/>
        <w:t>Singapore-Australia Free Trade Agreement – Rules of Origin</w:t>
      </w:r>
    </w:p>
    <w:p>
      <w:pPr>
        <w:pStyle w:val="BodyText"/>
        <w:rPr>
          <w:b/>
          <w:sz w:val="21"/>
        </w:rPr>
      </w:pPr>
    </w:p>
    <w:p>
      <w:pPr>
        <w:pStyle w:val="BodyText"/>
        <w:spacing w:line="242" w:lineRule="auto"/>
        <w:ind w:left="297" w:right="565"/>
      </w:pPr>
      <w:r>
        <w:rPr/>
        <w:t>Goods that originate in Singapore will be entitled to duty-free entry once the Singapore- Australia Free Trade Agreement (SAFTA) enters into force.</w:t>
      </w:r>
    </w:p>
    <w:p>
      <w:pPr>
        <w:pStyle w:val="BodyText"/>
        <w:rPr>
          <w:sz w:val="21"/>
        </w:rPr>
      </w:pPr>
    </w:p>
    <w:p>
      <w:pPr>
        <w:pStyle w:val="BodyText"/>
        <w:spacing w:line="242" w:lineRule="auto"/>
        <w:ind w:left="297" w:right="258"/>
      </w:pPr>
      <w:r>
        <w:rPr/>
        <w:t>SAFTA is expected to enter into force early in the 2003-04 financial year. When the exact date is known, a COMPILE message will be issued.</w:t>
      </w:r>
    </w:p>
    <w:p>
      <w:pPr>
        <w:pStyle w:val="BodyText"/>
        <w:rPr>
          <w:sz w:val="21"/>
        </w:rPr>
      </w:pPr>
    </w:p>
    <w:p>
      <w:pPr>
        <w:pStyle w:val="BodyText"/>
        <w:spacing w:line="242" w:lineRule="auto"/>
        <w:ind w:left="297" w:right="991"/>
      </w:pPr>
      <w:r>
        <w:rPr/>
        <w:t>The purpose of this Notice is to summarise the rules for determining whether goods originate in Singapore.</w:t>
      </w:r>
    </w:p>
    <w:p>
      <w:pPr>
        <w:pStyle w:val="BodyText"/>
        <w:spacing w:before="4"/>
        <w:rPr>
          <w:sz w:val="21"/>
        </w:rPr>
      </w:pPr>
    </w:p>
    <w:p>
      <w:pPr>
        <w:pStyle w:val="Heading1"/>
      </w:pPr>
      <w:r>
        <w:rPr/>
        <w:t>Legislation</w:t>
      </w:r>
    </w:p>
    <w:p>
      <w:pPr>
        <w:pStyle w:val="Heading2"/>
        <w:spacing w:before="123"/>
      </w:pPr>
      <w:r>
        <w:rPr/>
        <w:t>Duty-free entry</w:t>
      </w:r>
    </w:p>
    <w:p>
      <w:pPr>
        <w:spacing w:line="242" w:lineRule="auto" w:before="121"/>
        <w:ind w:left="297" w:right="517" w:firstLine="0"/>
        <w:jc w:val="left"/>
        <w:rPr>
          <w:sz w:val="24"/>
        </w:rPr>
      </w:pPr>
      <w:r>
        <w:rPr>
          <w:sz w:val="24"/>
        </w:rPr>
        <w:t>The </w:t>
      </w:r>
      <w:r>
        <w:rPr>
          <w:i/>
          <w:sz w:val="24"/>
        </w:rPr>
        <w:t>Customs Tariff Act 1995 </w:t>
      </w:r>
      <w:r>
        <w:rPr>
          <w:sz w:val="24"/>
        </w:rPr>
        <w:t>(the Tariff), as amended by the </w:t>
      </w:r>
      <w:r>
        <w:rPr>
          <w:i/>
          <w:sz w:val="24"/>
        </w:rPr>
        <w:t>Customs Tariff Amendment Act (No.1) 2003</w:t>
      </w:r>
      <w:r>
        <w:rPr>
          <w:sz w:val="24"/>
        </w:rPr>
        <w:t>, will allow the entry of goods that are the produce or manufacture of Singapore free of import duty from the day that SAFTA enters into force.</w:t>
      </w:r>
    </w:p>
    <w:p>
      <w:pPr>
        <w:pStyle w:val="BodyText"/>
        <w:spacing w:before="2"/>
        <w:rPr>
          <w:sz w:val="21"/>
        </w:rPr>
      </w:pPr>
    </w:p>
    <w:p>
      <w:pPr>
        <w:pStyle w:val="Heading2"/>
      </w:pPr>
      <w:r>
        <w:rPr/>
        <w:t>Other duties and taxes</w:t>
      </w:r>
    </w:p>
    <w:p>
      <w:pPr>
        <w:pStyle w:val="BodyText"/>
        <w:spacing w:line="242" w:lineRule="auto" w:before="121"/>
        <w:ind w:left="297" w:right="258"/>
      </w:pPr>
      <w:r>
        <w:rPr/>
        <w:t>While goods from Singapore will be free of import duty from the day that SAFTA enters into force, excise-equivalent duties, goods and services tax, dumping duties and other taxes and levies, including cost recovery charges, if relevant, will still be payable.</w:t>
      </w:r>
    </w:p>
    <w:p>
      <w:pPr>
        <w:pStyle w:val="BodyText"/>
        <w:spacing w:before="3"/>
        <w:rPr>
          <w:sz w:val="21"/>
        </w:rPr>
      </w:pPr>
    </w:p>
    <w:p>
      <w:pPr>
        <w:pStyle w:val="Heading2"/>
      </w:pPr>
      <w:r>
        <w:rPr/>
        <w:t>Rules of origin</w:t>
      </w:r>
    </w:p>
    <w:p>
      <w:pPr>
        <w:pStyle w:val="BodyText"/>
        <w:spacing w:line="242" w:lineRule="auto" w:before="121"/>
        <w:ind w:left="297" w:right="319"/>
      </w:pPr>
      <w:r>
        <w:rPr/>
        <w:t>Goods will be the produce or manufacture of Singapore for the purposes of duty-free entry if they meet the rules of origin set out in Division 1B of Part VIII of the </w:t>
      </w:r>
      <w:r>
        <w:rPr>
          <w:i/>
        </w:rPr>
        <w:t>Customs Act 1901 </w:t>
      </w:r>
      <w:r>
        <w:rPr/>
        <w:t>(the Act), as inserted by the </w:t>
      </w:r>
      <w:r>
        <w:rPr>
          <w:i/>
        </w:rPr>
        <w:t>Customs Amendment Act (No.1) 2003</w:t>
      </w:r>
      <w:r>
        <w:rPr/>
        <w:t>, comprising: a rule for wholly obtained goods produced in Singapore; a rule for goods that are wholly manufactured in Singapore; and two rules for goods that are partly manufactured in Singapore, one with accumulation provisions and another without.</w:t>
      </w:r>
    </w:p>
    <w:p>
      <w:pPr>
        <w:pStyle w:val="BodyText"/>
        <w:spacing w:line="242" w:lineRule="auto" w:before="125"/>
        <w:ind w:left="297" w:right="600"/>
      </w:pPr>
      <w:r>
        <w:rPr/>
        <w:t>The concepts of “produce” and “manufacture” are defined in section 153UA of the Act. These definitions are relevant only for the purposes of Division 1B.</w:t>
      </w:r>
    </w:p>
    <w:p>
      <w:pPr>
        <w:pStyle w:val="BodyText"/>
        <w:spacing w:before="1"/>
        <w:rPr>
          <w:sz w:val="21"/>
        </w:rPr>
      </w:pPr>
    </w:p>
    <w:p>
      <w:pPr>
        <w:pStyle w:val="Heading2"/>
        <w:spacing w:before="1"/>
      </w:pPr>
      <w:r>
        <w:rPr/>
        <w:t>Rule 1 – Wholly obtained goods</w:t>
      </w:r>
    </w:p>
    <w:p>
      <w:pPr>
        <w:pStyle w:val="BodyText"/>
        <w:spacing w:before="121"/>
        <w:ind w:left="297"/>
      </w:pPr>
      <w:r>
        <w:rPr/>
        <w:t>Goods will be wholly obtained goods produced in Singapore if they are:</w:t>
      </w:r>
    </w:p>
    <w:p>
      <w:pPr>
        <w:pStyle w:val="ListParagraph"/>
        <w:numPr>
          <w:ilvl w:val="0"/>
          <w:numId w:val="1"/>
        </w:numPr>
        <w:tabs>
          <w:tab w:pos="722" w:val="left" w:leader="none"/>
        </w:tabs>
        <w:spacing w:line="240" w:lineRule="auto" w:before="123" w:after="0"/>
        <w:ind w:left="721" w:right="0" w:hanging="425"/>
        <w:jc w:val="left"/>
        <w:rPr>
          <w:sz w:val="24"/>
        </w:rPr>
      </w:pPr>
      <w:r>
        <w:rPr>
          <w:sz w:val="24"/>
        </w:rPr>
        <w:t>unmanufactured raw products produced in Singapore;</w:t>
      </w:r>
      <w:r>
        <w:rPr>
          <w:spacing w:val="-1"/>
          <w:sz w:val="24"/>
        </w:rPr>
        <w:t> </w:t>
      </w:r>
      <w:r>
        <w:rPr>
          <w:sz w:val="24"/>
        </w:rPr>
        <w:t>or</w:t>
      </w:r>
    </w:p>
    <w:p>
      <w:pPr>
        <w:pStyle w:val="ListParagraph"/>
        <w:numPr>
          <w:ilvl w:val="0"/>
          <w:numId w:val="1"/>
        </w:numPr>
        <w:tabs>
          <w:tab w:pos="722" w:val="left" w:leader="none"/>
        </w:tabs>
        <w:spacing w:line="240" w:lineRule="auto" w:before="124" w:after="0"/>
        <w:ind w:left="721" w:right="0" w:hanging="425"/>
        <w:jc w:val="left"/>
        <w:rPr>
          <w:sz w:val="24"/>
        </w:rPr>
      </w:pPr>
      <w:r>
        <w:rPr>
          <w:sz w:val="24"/>
        </w:rPr>
        <w:t>waste and scrap produced in Singapore.</w:t>
      </w:r>
    </w:p>
    <w:p>
      <w:pPr>
        <w:pStyle w:val="BodyText"/>
        <w:spacing w:before="2"/>
        <w:rPr>
          <w:sz w:val="21"/>
        </w:rPr>
      </w:pPr>
    </w:p>
    <w:p>
      <w:pPr>
        <w:pStyle w:val="BodyText"/>
        <w:spacing w:line="242" w:lineRule="auto"/>
        <w:ind w:left="297" w:right="319"/>
      </w:pPr>
      <w:r>
        <w:rPr/>
        <w:t>The definitions of “unmanufactured raw products” and “waste and scrap” for the purpose of this rule are contained in section 153UA of the Act. The definition of “unmanufactured raw products” set out in section 4 of the Act does not apply to goods of Singapore origin.</w:t>
      </w:r>
    </w:p>
    <w:p>
      <w:pPr>
        <w:spacing w:after="0" w:line="242" w:lineRule="auto"/>
        <w:sectPr>
          <w:type w:val="continuous"/>
          <w:pgSz w:w="11900" w:h="16840"/>
          <w:pgMar w:top="1420" w:bottom="280" w:left="1500" w:right="1060"/>
        </w:sectPr>
      </w:pPr>
    </w:p>
    <w:p>
      <w:pPr>
        <w:pStyle w:val="Heading2"/>
        <w:spacing w:before="82"/>
      </w:pPr>
      <w:r>
        <w:rPr/>
        <w:t>Rule 2 – Wholly manufactured goods</w:t>
      </w:r>
    </w:p>
    <w:p>
      <w:pPr>
        <w:pStyle w:val="BodyText"/>
        <w:spacing w:line="242" w:lineRule="auto" w:before="121"/>
        <w:ind w:left="297" w:right="598"/>
      </w:pPr>
      <w:r>
        <w:rPr/>
        <w:t>Goods will be wholly manufactured in Singapore if they are manufactured in Singapore wholly from one or more of the following materials:</w:t>
      </w:r>
    </w:p>
    <w:p>
      <w:pPr>
        <w:pStyle w:val="ListParagraph"/>
        <w:numPr>
          <w:ilvl w:val="0"/>
          <w:numId w:val="2"/>
        </w:numPr>
        <w:tabs>
          <w:tab w:pos="723" w:val="left" w:leader="none"/>
        </w:tabs>
        <w:spacing w:line="240" w:lineRule="auto" w:before="122" w:after="0"/>
        <w:ind w:left="722" w:right="0" w:hanging="426"/>
        <w:jc w:val="left"/>
        <w:rPr>
          <w:sz w:val="24"/>
        </w:rPr>
      </w:pPr>
      <w:r>
        <w:rPr>
          <w:sz w:val="24"/>
        </w:rPr>
        <w:t>unmanufactured raw products (section 153UA of the</w:t>
      </w:r>
      <w:r>
        <w:rPr>
          <w:spacing w:val="-1"/>
          <w:sz w:val="24"/>
        </w:rPr>
        <w:t> </w:t>
      </w:r>
      <w:r>
        <w:rPr>
          <w:sz w:val="24"/>
        </w:rPr>
        <w:t>Act);</w:t>
      </w:r>
    </w:p>
    <w:p>
      <w:pPr>
        <w:pStyle w:val="ListParagraph"/>
        <w:numPr>
          <w:ilvl w:val="0"/>
          <w:numId w:val="2"/>
        </w:numPr>
        <w:tabs>
          <w:tab w:pos="724" w:val="left" w:leader="none"/>
        </w:tabs>
        <w:spacing w:line="240" w:lineRule="auto" w:before="123" w:after="0"/>
        <w:ind w:left="723" w:right="0" w:hanging="427"/>
        <w:jc w:val="left"/>
        <w:rPr>
          <w:sz w:val="24"/>
        </w:rPr>
      </w:pPr>
      <w:r>
        <w:rPr>
          <w:sz w:val="24"/>
        </w:rPr>
        <w:t>waste and scrap (section 153UA of the Act) produced in Singapore or</w:t>
      </w:r>
      <w:r>
        <w:rPr>
          <w:spacing w:val="-1"/>
          <w:sz w:val="24"/>
        </w:rPr>
        <w:t> </w:t>
      </w:r>
      <w:r>
        <w:rPr>
          <w:sz w:val="24"/>
        </w:rPr>
        <w:t>Australia;</w:t>
      </w:r>
    </w:p>
    <w:p>
      <w:pPr>
        <w:pStyle w:val="ListParagraph"/>
        <w:numPr>
          <w:ilvl w:val="0"/>
          <w:numId w:val="2"/>
        </w:numPr>
        <w:tabs>
          <w:tab w:pos="723" w:val="left" w:leader="none"/>
        </w:tabs>
        <w:spacing w:line="240" w:lineRule="auto" w:before="124" w:after="0"/>
        <w:ind w:left="723" w:right="0" w:hanging="426"/>
        <w:jc w:val="left"/>
        <w:rPr>
          <w:sz w:val="24"/>
        </w:rPr>
      </w:pPr>
      <w:r>
        <w:rPr>
          <w:sz w:val="24"/>
        </w:rPr>
        <w:t>materials wholly manufactured in Singapore or</w:t>
      </w:r>
      <w:r>
        <w:rPr>
          <w:spacing w:val="-1"/>
          <w:sz w:val="24"/>
        </w:rPr>
        <w:t> </w:t>
      </w:r>
      <w:r>
        <w:rPr>
          <w:sz w:val="24"/>
        </w:rPr>
        <w:t>Australia;</w:t>
      </w:r>
    </w:p>
    <w:p>
      <w:pPr>
        <w:pStyle w:val="ListParagraph"/>
        <w:numPr>
          <w:ilvl w:val="0"/>
          <w:numId w:val="2"/>
        </w:numPr>
        <w:tabs>
          <w:tab w:pos="724" w:val="left" w:leader="none"/>
        </w:tabs>
        <w:spacing w:line="240" w:lineRule="auto" w:before="124" w:after="0"/>
        <w:ind w:left="723" w:right="0" w:hanging="438"/>
        <w:jc w:val="left"/>
        <w:rPr>
          <w:sz w:val="24"/>
        </w:rPr>
      </w:pPr>
      <w:r>
        <w:rPr>
          <w:sz w:val="24"/>
        </w:rPr>
        <w:t>materials determined to be the manufactured raw materials (DMRM) of</w:t>
      </w:r>
      <w:r>
        <w:rPr>
          <w:spacing w:val="-4"/>
          <w:sz w:val="24"/>
        </w:rPr>
        <w:t> </w:t>
      </w:r>
      <w:r>
        <w:rPr>
          <w:sz w:val="24"/>
        </w:rPr>
        <w:t>Singapore.</w:t>
      </w:r>
    </w:p>
    <w:p>
      <w:pPr>
        <w:pStyle w:val="BodyText"/>
        <w:spacing w:before="2"/>
        <w:rPr>
          <w:sz w:val="21"/>
        </w:rPr>
      </w:pPr>
    </w:p>
    <w:p>
      <w:pPr>
        <w:pStyle w:val="BodyText"/>
        <w:spacing w:line="242" w:lineRule="auto"/>
        <w:ind w:left="297" w:right="385"/>
      </w:pPr>
      <w:r>
        <w:rPr/>
        <w:t>The unmanufactured raw products and the DMRM materials can be of any origin; they do not need to be produced or manufactured in Singapore or Australia.</w:t>
      </w:r>
    </w:p>
    <w:p>
      <w:pPr>
        <w:pStyle w:val="BodyText"/>
        <w:spacing w:before="1"/>
        <w:rPr>
          <w:sz w:val="21"/>
        </w:rPr>
      </w:pPr>
    </w:p>
    <w:p>
      <w:pPr>
        <w:pStyle w:val="Heading2"/>
      </w:pPr>
      <w:r>
        <w:rPr/>
        <w:t>Rule 3 – Partly manufactured goods – no accumulation</w:t>
      </w:r>
    </w:p>
    <w:p>
      <w:pPr>
        <w:pStyle w:val="BodyText"/>
        <w:spacing w:before="122"/>
        <w:ind w:left="297"/>
      </w:pPr>
      <w:r>
        <w:rPr/>
        <w:t>Goods will be partly manufactured in Singapore if:</w:t>
      </w:r>
    </w:p>
    <w:p>
      <w:pPr>
        <w:pStyle w:val="ListParagraph"/>
        <w:numPr>
          <w:ilvl w:val="0"/>
          <w:numId w:val="3"/>
        </w:numPr>
        <w:tabs>
          <w:tab w:pos="723" w:val="left" w:leader="none"/>
        </w:tabs>
        <w:spacing w:line="242" w:lineRule="auto" w:before="123" w:after="0"/>
        <w:ind w:left="723" w:right="343" w:hanging="426"/>
        <w:jc w:val="left"/>
        <w:rPr>
          <w:sz w:val="24"/>
        </w:rPr>
      </w:pPr>
      <w:r>
        <w:rPr>
          <w:sz w:val="24"/>
        </w:rPr>
        <w:t>the last process in the manufacture of the goods was performed in Singapore by, or on behalf of, the principal manufacturer;</w:t>
      </w:r>
      <w:r>
        <w:rPr>
          <w:spacing w:val="-1"/>
          <w:sz w:val="24"/>
        </w:rPr>
        <w:t> </w:t>
      </w:r>
      <w:r>
        <w:rPr>
          <w:sz w:val="24"/>
        </w:rPr>
        <w:t>and</w:t>
      </w:r>
    </w:p>
    <w:p>
      <w:pPr>
        <w:pStyle w:val="ListParagraph"/>
        <w:numPr>
          <w:ilvl w:val="0"/>
          <w:numId w:val="3"/>
        </w:numPr>
        <w:tabs>
          <w:tab w:pos="724" w:val="left" w:leader="none"/>
        </w:tabs>
        <w:spacing w:line="242" w:lineRule="auto" w:before="122" w:after="0"/>
        <w:ind w:left="723" w:right="341" w:hanging="426"/>
        <w:jc w:val="left"/>
        <w:rPr>
          <w:sz w:val="24"/>
        </w:rPr>
      </w:pPr>
      <w:r>
        <w:rPr>
          <w:sz w:val="24"/>
        </w:rPr>
        <w:t>the allowable cost to manufacture the goods is not less than the percentage of the total cost to manufacture the goods specified</w:t>
      </w:r>
      <w:r>
        <w:rPr>
          <w:spacing w:val="-1"/>
          <w:sz w:val="24"/>
        </w:rPr>
        <w:t> </w:t>
      </w:r>
      <w:r>
        <w:rPr>
          <w:sz w:val="24"/>
        </w:rPr>
        <w:t>below:</w:t>
      </w:r>
    </w:p>
    <w:p>
      <w:pPr>
        <w:pStyle w:val="ListParagraph"/>
        <w:numPr>
          <w:ilvl w:val="1"/>
          <w:numId w:val="3"/>
        </w:numPr>
        <w:tabs>
          <w:tab w:pos="1148" w:val="left" w:leader="none"/>
        </w:tabs>
        <w:spacing w:line="240" w:lineRule="auto" w:before="122" w:after="0"/>
        <w:ind w:left="1147" w:right="0" w:hanging="425"/>
        <w:jc w:val="left"/>
        <w:rPr>
          <w:sz w:val="24"/>
        </w:rPr>
      </w:pPr>
      <w:r>
        <w:rPr>
          <w:sz w:val="24"/>
        </w:rPr>
        <w:t>30% for goods specified in Annex 2D to</w:t>
      </w:r>
      <w:r>
        <w:rPr>
          <w:spacing w:val="-1"/>
          <w:sz w:val="24"/>
        </w:rPr>
        <w:t> </w:t>
      </w:r>
      <w:r>
        <w:rPr>
          <w:sz w:val="24"/>
        </w:rPr>
        <w:t>SAFTA;</w:t>
      </w:r>
    </w:p>
    <w:p>
      <w:pPr>
        <w:pStyle w:val="ListParagraph"/>
        <w:numPr>
          <w:ilvl w:val="1"/>
          <w:numId w:val="3"/>
        </w:numPr>
        <w:tabs>
          <w:tab w:pos="1148" w:val="left" w:leader="none"/>
        </w:tabs>
        <w:spacing w:line="240" w:lineRule="auto" w:before="123" w:after="0"/>
        <w:ind w:left="1147" w:right="0" w:hanging="425"/>
        <w:jc w:val="left"/>
        <w:rPr>
          <w:sz w:val="24"/>
        </w:rPr>
      </w:pPr>
      <w:r>
        <w:rPr>
          <w:sz w:val="24"/>
        </w:rPr>
        <w:t>50% for all other goods.</w:t>
      </w:r>
    </w:p>
    <w:p>
      <w:pPr>
        <w:pStyle w:val="BodyText"/>
        <w:spacing w:before="2"/>
        <w:rPr>
          <w:sz w:val="21"/>
        </w:rPr>
      </w:pPr>
    </w:p>
    <w:p>
      <w:pPr>
        <w:pStyle w:val="BodyText"/>
        <w:spacing w:line="242" w:lineRule="auto"/>
        <w:ind w:left="297" w:right="565"/>
      </w:pPr>
      <w:r>
        <w:rPr/>
        <w:t>Annex 2D to SAFTA is divided into two sections. Section (i) contains a list of tariff references for certain electrical and electronic products. The contents of Section (i) are reproduced at Attachment A to this Notice. Section (ii) refers to goods covered by a current Tariff Concession Order.</w:t>
      </w:r>
    </w:p>
    <w:p>
      <w:pPr>
        <w:pStyle w:val="BodyText"/>
        <w:spacing w:before="2"/>
        <w:rPr>
          <w:sz w:val="21"/>
        </w:rPr>
      </w:pPr>
    </w:p>
    <w:p>
      <w:pPr>
        <w:pStyle w:val="BodyText"/>
        <w:spacing w:line="242" w:lineRule="auto"/>
        <w:ind w:left="297" w:right="339"/>
      </w:pPr>
      <w:r>
        <w:rPr/>
        <w:t>This rule requires the last process of manufacture to be performed in Singapore and a 30% or 50% level of local content.</w:t>
      </w:r>
    </w:p>
    <w:p>
      <w:pPr>
        <w:pStyle w:val="BodyText"/>
        <w:rPr>
          <w:sz w:val="21"/>
        </w:rPr>
      </w:pPr>
    </w:p>
    <w:p>
      <w:pPr>
        <w:pStyle w:val="BodyText"/>
        <w:spacing w:line="242" w:lineRule="auto" w:before="1"/>
        <w:ind w:left="297" w:right="239"/>
      </w:pPr>
      <w:r>
        <w:rPr/>
        <w:t>This rule also introduces the concept of manufacture “by or on behalf” of a “principal manufacturer”. The concept allows the local content to include all costs associated with the manufacture of the goods in Singapore irrespective of whether the processes were performed by the principal manufacturer or by another party on behalf of the principal manufacturer.</w:t>
      </w:r>
    </w:p>
    <w:p>
      <w:pPr>
        <w:pStyle w:val="BodyText"/>
        <w:spacing w:before="2"/>
        <w:rPr>
          <w:sz w:val="21"/>
        </w:rPr>
      </w:pPr>
    </w:p>
    <w:p>
      <w:pPr>
        <w:pStyle w:val="BodyText"/>
        <w:spacing w:line="242" w:lineRule="auto"/>
        <w:ind w:left="297" w:right="385"/>
      </w:pPr>
      <w:r>
        <w:rPr/>
        <w:t>Where materials undergo processing outside Singapore or Australia, the local content will only include the processing cost incurred after the materials have been returned to Singapore.</w:t>
      </w:r>
    </w:p>
    <w:p>
      <w:pPr>
        <w:pStyle w:val="BodyText"/>
        <w:spacing w:before="3"/>
        <w:rPr>
          <w:sz w:val="21"/>
        </w:rPr>
      </w:pPr>
    </w:p>
    <w:p>
      <w:pPr>
        <w:pStyle w:val="Heading2"/>
      </w:pPr>
      <w:r>
        <w:rPr/>
        <w:t>Rule 4 – Partly manufactured goods – accumulation</w:t>
      </w:r>
    </w:p>
    <w:p>
      <w:pPr>
        <w:pStyle w:val="BodyText"/>
        <w:spacing w:line="242" w:lineRule="auto" w:before="121"/>
        <w:ind w:left="297" w:right="372"/>
      </w:pPr>
      <w:r>
        <w:rPr/>
        <w:t>Goods will be partly manufactured in Singapore if they are not specified in Annex 2C to SAFTA (which covers a wide range of textiles, clothing and footwear products, passenger motor vehicle products and jewellery) and:</w:t>
      </w:r>
    </w:p>
    <w:p>
      <w:pPr>
        <w:pStyle w:val="ListParagraph"/>
        <w:numPr>
          <w:ilvl w:val="0"/>
          <w:numId w:val="4"/>
        </w:numPr>
        <w:tabs>
          <w:tab w:pos="723" w:val="left" w:leader="none"/>
        </w:tabs>
        <w:spacing w:line="242" w:lineRule="auto" w:before="123" w:after="0"/>
        <w:ind w:left="722" w:right="475" w:hanging="425"/>
        <w:jc w:val="left"/>
        <w:rPr>
          <w:sz w:val="24"/>
        </w:rPr>
      </w:pPr>
      <w:r>
        <w:rPr>
          <w:sz w:val="24"/>
        </w:rPr>
        <w:t>one or more processes of manufacture was or were performed in Singapore by, or on behalf of, the principal manufacturer;</w:t>
      </w:r>
      <w:r>
        <w:rPr>
          <w:spacing w:val="-1"/>
          <w:sz w:val="24"/>
        </w:rPr>
        <w:t> </w:t>
      </w:r>
      <w:r>
        <w:rPr>
          <w:sz w:val="24"/>
        </w:rPr>
        <w:t>and</w:t>
      </w:r>
    </w:p>
    <w:p>
      <w:pPr>
        <w:pStyle w:val="ListParagraph"/>
        <w:numPr>
          <w:ilvl w:val="0"/>
          <w:numId w:val="4"/>
        </w:numPr>
        <w:tabs>
          <w:tab w:pos="723" w:val="left" w:leader="none"/>
        </w:tabs>
        <w:spacing w:line="242" w:lineRule="auto" w:before="121" w:after="0"/>
        <w:ind w:left="723" w:right="660" w:hanging="426"/>
        <w:jc w:val="left"/>
        <w:rPr>
          <w:sz w:val="24"/>
        </w:rPr>
      </w:pPr>
      <w:r>
        <w:rPr>
          <w:sz w:val="24"/>
        </w:rPr>
        <w:t>one or more processes was or were performed in Singapore by, or on behalf of, the principal manufacturer immediately prior to export of the goods to Australia;</w:t>
      </w:r>
      <w:r>
        <w:rPr>
          <w:spacing w:val="-5"/>
          <w:sz w:val="24"/>
        </w:rPr>
        <w:t> </w:t>
      </w:r>
      <w:r>
        <w:rPr>
          <w:sz w:val="24"/>
        </w:rPr>
        <w:t>and</w:t>
      </w:r>
    </w:p>
    <w:p>
      <w:pPr>
        <w:spacing w:after="0" w:line="242" w:lineRule="auto"/>
        <w:jc w:val="left"/>
        <w:rPr>
          <w:sz w:val="24"/>
        </w:rPr>
        <w:sectPr>
          <w:headerReference w:type="default" r:id="rId6"/>
          <w:pgSz w:w="11900" w:h="16840"/>
          <w:pgMar w:header="732" w:footer="0" w:top="1320" w:bottom="280" w:left="1500" w:right="1060"/>
          <w:pgNumType w:start="2"/>
        </w:sectPr>
      </w:pPr>
    </w:p>
    <w:p>
      <w:pPr>
        <w:pStyle w:val="ListParagraph"/>
        <w:numPr>
          <w:ilvl w:val="0"/>
          <w:numId w:val="4"/>
        </w:numPr>
        <w:tabs>
          <w:tab w:pos="724" w:val="left" w:leader="none"/>
        </w:tabs>
        <w:spacing w:line="242" w:lineRule="auto" w:before="81" w:after="0"/>
        <w:ind w:left="723" w:right="781" w:hanging="426"/>
        <w:jc w:val="left"/>
        <w:rPr>
          <w:sz w:val="24"/>
        </w:rPr>
      </w:pPr>
      <w:r>
        <w:rPr>
          <w:sz w:val="24"/>
        </w:rPr>
        <w:t>the principal manufacturer in Singapore incurred all the costs associated with any process performed outside Singapore or Australia;</w:t>
      </w:r>
      <w:r>
        <w:rPr>
          <w:spacing w:val="-1"/>
          <w:sz w:val="24"/>
        </w:rPr>
        <w:t> </w:t>
      </w:r>
      <w:r>
        <w:rPr>
          <w:sz w:val="24"/>
        </w:rPr>
        <w:t>and</w:t>
      </w:r>
    </w:p>
    <w:p>
      <w:pPr>
        <w:pStyle w:val="ListParagraph"/>
        <w:numPr>
          <w:ilvl w:val="0"/>
          <w:numId w:val="4"/>
        </w:numPr>
        <w:tabs>
          <w:tab w:pos="724" w:val="left" w:leader="none"/>
        </w:tabs>
        <w:spacing w:line="242" w:lineRule="auto" w:before="121" w:after="0"/>
        <w:ind w:left="723" w:right="341" w:hanging="426"/>
        <w:jc w:val="left"/>
        <w:rPr>
          <w:sz w:val="24"/>
        </w:rPr>
      </w:pPr>
      <w:r>
        <w:rPr>
          <w:sz w:val="24"/>
        </w:rPr>
        <w:t>the allowable cost to manufacture the goods is not less than the percentage of the total cost to manufacture the goods specified</w:t>
      </w:r>
      <w:r>
        <w:rPr>
          <w:spacing w:val="-1"/>
          <w:sz w:val="24"/>
        </w:rPr>
        <w:t> </w:t>
      </w:r>
      <w:r>
        <w:rPr>
          <w:sz w:val="24"/>
        </w:rPr>
        <w:t>below:</w:t>
      </w:r>
    </w:p>
    <w:p>
      <w:pPr>
        <w:pStyle w:val="ListParagraph"/>
        <w:numPr>
          <w:ilvl w:val="1"/>
          <w:numId w:val="4"/>
        </w:numPr>
        <w:tabs>
          <w:tab w:pos="1148" w:val="left" w:leader="none"/>
        </w:tabs>
        <w:spacing w:line="240" w:lineRule="auto" w:before="122" w:after="0"/>
        <w:ind w:left="1147" w:right="0" w:hanging="425"/>
        <w:jc w:val="left"/>
        <w:rPr>
          <w:sz w:val="24"/>
        </w:rPr>
      </w:pPr>
      <w:r>
        <w:rPr>
          <w:sz w:val="24"/>
        </w:rPr>
        <w:t>30% for goods specified in Annex 2D to</w:t>
      </w:r>
      <w:r>
        <w:rPr>
          <w:spacing w:val="-1"/>
          <w:sz w:val="24"/>
        </w:rPr>
        <w:t> </w:t>
      </w:r>
      <w:r>
        <w:rPr>
          <w:sz w:val="24"/>
        </w:rPr>
        <w:t>SAFTA;</w:t>
      </w:r>
    </w:p>
    <w:p>
      <w:pPr>
        <w:pStyle w:val="ListParagraph"/>
        <w:numPr>
          <w:ilvl w:val="1"/>
          <w:numId w:val="4"/>
        </w:numPr>
        <w:tabs>
          <w:tab w:pos="1148" w:val="left" w:leader="none"/>
        </w:tabs>
        <w:spacing w:line="240" w:lineRule="auto" w:before="124" w:after="0"/>
        <w:ind w:left="1147" w:right="0" w:hanging="425"/>
        <w:jc w:val="left"/>
        <w:rPr>
          <w:sz w:val="24"/>
        </w:rPr>
      </w:pPr>
      <w:r>
        <w:rPr>
          <w:sz w:val="24"/>
        </w:rPr>
        <w:t>50% for all other goods.</w:t>
      </w:r>
    </w:p>
    <w:p>
      <w:pPr>
        <w:pStyle w:val="BodyText"/>
        <w:spacing w:before="2"/>
        <w:rPr>
          <w:sz w:val="21"/>
        </w:rPr>
      </w:pPr>
    </w:p>
    <w:p>
      <w:pPr>
        <w:pStyle w:val="BodyText"/>
        <w:ind w:left="297"/>
      </w:pPr>
      <w:r>
        <w:rPr/>
        <w:t>The contents of Annex 2C to SAFTA are reproduced at Attachment B to this Notice.</w:t>
      </w:r>
    </w:p>
    <w:p>
      <w:pPr>
        <w:pStyle w:val="BodyText"/>
        <w:spacing w:before="2"/>
        <w:rPr>
          <w:sz w:val="21"/>
        </w:rPr>
      </w:pPr>
    </w:p>
    <w:p>
      <w:pPr>
        <w:pStyle w:val="BodyText"/>
        <w:spacing w:line="242" w:lineRule="auto"/>
        <w:ind w:left="297" w:right="239"/>
      </w:pPr>
      <w:r>
        <w:rPr/>
        <w:t>This rule requires a process to be performed in Singapore immediately before the goods are exported to Australia. That process does not need to be a process of manufacture but a process of manufacture needs to have been performed, at some stage, in Singapore.</w:t>
      </w:r>
    </w:p>
    <w:p>
      <w:pPr>
        <w:pStyle w:val="BodyText"/>
        <w:spacing w:before="1"/>
        <w:rPr>
          <w:sz w:val="21"/>
        </w:rPr>
      </w:pPr>
    </w:p>
    <w:p>
      <w:pPr>
        <w:pStyle w:val="BodyText"/>
        <w:spacing w:line="242" w:lineRule="auto"/>
        <w:ind w:left="297" w:right="245"/>
      </w:pPr>
      <w:r>
        <w:rPr/>
        <w:t>This rule allows costs incurred in Australia and Singapore before and after offshore processing to be included in the calculation of local content, but not the cost of the offshore processing.</w:t>
      </w:r>
    </w:p>
    <w:p>
      <w:pPr>
        <w:pStyle w:val="BodyText"/>
        <w:spacing w:before="2"/>
        <w:rPr>
          <w:sz w:val="21"/>
        </w:rPr>
      </w:pPr>
    </w:p>
    <w:p>
      <w:pPr>
        <w:pStyle w:val="Heading2"/>
      </w:pPr>
      <w:r>
        <w:rPr/>
        <w:t>Consignment Rules</w:t>
      </w:r>
    </w:p>
    <w:p>
      <w:pPr>
        <w:pStyle w:val="BodyText"/>
        <w:spacing w:line="242" w:lineRule="auto" w:before="122"/>
        <w:ind w:left="297" w:right="839"/>
      </w:pPr>
      <w:r>
        <w:rPr/>
        <w:t>In addition to the rules of origin specified above, to be the produce or manufacture of Singapore for the purposes of duty-free entry, goods must have been:</w:t>
      </w:r>
    </w:p>
    <w:p>
      <w:pPr>
        <w:pStyle w:val="ListParagraph"/>
        <w:numPr>
          <w:ilvl w:val="0"/>
          <w:numId w:val="5"/>
        </w:numPr>
        <w:tabs>
          <w:tab w:pos="723" w:val="left" w:leader="none"/>
        </w:tabs>
        <w:spacing w:line="240" w:lineRule="auto" w:before="181" w:after="0"/>
        <w:ind w:left="723" w:right="0" w:hanging="426"/>
        <w:jc w:val="left"/>
        <w:rPr>
          <w:sz w:val="24"/>
        </w:rPr>
      </w:pPr>
      <w:r>
        <w:rPr>
          <w:sz w:val="24"/>
        </w:rPr>
        <w:t>transported directly to Australia from Singapore;</w:t>
      </w:r>
      <w:r>
        <w:rPr>
          <w:spacing w:val="-2"/>
          <w:sz w:val="24"/>
        </w:rPr>
        <w:t> </w:t>
      </w:r>
      <w:r>
        <w:rPr>
          <w:sz w:val="24"/>
        </w:rPr>
        <w:t>or</w:t>
      </w:r>
    </w:p>
    <w:p>
      <w:pPr>
        <w:pStyle w:val="ListParagraph"/>
        <w:numPr>
          <w:ilvl w:val="0"/>
          <w:numId w:val="5"/>
        </w:numPr>
        <w:tabs>
          <w:tab w:pos="724" w:val="left" w:leader="none"/>
        </w:tabs>
        <w:spacing w:line="240" w:lineRule="auto" w:before="188" w:after="0"/>
        <w:ind w:left="723" w:right="0" w:hanging="427"/>
        <w:jc w:val="left"/>
        <w:rPr>
          <w:b/>
          <w:sz w:val="24"/>
        </w:rPr>
      </w:pPr>
      <w:r>
        <w:rPr>
          <w:sz w:val="24"/>
        </w:rPr>
        <w:t>transported through another country or place,</w:t>
      </w:r>
      <w:r>
        <w:rPr>
          <w:spacing w:val="-1"/>
          <w:sz w:val="24"/>
        </w:rPr>
        <w:t> </w:t>
      </w:r>
      <w:r>
        <w:rPr>
          <w:sz w:val="24"/>
        </w:rPr>
        <w:t>provided</w:t>
      </w:r>
      <w:r>
        <w:rPr>
          <w:b/>
          <w:sz w:val="24"/>
        </w:rPr>
        <w:t>:</w:t>
      </w:r>
    </w:p>
    <w:p>
      <w:pPr>
        <w:pStyle w:val="ListParagraph"/>
        <w:numPr>
          <w:ilvl w:val="1"/>
          <w:numId w:val="5"/>
        </w:numPr>
        <w:tabs>
          <w:tab w:pos="1149" w:val="left" w:leader="none"/>
        </w:tabs>
        <w:spacing w:line="242" w:lineRule="auto" w:before="183" w:after="0"/>
        <w:ind w:left="1148" w:right="768" w:hanging="425"/>
        <w:jc w:val="both"/>
        <w:rPr>
          <w:sz w:val="24"/>
        </w:rPr>
      </w:pPr>
      <w:r>
        <w:rPr>
          <w:sz w:val="24"/>
        </w:rPr>
        <w:t>they had not undergone operations other than packing, packaging, unloading, reloading or operations to preserve them in good condition in that country or place; and</w:t>
      </w:r>
    </w:p>
    <w:p>
      <w:pPr>
        <w:pStyle w:val="ListParagraph"/>
        <w:numPr>
          <w:ilvl w:val="1"/>
          <w:numId w:val="5"/>
        </w:numPr>
        <w:tabs>
          <w:tab w:pos="1148" w:val="left" w:leader="none"/>
        </w:tabs>
        <w:spacing w:line="240" w:lineRule="auto" w:before="183" w:after="0"/>
        <w:ind w:left="1147" w:right="0" w:hanging="425"/>
        <w:jc w:val="left"/>
        <w:rPr>
          <w:sz w:val="24"/>
        </w:rPr>
      </w:pPr>
      <w:r>
        <w:rPr>
          <w:sz w:val="24"/>
        </w:rPr>
        <w:t>they had not been traded or used in that country or place; or</w:t>
      </w:r>
    </w:p>
    <w:p>
      <w:pPr>
        <w:pStyle w:val="ListParagraph"/>
        <w:numPr>
          <w:ilvl w:val="0"/>
          <w:numId w:val="5"/>
        </w:numPr>
        <w:tabs>
          <w:tab w:pos="722" w:val="left" w:leader="none"/>
        </w:tabs>
        <w:spacing w:line="242" w:lineRule="auto" w:before="183" w:after="0"/>
        <w:ind w:left="722" w:right="277" w:hanging="425"/>
        <w:jc w:val="left"/>
        <w:rPr>
          <w:sz w:val="24"/>
        </w:rPr>
      </w:pPr>
      <w:r>
        <w:rPr>
          <w:sz w:val="24"/>
        </w:rPr>
        <w:t>transported from another country or place where minimal operations had been performed immediately after their importation from Singapore and immediately before their exportation to Australia.</w:t>
      </w:r>
    </w:p>
    <w:p>
      <w:pPr>
        <w:pStyle w:val="BodyText"/>
        <w:spacing w:before="3"/>
        <w:rPr>
          <w:sz w:val="21"/>
        </w:rPr>
      </w:pPr>
    </w:p>
    <w:p>
      <w:pPr>
        <w:pStyle w:val="Heading2"/>
      </w:pPr>
      <w:r>
        <w:rPr/>
        <w:t>Evidence of origin</w:t>
      </w:r>
    </w:p>
    <w:p>
      <w:pPr>
        <w:pStyle w:val="BodyText"/>
        <w:spacing w:line="242" w:lineRule="auto" w:before="121"/>
        <w:ind w:left="297" w:right="258"/>
      </w:pPr>
      <w:r>
        <w:rPr/>
        <w:t>In addition to the above requirements, all goods claimed to be the produce or manufacture of Singapore, for the purposes of SAFTA, will require a valid Certificate of Origin as well as a separate declaration from the exporter of the goods, completed before the goods are exported. The importer must possess these documents before claiming duty-free entry and must produce them to Customs if and when requested.</w:t>
      </w:r>
    </w:p>
    <w:p>
      <w:pPr>
        <w:pStyle w:val="BodyText"/>
        <w:spacing w:before="1"/>
        <w:rPr>
          <w:sz w:val="21"/>
        </w:rPr>
      </w:pPr>
    </w:p>
    <w:p>
      <w:pPr>
        <w:spacing w:before="1"/>
        <w:ind w:left="297" w:right="0" w:firstLine="0"/>
        <w:jc w:val="left"/>
        <w:rPr>
          <w:i/>
          <w:sz w:val="24"/>
        </w:rPr>
      </w:pPr>
      <w:r>
        <w:rPr>
          <w:i/>
          <w:sz w:val="24"/>
        </w:rPr>
        <w:t>Certificate of Origin</w:t>
      </w:r>
    </w:p>
    <w:p>
      <w:pPr>
        <w:pStyle w:val="BodyText"/>
        <w:spacing w:line="242" w:lineRule="auto" w:before="122"/>
        <w:ind w:left="297" w:right="505"/>
      </w:pPr>
      <w:r>
        <w:rPr/>
        <w:t>The Certificate of Origin must be issued by Singapore Customs, must relate to the goods claiming preference and must be signed by the exporter, manufacturer or producer. A Certificate of Origin will be valid for two years from the date of issue, provided it is first used within the first year of issue.</w:t>
      </w:r>
    </w:p>
    <w:p>
      <w:pPr>
        <w:pStyle w:val="BodyText"/>
        <w:spacing w:before="2"/>
        <w:rPr>
          <w:sz w:val="21"/>
        </w:rPr>
      </w:pPr>
    </w:p>
    <w:p>
      <w:pPr>
        <w:pStyle w:val="BodyText"/>
        <w:spacing w:line="242" w:lineRule="auto"/>
        <w:ind w:left="297" w:right="445"/>
      </w:pPr>
      <w:r>
        <w:rPr/>
        <w:t>The Certificate of Origin will specify the particular rule of origin applicable to the goods. The rule number specified in the Certificate of Origin will reflect the numbering system outlined in the “import entry requirements” section of this Notice.</w:t>
      </w:r>
    </w:p>
    <w:p>
      <w:pPr>
        <w:spacing w:after="0" w:line="242" w:lineRule="auto"/>
        <w:sectPr>
          <w:pgSz w:w="11900" w:h="16840"/>
          <w:pgMar w:header="732" w:footer="0" w:top="1320" w:bottom="280" w:left="1500" w:right="1060"/>
        </w:sectPr>
      </w:pPr>
    </w:p>
    <w:p>
      <w:pPr>
        <w:spacing w:before="80"/>
        <w:ind w:left="297" w:right="0" w:firstLine="0"/>
        <w:jc w:val="left"/>
        <w:rPr>
          <w:i/>
          <w:sz w:val="24"/>
        </w:rPr>
      </w:pPr>
      <w:r>
        <w:rPr>
          <w:i/>
          <w:sz w:val="24"/>
        </w:rPr>
        <w:t>Declaration</w:t>
      </w:r>
    </w:p>
    <w:p>
      <w:pPr>
        <w:pStyle w:val="BodyText"/>
        <w:spacing w:line="242" w:lineRule="auto" w:before="122"/>
        <w:ind w:left="297" w:right="319"/>
      </w:pPr>
      <w:r>
        <w:rPr/>
        <w:t>A separate exporter declaration will be required for each shipment to confirm that the goods contained in that shipment are the produce or manufacture of Singapore and are covered by a specific Certificate of Origin. The exporter declaration will need to contain the following:</w:t>
      </w:r>
    </w:p>
    <w:p>
      <w:pPr>
        <w:pStyle w:val="ListParagraph"/>
        <w:numPr>
          <w:ilvl w:val="0"/>
          <w:numId w:val="6"/>
        </w:numPr>
        <w:tabs>
          <w:tab w:pos="722" w:val="left" w:leader="none"/>
        </w:tabs>
        <w:spacing w:line="240" w:lineRule="auto" w:before="123" w:after="0"/>
        <w:ind w:left="721" w:right="0" w:hanging="425"/>
        <w:jc w:val="left"/>
        <w:rPr>
          <w:sz w:val="24"/>
        </w:rPr>
      </w:pPr>
      <w:r>
        <w:rPr>
          <w:sz w:val="24"/>
        </w:rPr>
        <w:t>a reference to the exporter’s invoice for the goods;</w:t>
      </w:r>
    </w:p>
    <w:p>
      <w:pPr>
        <w:pStyle w:val="ListParagraph"/>
        <w:numPr>
          <w:ilvl w:val="0"/>
          <w:numId w:val="6"/>
        </w:numPr>
        <w:tabs>
          <w:tab w:pos="724" w:val="left" w:leader="none"/>
        </w:tabs>
        <w:spacing w:line="242" w:lineRule="auto" w:before="124" w:after="0"/>
        <w:ind w:left="723" w:right="776" w:hanging="426"/>
        <w:jc w:val="left"/>
        <w:rPr>
          <w:sz w:val="24"/>
        </w:rPr>
      </w:pPr>
      <w:r>
        <w:rPr>
          <w:sz w:val="24"/>
        </w:rPr>
        <w:t>a statement that the goods are identical to goods specified in a valid Certificate of Origin nominated in the</w:t>
      </w:r>
      <w:r>
        <w:rPr>
          <w:spacing w:val="-1"/>
          <w:sz w:val="24"/>
        </w:rPr>
        <w:t> </w:t>
      </w:r>
      <w:r>
        <w:rPr>
          <w:sz w:val="24"/>
        </w:rPr>
        <w:t>Declaration;</w:t>
      </w:r>
    </w:p>
    <w:p>
      <w:pPr>
        <w:pStyle w:val="ListParagraph"/>
        <w:numPr>
          <w:ilvl w:val="0"/>
          <w:numId w:val="6"/>
        </w:numPr>
        <w:tabs>
          <w:tab w:pos="723" w:val="left" w:leader="none"/>
        </w:tabs>
        <w:spacing w:line="242" w:lineRule="auto" w:before="122" w:after="0"/>
        <w:ind w:left="723" w:right="365" w:hanging="426"/>
        <w:jc w:val="left"/>
        <w:rPr>
          <w:sz w:val="24"/>
        </w:rPr>
      </w:pPr>
      <w:r>
        <w:rPr>
          <w:sz w:val="24"/>
        </w:rPr>
        <w:t>a statement that the goods are originating goods that comply with the rule specified in the nominated Certificate of Origin;</w:t>
      </w:r>
      <w:r>
        <w:rPr>
          <w:spacing w:val="-2"/>
          <w:sz w:val="24"/>
        </w:rPr>
        <w:t> </w:t>
      </w:r>
      <w:r>
        <w:rPr>
          <w:sz w:val="24"/>
        </w:rPr>
        <w:t>and</w:t>
      </w:r>
    </w:p>
    <w:p>
      <w:pPr>
        <w:pStyle w:val="ListParagraph"/>
        <w:numPr>
          <w:ilvl w:val="0"/>
          <w:numId w:val="6"/>
        </w:numPr>
        <w:tabs>
          <w:tab w:pos="723" w:val="left" w:leader="none"/>
        </w:tabs>
        <w:spacing w:line="242" w:lineRule="auto" w:before="121" w:after="0"/>
        <w:ind w:left="722" w:right="470" w:hanging="425"/>
        <w:jc w:val="left"/>
        <w:rPr>
          <w:sz w:val="24"/>
        </w:rPr>
      </w:pPr>
      <w:r>
        <w:rPr>
          <w:sz w:val="24"/>
        </w:rPr>
        <w:t>the signature, name and designation of the exporter’s representative, and the date the Declaration is signed.</w:t>
      </w:r>
    </w:p>
    <w:p>
      <w:pPr>
        <w:pStyle w:val="BodyText"/>
        <w:spacing w:before="2"/>
        <w:rPr>
          <w:sz w:val="21"/>
        </w:rPr>
      </w:pPr>
    </w:p>
    <w:p>
      <w:pPr>
        <w:pStyle w:val="Heading2"/>
      </w:pPr>
      <w:r>
        <w:rPr/>
        <w:t>Other preferential arrangements for Singapore</w:t>
      </w:r>
    </w:p>
    <w:p>
      <w:pPr>
        <w:pStyle w:val="BodyText"/>
        <w:spacing w:line="242" w:lineRule="auto" w:before="121"/>
        <w:ind w:left="297" w:right="272"/>
        <w:jc w:val="both"/>
      </w:pPr>
      <w:r>
        <w:rPr/>
        <w:t>Where goods manufactured in Singapore do not meet the SAFTA rules of origin, the goods may still be eligible for a (DCS or DCT) preferential rate of duty applicable to Developing Countries, provided they meet the rules of origin for Developing Countries under</w:t>
      </w:r>
    </w:p>
    <w:p>
      <w:pPr>
        <w:pStyle w:val="BodyText"/>
        <w:spacing w:line="242" w:lineRule="auto" w:before="3"/>
        <w:ind w:left="297" w:right="214"/>
        <w:jc w:val="both"/>
      </w:pPr>
      <w:r>
        <w:rPr/>
        <w:t>Division 1A of Part VIII of the Act. For those goods that do not meet the rules of origin for Singapore or for Developing Countries, the general rate of duty will be payable.</w:t>
      </w:r>
    </w:p>
    <w:p>
      <w:pPr>
        <w:pStyle w:val="BodyText"/>
        <w:spacing w:before="3"/>
        <w:rPr>
          <w:sz w:val="21"/>
        </w:rPr>
      </w:pPr>
    </w:p>
    <w:p>
      <w:pPr>
        <w:pStyle w:val="Heading1"/>
        <w:spacing w:before="1"/>
      </w:pPr>
      <w:r>
        <w:rPr/>
        <w:t>Administration</w:t>
      </w:r>
    </w:p>
    <w:p>
      <w:pPr>
        <w:pStyle w:val="Heading2"/>
        <w:spacing w:before="122"/>
        <w:jc w:val="both"/>
      </w:pPr>
      <w:r>
        <w:rPr/>
        <w:t>Import entry requirements</w:t>
      </w:r>
    </w:p>
    <w:p>
      <w:pPr>
        <w:spacing w:before="120"/>
        <w:ind w:left="297" w:right="0" w:firstLine="0"/>
        <w:jc w:val="left"/>
        <w:rPr>
          <w:i/>
          <w:sz w:val="24"/>
        </w:rPr>
      </w:pPr>
      <w:r>
        <w:rPr>
          <w:i/>
          <w:sz w:val="24"/>
        </w:rPr>
        <w:t>Goods eligible for duty-free entry</w:t>
      </w:r>
    </w:p>
    <w:p>
      <w:pPr>
        <w:pStyle w:val="BodyText"/>
        <w:spacing w:line="242" w:lineRule="auto" w:before="122"/>
        <w:ind w:left="297" w:right="227"/>
      </w:pPr>
      <w:r>
        <w:rPr/>
        <w:t>When claiming duty-free entry for goods that are the produce or manufacture of Singapore under Division 1B, the preference code “P” will need to be input in the preference indicator field of the import entry.  The Certificate of Origin number and the appropriate abbreviation for the rule of origin relied upon, as specified in the Certificate of Origin, should also be input on the goods description line of the entry, together with the description of the goods. The abbreviations to be used are:</w:t>
      </w:r>
    </w:p>
    <w:p>
      <w:pPr>
        <w:pStyle w:val="BodyText"/>
        <w:spacing w:before="2" w:after="1"/>
        <w:rPr>
          <w:sz w:val="21"/>
        </w:r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7"/>
        <w:gridCol w:w="7370"/>
        <w:gridCol w:w="850"/>
      </w:tblGrid>
      <w:tr>
        <w:trPr>
          <w:trHeight w:val="280" w:hRule="atLeast"/>
        </w:trPr>
        <w:tc>
          <w:tcPr>
            <w:tcW w:w="817" w:type="dxa"/>
            <w:shd w:val="clear" w:color="auto" w:fill="E0E0E0"/>
          </w:tcPr>
          <w:p>
            <w:pPr>
              <w:pStyle w:val="TableParagraph"/>
              <w:spacing w:line="255" w:lineRule="exact" w:before="5"/>
              <w:ind w:left="107"/>
              <w:rPr>
                <w:rFonts w:ascii="Times New Roman"/>
                <w:b/>
                <w:sz w:val="24"/>
              </w:rPr>
            </w:pPr>
            <w:r>
              <w:rPr>
                <w:rFonts w:ascii="Times New Roman"/>
                <w:b/>
                <w:sz w:val="24"/>
              </w:rPr>
              <w:t>Rule</w:t>
            </w:r>
          </w:p>
        </w:tc>
        <w:tc>
          <w:tcPr>
            <w:tcW w:w="7370" w:type="dxa"/>
            <w:shd w:val="clear" w:color="auto" w:fill="E0E0E0"/>
          </w:tcPr>
          <w:p>
            <w:pPr>
              <w:pStyle w:val="TableParagraph"/>
              <w:spacing w:line="255" w:lineRule="exact" w:before="5"/>
              <w:ind w:left="108"/>
              <w:rPr>
                <w:rFonts w:ascii="Times New Roman"/>
                <w:b/>
                <w:sz w:val="24"/>
              </w:rPr>
            </w:pPr>
            <w:r>
              <w:rPr>
                <w:rFonts w:ascii="Times New Roman"/>
                <w:b/>
                <w:sz w:val="24"/>
              </w:rPr>
              <w:t>Coverage</w:t>
            </w:r>
          </w:p>
        </w:tc>
        <w:tc>
          <w:tcPr>
            <w:tcW w:w="850" w:type="dxa"/>
            <w:shd w:val="clear" w:color="auto" w:fill="E0E0E0"/>
          </w:tcPr>
          <w:p>
            <w:pPr>
              <w:pStyle w:val="TableParagraph"/>
              <w:spacing w:line="255" w:lineRule="exact" w:before="5"/>
              <w:ind w:left="108"/>
              <w:rPr>
                <w:rFonts w:ascii="Times New Roman"/>
                <w:b/>
                <w:sz w:val="24"/>
              </w:rPr>
            </w:pPr>
            <w:r>
              <w:rPr>
                <w:rFonts w:ascii="Times New Roman"/>
                <w:b/>
                <w:sz w:val="24"/>
              </w:rPr>
              <w:t>Abb.</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1</w:t>
            </w:r>
          </w:p>
        </w:tc>
        <w:tc>
          <w:tcPr>
            <w:tcW w:w="7370" w:type="dxa"/>
          </w:tcPr>
          <w:p>
            <w:pPr>
              <w:pStyle w:val="TableParagraph"/>
              <w:spacing w:line="258" w:lineRule="exact" w:before="1"/>
              <w:ind w:left="108"/>
              <w:rPr>
                <w:rFonts w:ascii="Times New Roman"/>
                <w:sz w:val="24"/>
              </w:rPr>
            </w:pPr>
            <w:r>
              <w:rPr>
                <w:rFonts w:ascii="Times New Roman"/>
                <w:sz w:val="24"/>
              </w:rPr>
              <w:t>Wholly obtained goods</w:t>
            </w:r>
          </w:p>
        </w:tc>
        <w:tc>
          <w:tcPr>
            <w:tcW w:w="850" w:type="dxa"/>
          </w:tcPr>
          <w:p>
            <w:pPr>
              <w:pStyle w:val="TableParagraph"/>
              <w:spacing w:line="258" w:lineRule="exact" w:before="1"/>
              <w:ind w:left="108"/>
              <w:rPr>
                <w:rFonts w:ascii="Times New Roman"/>
                <w:sz w:val="24"/>
              </w:rPr>
            </w:pPr>
            <w:r>
              <w:rPr>
                <w:rFonts w:ascii="Times New Roman"/>
                <w:sz w:val="24"/>
              </w:rPr>
              <w:t>WO</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2A</w:t>
            </w:r>
          </w:p>
        </w:tc>
        <w:tc>
          <w:tcPr>
            <w:tcW w:w="7370" w:type="dxa"/>
          </w:tcPr>
          <w:p>
            <w:pPr>
              <w:pStyle w:val="TableParagraph"/>
              <w:spacing w:line="258" w:lineRule="exact" w:before="1"/>
              <w:ind w:left="108"/>
              <w:rPr>
                <w:rFonts w:ascii="Times New Roman"/>
                <w:sz w:val="24"/>
              </w:rPr>
            </w:pPr>
            <w:r>
              <w:rPr>
                <w:rFonts w:ascii="Times New Roman"/>
                <w:sz w:val="24"/>
              </w:rPr>
              <w:t>Wholly manufactured goods that do not incorporate DMRM</w:t>
            </w:r>
          </w:p>
        </w:tc>
        <w:tc>
          <w:tcPr>
            <w:tcW w:w="850" w:type="dxa"/>
          </w:tcPr>
          <w:p>
            <w:pPr>
              <w:pStyle w:val="TableParagraph"/>
              <w:spacing w:line="258" w:lineRule="exact" w:before="1"/>
              <w:ind w:left="107"/>
              <w:rPr>
                <w:rFonts w:ascii="Times New Roman"/>
                <w:sz w:val="24"/>
              </w:rPr>
            </w:pPr>
            <w:r>
              <w:rPr>
                <w:rFonts w:ascii="Times New Roman"/>
                <w:sz w:val="24"/>
              </w:rPr>
              <w:t>WMN</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2B</w:t>
            </w:r>
          </w:p>
        </w:tc>
        <w:tc>
          <w:tcPr>
            <w:tcW w:w="7370" w:type="dxa"/>
          </w:tcPr>
          <w:p>
            <w:pPr>
              <w:pStyle w:val="TableParagraph"/>
              <w:spacing w:line="258" w:lineRule="exact" w:before="1"/>
              <w:ind w:left="108"/>
              <w:rPr>
                <w:rFonts w:ascii="Times New Roman"/>
                <w:sz w:val="24"/>
              </w:rPr>
            </w:pPr>
            <w:r>
              <w:rPr>
                <w:rFonts w:ascii="Times New Roman"/>
                <w:sz w:val="24"/>
              </w:rPr>
              <w:t>Wholly manufactured goods that incorporate DMRM</w:t>
            </w:r>
          </w:p>
        </w:tc>
        <w:tc>
          <w:tcPr>
            <w:tcW w:w="850" w:type="dxa"/>
          </w:tcPr>
          <w:p>
            <w:pPr>
              <w:pStyle w:val="TableParagraph"/>
              <w:spacing w:line="258" w:lineRule="exact" w:before="1"/>
              <w:ind w:left="107"/>
              <w:rPr>
                <w:rFonts w:ascii="Times New Roman"/>
                <w:sz w:val="24"/>
              </w:rPr>
            </w:pPr>
            <w:r>
              <w:rPr>
                <w:rFonts w:ascii="Times New Roman"/>
                <w:sz w:val="24"/>
              </w:rPr>
              <w:t>WMD</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3A</w:t>
            </w:r>
          </w:p>
        </w:tc>
        <w:tc>
          <w:tcPr>
            <w:tcW w:w="7370" w:type="dxa"/>
          </w:tcPr>
          <w:p>
            <w:pPr>
              <w:pStyle w:val="TableParagraph"/>
              <w:spacing w:line="258" w:lineRule="exact" w:before="1"/>
              <w:ind w:left="108"/>
              <w:rPr>
                <w:rFonts w:ascii="Times New Roman"/>
                <w:sz w:val="24"/>
              </w:rPr>
            </w:pPr>
            <w:r>
              <w:rPr>
                <w:rFonts w:ascii="Times New Roman"/>
                <w:sz w:val="24"/>
              </w:rPr>
              <w:t>Partly manufactured goods of Section (i) of Annex 2D, no accumulation</w:t>
            </w:r>
          </w:p>
        </w:tc>
        <w:tc>
          <w:tcPr>
            <w:tcW w:w="850" w:type="dxa"/>
          </w:tcPr>
          <w:p>
            <w:pPr>
              <w:pStyle w:val="TableParagraph"/>
              <w:spacing w:line="258" w:lineRule="exact" w:before="1"/>
              <w:ind w:left="108"/>
              <w:rPr>
                <w:rFonts w:ascii="Times New Roman"/>
                <w:sz w:val="24"/>
              </w:rPr>
            </w:pPr>
            <w:r>
              <w:rPr>
                <w:rFonts w:ascii="Times New Roman"/>
                <w:sz w:val="24"/>
              </w:rPr>
              <w:t>P30A</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3B</w:t>
            </w:r>
          </w:p>
        </w:tc>
        <w:tc>
          <w:tcPr>
            <w:tcW w:w="7370" w:type="dxa"/>
          </w:tcPr>
          <w:p>
            <w:pPr>
              <w:pStyle w:val="TableParagraph"/>
              <w:spacing w:line="258" w:lineRule="exact" w:before="1"/>
              <w:ind w:left="108"/>
              <w:rPr>
                <w:rFonts w:ascii="Times New Roman"/>
                <w:sz w:val="24"/>
              </w:rPr>
            </w:pPr>
            <w:r>
              <w:rPr>
                <w:rFonts w:ascii="Times New Roman"/>
                <w:sz w:val="24"/>
              </w:rPr>
              <w:t>Partly manufactured goods of Section (ii) of Annex 2D, no accumulation</w:t>
            </w:r>
          </w:p>
        </w:tc>
        <w:tc>
          <w:tcPr>
            <w:tcW w:w="850" w:type="dxa"/>
          </w:tcPr>
          <w:p>
            <w:pPr>
              <w:pStyle w:val="TableParagraph"/>
              <w:spacing w:line="258" w:lineRule="exact" w:before="1"/>
              <w:ind w:left="108"/>
              <w:rPr>
                <w:rFonts w:ascii="Times New Roman"/>
                <w:sz w:val="24"/>
              </w:rPr>
            </w:pPr>
            <w:r>
              <w:rPr>
                <w:rFonts w:ascii="Times New Roman"/>
                <w:sz w:val="24"/>
              </w:rPr>
              <w:t>P30B</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3C</w:t>
            </w:r>
          </w:p>
        </w:tc>
        <w:tc>
          <w:tcPr>
            <w:tcW w:w="7370" w:type="dxa"/>
          </w:tcPr>
          <w:p>
            <w:pPr>
              <w:pStyle w:val="TableParagraph"/>
              <w:spacing w:line="258" w:lineRule="exact" w:before="1"/>
              <w:ind w:left="108"/>
              <w:rPr>
                <w:rFonts w:ascii="Times New Roman"/>
                <w:sz w:val="24"/>
              </w:rPr>
            </w:pPr>
            <w:r>
              <w:rPr>
                <w:rFonts w:ascii="Times New Roman"/>
                <w:sz w:val="24"/>
              </w:rPr>
              <w:t>Other partly manufactured goods, no accumulation</w:t>
            </w:r>
          </w:p>
        </w:tc>
        <w:tc>
          <w:tcPr>
            <w:tcW w:w="850" w:type="dxa"/>
          </w:tcPr>
          <w:p>
            <w:pPr>
              <w:pStyle w:val="TableParagraph"/>
              <w:spacing w:line="258" w:lineRule="exact" w:before="1"/>
              <w:ind w:left="107"/>
              <w:rPr>
                <w:rFonts w:ascii="Times New Roman"/>
                <w:sz w:val="24"/>
              </w:rPr>
            </w:pPr>
            <w:r>
              <w:rPr>
                <w:rFonts w:ascii="Times New Roman"/>
                <w:sz w:val="24"/>
              </w:rPr>
              <w:t>P50</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4A</w:t>
            </w:r>
          </w:p>
        </w:tc>
        <w:tc>
          <w:tcPr>
            <w:tcW w:w="7370" w:type="dxa"/>
          </w:tcPr>
          <w:p>
            <w:pPr>
              <w:pStyle w:val="TableParagraph"/>
              <w:spacing w:line="258" w:lineRule="exact" w:before="1"/>
              <w:ind w:left="108"/>
              <w:rPr>
                <w:rFonts w:ascii="Times New Roman"/>
                <w:sz w:val="24"/>
              </w:rPr>
            </w:pPr>
            <w:r>
              <w:rPr>
                <w:rFonts w:ascii="Times New Roman"/>
                <w:sz w:val="24"/>
              </w:rPr>
              <w:t>Partly manufactured goods of Section (i) of Annex 2D, accumulation</w:t>
            </w:r>
          </w:p>
        </w:tc>
        <w:tc>
          <w:tcPr>
            <w:tcW w:w="850" w:type="dxa"/>
          </w:tcPr>
          <w:p>
            <w:pPr>
              <w:pStyle w:val="TableParagraph"/>
              <w:spacing w:line="258" w:lineRule="exact" w:before="1"/>
              <w:ind w:left="108"/>
              <w:rPr>
                <w:rFonts w:ascii="Times New Roman"/>
                <w:sz w:val="24"/>
              </w:rPr>
            </w:pPr>
            <w:r>
              <w:rPr>
                <w:rFonts w:ascii="Times New Roman"/>
                <w:sz w:val="24"/>
              </w:rPr>
              <w:t>A30A</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4B</w:t>
            </w:r>
          </w:p>
        </w:tc>
        <w:tc>
          <w:tcPr>
            <w:tcW w:w="7370" w:type="dxa"/>
          </w:tcPr>
          <w:p>
            <w:pPr>
              <w:pStyle w:val="TableParagraph"/>
              <w:spacing w:line="258" w:lineRule="exact" w:before="1"/>
              <w:ind w:left="108"/>
              <w:rPr>
                <w:rFonts w:ascii="Times New Roman"/>
                <w:sz w:val="24"/>
              </w:rPr>
            </w:pPr>
            <w:r>
              <w:rPr>
                <w:rFonts w:ascii="Times New Roman"/>
                <w:sz w:val="24"/>
              </w:rPr>
              <w:t>Partly manufactured goods of Section (ii) of Annex 2D, accumulation</w:t>
            </w:r>
          </w:p>
        </w:tc>
        <w:tc>
          <w:tcPr>
            <w:tcW w:w="850" w:type="dxa"/>
          </w:tcPr>
          <w:p>
            <w:pPr>
              <w:pStyle w:val="TableParagraph"/>
              <w:spacing w:line="258" w:lineRule="exact" w:before="1"/>
              <w:ind w:left="107"/>
              <w:rPr>
                <w:rFonts w:ascii="Times New Roman"/>
                <w:sz w:val="24"/>
              </w:rPr>
            </w:pPr>
            <w:r>
              <w:rPr>
                <w:rFonts w:ascii="Times New Roman"/>
                <w:sz w:val="24"/>
              </w:rPr>
              <w:t>A30B</w:t>
            </w:r>
          </w:p>
        </w:tc>
      </w:tr>
      <w:tr>
        <w:trPr>
          <w:trHeight w:val="279" w:hRule="atLeast"/>
        </w:trPr>
        <w:tc>
          <w:tcPr>
            <w:tcW w:w="817" w:type="dxa"/>
          </w:tcPr>
          <w:p>
            <w:pPr>
              <w:pStyle w:val="TableParagraph"/>
              <w:spacing w:line="258" w:lineRule="exact" w:before="1"/>
              <w:ind w:left="107"/>
              <w:rPr>
                <w:rFonts w:ascii="Times New Roman"/>
                <w:sz w:val="24"/>
              </w:rPr>
            </w:pPr>
            <w:r>
              <w:rPr>
                <w:rFonts w:ascii="Times New Roman"/>
                <w:sz w:val="24"/>
              </w:rPr>
              <w:t>4C</w:t>
            </w:r>
          </w:p>
        </w:tc>
        <w:tc>
          <w:tcPr>
            <w:tcW w:w="7370" w:type="dxa"/>
          </w:tcPr>
          <w:p>
            <w:pPr>
              <w:pStyle w:val="TableParagraph"/>
              <w:spacing w:line="258" w:lineRule="exact" w:before="1"/>
              <w:ind w:left="108"/>
              <w:rPr>
                <w:rFonts w:ascii="Times New Roman"/>
                <w:sz w:val="24"/>
              </w:rPr>
            </w:pPr>
            <w:r>
              <w:rPr>
                <w:rFonts w:ascii="Times New Roman"/>
                <w:sz w:val="24"/>
              </w:rPr>
              <w:t>Other partly manufactured goods, accumulation</w:t>
            </w:r>
          </w:p>
        </w:tc>
        <w:tc>
          <w:tcPr>
            <w:tcW w:w="850" w:type="dxa"/>
          </w:tcPr>
          <w:p>
            <w:pPr>
              <w:pStyle w:val="TableParagraph"/>
              <w:spacing w:line="258" w:lineRule="exact" w:before="1"/>
              <w:ind w:left="107"/>
              <w:rPr>
                <w:rFonts w:ascii="Times New Roman"/>
                <w:sz w:val="24"/>
              </w:rPr>
            </w:pPr>
            <w:r>
              <w:rPr>
                <w:rFonts w:ascii="Times New Roman"/>
                <w:sz w:val="24"/>
              </w:rPr>
              <w:t>A50</w:t>
            </w:r>
          </w:p>
        </w:tc>
      </w:tr>
    </w:tbl>
    <w:p>
      <w:pPr>
        <w:pStyle w:val="BodyText"/>
        <w:spacing w:before="3"/>
      </w:pPr>
    </w:p>
    <w:p>
      <w:pPr>
        <w:spacing w:before="1"/>
        <w:ind w:left="297" w:right="0" w:firstLine="0"/>
        <w:jc w:val="both"/>
        <w:rPr>
          <w:i/>
          <w:sz w:val="24"/>
        </w:rPr>
      </w:pPr>
      <w:r>
        <w:rPr>
          <w:i/>
          <w:sz w:val="24"/>
        </w:rPr>
        <w:t>Rule 2B</w:t>
      </w:r>
    </w:p>
    <w:p>
      <w:pPr>
        <w:pStyle w:val="BodyText"/>
        <w:spacing w:line="242" w:lineRule="auto" w:before="122"/>
        <w:ind w:left="297" w:right="296"/>
      </w:pPr>
      <w:r>
        <w:rPr/>
        <w:t>For rule 2B to be used, a DMRM must be granted by the customs administrations of Singapore and Australia. The Singapore manufacturer seeking DMRM for materials for use or consumption in goods to be exported to Australia must apply to Singapore Customs. Applications accepted for processing by Singapore Customs will be referred to the Australian Customs Service</w:t>
      </w:r>
      <w:r>
        <w:rPr>
          <w:spacing w:val="-1"/>
        </w:rPr>
        <w:t> </w:t>
      </w:r>
      <w:r>
        <w:rPr/>
        <w:t>(Customs).</w:t>
      </w:r>
    </w:p>
    <w:p>
      <w:pPr>
        <w:spacing w:after="0" w:line="242" w:lineRule="auto"/>
        <w:sectPr>
          <w:pgSz w:w="11900" w:h="16840"/>
          <w:pgMar w:header="732" w:footer="0" w:top="1320" w:bottom="280" w:left="1500" w:right="1060"/>
        </w:sectPr>
      </w:pPr>
    </w:p>
    <w:p>
      <w:pPr>
        <w:pStyle w:val="BodyText"/>
        <w:spacing w:line="242" w:lineRule="auto" w:before="81"/>
        <w:ind w:left="297" w:right="285"/>
      </w:pPr>
      <w:r>
        <w:rPr/>
        <w:t>Applications received by Customs will be processed in accordance with procedures similar to those adopted for DMRM under the Australia New Zealand Closer Economic Relations Trade Agreement (ANZCERTA). Those procedures are set out in a booklet titled “ANZCERTA Rules of Origin – Determined Manufactured Raw Materials (DMRM)”, which is available on the Customs website at </w:t>
      </w:r>
      <w:hyperlink r:id="rId7">
        <w:r>
          <w:rPr>
            <w:color w:val="0000FF"/>
            <w:u w:val="single" w:color="0000FF"/>
          </w:rPr>
          <w:t>www.customs.gov.au</w:t>
        </w:r>
      </w:hyperlink>
      <w:r>
        <w:rPr/>
        <w:t>.</w:t>
      </w:r>
    </w:p>
    <w:p>
      <w:pPr>
        <w:pStyle w:val="BodyText"/>
        <w:spacing w:before="2"/>
        <w:rPr>
          <w:sz w:val="21"/>
        </w:rPr>
      </w:pPr>
    </w:p>
    <w:p>
      <w:pPr>
        <w:pStyle w:val="BodyText"/>
        <w:spacing w:line="242" w:lineRule="auto" w:before="1"/>
        <w:ind w:left="297" w:right="524"/>
      </w:pPr>
      <w:r>
        <w:rPr/>
        <w:t>Singapore DMRM will be published in Tariff Concession </w:t>
      </w:r>
      <w:r>
        <w:rPr>
          <w:i/>
        </w:rPr>
        <w:t>Gazettes</w:t>
      </w:r>
      <w:r>
        <w:rPr/>
        <w:t>. They will also be listed in Appendix 9.8 of Australian Customs Manual Volume 8 – Valuation and Origin. The Manual and a copy of the </w:t>
      </w:r>
      <w:r>
        <w:rPr>
          <w:i/>
        </w:rPr>
        <w:t>Gazettes </w:t>
      </w:r>
      <w:r>
        <w:rPr/>
        <w:t>are available on the Customs website.</w:t>
      </w:r>
    </w:p>
    <w:p>
      <w:pPr>
        <w:pStyle w:val="BodyText"/>
        <w:spacing w:before="11"/>
        <w:rPr>
          <w:sz w:val="20"/>
        </w:rPr>
      </w:pPr>
    </w:p>
    <w:p>
      <w:pPr>
        <w:spacing w:before="0"/>
        <w:ind w:left="297" w:right="0" w:firstLine="0"/>
        <w:jc w:val="left"/>
        <w:rPr>
          <w:i/>
          <w:sz w:val="24"/>
        </w:rPr>
      </w:pPr>
      <w:r>
        <w:rPr>
          <w:i/>
          <w:sz w:val="24"/>
        </w:rPr>
        <w:t>Rule 3B or 4B</w:t>
      </w:r>
    </w:p>
    <w:p>
      <w:pPr>
        <w:pStyle w:val="BodyText"/>
        <w:spacing w:line="242" w:lineRule="auto" w:before="122"/>
        <w:ind w:left="297" w:right="311"/>
      </w:pPr>
      <w:r>
        <w:rPr/>
        <w:t>Where rule 3B or 4B is used, the TCO number nominated in the Certificate of Origin should also be specified on the goods description line of the import entry. Before claiming preference in this instance, the importer or broker will need to ensure that the TCO nominated in the Certificate of Origin applies to the goods and is still current. If the nominated TCO does not apply to the goods or is no longer current, duty-free entry cannot be claimed on the basis of the Certificate of Origin provided. Unless the importer possesses another Certificate of Origin that is valid for those goods, the goods will be ineligible for duty-free</w:t>
      </w:r>
      <w:r>
        <w:rPr>
          <w:spacing w:val="-1"/>
        </w:rPr>
        <w:t> </w:t>
      </w:r>
      <w:r>
        <w:rPr/>
        <w:t>entry.</w:t>
      </w:r>
    </w:p>
    <w:p>
      <w:pPr>
        <w:pStyle w:val="BodyText"/>
        <w:spacing w:before="4"/>
        <w:rPr>
          <w:sz w:val="21"/>
        </w:rPr>
      </w:pPr>
    </w:p>
    <w:p>
      <w:pPr>
        <w:spacing w:before="1"/>
        <w:ind w:left="297" w:right="0" w:firstLine="0"/>
        <w:jc w:val="left"/>
        <w:rPr>
          <w:i/>
          <w:sz w:val="24"/>
        </w:rPr>
      </w:pPr>
      <w:r>
        <w:rPr>
          <w:i/>
          <w:sz w:val="24"/>
        </w:rPr>
        <w:t>Goods ineligible for duty-free entry</w:t>
      </w:r>
    </w:p>
    <w:p>
      <w:pPr>
        <w:pStyle w:val="BodyText"/>
        <w:spacing w:line="242" w:lineRule="auto" w:before="122"/>
        <w:ind w:left="297" w:right="465"/>
      </w:pPr>
      <w:r>
        <w:rPr/>
        <w:t>Where goods are manufactured in Singapore, but do not meet the SAFTA rules of origin, one of the following preference codes will need to be entered:</w:t>
      </w:r>
    </w:p>
    <w:p>
      <w:pPr>
        <w:pStyle w:val="ListParagraph"/>
        <w:numPr>
          <w:ilvl w:val="0"/>
          <w:numId w:val="7"/>
        </w:numPr>
        <w:tabs>
          <w:tab w:pos="1017" w:val="left" w:leader="none"/>
          <w:tab w:pos="1018" w:val="left" w:leader="none"/>
        </w:tabs>
        <w:spacing w:line="240" w:lineRule="auto" w:before="136" w:after="0"/>
        <w:ind w:left="1017" w:right="0" w:hanging="361"/>
        <w:jc w:val="left"/>
        <w:rPr>
          <w:sz w:val="24"/>
        </w:rPr>
      </w:pPr>
      <w:r>
        <w:rPr>
          <w:sz w:val="24"/>
        </w:rPr>
        <w:t>“R” where a Developing Country (DCS or DCT) rate of duty applies;</w:t>
      </w:r>
      <w:r>
        <w:rPr>
          <w:spacing w:val="-2"/>
          <w:sz w:val="24"/>
        </w:rPr>
        <w:t> </w:t>
      </w:r>
      <w:r>
        <w:rPr>
          <w:sz w:val="24"/>
        </w:rPr>
        <w:t>or</w:t>
      </w:r>
    </w:p>
    <w:p>
      <w:pPr>
        <w:pStyle w:val="ListParagraph"/>
        <w:numPr>
          <w:ilvl w:val="0"/>
          <w:numId w:val="7"/>
        </w:numPr>
        <w:tabs>
          <w:tab w:pos="1017" w:val="left" w:leader="none"/>
          <w:tab w:pos="1018" w:val="left" w:leader="none"/>
        </w:tabs>
        <w:spacing w:line="240" w:lineRule="auto" w:before="78" w:after="0"/>
        <w:ind w:left="1017" w:right="0" w:hanging="361"/>
        <w:jc w:val="left"/>
        <w:rPr>
          <w:sz w:val="24"/>
        </w:rPr>
      </w:pPr>
      <w:r>
        <w:rPr>
          <w:sz w:val="24"/>
        </w:rPr>
        <w:t>“X” where the general rate of duty applies.</w:t>
      </w:r>
    </w:p>
    <w:p>
      <w:pPr>
        <w:pStyle w:val="Heading2"/>
        <w:spacing w:before="245"/>
      </w:pPr>
      <w:r>
        <w:rPr/>
        <w:t>Incorrect claims for preference</w:t>
      </w:r>
    </w:p>
    <w:p>
      <w:pPr>
        <w:pStyle w:val="BodyText"/>
        <w:spacing w:line="242" w:lineRule="auto" w:before="122"/>
        <w:ind w:left="297" w:right="766"/>
      </w:pPr>
      <w:r>
        <w:rPr/>
        <w:t>Importers should take reasonable care to ensure, before claiming preference, that their goods meet the relevant rules of origin and consignment rules.</w:t>
      </w:r>
    </w:p>
    <w:p>
      <w:pPr>
        <w:pStyle w:val="BodyText"/>
        <w:rPr>
          <w:sz w:val="21"/>
        </w:rPr>
      </w:pPr>
    </w:p>
    <w:p>
      <w:pPr>
        <w:pStyle w:val="BodyText"/>
        <w:spacing w:line="242" w:lineRule="auto"/>
        <w:ind w:left="297" w:right="534"/>
        <w:jc w:val="both"/>
      </w:pPr>
      <w:r>
        <w:rPr/>
        <w:t>Where preference is claimed and Customs finds that the imported goods do not meet the relevant rules of origin and consignment rules, Customs will demand the duty short-paid and may impose penalties. Additional action may be taken where fraud is indicated.</w:t>
      </w:r>
    </w:p>
    <w:p>
      <w:pPr>
        <w:pStyle w:val="BodyText"/>
        <w:spacing w:before="4"/>
        <w:rPr>
          <w:sz w:val="21"/>
        </w:rPr>
      </w:pPr>
    </w:p>
    <w:p>
      <w:pPr>
        <w:pStyle w:val="Heading1"/>
      </w:pPr>
      <w:r>
        <w:rPr/>
        <w:t>Contacts</w:t>
      </w:r>
    </w:p>
    <w:p>
      <w:pPr>
        <w:pStyle w:val="BodyText"/>
        <w:spacing w:line="242" w:lineRule="auto" w:before="122"/>
        <w:ind w:left="297" w:right="363"/>
      </w:pPr>
      <w:r>
        <w:rPr/>
        <w:t>Any enquiries in relation to this Notice should be directed to the origin mailbox, </w:t>
      </w:r>
      <w:hyperlink r:id="rId8">
        <w:r>
          <w:rPr>
            <w:color w:val="0000FF"/>
            <w:u w:val="single" w:color="0000FF"/>
          </w:rPr>
          <w:t>origin@customs.gov.au</w:t>
        </w:r>
      </w:hyperlink>
      <w:r>
        <w:rPr/>
        <w:t>, or to Origin, Trade Branch on telephone number (02) 6275 6556.</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4"/>
        <w:ind w:left="297"/>
      </w:pPr>
      <w:r>
        <w:rPr/>
        <w:t>John Arndell</w:t>
      </w:r>
    </w:p>
    <w:p>
      <w:pPr>
        <w:pStyle w:val="BodyText"/>
        <w:spacing w:line="242" w:lineRule="auto" w:before="4"/>
        <w:ind w:left="297" w:right="6570"/>
      </w:pPr>
      <w:r>
        <w:rPr/>
        <w:t>Acting National Manager Trade</w:t>
      </w:r>
    </w:p>
    <w:p>
      <w:pPr>
        <w:pStyle w:val="BodyText"/>
        <w:spacing w:line="487" w:lineRule="auto" w:before="1"/>
        <w:ind w:left="297" w:right="6324"/>
      </w:pPr>
      <w:r>
        <w:rPr/>
        <w:t>For Chief Executive Officer July 2003</w:t>
      </w:r>
    </w:p>
    <w:p>
      <w:pPr>
        <w:spacing w:after="0" w:line="487" w:lineRule="auto"/>
        <w:sectPr>
          <w:pgSz w:w="11900" w:h="16840"/>
          <w:pgMar w:header="732" w:footer="0" w:top="1320" w:bottom="280" w:left="1500" w:right="1060"/>
        </w:sectPr>
      </w:pPr>
    </w:p>
    <w:p>
      <w:pPr>
        <w:pStyle w:val="Heading1"/>
        <w:spacing w:line="487" w:lineRule="auto" w:before="65"/>
        <w:ind w:left="300" w:right="565" w:firstLine="6330"/>
      </w:pPr>
      <w:r>
        <w:rPr/>
        <w:t>ATTACHMENT A GOODS TO WHICH THE 30% CONTENT RULE APPLIES</w:t>
      </w:r>
    </w:p>
    <w:p>
      <w:pPr>
        <w:pStyle w:val="BodyText"/>
        <w:spacing w:line="273" w:lineRule="exact"/>
        <w:ind w:left="300"/>
      </w:pPr>
      <w:r>
        <w:rPr/>
        <w:t>Goods falling within the following subheadings of the Tariff, as amended.</w:t>
      </w:r>
    </w:p>
    <w:p>
      <w:pPr>
        <w:pStyle w:val="BodyText"/>
        <w:spacing w:before="5" w:after="1"/>
        <w:rPr>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2254"/>
        <w:gridCol w:w="2254"/>
        <w:gridCol w:w="1717"/>
      </w:tblGrid>
      <w:tr>
        <w:trPr>
          <w:trHeight w:val="272" w:hRule="atLeast"/>
        </w:trPr>
        <w:tc>
          <w:tcPr>
            <w:tcW w:w="1717" w:type="dxa"/>
          </w:tcPr>
          <w:p>
            <w:pPr>
              <w:pStyle w:val="TableParagraph"/>
              <w:spacing w:line="253" w:lineRule="exact"/>
              <w:rPr>
                <w:rFonts w:ascii="Times New Roman"/>
                <w:sz w:val="24"/>
              </w:rPr>
            </w:pPr>
            <w:r>
              <w:rPr>
                <w:rFonts w:ascii="Times New Roman"/>
                <w:sz w:val="24"/>
              </w:rPr>
              <w:t>8414.80</w:t>
            </w:r>
          </w:p>
        </w:tc>
        <w:tc>
          <w:tcPr>
            <w:tcW w:w="2254" w:type="dxa"/>
          </w:tcPr>
          <w:p>
            <w:pPr>
              <w:pStyle w:val="TableParagraph"/>
              <w:spacing w:line="253" w:lineRule="exact"/>
              <w:ind w:left="556" w:right="556"/>
              <w:jc w:val="center"/>
              <w:rPr>
                <w:rFonts w:ascii="Times New Roman"/>
                <w:sz w:val="24"/>
              </w:rPr>
            </w:pPr>
            <w:r>
              <w:rPr>
                <w:rFonts w:ascii="Times New Roman"/>
                <w:sz w:val="24"/>
              </w:rPr>
              <w:t>8504.23</w:t>
            </w:r>
          </w:p>
        </w:tc>
        <w:tc>
          <w:tcPr>
            <w:tcW w:w="2254" w:type="dxa"/>
          </w:tcPr>
          <w:p>
            <w:pPr>
              <w:pStyle w:val="TableParagraph"/>
              <w:spacing w:line="253" w:lineRule="exact"/>
              <w:ind w:left="555" w:right="556"/>
              <w:jc w:val="center"/>
              <w:rPr>
                <w:rFonts w:ascii="Times New Roman"/>
                <w:sz w:val="24"/>
              </w:rPr>
            </w:pPr>
            <w:r>
              <w:rPr>
                <w:rFonts w:ascii="Times New Roman"/>
                <w:sz w:val="24"/>
              </w:rPr>
              <w:t>8516.31</w:t>
            </w:r>
          </w:p>
        </w:tc>
        <w:tc>
          <w:tcPr>
            <w:tcW w:w="1717" w:type="dxa"/>
          </w:tcPr>
          <w:p>
            <w:pPr>
              <w:pStyle w:val="TableParagraph"/>
              <w:spacing w:line="253" w:lineRule="exact"/>
              <w:ind w:left="0" w:right="199"/>
              <w:jc w:val="right"/>
              <w:rPr>
                <w:rFonts w:ascii="Times New Roman"/>
                <w:sz w:val="24"/>
              </w:rPr>
            </w:pPr>
            <w:r>
              <w:rPr>
                <w:rFonts w:ascii="Times New Roman"/>
                <w:sz w:val="24"/>
              </w:rPr>
              <w:t>8539.22</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8414.90</w:t>
            </w:r>
          </w:p>
        </w:tc>
        <w:tc>
          <w:tcPr>
            <w:tcW w:w="2254" w:type="dxa"/>
          </w:tcPr>
          <w:p>
            <w:pPr>
              <w:pStyle w:val="TableParagraph"/>
              <w:spacing w:line="260" w:lineRule="exact"/>
              <w:ind w:left="556" w:right="556"/>
              <w:jc w:val="center"/>
              <w:rPr>
                <w:rFonts w:ascii="Times New Roman"/>
                <w:sz w:val="24"/>
              </w:rPr>
            </w:pPr>
            <w:r>
              <w:rPr>
                <w:rFonts w:ascii="Times New Roman"/>
                <w:sz w:val="24"/>
              </w:rPr>
              <w:t>8504.31</w:t>
            </w:r>
          </w:p>
        </w:tc>
        <w:tc>
          <w:tcPr>
            <w:tcW w:w="2254" w:type="dxa"/>
          </w:tcPr>
          <w:p>
            <w:pPr>
              <w:pStyle w:val="TableParagraph"/>
              <w:spacing w:line="260" w:lineRule="exact"/>
              <w:ind w:left="555" w:right="556"/>
              <w:jc w:val="center"/>
              <w:rPr>
                <w:rFonts w:ascii="Times New Roman"/>
                <w:sz w:val="24"/>
              </w:rPr>
            </w:pPr>
            <w:r>
              <w:rPr>
                <w:rFonts w:ascii="Times New Roman"/>
                <w:sz w:val="24"/>
              </w:rPr>
              <w:t>8516.33</w:t>
            </w:r>
          </w:p>
        </w:tc>
        <w:tc>
          <w:tcPr>
            <w:tcW w:w="1717" w:type="dxa"/>
          </w:tcPr>
          <w:p>
            <w:pPr>
              <w:pStyle w:val="TableParagraph"/>
              <w:spacing w:line="260" w:lineRule="exact"/>
              <w:ind w:left="0" w:right="199"/>
              <w:jc w:val="right"/>
              <w:rPr>
                <w:rFonts w:ascii="Times New Roman"/>
                <w:sz w:val="24"/>
              </w:rPr>
            </w:pPr>
            <w:r>
              <w:rPr>
                <w:rFonts w:ascii="Times New Roman"/>
                <w:sz w:val="24"/>
              </w:rPr>
              <w:t>8539.29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8419.89</w:t>
            </w:r>
          </w:p>
        </w:tc>
        <w:tc>
          <w:tcPr>
            <w:tcW w:w="2254" w:type="dxa"/>
          </w:tcPr>
          <w:p>
            <w:pPr>
              <w:pStyle w:val="TableParagraph"/>
              <w:spacing w:line="260" w:lineRule="exact"/>
              <w:ind w:left="556" w:right="556"/>
              <w:jc w:val="center"/>
              <w:rPr>
                <w:rFonts w:ascii="Times New Roman"/>
                <w:sz w:val="24"/>
              </w:rPr>
            </w:pPr>
            <w:r>
              <w:rPr>
                <w:rFonts w:ascii="Times New Roman"/>
                <w:sz w:val="24"/>
              </w:rPr>
              <w:t>8504.32</w:t>
            </w:r>
          </w:p>
        </w:tc>
        <w:tc>
          <w:tcPr>
            <w:tcW w:w="2254" w:type="dxa"/>
          </w:tcPr>
          <w:p>
            <w:pPr>
              <w:pStyle w:val="TableParagraph"/>
              <w:spacing w:line="260" w:lineRule="exact"/>
              <w:ind w:left="555" w:right="556"/>
              <w:jc w:val="center"/>
              <w:rPr>
                <w:rFonts w:ascii="Times New Roman"/>
                <w:sz w:val="24"/>
              </w:rPr>
            </w:pPr>
            <w:r>
              <w:rPr>
                <w:rFonts w:ascii="Times New Roman"/>
                <w:sz w:val="24"/>
              </w:rPr>
              <w:t>8516.40</w:t>
            </w:r>
          </w:p>
        </w:tc>
        <w:tc>
          <w:tcPr>
            <w:tcW w:w="1717" w:type="dxa"/>
          </w:tcPr>
          <w:p>
            <w:pPr>
              <w:pStyle w:val="TableParagraph"/>
              <w:spacing w:line="260" w:lineRule="exact"/>
              <w:ind w:left="0" w:right="199"/>
              <w:jc w:val="right"/>
              <w:rPr>
                <w:rFonts w:ascii="Times New Roman"/>
                <w:sz w:val="24"/>
              </w:rPr>
            </w:pPr>
            <w:r>
              <w:rPr>
                <w:rFonts w:ascii="Times New Roman"/>
                <w:sz w:val="24"/>
              </w:rPr>
              <w:t>8539.31</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8419.90</w:t>
            </w:r>
          </w:p>
        </w:tc>
        <w:tc>
          <w:tcPr>
            <w:tcW w:w="2254" w:type="dxa"/>
          </w:tcPr>
          <w:p>
            <w:pPr>
              <w:pStyle w:val="TableParagraph"/>
              <w:spacing w:line="260" w:lineRule="exact"/>
              <w:ind w:left="556" w:right="556"/>
              <w:jc w:val="center"/>
              <w:rPr>
                <w:rFonts w:ascii="Times New Roman"/>
                <w:sz w:val="24"/>
              </w:rPr>
            </w:pPr>
            <w:r>
              <w:rPr>
                <w:rFonts w:ascii="Times New Roman"/>
                <w:sz w:val="24"/>
              </w:rPr>
              <w:t>8504.33</w:t>
            </w:r>
          </w:p>
        </w:tc>
        <w:tc>
          <w:tcPr>
            <w:tcW w:w="2254" w:type="dxa"/>
          </w:tcPr>
          <w:p>
            <w:pPr>
              <w:pStyle w:val="TableParagraph"/>
              <w:spacing w:line="260" w:lineRule="exact"/>
              <w:ind w:left="555" w:right="556"/>
              <w:jc w:val="center"/>
              <w:rPr>
                <w:rFonts w:ascii="Times New Roman"/>
                <w:sz w:val="24"/>
              </w:rPr>
            </w:pPr>
            <w:r>
              <w:rPr>
                <w:rFonts w:ascii="Times New Roman"/>
                <w:sz w:val="24"/>
              </w:rPr>
              <w:t>8518.10</w:t>
            </w:r>
          </w:p>
        </w:tc>
        <w:tc>
          <w:tcPr>
            <w:tcW w:w="1717" w:type="dxa"/>
          </w:tcPr>
          <w:p>
            <w:pPr>
              <w:pStyle w:val="TableParagraph"/>
              <w:spacing w:line="260" w:lineRule="exact"/>
              <w:ind w:left="0" w:right="199"/>
              <w:jc w:val="right"/>
              <w:rPr>
                <w:rFonts w:ascii="Times New Roman"/>
                <w:sz w:val="24"/>
              </w:rPr>
            </w:pPr>
            <w:r>
              <w:rPr>
                <w:rFonts w:ascii="Times New Roman"/>
                <w:sz w:val="24"/>
              </w:rPr>
              <w:t>8539.32</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8422.30</w:t>
            </w:r>
          </w:p>
        </w:tc>
        <w:tc>
          <w:tcPr>
            <w:tcW w:w="2254" w:type="dxa"/>
          </w:tcPr>
          <w:p>
            <w:pPr>
              <w:pStyle w:val="TableParagraph"/>
              <w:spacing w:line="260" w:lineRule="exact"/>
              <w:ind w:left="556" w:right="556"/>
              <w:jc w:val="center"/>
              <w:rPr>
                <w:rFonts w:ascii="Times New Roman"/>
                <w:sz w:val="24"/>
              </w:rPr>
            </w:pPr>
            <w:r>
              <w:rPr>
                <w:rFonts w:ascii="Times New Roman"/>
                <w:sz w:val="24"/>
              </w:rPr>
              <w:t>8504.34</w:t>
            </w:r>
          </w:p>
        </w:tc>
        <w:tc>
          <w:tcPr>
            <w:tcW w:w="2254" w:type="dxa"/>
          </w:tcPr>
          <w:p>
            <w:pPr>
              <w:pStyle w:val="TableParagraph"/>
              <w:spacing w:line="260" w:lineRule="exact"/>
              <w:ind w:left="555" w:right="556"/>
              <w:jc w:val="center"/>
              <w:rPr>
                <w:rFonts w:ascii="Times New Roman"/>
                <w:sz w:val="24"/>
              </w:rPr>
            </w:pPr>
            <w:r>
              <w:rPr>
                <w:rFonts w:ascii="Times New Roman"/>
                <w:sz w:val="24"/>
              </w:rPr>
              <w:t>8518.21</w:t>
            </w:r>
          </w:p>
        </w:tc>
        <w:tc>
          <w:tcPr>
            <w:tcW w:w="1717" w:type="dxa"/>
          </w:tcPr>
          <w:p>
            <w:pPr>
              <w:pStyle w:val="TableParagraph"/>
              <w:spacing w:line="260" w:lineRule="exact"/>
              <w:ind w:left="0" w:right="199"/>
              <w:jc w:val="right"/>
              <w:rPr>
                <w:rFonts w:ascii="Times New Roman"/>
                <w:sz w:val="24"/>
              </w:rPr>
            </w:pPr>
            <w:r>
              <w:rPr>
                <w:rFonts w:ascii="Times New Roman"/>
                <w:sz w:val="24"/>
              </w:rPr>
              <w:t>8539.39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8422.40</w:t>
            </w:r>
          </w:p>
        </w:tc>
        <w:tc>
          <w:tcPr>
            <w:tcW w:w="2254" w:type="dxa"/>
          </w:tcPr>
          <w:p>
            <w:pPr>
              <w:pStyle w:val="TableParagraph"/>
              <w:spacing w:line="260" w:lineRule="exact"/>
              <w:ind w:left="556" w:right="556"/>
              <w:jc w:val="center"/>
              <w:rPr>
                <w:rFonts w:ascii="Times New Roman"/>
                <w:sz w:val="24"/>
              </w:rPr>
            </w:pPr>
            <w:r>
              <w:rPr>
                <w:rFonts w:ascii="Times New Roman"/>
                <w:sz w:val="24"/>
              </w:rPr>
              <w:t>8504.40</w:t>
            </w:r>
          </w:p>
        </w:tc>
        <w:tc>
          <w:tcPr>
            <w:tcW w:w="2254" w:type="dxa"/>
          </w:tcPr>
          <w:p>
            <w:pPr>
              <w:pStyle w:val="TableParagraph"/>
              <w:spacing w:line="260" w:lineRule="exact"/>
              <w:ind w:left="555" w:right="556"/>
              <w:jc w:val="center"/>
              <w:rPr>
                <w:rFonts w:ascii="Times New Roman"/>
                <w:sz w:val="24"/>
              </w:rPr>
            </w:pPr>
            <w:r>
              <w:rPr>
                <w:rFonts w:ascii="Times New Roman"/>
                <w:sz w:val="24"/>
              </w:rPr>
              <w:t>8518.22</w:t>
            </w:r>
          </w:p>
        </w:tc>
        <w:tc>
          <w:tcPr>
            <w:tcW w:w="1717" w:type="dxa"/>
          </w:tcPr>
          <w:p>
            <w:pPr>
              <w:pStyle w:val="TableParagraph"/>
              <w:spacing w:line="260" w:lineRule="exact"/>
              <w:ind w:left="0" w:right="199"/>
              <w:jc w:val="right"/>
              <w:rPr>
                <w:rFonts w:ascii="Times New Roman"/>
                <w:sz w:val="24"/>
              </w:rPr>
            </w:pPr>
            <w:r>
              <w:rPr>
                <w:rFonts w:ascii="Times New Roman"/>
                <w:sz w:val="24"/>
              </w:rPr>
              <w:t>8539.41</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8424.30</w:t>
            </w:r>
          </w:p>
        </w:tc>
        <w:tc>
          <w:tcPr>
            <w:tcW w:w="2254" w:type="dxa"/>
          </w:tcPr>
          <w:p>
            <w:pPr>
              <w:pStyle w:val="TableParagraph"/>
              <w:spacing w:line="260" w:lineRule="exact"/>
              <w:ind w:left="556" w:right="556"/>
              <w:jc w:val="center"/>
              <w:rPr>
                <w:rFonts w:ascii="Times New Roman"/>
                <w:sz w:val="24"/>
              </w:rPr>
            </w:pPr>
            <w:r>
              <w:rPr>
                <w:rFonts w:ascii="Times New Roman"/>
                <w:sz w:val="24"/>
              </w:rPr>
              <w:t>8504.50</w:t>
            </w:r>
          </w:p>
        </w:tc>
        <w:tc>
          <w:tcPr>
            <w:tcW w:w="2254" w:type="dxa"/>
          </w:tcPr>
          <w:p>
            <w:pPr>
              <w:pStyle w:val="TableParagraph"/>
              <w:spacing w:line="260" w:lineRule="exact"/>
              <w:ind w:left="555" w:right="556"/>
              <w:jc w:val="center"/>
              <w:rPr>
                <w:rFonts w:ascii="Times New Roman"/>
                <w:sz w:val="24"/>
              </w:rPr>
            </w:pPr>
            <w:r>
              <w:rPr>
                <w:rFonts w:ascii="Times New Roman"/>
                <w:sz w:val="24"/>
              </w:rPr>
              <w:t>8518.29</w:t>
            </w:r>
          </w:p>
        </w:tc>
        <w:tc>
          <w:tcPr>
            <w:tcW w:w="1717" w:type="dxa"/>
          </w:tcPr>
          <w:p>
            <w:pPr>
              <w:pStyle w:val="TableParagraph"/>
              <w:spacing w:line="260" w:lineRule="exact"/>
              <w:ind w:left="0" w:right="199"/>
              <w:jc w:val="right"/>
              <w:rPr>
                <w:rFonts w:ascii="Times New Roman"/>
                <w:sz w:val="24"/>
              </w:rPr>
            </w:pPr>
            <w:r>
              <w:rPr>
                <w:rFonts w:ascii="Times New Roman"/>
                <w:sz w:val="24"/>
              </w:rPr>
              <w:t>8539.49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8467.21</w:t>
            </w:r>
          </w:p>
        </w:tc>
        <w:tc>
          <w:tcPr>
            <w:tcW w:w="2254" w:type="dxa"/>
          </w:tcPr>
          <w:p>
            <w:pPr>
              <w:pStyle w:val="TableParagraph"/>
              <w:spacing w:line="260" w:lineRule="exact"/>
              <w:ind w:left="556" w:right="556"/>
              <w:jc w:val="center"/>
              <w:rPr>
                <w:rFonts w:ascii="Times New Roman"/>
                <w:sz w:val="24"/>
              </w:rPr>
            </w:pPr>
            <w:r>
              <w:rPr>
                <w:rFonts w:ascii="Times New Roman"/>
                <w:sz w:val="24"/>
              </w:rPr>
              <w:t>8504.90</w:t>
            </w:r>
          </w:p>
        </w:tc>
        <w:tc>
          <w:tcPr>
            <w:tcW w:w="2254" w:type="dxa"/>
          </w:tcPr>
          <w:p>
            <w:pPr>
              <w:pStyle w:val="TableParagraph"/>
              <w:spacing w:line="260" w:lineRule="exact"/>
              <w:ind w:left="555" w:right="556"/>
              <w:jc w:val="center"/>
              <w:rPr>
                <w:rFonts w:ascii="Times New Roman"/>
                <w:sz w:val="24"/>
              </w:rPr>
            </w:pPr>
            <w:r>
              <w:rPr>
                <w:rFonts w:ascii="Times New Roman"/>
                <w:sz w:val="24"/>
              </w:rPr>
              <w:t>8518.30</w:t>
            </w:r>
          </w:p>
        </w:tc>
        <w:tc>
          <w:tcPr>
            <w:tcW w:w="1717" w:type="dxa"/>
          </w:tcPr>
          <w:p>
            <w:pPr>
              <w:pStyle w:val="TableParagraph"/>
              <w:spacing w:line="260" w:lineRule="exact"/>
              <w:ind w:left="0" w:right="199"/>
              <w:jc w:val="right"/>
              <w:rPr>
                <w:rFonts w:ascii="Times New Roman"/>
                <w:sz w:val="24"/>
              </w:rPr>
            </w:pPr>
            <w:r>
              <w:rPr>
                <w:rFonts w:ascii="Times New Roman"/>
                <w:sz w:val="24"/>
              </w:rPr>
              <w:t>8539.90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8467.22</w:t>
            </w:r>
          </w:p>
        </w:tc>
        <w:tc>
          <w:tcPr>
            <w:tcW w:w="2254" w:type="dxa"/>
          </w:tcPr>
          <w:p>
            <w:pPr>
              <w:pStyle w:val="TableParagraph"/>
              <w:spacing w:line="260" w:lineRule="exact"/>
              <w:ind w:left="556" w:right="556"/>
              <w:jc w:val="center"/>
              <w:rPr>
                <w:rFonts w:ascii="Times New Roman"/>
                <w:sz w:val="24"/>
              </w:rPr>
            </w:pPr>
            <w:r>
              <w:rPr>
                <w:rFonts w:ascii="Times New Roman"/>
                <w:sz w:val="24"/>
              </w:rPr>
              <w:t>8505.11</w:t>
            </w:r>
          </w:p>
        </w:tc>
        <w:tc>
          <w:tcPr>
            <w:tcW w:w="2254" w:type="dxa"/>
          </w:tcPr>
          <w:p>
            <w:pPr>
              <w:pStyle w:val="TableParagraph"/>
              <w:spacing w:line="260" w:lineRule="exact"/>
              <w:ind w:left="555" w:right="556"/>
              <w:jc w:val="center"/>
              <w:rPr>
                <w:rFonts w:ascii="Times New Roman"/>
                <w:sz w:val="24"/>
              </w:rPr>
            </w:pPr>
            <w:r>
              <w:rPr>
                <w:rFonts w:ascii="Times New Roman"/>
                <w:sz w:val="24"/>
              </w:rPr>
              <w:t>8518.40</w:t>
            </w:r>
          </w:p>
        </w:tc>
        <w:tc>
          <w:tcPr>
            <w:tcW w:w="1717" w:type="dxa"/>
          </w:tcPr>
          <w:p>
            <w:pPr>
              <w:pStyle w:val="TableParagraph"/>
              <w:spacing w:line="260" w:lineRule="exact"/>
              <w:ind w:left="0" w:right="199"/>
              <w:jc w:val="right"/>
              <w:rPr>
                <w:rFonts w:ascii="Times New Roman"/>
                <w:sz w:val="24"/>
              </w:rPr>
            </w:pPr>
            <w:r>
              <w:rPr>
                <w:rFonts w:ascii="Times New Roman"/>
                <w:sz w:val="24"/>
              </w:rPr>
              <w:t>8540.72</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8467.29</w:t>
            </w:r>
          </w:p>
        </w:tc>
        <w:tc>
          <w:tcPr>
            <w:tcW w:w="2254" w:type="dxa"/>
          </w:tcPr>
          <w:p>
            <w:pPr>
              <w:pStyle w:val="TableParagraph"/>
              <w:spacing w:line="260" w:lineRule="exact"/>
              <w:ind w:left="556" w:right="556"/>
              <w:jc w:val="center"/>
              <w:rPr>
                <w:rFonts w:ascii="Times New Roman"/>
                <w:sz w:val="24"/>
              </w:rPr>
            </w:pPr>
            <w:r>
              <w:rPr>
                <w:rFonts w:ascii="Times New Roman"/>
                <w:sz w:val="24"/>
              </w:rPr>
              <w:t>8505.19</w:t>
            </w:r>
          </w:p>
        </w:tc>
        <w:tc>
          <w:tcPr>
            <w:tcW w:w="2254" w:type="dxa"/>
          </w:tcPr>
          <w:p>
            <w:pPr>
              <w:pStyle w:val="TableParagraph"/>
              <w:spacing w:line="260" w:lineRule="exact"/>
              <w:ind w:left="555" w:right="556"/>
              <w:jc w:val="center"/>
              <w:rPr>
                <w:rFonts w:ascii="Times New Roman"/>
                <w:sz w:val="24"/>
              </w:rPr>
            </w:pPr>
            <w:r>
              <w:rPr>
                <w:rFonts w:ascii="Times New Roman"/>
                <w:sz w:val="24"/>
              </w:rPr>
              <w:t>8518.50</w:t>
            </w:r>
          </w:p>
        </w:tc>
        <w:tc>
          <w:tcPr>
            <w:tcW w:w="1717" w:type="dxa"/>
          </w:tcPr>
          <w:p>
            <w:pPr>
              <w:pStyle w:val="TableParagraph"/>
              <w:spacing w:line="260" w:lineRule="exact"/>
              <w:ind w:left="0" w:right="199"/>
              <w:jc w:val="right"/>
              <w:rPr>
                <w:rFonts w:ascii="Times New Roman"/>
                <w:sz w:val="24"/>
              </w:rPr>
            </w:pPr>
            <w:r>
              <w:rPr>
                <w:rFonts w:ascii="Times New Roman"/>
                <w:sz w:val="24"/>
              </w:rPr>
              <w:t>8540.79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8467.91</w:t>
            </w:r>
          </w:p>
        </w:tc>
        <w:tc>
          <w:tcPr>
            <w:tcW w:w="2254" w:type="dxa"/>
          </w:tcPr>
          <w:p>
            <w:pPr>
              <w:pStyle w:val="TableParagraph"/>
              <w:spacing w:line="260" w:lineRule="exact"/>
              <w:ind w:left="556" w:right="556"/>
              <w:jc w:val="center"/>
              <w:rPr>
                <w:rFonts w:ascii="Times New Roman"/>
                <w:sz w:val="24"/>
              </w:rPr>
            </w:pPr>
            <w:r>
              <w:rPr>
                <w:rFonts w:ascii="Times New Roman"/>
                <w:sz w:val="24"/>
              </w:rPr>
              <w:t>8506.80</w:t>
            </w:r>
          </w:p>
        </w:tc>
        <w:tc>
          <w:tcPr>
            <w:tcW w:w="2254" w:type="dxa"/>
          </w:tcPr>
          <w:p>
            <w:pPr>
              <w:pStyle w:val="TableParagraph"/>
              <w:spacing w:line="260" w:lineRule="exact"/>
              <w:ind w:left="555" w:right="556"/>
              <w:jc w:val="center"/>
              <w:rPr>
                <w:rFonts w:ascii="Times New Roman"/>
                <w:sz w:val="24"/>
              </w:rPr>
            </w:pPr>
            <w:r>
              <w:rPr>
                <w:rFonts w:ascii="Times New Roman"/>
                <w:sz w:val="24"/>
              </w:rPr>
              <w:t>8520.33</w:t>
            </w:r>
          </w:p>
        </w:tc>
        <w:tc>
          <w:tcPr>
            <w:tcW w:w="1717" w:type="dxa"/>
          </w:tcPr>
          <w:p>
            <w:pPr>
              <w:pStyle w:val="TableParagraph"/>
              <w:spacing w:line="260" w:lineRule="exact"/>
              <w:ind w:left="0" w:right="199"/>
              <w:jc w:val="right"/>
              <w:rPr>
                <w:rFonts w:ascii="Times New Roman"/>
                <w:sz w:val="24"/>
              </w:rPr>
            </w:pPr>
            <w:r>
              <w:rPr>
                <w:rFonts w:ascii="Times New Roman"/>
                <w:sz w:val="24"/>
              </w:rPr>
              <w:t>8540.89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8467.99</w:t>
            </w:r>
          </w:p>
        </w:tc>
        <w:tc>
          <w:tcPr>
            <w:tcW w:w="2254" w:type="dxa"/>
          </w:tcPr>
          <w:p>
            <w:pPr>
              <w:pStyle w:val="TableParagraph"/>
              <w:spacing w:line="260" w:lineRule="exact"/>
              <w:ind w:left="556" w:right="556"/>
              <w:jc w:val="center"/>
              <w:rPr>
                <w:rFonts w:ascii="Times New Roman"/>
                <w:sz w:val="24"/>
              </w:rPr>
            </w:pPr>
            <w:r>
              <w:rPr>
                <w:rFonts w:ascii="Times New Roman"/>
                <w:sz w:val="24"/>
              </w:rPr>
              <w:t>8509.10</w:t>
            </w:r>
          </w:p>
        </w:tc>
        <w:tc>
          <w:tcPr>
            <w:tcW w:w="2254" w:type="dxa"/>
          </w:tcPr>
          <w:p>
            <w:pPr>
              <w:pStyle w:val="TableParagraph"/>
              <w:spacing w:line="260" w:lineRule="exact"/>
              <w:ind w:left="555" w:right="556"/>
              <w:jc w:val="center"/>
              <w:rPr>
                <w:rFonts w:ascii="Times New Roman"/>
                <w:sz w:val="24"/>
              </w:rPr>
            </w:pPr>
            <w:r>
              <w:rPr>
                <w:rFonts w:ascii="Times New Roman"/>
                <w:sz w:val="24"/>
              </w:rPr>
              <w:t>8520.90</w:t>
            </w:r>
          </w:p>
        </w:tc>
        <w:tc>
          <w:tcPr>
            <w:tcW w:w="1717" w:type="dxa"/>
          </w:tcPr>
          <w:p>
            <w:pPr>
              <w:pStyle w:val="TableParagraph"/>
              <w:spacing w:line="260" w:lineRule="exact"/>
              <w:ind w:left="0" w:right="199"/>
              <w:jc w:val="right"/>
              <w:rPr>
                <w:rFonts w:ascii="Times New Roman"/>
                <w:sz w:val="24"/>
              </w:rPr>
            </w:pPr>
            <w:r>
              <w:rPr>
                <w:rFonts w:ascii="Times New Roman"/>
                <w:sz w:val="24"/>
              </w:rPr>
              <w:t>8543.20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8501.20</w:t>
            </w:r>
          </w:p>
        </w:tc>
        <w:tc>
          <w:tcPr>
            <w:tcW w:w="2254" w:type="dxa"/>
          </w:tcPr>
          <w:p>
            <w:pPr>
              <w:pStyle w:val="TableParagraph"/>
              <w:spacing w:line="260" w:lineRule="exact"/>
              <w:ind w:left="556" w:right="556"/>
              <w:jc w:val="center"/>
              <w:rPr>
                <w:rFonts w:ascii="Times New Roman"/>
                <w:sz w:val="24"/>
              </w:rPr>
            </w:pPr>
            <w:r>
              <w:rPr>
                <w:rFonts w:ascii="Times New Roman"/>
                <w:sz w:val="24"/>
              </w:rPr>
              <w:t>8509.20</w:t>
            </w:r>
          </w:p>
        </w:tc>
        <w:tc>
          <w:tcPr>
            <w:tcW w:w="2254" w:type="dxa"/>
          </w:tcPr>
          <w:p>
            <w:pPr>
              <w:pStyle w:val="TableParagraph"/>
              <w:spacing w:line="260" w:lineRule="exact"/>
              <w:ind w:left="555" w:right="556"/>
              <w:jc w:val="center"/>
              <w:rPr>
                <w:rFonts w:ascii="Times New Roman"/>
                <w:sz w:val="24"/>
              </w:rPr>
            </w:pPr>
            <w:r>
              <w:rPr>
                <w:rFonts w:ascii="Times New Roman"/>
                <w:sz w:val="24"/>
              </w:rPr>
              <w:t>8523.30</w:t>
            </w:r>
          </w:p>
        </w:tc>
        <w:tc>
          <w:tcPr>
            <w:tcW w:w="1717" w:type="dxa"/>
          </w:tcPr>
          <w:p>
            <w:pPr>
              <w:pStyle w:val="TableParagraph"/>
              <w:spacing w:line="260" w:lineRule="exact"/>
              <w:ind w:left="0" w:right="199"/>
              <w:jc w:val="right"/>
              <w:rPr>
                <w:rFonts w:ascii="Times New Roman"/>
                <w:sz w:val="24"/>
              </w:rPr>
            </w:pPr>
            <w:r>
              <w:rPr>
                <w:rFonts w:ascii="Times New Roman"/>
                <w:sz w:val="24"/>
              </w:rPr>
              <w:t>8543.30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8501.31</w:t>
            </w:r>
          </w:p>
        </w:tc>
        <w:tc>
          <w:tcPr>
            <w:tcW w:w="2254" w:type="dxa"/>
          </w:tcPr>
          <w:p>
            <w:pPr>
              <w:pStyle w:val="TableParagraph"/>
              <w:spacing w:line="260" w:lineRule="exact"/>
              <w:ind w:left="556" w:right="556"/>
              <w:jc w:val="center"/>
              <w:rPr>
                <w:rFonts w:ascii="Times New Roman"/>
                <w:sz w:val="24"/>
              </w:rPr>
            </w:pPr>
            <w:r>
              <w:rPr>
                <w:rFonts w:ascii="Times New Roman"/>
                <w:sz w:val="24"/>
              </w:rPr>
              <w:t>8509.90</w:t>
            </w:r>
          </w:p>
        </w:tc>
        <w:tc>
          <w:tcPr>
            <w:tcW w:w="2254" w:type="dxa"/>
          </w:tcPr>
          <w:p>
            <w:pPr>
              <w:pStyle w:val="TableParagraph"/>
              <w:spacing w:line="260" w:lineRule="exact"/>
              <w:ind w:left="555" w:right="556"/>
              <w:jc w:val="center"/>
              <w:rPr>
                <w:rFonts w:ascii="Times New Roman"/>
                <w:sz w:val="24"/>
              </w:rPr>
            </w:pPr>
            <w:r>
              <w:rPr>
                <w:rFonts w:ascii="Times New Roman"/>
                <w:sz w:val="24"/>
              </w:rPr>
              <w:t>8524.60</w:t>
            </w:r>
          </w:p>
        </w:tc>
        <w:tc>
          <w:tcPr>
            <w:tcW w:w="1717" w:type="dxa"/>
          </w:tcPr>
          <w:p>
            <w:pPr>
              <w:pStyle w:val="TableParagraph"/>
              <w:spacing w:line="260" w:lineRule="exact"/>
              <w:ind w:left="0" w:right="199"/>
              <w:jc w:val="right"/>
              <w:rPr>
                <w:rFonts w:ascii="Times New Roman"/>
                <w:sz w:val="24"/>
              </w:rPr>
            </w:pPr>
            <w:r>
              <w:rPr>
                <w:rFonts w:ascii="Times New Roman"/>
                <w:sz w:val="24"/>
              </w:rPr>
              <w:t>8543.90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8501.32</w:t>
            </w:r>
          </w:p>
        </w:tc>
        <w:tc>
          <w:tcPr>
            <w:tcW w:w="2254" w:type="dxa"/>
          </w:tcPr>
          <w:p>
            <w:pPr>
              <w:pStyle w:val="TableParagraph"/>
              <w:spacing w:line="260" w:lineRule="exact"/>
              <w:ind w:left="556" w:right="556"/>
              <w:jc w:val="center"/>
              <w:rPr>
                <w:rFonts w:ascii="Times New Roman"/>
                <w:sz w:val="24"/>
              </w:rPr>
            </w:pPr>
            <w:r>
              <w:rPr>
                <w:rFonts w:ascii="Times New Roman"/>
                <w:sz w:val="24"/>
              </w:rPr>
              <w:t>8511.20</w:t>
            </w:r>
          </w:p>
        </w:tc>
        <w:tc>
          <w:tcPr>
            <w:tcW w:w="2254" w:type="dxa"/>
          </w:tcPr>
          <w:p>
            <w:pPr>
              <w:pStyle w:val="TableParagraph"/>
              <w:spacing w:line="260" w:lineRule="exact"/>
              <w:ind w:left="555" w:right="556"/>
              <w:jc w:val="center"/>
              <w:rPr>
                <w:rFonts w:ascii="Times New Roman"/>
                <w:sz w:val="24"/>
              </w:rPr>
            </w:pPr>
            <w:r>
              <w:rPr>
                <w:rFonts w:ascii="Times New Roman"/>
                <w:sz w:val="24"/>
              </w:rPr>
              <w:t>8525.10</w:t>
            </w:r>
          </w:p>
        </w:tc>
        <w:tc>
          <w:tcPr>
            <w:tcW w:w="1717" w:type="dxa"/>
          </w:tcPr>
          <w:p>
            <w:pPr>
              <w:pStyle w:val="TableParagraph"/>
              <w:spacing w:line="260" w:lineRule="exact"/>
              <w:ind w:left="0" w:right="199"/>
              <w:jc w:val="right"/>
              <w:rPr>
                <w:rFonts w:ascii="Times New Roman"/>
                <w:sz w:val="24"/>
              </w:rPr>
            </w:pPr>
            <w:r>
              <w:rPr>
                <w:rFonts w:ascii="Times New Roman"/>
                <w:sz w:val="24"/>
              </w:rPr>
              <w:t>8544.49</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8501.33</w:t>
            </w:r>
          </w:p>
        </w:tc>
        <w:tc>
          <w:tcPr>
            <w:tcW w:w="2254" w:type="dxa"/>
          </w:tcPr>
          <w:p>
            <w:pPr>
              <w:pStyle w:val="TableParagraph"/>
              <w:spacing w:line="260" w:lineRule="exact"/>
              <w:ind w:left="556" w:right="556"/>
              <w:jc w:val="center"/>
              <w:rPr>
                <w:rFonts w:ascii="Times New Roman"/>
                <w:sz w:val="24"/>
              </w:rPr>
            </w:pPr>
            <w:r>
              <w:rPr>
                <w:rFonts w:ascii="Times New Roman"/>
                <w:sz w:val="24"/>
              </w:rPr>
              <w:t>8513.10</w:t>
            </w:r>
          </w:p>
        </w:tc>
        <w:tc>
          <w:tcPr>
            <w:tcW w:w="2254" w:type="dxa"/>
          </w:tcPr>
          <w:p>
            <w:pPr>
              <w:pStyle w:val="TableParagraph"/>
              <w:spacing w:line="260" w:lineRule="exact"/>
              <w:ind w:left="555" w:right="556"/>
              <w:jc w:val="center"/>
              <w:rPr>
                <w:rFonts w:ascii="Times New Roman"/>
                <w:sz w:val="24"/>
              </w:rPr>
            </w:pPr>
            <w:r>
              <w:rPr>
                <w:rFonts w:ascii="Times New Roman"/>
                <w:sz w:val="24"/>
              </w:rPr>
              <w:t>8525.30</w:t>
            </w:r>
          </w:p>
        </w:tc>
        <w:tc>
          <w:tcPr>
            <w:tcW w:w="1717" w:type="dxa"/>
          </w:tcPr>
          <w:p>
            <w:pPr>
              <w:pStyle w:val="TableParagraph"/>
              <w:spacing w:line="260" w:lineRule="exact"/>
              <w:ind w:left="0" w:right="199"/>
              <w:jc w:val="right"/>
              <w:rPr>
                <w:rFonts w:ascii="Times New Roman"/>
                <w:sz w:val="24"/>
              </w:rPr>
            </w:pPr>
            <w:r>
              <w:rPr>
                <w:rFonts w:ascii="Times New Roman"/>
                <w:sz w:val="24"/>
              </w:rPr>
              <w:t>8544.51</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8501.34</w:t>
            </w:r>
          </w:p>
        </w:tc>
        <w:tc>
          <w:tcPr>
            <w:tcW w:w="2254" w:type="dxa"/>
          </w:tcPr>
          <w:p>
            <w:pPr>
              <w:pStyle w:val="TableParagraph"/>
              <w:spacing w:line="260" w:lineRule="exact"/>
              <w:ind w:left="556" w:right="556"/>
              <w:jc w:val="center"/>
              <w:rPr>
                <w:rFonts w:ascii="Times New Roman"/>
                <w:sz w:val="24"/>
              </w:rPr>
            </w:pPr>
            <w:r>
              <w:rPr>
                <w:rFonts w:ascii="Times New Roman"/>
                <w:sz w:val="24"/>
              </w:rPr>
              <w:t>8514.10</w:t>
            </w:r>
          </w:p>
        </w:tc>
        <w:tc>
          <w:tcPr>
            <w:tcW w:w="2254" w:type="dxa"/>
          </w:tcPr>
          <w:p>
            <w:pPr>
              <w:pStyle w:val="TableParagraph"/>
              <w:spacing w:line="260" w:lineRule="exact"/>
              <w:ind w:left="555" w:right="556"/>
              <w:jc w:val="center"/>
              <w:rPr>
                <w:rFonts w:ascii="Times New Roman"/>
                <w:sz w:val="24"/>
              </w:rPr>
            </w:pPr>
            <w:r>
              <w:rPr>
                <w:rFonts w:ascii="Times New Roman"/>
                <w:sz w:val="24"/>
              </w:rPr>
              <w:t>8525.40</w:t>
            </w:r>
          </w:p>
        </w:tc>
        <w:tc>
          <w:tcPr>
            <w:tcW w:w="1717" w:type="dxa"/>
          </w:tcPr>
          <w:p>
            <w:pPr>
              <w:pStyle w:val="TableParagraph"/>
              <w:spacing w:line="260" w:lineRule="exact"/>
              <w:ind w:left="0" w:right="199"/>
              <w:jc w:val="right"/>
              <w:rPr>
                <w:rFonts w:ascii="Times New Roman"/>
                <w:sz w:val="24"/>
              </w:rPr>
            </w:pPr>
            <w:r>
              <w:rPr>
                <w:rFonts w:ascii="Times New Roman"/>
                <w:sz w:val="24"/>
              </w:rPr>
              <w:t>8545.20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8501.53</w:t>
            </w:r>
          </w:p>
        </w:tc>
        <w:tc>
          <w:tcPr>
            <w:tcW w:w="2254" w:type="dxa"/>
          </w:tcPr>
          <w:p>
            <w:pPr>
              <w:pStyle w:val="TableParagraph"/>
              <w:spacing w:line="260" w:lineRule="exact"/>
              <w:ind w:left="556" w:right="556"/>
              <w:jc w:val="center"/>
              <w:rPr>
                <w:rFonts w:ascii="Times New Roman"/>
                <w:sz w:val="24"/>
              </w:rPr>
            </w:pPr>
            <w:r>
              <w:rPr>
                <w:rFonts w:ascii="Times New Roman"/>
                <w:sz w:val="24"/>
              </w:rPr>
              <w:t>8514.20</w:t>
            </w:r>
          </w:p>
        </w:tc>
        <w:tc>
          <w:tcPr>
            <w:tcW w:w="2254" w:type="dxa"/>
          </w:tcPr>
          <w:p>
            <w:pPr>
              <w:pStyle w:val="TableParagraph"/>
              <w:spacing w:line="260" w:lineRule="exact"/>
              <w:ind w:left="555" w:right="556"/>
              <w:jc w:val="center"/>
              <w:rPr>
                <w:rFonts w:ascii="Times New Roman"/>
                <w:sz w:val="24"/>
              </w:rPr>
            </w:pPr>
            <w:r>
              <w:rPr>
                <w:rFonts w:ascii="Times New Roman"/>
                <w:sz w:val="24"/>
              </w:rPr>
              <w:t>8526.10</w:t>
            </w:r>
          </w:p>
        </w:tc>
        <w:tc>
          <w:tcPr>
            <w:tcW w:w="1717" w:type="dxa"/>
          </w:tcPr>
          <w:p>
            <w:pPr>
              <w:pStyle w:val="TableParagraph"/>
              <w:spacing w:line="260" w:lineRule="exact"/>
              <w:ind w:left="0" w:right="199"/>
              <w:jc w:val="right"/>
              <w:rPr>
                <w:rFonts w:ascii="Times New Roman"/>
                <w:sz w:val="24"/>
              </w:rPr>
            </w:pPr>
            <w:r>
              <w:rPr>
                <w:rFonts w:ascii="Times New Roman"/>
                <w:sz w:val="24"/>
              </w:rPr>
              <w:t>8546.10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8501.61</w:t>
            </w:r>
          </w:p>
        </w:tc>
        <w:tc>
          <w:tcPr>
            <w:tcW w:w="2254" w:type="dxa"/>
          </w:tcPr>
          <w:p>
            <w:pPr>
              <w:pStyle w:val="TableParagraph"/>
              <w:spacing w:line="260" w:lineRule="exact"/>
              <w:ind w:left="556" w:right="556"/>
              <w:jc w:val="center"/>
              <w:rPr>
                <w:rFonts w:ascii="Times New Roman"/>
                <w:sz w:val="24"/>
              </w:rPr>
            </w:pPr>
            <w:r>
              <w:rPr>
                <w:rFonts w:ascii="Times New Roman"/>
                <w:sz w:val="24"/>
              </w:rPr>
              <w:t>8514.30</w:t>
            </w:r>
          </w:p>
        </w:tc>
        <w:tc>
          <w:tcPr>
            <w:tcW w:w="2254" w:type="dxa"/>
          </w:tcPr>
          <w:p>
            <w:pPr>
              <w:pStyle w:val="TableParagraph"/>
              <w:spacing w:line="260" w:lineRule="exact"/>
              <w:ind w:left="555" w:right="556"/>
              <w:jc w:val="center"/>
              <w:rPr>
                <w:rFonts w:ascii="Times New Roman"/>
                <w:sz w:val="24"/>
              </w:rPr>
            </w:pPr>
            <w:r>
              <w:rPr>
                <w:rFonts w:ascii="Times New Roman"/>
                <w:sz w:val="24"/>
              </w:rPr>
              <w:t>8526.91</w:t>
            </w:r>
          </w:p>
        </w:tc>
        <w:tc>
          <w:tcPr>
            <w:tcW w:w="1717" w:type="dxa"/>
          </w:tcPr>
          <w:p>
            <w:pPr>
              <w:pStyle w:val="TableParagraph"/>
              <w:spacing w:line="260" w:lineRule="exact"/>
              <w:ind w:left="0" w:right="199"/>
              <w:jc w:val="right"/>
              <w:rPr>
                <w:rFonts w:ascii="Times New Roman"/>
                <w:sz w:val="24"/>
              </w:rPr>
            </w:pPr>
            <w:r>
              <w:rPr>
                <w:rFonts w:ascii="Times New Roman"/>
                <w:sz w:val="24"/>
              </w:rPr>
              <w:t>8548.10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8501.62</w:t>
            </w:r>
          </w:p>
        </w:tc>
        <w:tc>
          <w:tcPr>
            <w:tcW w:w="2254" w:type="dxa"/>
          </w:tcPr>
          <w:p>
            <w:pPr>
              <w:pStyle w:val="TableParagraph"/>
              <w:spacing w:line="260" w:lineRule="exact"/>
              <w:ind w:left="556" w:right="556"/>
              <w:jc w:val="center"/>
              <w:rPr>
                <w:rFonts w:ascii="Times New Roman"/>
                <w:sz w:val="24"/>
              </w:rPr>
            </w:pPr>
            <w:r>
              <w:rPr>
                <w:rFonts w:ascii="Times New Roman"/>
                <w:sz w:val="24"/>
              </w:rPr>
              <w:t>8514.40</w:t>
            </w:r>
          </w:p>
        </w:tc>
        <w:tc>
          <w:tcPr>
            <w:tcW w:w="2254" w:type="dxa"/>
          </w:tcPr>
          <w:p>
            <w:pPr>
              <w:pStyle w:val="TableParagraph"/>
              <w:spacing w:line="260" w:lineRule="exact"/>
              <w:ind w:left="555" w:right="556"/>
              <w:jc w:val="center"/>
              <w:rPr>
                <w:rFonts w:ascii="Times New Roman"/>
                <w:sz w:val="24"/>
              </w:rPr>
            </w:pPr>
            <w:r>
              <w:rPr>
                <w:rFonts w:ascii="Times New Roman"/>
                <w:sz w:val="24"/>
              </w:rPr>
              <w:t>8526.92</w:t>
            </w:r>
          </w:p>
        </w:tc>
        <w:tc>
          <w:tcPr>
            <w:tcW w:w="1717" w:type="dxa"/>
          </w:tcPr>
          <w:p>
            <w:pPr>
              <w:pStyle w:val="TableParagraph"/>
              <w:spacing w:line="260" w:lineRule="exact"/>
              <w:ind w:left="0" w:right="199"/>
              <w:jc w:val="right"/>
              <w:rPr>
                <w:rFonts w:ascii="Times New Roman"/>
                <w:sz w:val="24"/>
              </w:rPr>
            </w:pPr>
            <w:r>
              <w:rPr>
                <w:rFonts w:ascii="Times New Roman"/>
                <w:sz w:val="24"/>
              </w:rPr>
              <w:t>9001.10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8502.11</w:t>
            </w:r>
          </w:p>
        </w:tc>
        <w:tc>
          <w:tcPr>
            <w:tcW w:w="2254" w:type="dxa"/>
          </w:tcPr>
          <w:p>
            <w:pPr>
              <w:pStyle w:val="TableParagraph"/>
              <w:spacing w:line="260" w:lineRule="exact"/>
              <w:ind w:left="556" w:right="556"/>
              <w:jc w:val="center"/>
              <w:rPr>
                <w:rFonts w:ascii="Times New Roman"/>
                <w:sz w:val="24"/>
              </w:rPr>
            </w:pPr>
            <w:r>
              <w:rPr>
                <w:rFonts w:ascii="Times New Roman"/>
                <w:sz w:val="24"/>
              </w:rPr>
              <w:t>8514.90</w:t>
            </w:r>
          </w:p>
        </w:tc>
        <w:tc>
          <w:tcPr>
            <w:tcW w:w="2254" w:type="dxa"/>
          </w:tcPr>
          <w:p>
            <w:pPr>
              <w:pStyle w:val="TableParagraph"/>
              <w:spacing w:line="260" w:lineRule="exact"/>
              <w:ind w:left="555" w:right="556"/>
              <w:jc w:val="center"/>
              <w:rPr>
                <w:rFonts w:ascii="Times New Roman"/>
                <w:sz w:val="24"/>
              </w:rPr>
            </w:pPr>
            <w:r>
              <w:rPr>
                <w:rFonts w:ascii="Times New Roman"/>
                <w:sz w:val="24"/>
              </w:rPr>
              <w:t>8527.19</w:t>
            </w:r>
          </w:p>
        </w:tc>
        <w:tc>
          <w:tcPr>
            <w:tcW w:w="1717" w:type="dxa"/>
          </w:tcPr>
          <w:p>
            <w:pPr>
              <w:pStyle w:val="TableParagraph"/>
              <w:spacing w:line="260" w:lineRule="exact"/>
              <w:ind w:left="0" w:right="199"/>
              <w:jc w:val="right"/>
              <w:rPr>
                <w:rFonts w:ascii="Times New Roman"/>
                <w:sz w:val="24"/>
              </w:rPr>
            </w:pPr>
            <w:r>
              <w:rPr>
                <w:rFonts w:ascii="Times New Roman"/>
                <w:sz w:val="24"/>
              </w:rPr>
              <w:t>9006.10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8502.12</w:t>
            </w:r>
          </w:p>
        </w:tc>
        <w:tc>
          <w:tcPr>
            <w:tcW w:w="2254" w:type="dxa"/>
          </w:tcPr>
          <w:p>
            <w:pPr>
              <w:pStyle w:val="TableParagraph"/>
              <w:spacing w:line="260" w:lineRule="exact"/>
              <w:ind w:left="556" w:right="556"/>
              <w:jc w:val="center"/>
              <w:rPr>
                <w:rFonts w:ascii="Times New Roman"/>
                <w:sz w:val="24"/>
              </w:rPr>
            </w:pPr>
            <w:r>
              <w:rPr>
                <w:rFonts w:ascii="Times New Roman"/>
                <w:sz w:val="24"/>
              </w:rPr>
              <w:t>8515.11</w:t>
            </w:r>
          </w:p>
        </w:tc>
        <w:tc>
          <w:tcPr>
            <w:tcW w:w="2254" w:type="dxa"/>
          </w:tcPr>
          <w:p>
            <w:pPr>
              <w:pStyle w:val="TableParagraph"/>
              <w:spacing w:line="260" w:lineRule="exact"/>
              <w:ind w:left="555" w:right="556"/>
              <w:jc w:val="center"/>
              <w:rPr>
                <w:rFonts w:ascii="Times New Roman"/>
                <w:sz w:val="24"/>
              </w:rPr>
            </w:pPr>
            <w:r>
              <w:rPr>
                <w:rFonts w:ascii="Times New Roman"/>
                <w:sz w:val="24"/>
              </w:rPr>
              <w:t>8527.31</w:t>
            </w:r>
          </w:p>
        </w:tc>
        <w:tc>
          <w:tcPr>
            <w:tcW w:w="1717" w:type="dxa"/>
          </w:tcPr>
          <w:p>
            <w:pPr>
              <w:pStyle w:val="TableParagraph"/>
              <w:spacing w:line="260" w:lineRule="exact"/>
              <w:ind w:left="0" w:right="199"/>
              <w:jc w:val="right"/>
              <w:rPr>
                <w:rFonts w:ascii="Times New Roman"/>
                <w:sz w:val="24"/>
              </w:rPr>
            </w:pPr>
            <w:r>
              <w:rPr>
                <w:rFonts w:ascii="Times New Roman"/>
                <w:sz w:val="24"/>
              </w:rPr>
              <w:t>9008.30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8502.13</w:t>
            </w:r>
          </w:p>
        </w:tc>
        <w:tc>
          <w:tcPr>
            <w:tcW w:w="2254" w:type="dxa"/>
          </w:tcPr>
          <w:p>
            <w:pPr>
              <w:pStyle w:val="TableParagraph"/>
              <w:spacing w:line="260" w:lineRule="exact"/>
              <w:ind w:left="556" w:right="556"/>
              <w:jc w:val="center"/>
              <w:rPr>
                <w:rFonts w:ascii="Times New Roman"/>
                <w:sz w:val="24"/>
              </w:rPr>
            </w:pPr>
            <w:r>
              <w:rPr>
                <w:rFonts w:ascii="Times New Roman"/>
                <w:sz w:val="24"/>
              </w:rPr>
              <w:t>8515.19</w:t>
            </w:r>
          </w:p>
        </w:tc>
        <w:tc>
          <w:tcPr>
            <w:tcW w:w="2254" w:type="dxa"/>
          </w:tcPr>
          <w:p>
            <w:pPr>
              <w:pStyle w:val="TableParagraph"/>
              <w:spacing w:line="260" w:lineRule="exact"/>
              <w:ind w:left="555" w:right="556"/>
              <w:jc w:val="center"/>
              <w:rPr>
                <w:rFonts w:ascii="Times New Roman"/>
                <w:sz w:val="24"/>
              </w:rPr>
            </w:pPr>
            <w:r>
              <w:rPr>
                <w:rFonts w:ascii="Times New Roman"/>
                <w:sz w:val="24"/>
              </w:rPr>
              <w:t>8527.39</w:t>
            </w:r>
          </w:p>
        </w:tc>
        <w:tc>
          <w:tcPr>
            <w:tcW w:w="1717" w:type="dxa"/>
          </w:tcPr>
          <w:p>
            <w:pPr>
              <w:pStyle w:val="TableParagraph"/>
              <w:spacing w:line="260" w:lineRule="exact"/>
              <w:ind w:left="0" w:right="199"/>
              <w:jc w:val="right"/>
              <w:rPr>
                <w:rFonts w:ascii="Times New Roman"/>
                <w:sz w:val="24"/>
              </w:rPr>
            </w:pPr>
            <w:r>
              <w:rPr>
                <w:rFonts w:ascii="Times New Roman"/>
                <w:sz w:val="24"/>
              </w:rPr>
              <w:t>9010.90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8502.20</w:t>
            </w:r>
          </w:p>
        </w:tc>
        <w:tc>
          <w:tcPr>
            <w:tcW w:w="2254" w:type="dxa"/>
          </w:tcPr>
          <w:p>
            <w:pPr>
              <w:pStyle w:val="TableParagraph"/>
              <w:spacing w:line="260" w:lineRule="exact"/>
              <w:ind w:left="556" w:right="556"/>
              <w:jc w:val="center"/>
              <w:rPr>
                <w:rFonts w:ascii="Times New Roman"/>
                <w:sz w:val="24"/>
              </w:rPr>
            </w:pPr>
            <w:r>
              <w:rPr>
                <w:rFonts w:ascii="Times New Roman"/>
                <w:sz w:val="24"/>
              </w:rPr>
              <w:t>8515.21</w:t>
            </w:r>
          </w:p>
        </w:tc>
        <w:tc>
          <w:tcPr>
            <w:tcW w:w="2254" w:type="dxa"/>
          </w:tcPr>
          <w:p>
            <w:pPr>
              <w:pStyle w:val="TableParagraph"/>
              <w:spacing w:line="260" w:lineRule="exact"/>
              <w:ind w:left="555" w:right="556"/>
              <w:jc w:val="center"/>
              <w:rPr>
                <w:rFonts w:ascii="Times New Roman"/>
                <w:sz w:val="24"/>
              </w:rPr>
            </w:pPr>
            <w:r>
              <w:rPr>
                <w:rFonts w:ascii="Times New Roman"/>
                <w:sz w:val="24"/>
              </w:rPr>
              <w:t>8529.10</w:t>
            </w:r>
          </w:p>
        </w:tc>
        <w:tc>
          <w:tcPr>
            <w:tcW w:w="1717" w:type="dxa"/>
          </w:tcPr>
          <w:p>
            <w:pPr>
              <w:pStyle w:val="TableParagraph"/>
              <w:spacing w:line="260" w:lineRule="exact"/>
              <w:ind w:left="0" w:right="199"/>
              <w:jc w:val="right"/>
              <w:rPr>
                <w:rFonts w:ascii="Times New Roman"/>
                <w:sz w:val="24"/>
              </w:rPr>
            </w:pPr>
            <w:r>
              <w:rPr>
                <w:rFonts w:ascii="Times New Roman"/>
                <w:sz w:val="24"/>
              </w:rPr>
              <w:t>9017.20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8502.31</w:t>
            </w:r>
          </w:p>
        </w:tc>
        <w:tc>
          <w:tcPr>
            <w:tcW w:w="2254" w:type="dxa"/>
          </w:tcPr>
          <w:p>
            <w:pPr>
              <w:pStyle w:val="TableParagraph"/>
              <w:spacing w:line="260" w:lineRule="exact"/>
              <w:ind w:left="556" w:right="556"/>
              <w:jc w:val="center"/>
              <w:rPr>
                <w:rFonts w:ascii="Times New Roman"/>
                <w:sz w:val="24"/>
              </w:rPr>
            </w:pPr>
            <w:r>
              <w:rPr>
                <w:rFonts w:ascii="Times New Roman"/>
                <w:sz w:val="24"/>
              </w:rPr>
              <w:t>8515.31</w:t>
            </w:r>
          </w:p>
        </w:tc>
        <w:tc>
          <w:tcPr>
            <w:tcW w:w="2254" w:type="dxa"/>
          </w:tcPr>
          <w:p>
            <w:pPr>
              <w:pStyle w:val="TableParagraph"/>
              <w:spacing w:line="260" w:lineRule="exact"/>
              <w:ind w:left="555" w:right="556"/>
              <w:jc w:val="center"/>
              <w:rPr>
                <w:rFonts w:ascii="Times New Roman"/>
                <w:sz w:val="24"/>
              </w:rPr>
            </w:pPr>
            <w:r>
              <w:rPr>
                <w:rFonts w:ascii="Times New Roman"/>
                <w:sz w:val="24"/>
              </w:rPr>
              <w:t>8529.90</w:t>
            </w:r>
          </w:p>
        </w:tc>
        <w:tc>
          <w:tcPr>
            <w:tcW w:w="1717" w:type="dxa"/>
          </w:tcPr>
          <w:p>
            <w:pPr>
              <w:pStyle w:val="TableParagraph"/>
              <w:spacing w:line="260" w:lineRule="exact"/>
              <w:ind w:left="0" w:right="199"/>
              <w:jc w:val="right"/>
              <w:rPr>
                <w:rFonts w:ascii="Times New Roman"/>
                <w:sz w:val="24"/>
              </w:rPr>
            </w:pPr>
            <w:r>
              <w:rPr>
                <w:rFonts w:ascii="Times New Roman"/>
                <w:sz w:val="24"/>
              </w:rPr>
              <w:t>9017.80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8502.39</w:t>
            </w:r>
          </w:p>
        </w:tc>
        <w:tc>
          <w:tcPr>
            <w:tcW w:w="2254" w:type="dxa"/>
          </w:tcPr>
          <w:p>
            <w:pPr>
              <w:pStyle w:val="TableParagraph"/>
              <w:spacing w:line="260" w:lineRule="exact"/>
              <w:ind w:left="556" w:right="556"/>
              <w:jc w:val="center"/>
              <w:rPr>
                <w:rFonts w:ascii="Times New Roman"/>
                <w:sz w:val="24"/>
              </w:rPr>
            </w:pPr>
            <w:r>
              <w:rPr>
                <w:rFonts w:ascii="Times New Roman"/>
                <w:sz w:val="24"/>
              </w:rPr>
              <w:t>8515.80</w:t>
            </w:r>
          </w:p>
        </w:tc>
        <w:tc>
          <w:tcPr>
            <w:tcW w:w="2254" w:type="dxa"/>
          </w:tcPr>
          <w:p>
            <w:pPr>
              <w:pStyle w:val="TableParagraph"/>
              <w:spacing w:line="260" w:lineRule="exact"/>
              <w:ind w:left="555" w:right="556"/>
              <w:jc w:val="center"/>
              <w:rPr>
                <w:rFonts w:ascii="Times New Roman"/>
                <w:sz w:val="24"/>
              </w:rPr>
            </w:pPr>
            <w:r>
              <w:rPr>
                <w:rFonts w:ascii="Times New Roman"/>
                <w:sz w:val="24"/>
              </w:rPr>
              <w:t>8535.29</w:t>
            </w:r>
          </w:p>
        </w:tc>
        <w:tc>
          <w:tcPr>
            <w:tcW w:w="1717" w:type="dxa"/>
          </w:tcPr>
          <w:p>
            <w:pPr>
              <w:pStyle w:val="TableParagraph"/>
              <w:spacing w:line="260" w:lineRule="exact"/>
              <w:ind w:left="0" w:right="199"/>
              <w:jc w:val="right"/>
              <w:rPr>
                <w:rFonts w:ascii="Times New Roman"/>
                <w:sz w:val="24"/>
              </w:rPr>
            </w:pPr>
            <w:r>
              <w:rPr>
                <w:rFonts w:ascii="Times New Roman"/>
                <w:sz w:val="24"/>
              </w:rPr>
              <w:t>9018.11</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8502.40</w:t>
            </w:r>
          </w:p>
        </w:tc>
        <w:tc>
          <w:tcPr>
            <w:tcW w:w="2254" w:type="dxa"/>
          </w:tcPr>
          <w:p>
            <w:pPr>
              <w:pStyle w:val="TableParagraph"/>
              <w:spacing w:line="260" w:lineRule="exact"/>
              <w:ind w:left="556" w:right="556"/>
              <w:jc w:val="center"/>
              <w:rPr>
                <w:rFonts w:ascii="Times New Roman"/>
                <w:sz w:val="24"/>
              </w:rPr>
            </w:pPr>
            <w:r>
              <w:rPr>
                <w:rFonts w:ascii="Times New Roman"/>
                <w:sz w:val="24"/>
              </w:rPr>
              <w:t>8515.90</w:t>
            </w:r>
          </w:p>
        </w:tc>
        <w:tc>
          <w:tcPr>
            <w:tcW w:w="2254" w:type="dxa"/>
          </w:tcPr>
          <w:p>
            <w:pPr>
              <w:pStyle w:val="TableParagraph"/>
              <w:spacing w:line="260" w:lineRule="exact"/>
              <w:ind w:left="555" w:right="556"/>
              <w:jc w:val="center"/>
              <w:rPr>
                <w:rFonts w:ascii="Times New Roman"/>
                <w:sz w:val="24"/>
              </w:rPr>
            </w:pPr>
            <w:r>
              <w:rPr>
                <w:rFonts w:ascii="Times New Roman"/>
                <w:sz w:val="24"/>
              </w:rPr>
              <w:t>8535.40</w:t>
            </w:r>
          </w:p>
        </w:tc>
        <w:tc>
          <w:tcPr>
            <w:tcW w:w="1717" w:type="dxa"/>
          </w:tcPr>
          <w:p>
            <w:pPr>
              <w:pStyle w:val="TableParagraph"/>
              <w:spacing w:line="260" w:lineRule="exact"/>
              <w:ind w:left="0" w:right="199"/>
              <w:jc w:val="right"/>
              <w:rPr>
                <w:rFonts w:ascii="Times New Roman"/>
                <w:sz w:val="24"/>
              </w:rPr>
            </w:pPr>
            <w:r>
              <w:rPr>
                <w:rFonts w:ascii="Times New Roman"/>
                <w:sz w:val="24"/>
              </w:rPr>
              <w:t>9031.10</w:t>
            </w:r>
          </w:p>
        </w:tc>
      </w:tr>
      <w:tr>
        <w:trPr>
          <w:trHeight w:val="279" w:hRule="atLeast"/>
        </w:trPr>
        <w:tc>
          <w:tcPr>
            <w:tcW w:w="1717" w:type="dxa"/>
          </w:tcPr>
          <w:p>
            <w:pPr>
              <w:pStyle w:val="TableParagraph"/>
              <w:spacing w:line="260" w:lineRule="exact"/>
              <w:rPr>
                <w:rFonts w:ascii="Times New Roman"/>
                <w:sz w:val="24"/>
              </w:rPr>
            </w:pPr>
            <w:r>
              <w:rPr>
                <w:rFonts w:ascii="Times New Roman"/>
                <w:sz w:val="24"/>
              </w:rPr>
              <w:t>8504.21</w:t>
            </w:r>
          </w:p>
        </w:tc>
        <w:tc>
          <w:tcPr>
            <w:tcW w:w="2254" w:type="dxa"/>
          </w:tcPr>
          <w:p>
            <w:pPr>
              <w:pStyle w:val="TableParagraph"/>
              <w:spacing w:line="260" w:lineRule="exact"/>
              <w:ind w:left="556" w:right="556"/>
              <w:jc w:val="center"/>
              <w:rPr>
                <w:rFonts w:ascii="Times New Roman"/>
                <w:sz w:val="24"/>
              </w:rPr>
            </w:pPr>
            <w:r>
              <w:rPr>
                <w:rFonts w:ascii="Times New Roman"/>
                <w:sz w:val="24"/>
              </w:rPr>
              <w:t>8516.21</w:t>
            </w:r>
          </w:p>
        </w:tc>
        <w:tc>
          <w:tcPr>
            <w:tcW w:w="2254" w:type="dxa"/>
          </w:tcPr>
          <w:p>
            <w:pPr>
              <w:pStyle w:val="TableParagraph"/>
              <w:spacing w:line="260" w:lineRule="exact"/>
              <w:ind w:left="555" w:right="556"/>
              <w:jc w:val="center"/>
              <w:rPr>
                <w:rFonts w:ascii="Times New Roman"/>
                <w:sz w:val="24"/>
              </w:rPr>
            </w:pPr>
            <w:r>
              <w:rPr>
                <w:rFonts w:ascii="Times New Roman"/>
                <w:sz w:val="24"/>
              </w:rPr>
              <w:t>8536.41</w:t>
            </w:r>
          </w:p>
        </w:tc>
        <w:tc>
          <w:tcPr>
            <w:tcW w:w="1717" w:type="dxa"/>
          </w:tcPr>
          <w:p>
            <w:pPr>
              <w:pStyle w:val="TableParagraph"/>
              <w:ind w:left="0"/>
              <w:rPr>
                <w:rFonts w:ascii="Times New Roman"/>
                <w:sz w:val="20"/>
              </w:rPr>
            </w:pPr>
          </w:p>
        </w:tc>
      </w:tr>
      <w:tr>
        <w:trPr>
          <w:trHeight w:val="272" w:hRule="atLeast"/>
        </w:trPr>
        <w:tc>
          <w:tcPr>
            <w:tcW w:w="1717" w:type="dxa"/>
          </w:tcPr>
          <w:p>
            <w:pPr>
              <w:pStyle w:val="TableParagraph"/>
              <w:spacing w:line="253" w:lineRule="exact"/>
              <w:rPr>
                <w:rFonts w:ascii="Times New Roman"/>
                <w:sz w:val="24"/>
              </w:rPr>
            </w:pPr>
            <w:r>
              <w:rPr>
                <w:rFonts w:ascii="Times New Roman"/>
                <w:sz w:val="24"/>
              </w:rPr>
              <w:t>8504.22</w:t>
            </w:r>
          </w:p>
        </w:tc>
        <w:tc>
          <w:tcPr>
            <w:tcW w:w="2254" w:type="dxa"/>
          </w:tcPr>
          <w:p>
            <w:pPr>
              <w:pStyle w:val="TableParagraph"/>
              <w:spacing w:line="253" w:lineRule="exact"/>
              <w:ind w:left="556" w:right="556"/>
              <w:jc w:val="center"/>
              <w:rPr>
                <w:rFonts w:ascii="Times New Roman"/>
                <w:sz w:val="24"/>
              </w:rPr>
            </w:pPr>
            <w:r>
              <w:rPr>
                <w:rFonts w:ascii="Times New Roman"/>
                <w:sz w:val="24"/>
              </w:rPr>
              <w:t>8516.29</w:t>
            </w:r>
          </w:p>
        </w:tc>
        <w:tc>
          <w:tcPr>
            <w:tcW w:w="2254" w:type="dxa"/>
          </w:tcPr>
          <w:p>
            <w:pPr>
              <w:pStyle w:val="TableParagraph"/>
              <w:spacing w:line="253" w:lineRule="exact"/>
              <w:ind w:left="555" w:right="556"/>
              <w:jc w:val="center"/>
              <w:rPr>
                <w:rFonts w:ascii="Times New Roman"/>
                <w:sz w:val="24"/>
              </w:rPr>
            </w:pPr>
            <w:r>
              <w:rPr>
                <w:rFonts w:ascii="Times New Roman"/>
                <w:sz w:val="24"/>
              </w:rPr>
              <w:t>8536.49</w:t>
            </w:r>
          </w:p>
        </w:tc>
        <w:tc>
          <w:tcPr>
            <w:tcW w:w="1717" w:type="dxa"/>
          </w:tcPr>
          <w:p>
            <w:pPr>
              <w:pStyle w:val="TableParagraph"/>
              <w:ind w:left="0"/>
              <w:rPr>
                <w:rFonts w:ascii="Times New Roman"/>
                <w:sz w:val="20"/>
              </w:rPr>
            </w:pPr>
          </w:p>
        </w:tc>
      </w:tr>
    </w:tbl>
    <w:p>
      <w:pPr>
        <w:spacing w:after="0"/>
        <w:rPr>
          <w:rFonts w:ascii="Times New Roman"/>
          <w:sz w:val="20"/>
        </w:rPr>
        <w:sectPr>
          <w:headerReference w:type="default" r:id="rId9"/>
          <w:pgSz w:w="11900" w:h="16840"/>
          <w:pgMar w:header="0" w:footer="0" w:top="1380" w:bottom="280" w:left="1500" w:right="1060"/>
        </w:sectPr>
      </w:pPr>
    </w:p>
    <w:p>
      <w:pPr>
        <w:pStyle w:val="BodyText"/>
        <w:rPr>
          <w:sz w:val="20"/>
        </w:rPr>
      </w:pPr>
    </w:p>
    <w:p>
      <w:pPr>
        <w:pStyle w:val="Heading1"/>
        <w:spacing w:before="226"/>
        <w:ind w:left="300"/>
      </w:pPr>
      <w:r>
        <w:rPr/>
        <w:t>GOODS TO WHICH THE ACCUMULATION RULE DOES NOT APPLY</w:t>
      </w:r>
    </w:p>
    <w:p>
      <w:pPr>
        <w:pStyle w:val="BodyText"/>
        <w:spacing w:before="202"/>
        <w:ind w:left="300"/>
      </w:pPr>
      <w:r>
        <w:rPr/>
        <w:t>Goods falling within the following headings or subheadings of the Tariff, as amended.</w:t>
      </w:r>
    </w:p>
    <w:p>
      <w:pPr>
        <w:pStyle w:val="BodyText"/>
        <w:spacing w:before="3"/>
        <w:rPr>
          <w:sz w:val="2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947"/>
        <w:gridCol w:w="2253"/>
        <w:gridCol w:w="1571"/>
      </w:tblGrid>
      <w:tr>
        <w:trPr>
          <w:trHeight w:val="288" w:hRule="atLeast"/>
        </w:trPr>
        <w:tc>
          <w:tcPr>
            <w:tcW w:w="1877" w:type="dxa"/>
          </w:tcPr>
          <w:p>
            <w:pPr>
              <w:pStyle w:val="TableParagraph"/>
              <w:spacing w:line="245" w:lineRule="exact"/>
              <w:rPr>
                <w:sz w:val="22"/>
              </w:rPr>
            </w:pPr>
            <w:r>
              <w:rPr>
                <w:sz w:val="22"/>
              </w:rPr>
              <w:t>3917.22.00</w:t>
            </w:r>
          </w:p>
        </w:tc>
        <w:tc>
          <w:tcPr>
            <w:tcW w:w="1947" w:type="dxa"/>
          </w:tcPr>
          <w:p>
            <w:pPr>
              <w:pStyle w:val="TableParagraph"/>
              <w:spacing w:line="245" w:lineRule="exact"/>
              <w:ind w:left="576"/>
              <w:rPr>
                <w:sz w:val="22"/>
              </w:rPr>
            </w:pPr>
            <w:r>
              <w:rPr>
                <w:sz w:val="22"/>
              </w:rPr>
              <w:t>4113</w:t>
            </w:r>
          </w:p>
        </w:tc>
        <w:tc>
          <w:tcPr>
            <w:tcW w:w="2253" w:type="dxa"/>
          </w:tcPr>
          <w:p>
            <w:pPr>
              <w:pStyle w:val="TableParagraph"/>
              <w:spacing w:line="245" w:lineRule="exact"/>
              <w:ind w:left="862" w:right="860"/>
              <w:jc w:val="center"/>
              <w:rPr>
                <w:sz w:val="22"/>
              </w:rPr>
            </w:pPr>
            <w:r>
              <w:rPr>
                <w:sz w:val="22"/>
              </w:rPr>
              <w:t>5307</w:t>
            </w:r>
          </w:p>
        </w:tc>
        <w:tc>
          <w:tcPr>
            <w:tcW w:w="1571" w:type="dxa"/>
          </w:tcPr>
          <w:p>
            <w:pPr>
              <w:pStyle w:val="TableParagraph"/>
              <w:spacing w:line="245" w:lineRule="exact"/>
              <w:ind w:left="0" w:right="195"/>
              <w:jc w:val="right"/>
              <w:rPr>
                <w:sz w:val="22"/>
              </w:rPr>
            </w:pPr>
            <w:r>
              <w:rPr>
                <w:w w:val="95"/>
                <w:sz w:val="22"/>
              </w:rPr>
              <w:t>5701</w:t>
            </w:r>
          </w:p>
        </w:tc>
      </w:tr>
      <w:tr>
        <w:trPr>
          <w:trHeight w:val="331" w:hRule="atLeast"/>
        </w:trPr>
        <w:tc>
          <w:tcPr>
            <w:tcW w:w="1877" w:type="dxa"/>
          </w:tcPr>
          <w:p>
            <w:pPr>
              <w:pStyle w:val="TableParagraph"/>
              <w:spacing w:before="35"/>
              <w:rPr>
                <w:sz w:val="22"/>
              </w:rPr>
            </w:pPr>
            <w:r>
              <w:rPr>
                <w:sz w:val="22"/>
              </w:rPr>
              <w:t>3917.23.00</w:t>
            </w:r>
          </w:p>
        </w:tc>
        <w:tc>
          <w:tcPr>
            <w:tcW w:w="1947" w:type="dxa"/>
          </w:tcPr>
          <w:p>
            <w:pPr>
              <w:pStyle w:val="TableParagraph"/>
              <w:spacing w:before="35"/>
              <w:ind w:left="576"/>
              <w:rPr>
                <w:sz w:val="22"/>
              </w:rPr>
            </w:pPr>
            <w:r>
              <w:rPr>
                <w:sz w:val="22"/>
              </w:rPr>
              <w:t>4114</w:t>
            </w:r>
          </w:p>
        </w:tc>
        <w:tc>
          <w:tcPr>
            <w:tcW w:w="2253" w:type="dxa"/>
          </w:tcPr>
          <w:p>
            <w:pPr>
              <w:pStyle w:val="TableParagraph"/>
              <w:spacing w:before="35"/>
              <w:ind w:left="862" w:right="860"/>
              <w:jc w:val="center"/>
              <w:rPr>
                <w:sz w:val="22"/>
              </w:rPr>
            </w:pPr>
            <w:r>
              <w:rPr>
                <w:sz w:val="22"/>
              </w:rPr>
              <w:t>5308</w:t>
            </w:r>
          </w:p>
        </w:tc>
        <w:tc>
          <w:tcPr>
            <w:tcW w:w="1571" w:type="dxa"/>
          </w:tcPr>
          <w:p>
            <w:pPr>
              <w:pStyle w:val="TableParagraph"/>
              <w:spacing w:before="35"/>
              <w:ind w:left="0" w:right="195"/>
              <w:jc w:val="right"/>
              <w:rPr>
                <w:sz w:val="22"/>
              </w:rPr>
            </w:pPr>
            <w:r>
              <w:rPr>
                <w:w w:val="95"/>
                <w:sz w:val="22"/>
              </w:rPr>
              <w:t>5702</w:t>
            </w:r>
          </w:p>
        </w:tc>
      </w:tr>
      <w:tr>
        <w:trPr>
          <w:trHeight w:val="331" w:hRule="atLeast"/>
        </w:trPr>
        <w:tc>
          <w:tcPr>
            <w:tcW w:w="1877" w:type="dxa"/>
          </w:tcPr>
          <w:p>
            <w:pPr>
              <w:pStyle w:val="TableParagraph"/>
              <w:spacing w:before="35"/>
              <w:rPr>
                <w:sz w:val="22"/>
              </w:rPr>
            </w:pPr>
            <w:r>
              <w:rPr>
                <w:sz w:val="22"/>
              </w:rPr>
              <w:t>3917.29.00</w:t>
            </w:r>
          </w:p>
        </w:tc>
        <w:tc>
          <w:tcPr>
            <w:tcW w:w="1947" w:type="dxa"/>
          </w:tcPr>
          <w:p>
            <w:pPr>
              <w:pStyle w:val="TableParagraph"/>
              <w:spacing w:before="35"/>
              <w:ind w:left="576"/>
              <w:rPr>
                <w:sz w:val="22"/>
              </w:rPr>
            </w:pPr>
            <w:r>
              <w:rPr>
                <w:sz w:val="22"/>
              </w:rPr>
              <w:t>4115</w:t>
            </w:r>
          </w:p>
        </w:tc>
        <w:tc>
          <w:tcPr>
            <w:tcW w:w="2253" w:type="dxa"/>
          </w:tcPr>
          <w:p>
            <w:pPr>
              <w:pStyle w:val="TableParagraph"/>
              <w:spacing w:before="35"/>
              <w:ind w:left="862" w:right="860"/>
              <w:jc w:val="center"/>
              <w:rPr>
                <w:sz w:val="22"/>
              </w:rPr>
            </w:pPr>
            <w:r>
              <w:rPr>
                <w:sz w:val="22"/>
              </w:rPr>
              <w:t>5309</w:t>
            </w:r>
          </w:p>
        </w:tc>
        <w:tc>
          <w:tcPr>
            <w:tcW w:w="1571" w:type="dxa"/>
          </w:tcPr>
          <w:p>
            <w:pPr>
              <w:pStyle w:val="TableParagraph"/>
              <w:spacing w:before="35"/>
              <w:ind w:left="0" w:right="195"/>
              <w:jc w:val="right"/>
              <w:rPr>
                <w:sz w:val="22"/>
              </w:rPr>
            </w:pPr>
            <w:r>
              <w:rPr>
                <w:w w:val="95"/>
                <w:sz w:val="22"/>
              </w:rPr>
              <w:t>5703</w:t>
            </w:r>
          </w:p>
        </w:tc>
      </w:tr>
      <w:tr>
        <w:trPr>
          <w:trHeight w:val="331" w:hRule="atLeast"/>
        </w:trPr>
        <w:tc>
          <w:tcPr>
            <w:tcW w:w="1877" w:type="dxa"/>
          </w:tcPr>
          <w:p>
            <w:pPr>
              <w:pStyle w:val="TableParagraph"/>
              <w:spacing w:before="35"/>
              <w:rPr>
                <w:sz w:val="22"/>
              </w:rPr>
            </w:pPr>
            <w:r>
              <w:rPr>
                <w:sz w:val="22"/>
              </w:rPr>
              <w:t>3917.21.10</w:t>
            </w:r>
          </w:p>
        </w:tc>
        <w:tc>
          <w:tcPr>
            <w:tcW w:w="1947" w:type="dxa"/>
          </w:tcPr>
          <w:p>
            <w:pPr>
              <w:pStyle w:val="TableParagraph"/>
              <w:spacing w:before="35"/>
              <w:ind w:left="576"/>
              <w:rPr>
                <w:sz w:val="22"/>
              </w:rPr>
            </w:pPr>
            <w:r>
              <w:rPr>
                <w:sz w:val="22"/>
              </w:rPr>
              <w:t>4203</w:t>
            </w:r>
          </w:p>
        </w:tc>
        <w:tc>
          <w:tcPr>
            <w:tcW w:w="2253" w:type="dxa"/>
          </w:tcPr>
          <w:p>
            <w:pPr>
              <w:pStyle w:val="TableParagraph"/>
              <w:spacing w:before="35"/>
              <w:ind w:left="862" w:right="860"/>
              <w:jc w:val="center"/>
              <w:rPr>
                <w:sz w:val="22"/>
              </w:rPr>
            </w:pPr>
            <w:r>
              <w:rPr>
                <w:sz w:val="22"/>
              </w:rPr>
              <w:t>5310</w:t>
            </w:r>
          </w:p>
        </w:tc>
        <w:tc>
          <w:tcPr>
            <w:tcW w:w="1571" w:type="dxa"/>
          </w:tcPr>
          <w:p>
            <w:pPr>
              <w:pStyle w:val="TableParagraph"/>
              <w:spacing w:before="35"/>
              <w:ind w:left="0" w:right="195"/>
              <w:jc w:val="right"/>
              <w:rPr>
                <w:sz w:val="22"/>
              </w:rPr>
            </w:pPr>
            <w:r>
              <w:rPr>
                <w:w w:val="95"/>
                <w:sz w:val="22"/>
              </w:rPr>
              <w:t>5704</w:t>
            </w:r>
          </w:p>
        </w:tc>
      </w:tr>
      <w:tr>
        <w:trPr>
          <w:trHeight w:val="331" w:hRule="atLeast"/>
        </w:trPr>
        <w:tc>
          <w:tcPr>
            <w:tcW w:w="1877" w:type="dxa"/>
          </w:tcPr>
          <w:p>
            <w:pPr>
              <w:pStyle w:val="TableParagraph"/>
              <w:spacing w:before="35"/>
              <w:rPr>
                <w:sz w:val="22"/>
              </w:rPr>
            </w:pPr>
            <w:r>
              <w:rPr>
                <w:sz w:val="22"/>
              </w:rPr>
              <w:t>3917.31.10</w:t>
            </w:r>
          </w:p>
        </w:tc>
        <w:tc>
          <w:tcPr>
            <w:tcW w:w="1947" w:type="dxa"/>
          </w:tcPr>
          <w:p>
            <w:pPr>
              <w:pStyle w:val="TableParagraph"/>
              <w:spacing w:before="35"/>
              <w:ind w:left="576"/>
              <w:rPr>
                <w:sz w:val="22"/>
              </w:rPr>
            </w:pPr>
            <w:r>
              <w:rPr>
                <w:sz w:val="22"/>
              </w:rPr>
              <w:t>4204</w:t>
            </w:r>
          </w:p>
        </w:tc>
        <w:tc>
          <w:tcPr>
            <w:tcW w:w="2253" w:type="dxa"/>
          </w:tcPr>
          <w:p>
            <w:pPr>
              <w:pStyle w:val="TableParagraph"/>
              <w:spacing w:before="35"/>
              <w:ind w:left="862" w:right="860"/>
              <w:jc w:val="center"/>
              <w:rPr>
                <w:sz w:val="22"/>
              </w:rPr>
            </w:pPr>
            <w:r>
              <w:rPr>
                <w:sz w:val="22"/>
              </w:rPr>
              <w:t>5311</w:t>
            </w:r>
          </w:p>
        </w:tc>
        <w:tc>
          <w:tcPr>
            <w:tcW w:w="1571" w:type="dxa"/>
          </w:tcPr>
          <w:p>
            <w:pPr>
              <w:pStyle w:val="TableParagraph"/>
              <w:spacing w:before="35"/>
              <w:ind w:left="0" w:right="195"/>
              <w:jc w:val="right"/>
              <w:rPr>
                <w:sz w:val="22"/>
              </w:rPr>
            </w:pPr>
            <w:r>
              <w:rPr>
                <w:w w:val="95"/>
                <w:sz w:val="22"/>
              </w:rPr>
              <w:t>5705</w:t>
            </w:r>
          </w:p>
        </w:tc>
      </w:tr>
      <w:tr>
        <w:trPr>
          <w:trHeight w:val="331" w:hRule="atLeast"/>
        </w:trPr>
        <w:tc>
          <w:tcPr>
            <w:tcW w:w="1877" w:type="dxa"/>
          </w:tcPr>
          <w:p>
            <w:pPr>
              <w:pStyle w:val="TableParagraph"/>
              <w:spacing w:before="35"/>
              <w:rPr>
                <w:sz w:val="22"/>
              </w:rPr>
            </w:pPr>
            <w:r>
              <w:rPr>
                <w:sz w:val="22"/>
              </w:rPr>
              <w:t>3917.32.10</w:t>
            </w:r>
          </w:p>
        </w:tc>
        <w:tc>
          <w:tcPr>
            <w:tcW w:w="1947" w:type="dxa"/>
          </w:tcPr>
          <w:p>
            <w:pPr>
              <w:pStyle w:val="TableParagraph"/>
              <w:spacing w:before="35"/>
              <w:ind w:left="576"/>
              <w:rPr>
                <w:sz w:val="22"/>
              </w:rPr>
            </w:pPr>
            <w:r>
              <w:rPr>
                <w:sz w:val="22"/>
              </w:rPr>
              <w:t>4205</w:t>
            </w:r>
          </w:p>
        </w:tc>
        <w:tc>
          <w:tcPr>
            <w:tcW w:w="2253" w:type="dxa"/>
          </w:tcPr>
          <w:p>
            <w:pPr>
              <w:pStyle w:val="TableParagraph"/>
              <w:spacing w:before="35"/>
              <w:ind w:left="862" w:right="860"/>
              <w:jc w:val="center"/>
              <w:rPr>
                <w:sz w:val="22"/>
              </w:rPr>
            </w:pPr>
            <w:r>
              <w:rPr>
                <w:sz w:val="22"/>
              </w:rPr>
              <w:t>5401</w:t>
            </w:r>
          </w:p>
        </w:tc>
        <w:tc>
          <w:tcPr>
            <w:tcW w:w="1571" w:type="dxa"/>
          </w:tcPr>
          <w:p>
            <w:pPr>
              <w:pStyle w:val="TableParagraph"/>
              <w:spacing w:before="35"/>
              <w:ind w:left="0" w:right="195"/>
              <w:jc w:val="right"/>
              <w:rPr>
                <w:sz w:val="22"/>
              </w:rPr>
            </w:pPr>
            <w:r>
              <w:rPr>
                <w:w w:val="95"/>
                <w:sz w:val="22"/>
              </w:rPr>
              <w:t>5801</w:t>
            </w:r>
          </w:p>
        </w:tc>
      </w:tr>
      <w:tr>
        <w:trPr>
          <w:trHeight w:val="331" w:hRule="atLeast"/>
        </w:trPr>
        <w:tc>
          <w:tcPr>
            <w:tcW w:w="1877" w:type="dxa"/>
          </w:tcPr>
          <w:p>
            <w:pPr>
              <w:pStyle w:val="TableParagraph"/>
              <w:spacing w:before="35"/>
              <w:rPr>
                <w:sz w:val="22"/>
              </w:rPr>
            </w:pPr>
            <w:r>
              <w:rPr>
                <w:sz w:val="22"/>
              </w:rPr>
              <w:t>3917.33.10</w:t>
            </w:r>
          </w:p>
        </w:tc>
        <w:tc>
          <w:tcPr>
            <w:tcW w:w="1947" w:type="dxa"/>
          </w:tcPr>
          <w:p>
            <w:pPr>
              <w:pStyle w:val="TableParagraph"/>
              <w:spacing w:before="35"/>
              <w:ind w:left="576"/>
              <w:rPr>
                <w:sz w:val="22"/>
              </w:rPr>
            </w:pPr>
            <w:r>
              <w:rPr>
                <w:sz w:val="22"/>
              </w:rPr>
              <w:t>4302</w:t>
            </w:r>
          </w:p>
        </w:tc>
        <w:tc>
          <w:tcPr>
            <w:tcW w:w="2253" w:type="dxa"/>
          </w:tcPr>
          <w:p>
            <w:pPr>
              <w:pStyle w:val="TableParagraph"/>
              <w:spacing w:before="35"/>
              <w:ind w:left="862" w:right="860"/>
              <w:jc w:val="center"/>
              <w:rPr>
                <w:sz w:val="22"/>
              </w:rPr>
            </w:pPr>
            <w:r>
              <w:rPr>
                <w:sz w:val="22"/>
              </w:rPr>
              <w:t>5402</w:t>
            </w:r>
          </w:p>
        </w:tc>
        <w:tc>
          <w:tcPr>
            <w:tcW w:w="1571" w:type="dxa"/>
          </w:tcPr>
          <w:p>
            <w:pPr>
              <w:pStyle w:val="TableParagraph"/>
              <w:spacing w:before="35"/>
              <w:ind w:left="0" w:right="195"/>
              <w:jc w:val="right"/>
              <w:rPr>
                <w:sz w:val="22"/>
              </w:rPr>
            </w:pPr>
            <w:r>
              <w:rPr>
                <w:w w:val="95"/>
                <w:sz w:val="22"/>
              </w:rPr>
              <w:t>5802</w:t>
            </w:r>
          </w:p>
        </w:tc>
      </w:tr>
      <w:tr>
        <w:trPr>
          <w:trHeight w:val="331" w:hRule="atLeast"/>
        </w:trPr>
        <w:tc>
          <w:tcPr>
            <w:tcW w:w="1877" w:type="dxa"/>
          </w:tcPr>
          <w:p>
            <w:pPr>
              <w:pStyle w:val="TableParagraph"/>
              <w:spacing w:before="35"/>
              <w:rPr>
                <w:sz w:val="22"/>
              </w:rPr>
            </w:pPr>
            <w:r>
              <w:rPr>
                <w:sz w:val="22"/>
              </w:rPr>
              <w:t>3917.39.10</w:t>
            </w:r>
          </w:p>
        </w:tc>
        <w:tc>
          <w:tcPr>
            <w:tcW w:w="1947" w:type="dxa"/>
          </w:tcPr>
          <w:p>
            <w:pPr>
              <w:pStyle w:val="TableParagraph"/>
              <w:spacing w:before="35"/>
              <w:ind w:left="576"/>
              <w:rPr>
                <w:sz w:val="22"/>
              </w:rPr>
            </w:pPr>
            <w:r>
              <w:rPr>
                <w:sz w:val="22"/>
              </w:rPr>
              <w:t>4302</w:t>
            </w:r>
          </w:p>
        </w:tc>
        <w:tc>
          <w:tcPr>
            <w:tcW w:w="2253" w:type="dxa"/>
          </w:tcPr>
          <w:p>
            <w:pPr>
              <w:pStyle w:val="TableParagraph"/>
              <w:spacing w:before="35"/>
              <w:ind w:left="862" w:right="860"/>
              <w:jc w:val="center"/>
              <w:rPr>
                <w:sz w:val="22"/>
              </w:rPr>
            </w:pPr>
            <w:r>
              <w:rPr>
                <w:sz w:val="22"/>
              </w:rPr>
              <w:t>5403</w:t>
            </w:r>
          </w:p>
        </w:tc>
        <w:tc>
          <w:tcPr>
            <w:tcW w:w="1571" w:type="dxa"/>
          </w:tcPr>
          <w:p>
            <w:pPr>
              <w:pStyle w:val="TableParagraph"/>
              <w:spacing w:before="35"/>
              <w:ind w:left="0" w:right="195"/>
              <w:jc w:val="right"/>
              <w:rPr>
                <w:sz w:val="22"/>
              </w:rPr>
            </w:pPr>
            <w:r>
              <w:rPr>
                <w:w w:val="95"/>
                <w:sz w:val="22"/>
              </w:rPr>
              <w:t>5803</w:t>
            </w:r>
          </w:p>
        </w:tc>
      </w:tr>
      <w:tr>
        <w:trPr>
          <w:trHeight w:val="331" w:hRule="atLeast"/>
        </w:trPr>
        <w:tc>
          <w:tcPr>
            <w:tcW w:w="1877" w:type="dxa"/>
          </w:tcPr>
          <w:p>
            <w:pPr>
              <w:pStyle w:val="TableParagraph"/>
              <w:spacing w:before="35"/>
              <w:rPr>
                <w:sz w:val="22"/>
              </w:rPr>
            </w:pPr>
            <w:r>
              <w:rPr>
                <w:sz w:val="22"/>
              </w:rPr>
              <w:t>3926.30.10</w:t>
            </w:r>
          </w:p>
        </w:tc>
        <w:tc>
          <w:tcPr>
            <w:tcW w:w="1947" w:type="dxa"/>
          </w:tcPr>
          <w:p>
            <w:pPr>
              <w:pStyle w:val="TableParagraph"/>
              <w:spacing w:before="35"/>
              <w:ind w:left="576"/>
              <w:rPr>
                <w:sz w:val="22"/>
              </w:rPr>
            </w:pPr>
            <w:r>
              <w:rPr>
                <w:sz w:val="22"/>
              </w:rPr>
              <w:t>4303</w:t>
            </w:r>
          </w:p>
        </w:tc>
        <w:tc>
          <w:tcPr>
            <w:tcW w:w="2253" w:type="dxa"/>
          </w:tcPr>
          <w:p>
            <w:pPr>
              <w:pStyle w:val="TableParagraph"/>
              <w:spacing w:before="35"/>
              <w:ind w:left="862" w:right="860"/>
              <w:jc w:val="center"/>
              <w:rPr>
                <w:sz w:val="22"/>
              </w:rPr>
            </w:pPr>
            <w:r>
              <w:rPr>
                <w:sz w:val="22"/>
              </w:rPr>
              <w:t>5404</w:t>
            </w:r>
          </w:p>
        </w:tc>
        <w:tc>
          <w:tcPr>
            <w:tcW w:w="1571" w:type="dxa"/>
          </w:tcPr>
          <w:p>
            <w:pPr>
              <w:pStyle w:val="TableParagraph"/>
              <w:spacing w:before="35"/>
              <w:ind w:left="0" w:right="195"/>
              <w:jc w:val="right"/>
              <w:rPr>
                <w:sz w:val="22"/>
              </w:rPr>
            </w:pPr>
            <w:r>
              <w:rPr>
                <w:w w:val="95"/>
                <w:sz w:val="22"/>
              </w:rPr>
              <w:t>5804</w:t>
            </w:r>
          </w:p>
        </w:tc>
      </w:tr>
      <w:tr>
        <w:trPr>
          <w:trHeight w:val="331" w:hRule="atLeast"/>
        </w:trPr>
        <w:tc>
          <w:tcPr>
            <w:tcW w:w="1877" w:type="dxa"/>
          </w:tcPr>
          <w:p>
            <w:pPr>
              <w:pStyle w:val="TableParagraph"/>
              <w:spacing w:before="35"/>
              <w:rPr>
                <w:sz w:val="22"/>
              </w:rPr>
            </w:pPr>
            <w:r>
              <w:rPr>
                <w:sz w:val="22"/>
              </w:rPr>
              <w:t>3926.90.10</w:t>
            </w:r>
          </w:p>
        </w:tc>
        <w:tc>
          <w:tcPr>
            <w:tcW w:w="1947" w:type="dxa"/>
          </w:tcPr>
          <w:p>
            <w:pPr>
              <w:pStyle w:val="TableParagraph"/>
              <w:spacing w:before="35"/>
              <w:ind w:left="576"/>
              <w:rPr>
                <w:sz w:val="22"/>
              </w:rPr>
            </w:pPr>
            <w:r>
              <w:rPr>
                <w:sz w:val="22"/>
              </w:rPr>
              <w:t>4304</w:t>
            </w:r>
          </w:p>
        </w:tc>
        <w:tc>
          <w:tcPr>
            <w:tcW w:w="2253" w:type="dxa"/>
          </w:tcPr>
          <w:p>
            <w:pPr>
              <w:pStyle w:val="TableParagraph"/>
              <w:spacing w:before="35"/>
              <w:ind w:left="862" w:right="860"/>
              <w:jc w:val="center"/>
              <w:rPr>
                <w:sz w:val="22"/>
              </w:rPr>
            </w:pPr>
            <w:r>
              <w:rPr>
                <w:sz w:val="22"/>
              </w:rPr>
              <w:t>5405</w:t>
            </w:r>
          </w:p>
        </w:tc>
        <w:tc>
          <w:tcPr>
            <w:tcW w:w="1571" w:type="dxa"/>
          </w:tcPr>
          <w:p>
            <w:pPr>
              <w:pStyle w:val="TableParagraph"/>
              <w:spacing w:before="35"/>
              <w:ind w:left="0" w:right="195"/>
              <w:jc w:val="right"/>
              <w:rPr>
                <w:sz w:val="22"/>
              </w:rPr>
            </w:pPr>
            <w:r>
              <w:rPr>
                <w:w w:val="95"/>
                <w:sz w:val="22"/>
              </w:rPr>
              <w:t>5805</w:t>
            </w:r>
          </w:p>
        </w:tc>
      </w:tr>
      <w:tr>
        <w:trPr>
          <w:trHeight w:val="331" w:hRule="atLeast"/>
        </w:trPr>
        <w:tc>
          <w:tcPr>
            <w:tcW w:w="1877" w:type="dxa"/>
          </w:tcPr>
          <w:p>
            <w:pPr>
              <w:pStyle w:val="TableParagraph"/>
              <w:spacing w:before="35"/>
              <w:rPr>
                <w:sz w:val="22"/>
              </w:rPr>
            </w:pPr>
            <w:r>
              <w:rPr>
                <w:sz w:val="22"/>
              </w:rPr>
              <w:t>4009.11.10</w:t>
            </w:r>
          </w:p>
        </w:tc>
        <w:tc>
          <w:tcPr>
            <w:tcW w:w="1947" w:type="dxa"/>
          </w:tcPr>
          <w:p>
            <w:pPr>
              <w:pStyle w:val="TableParagraph"/>
              <w:spacing w:before="35"/>
              <w:ind w:left="576"/>
              <w:rPr>
                <w:sz w:val="22"/>
              </w:rPr>
            </w:pPr>
            <w:r>
              <w:rPr>
                <w:sz w:val="22"/>
              </w:rPr>
              <w:t>5004</w:t>
            </w:r>
          </w:p>
        </w:tc>
        <w:tc>
          <w:tcPr>
            <w:tcW w:w="2253" w:type="dxa"/>
          </w:tcPr>
          <w:p>
            <w:pPr>
              <w:pStyle w:val="TableParagraph"/>
              <w:spacing w:before="35"/>
              <w:ind w:left="862" w:right="860"/>
              <w:jc w:val="center"/>
              <w:rPr>
                <w:sz w:val="22"/>
              </w:rPr>
            </w:pPr>
            <w:r>
              <w:rPr>
                <w:sz w:val="22"/>
              </w:rPr>
              <w:t>5406</w:t>
            </w:r>
          </w:p>
        </w:tc>
        <w:tc>
          <w:tcPr>
            <w:tcW w:w="1571" w:type="dxa"/>
          </w:tcPr>
          <w:p>
            <w:pPr>
              <w:pStyle w:val="TableParagraph"/>
              <w:spacing w:before="35"/>
              <w:ind w:left="0" w:right="195"/>
              <w:jc w:val="right"/>
              <w:rPr>
                <w:sz w:val="22"/>
              </w:rPr>
            </w:pPr>
            <w:r>
              <w:rPr>
                <w:w w:val="95"/>
                <w:sz w:val="22"/>
              </w:rPr>
              <w:t>5806</w:t>
            </w:r>
          </w:p>
        </w:tc>
      </w:tr>
      <w:tr>
        <w:trPr>
          <w:trHeight w:val="331" w:hRule="atLeast"/>
        </w:trPr>
        <w:tc>
          <w:tcPr>
            <w:tcW w:w="1877" w:type="dxa"/>
          </w:tcPr>
          <w:p>
            <w:pPr>
              <w:pStyle w:val="TableParagraph"/>
              <w:spacing w:before="35"/>
              <w:rPr>
                <w:sz w:val="22"/>
              </w:rPr>
            </w:pPr>
            <w:r>
              <w:rPr>
                <w:sz w:val="22"/>
              </w:rPr>
              <w:t>4009.12.10</w:t>
            </w:r>
          </w:p>
        </w:tc>
        <w:tc>
          <w:tcPr>
            <w:tcW w:w="1947" w:type="dxa"/>
          </w:tcPr>
          <w:p>
            <w:pPr>
              <w:pStyle w:val="TableParagraph"/>
              <w:spacing w:before="35"/>
              <w:ind w:left="576"/>
              <w:rPr>
                <w:sz w:val="22"/>
              </w:rPr>
            </w:pPr>
            <w:r>
              <w:rPr>
                <w:sz w:val="22"/>
              </w:rPr>
              <w:t>5005</w:t>
            </w:r>
          </w:p>
        </w:tc>
        <w:tc>
          <w:tcPr>
            <w:tcW w:w="2253" w:type="dxa"/>
          </w:tcPr>
          <w:p>
            <w:pPr>
              <w:pStyle w:val="TableParagraph"/>
              <w:spacing w:before="35"/>
              <w:ind w:left="862" w:right="860"/>
              <w:jc w:val="center"/>
              <w:rPr>
                <w:sz w:val="22"/>
              </w:rPr>
            </w:pPr>
            <w:r>
              <w:rPr>
                <w:sz w:val="22"/>
              </w:rPr>
              <w:t>5407</w:t>
            </w:r>
          </w:p>
        </w:tc>
        <w:tc>
          <w:tcPr>
            <w:tcW w:w="1571" w:type="dxa"/>
          </w:tcPr>
          <w:p>
            <w:pPr>
              <w:pStyle w:val="TableParagraph"/>
              <w:spacing w:before="35"/>
              <w:ind w:left="0" w:right="195"/>
              <w:jc w:val="right"/>
              <w:rPr>
                <w:sz w:val="22"/>
              </w:rPr>
            </w:pPr>
            <w:r>
              <w:rPr>
                <w:w w:val="95"/>
                <w:sz w:val="22"/>
              </w:rPr>
              <w:t>5807</w:t>
            </w:r>
          </w:p>
        </w:tc>
      </w:tr>
      <w:tr>
        <w:trPr>
          <w:trHeight w:val="331" w:hRule="atLeast"/>
        </w:trPr>
        <w:tc>
          <w:tcPr>
            <w:tcW w:w="1877" w:type="dxa"/>
          </w:tcPr>
          <w:p>
            <w:pPr>
              <w:pStyle w:val="TableParagraph"/>
              <w:spacing w:before="35"/>
              <w:rPr>
                <w:sz w:val="22"/>
              </w:rPr>
            </w:pPr>
            <w:r>
              <w:rPr>
                <w:sz w:val="22"/>
              </w:rPr>
              <w:t>4009.21.10</w:t>
            </w:r>
          </w:p>
        </w:tc>
        <w:tc>
          <w:tcPr>
            <w:tcW w:w="1947" w:type="dxa"/>
          </w:tcPr>
          <w:p>
            <w:pPr>
              <w:pStyle w:val="TableParagraph"/>
              <w:spacing w:before="35"/>
              <w:ind w:left="576"/>
              <w:rPr>
                <w:sz w:val="22"/>
              </w:rPr>
            </w:pPr>
            <w:r>
              <w:rPr>
                <w:sz w:val="22"/>
              </w:rPr>
              <w:t>5006</w:t>
            </w:r>
          </w:p>
        </w:tc>
        <w:tc>
          <w:tcPr>
            <w:tcW w:w="2253" w:type="dxa"/>
          </w:tcPr>
          <w:p>
            <w:pPr>
              <w:pStyle w:val="TableParagraph"/>
              <w:spacing w:before="35"/>
              <w:ind w:left="862" w:right="860"/>
              <w:jc w:val="center"/>
              <w:rPr>
                <w:sz w:val="22"/>
              </w:rPr>
            </w:pPr>
            <w:r>
              <w:rPr>
                <w:sz w:val="22"/>
              </w:rPr>
              <w:t>5408</w:t>
            </w:r>
          </w:p>
        </w:tc>
        <w:tc>
          <w:tcPr>
            <w:tcW w:w="1571" w:type="dxa"/>
          </w:tcPr>
          <w:p>
            <w:pPr>
              <w:pStyle w:val="TableParagraph"/>
              <w:spacing w:before="35"/>
              <w:ind w:left="0" w:right="195"/>
              <w:jc w:val="right"/>
              <w:rPr>
                <w:sz w:val="22"/>
              </w:rPr>
            </w:pPr>
            <w:r>
              <w:rPr>
                <w:w w:val="95"/>
                <w:sz w:val="22"/>
              </w:rPr>
              <w:t>5808</w:t>
            </w:r>
          </w:p>
        </w:tc>
      </w:tr>
      <w:tr>
        <w:trPr>
          <w:trHeight w:val="331" w:hRule="atLeast"/>
        </w:trPr>
        <w:tc>
          <w:tcPr>
            <w:tcW w:w="1877" w:type="dxa"/>
          </w:tcPr>
          <w:p>
            <w:pPr>
              <w:pStyle w:val="TableParagraph"/>
              <w:spacing w:before="35"/>
              <w:rPr>
                <w:sz w:val="22"/>
              </w:rPr>
            </w:pPr>
            <w:r>
              <w:rPr>
                <w:sz w:val="22"/>
              </w:rPr>
              <w:t>4009.22.10</w:t>
            </w:r>
          </w:p>
        </w:tc>
        <w:tc>
          <w:tcPr>
            <w:tcW w:w="1947" w:type="dxa"/>
          </w:tcPr>
          <w:p>
            <w:pPr>
              <w:pStyle w:val="TableParagraph"/>
              <w:spacing w:before="35"/>
              <w:ind w:left="576"/>
              <w:rPr>
                <w:sz w:val="22"/>
              </w:rPr>
            </w:pPr>
            <w:r>
              <w:rPr>
                <w:sz w:val="22"/>
              </w:rPr>
              <w:t>5007</w:t>
            </w:r>
          </w:p>
        </w:tc>
        <w:tc>
          <w:tcPr>
            <w:tcW w:w="2253" w:type="dxa"/>
          </w:tcPr>
          <w:p>
            <w:pPr>
              <w:pStyle w:val="TableParagraph"/>
              <w:spacing w:before="35"/>
              <w:ind w:left="862" w:right="860"/>
              <w:jc w:val="center"/>
              <w:rPr>
                <w:sz w:val="22"/>
              </w:rPr>
            </w:pPr>
            <w:r>
              <w:rPr>
                <w:sz w:val="22"/>
              </w:rPr>
              <w:t>5501</w:t>
            </w:r>
          </w:p>
        </w:tc>
        <w:tc>
          <w:tcPr>
            <w:tcW w:w="1571" w:type="dxa"/>
          </w:tcPr>
          <w:p>
            <w:pPr>
              <w:pStyle w:val="TableParagraph"/>
              <w:spacing w:before="35"/>
              <w:ind w:left="0" w:right="195"/>
              <w:jc w:val="right"/>
              <w:rPr>
                <w:sz w:val="22"/>
              </w:rPr>
            </w:pPr>
            <w:r>
              <w:rPr>
                <w:w w:val="95"/>
                <w:sz w:val="22"/>
              </w:rPr>
              <w:t>5809</w:t>
            </w:r>
          </w:p>
        </w:tc>
      </w:tr>
      <w:tr>
        <w:trPr>
          <w:trHeight w:val="331" w:hRule="atLeast"/>
        </w:trPr>
        <w:tc>
          <w:tcPr>
            <w:tcW w:w="1877" w:type="dxa"/>
          </w:tcPr>
          <w:p>
            <w:pPr>
              <w:pStyle w:val="TableParagraph"/>
              <w:spacing w:before="35"/>
              <w:rPr>
                <w:sz w:val="22"/>
              </w:rPr>
            </w:pPr>
            <w:r>
              <w:rPr>
                <w:sz w:val="22"/>
              </w:rPr>
              <w:t>4009.31.10</w:t>
            </w:r>
          </w:p>
        </w:tc>
        <w:tc>
          <w:tcPr>
            <w:tcW w:w="1947" w:type="dxa"/>
          </w:tcPr>
          <w:p>
            <w:pPr>
              <w:pStyle w:val="TableParagraph"/>
              <w:spacing w:before="35"/>
              <w:ind w:left="576"/>
              <w:rPr>
                <w:sz w:val="22"/>
              </w:rPr>
            </w:pPr>
            <w:r>
              <w:rPr>
                <w:sz w:val="22"/>
              </w:rPr>
              <w:t>5101</w:t>
            </w:r>
          </w:p>
        </w:tc>
        <w:tc>
          <w:tcPr>
            <w:tcW w:w="2253" w:type="dxa"/>
          </w:tcPr>
          <w:p>
            <w:pPr>
              <w:pStyle w:val="TableParagraph"/>
              <w:spacing w:before="35"/>
              <w:ind w:left="862" w:right="860"/>
              <w:jc w:val="center"/>
              <w:rPr>
                <w:sz w:val="22"/>
              </w:rPr>
            </w:pPr>
            <w:r>
              <w:rPr>
                <w:sz w:val="22"/>
              </w:rPr>
              <w:t>5502</w:t>
            </w:r>
          </w:p>
        </w:tc>
        <w:tc>
          <w:tcPr>
            <w:tcW w:w="1571" w:type="dxa"/>
          </w:tcPr>
          <w:p>
            <w:pPr>
              <w:pStyle w:val="TableParagraph"/>
              <w:spacing w:before="35"/>
              <w:ind w:left="0" w:right="195"/>
              <w:jc w:val="right"/>
              <w:rPr>
                <w:sz w:val="22"/>
              </w:rPr>
            </w:pPr>
            <w:r>
              <w:rPr>
                <w:w w:val="95"/>
                <w:sz w:val="22"/>
              </w:rPr>
              <w:t>5810</w:t>
            </w:r>
          </w:p>
        </w:tc>
      </w:tr>
      <w:tr>
        <w:trPr>
          <w:trHeight w:val="331" w:hRule="atLeast"/>
        </w:trPr>
        <w:tc>
          <w:tcPr>
            <w:tcW w:w="1877" w:type="dxa"/>
          </w:tcPr>
          <w:p>
            <w:pPr>
              <w:pStyle w:val="TableParagraph"/>
              <w:spacing w:before="35"/>
              <w:rPr>
                <w:sz w:val="22"/>
              </w:rPr>
            </w:pPr>
            <w:r>
              <w:rPr>
                <w:sz w:val="22"/>
              </w:rPr>
              <w:t>4009.32.10</w:t>
            </w:r>
          </w:p>
        </w:tc>
        <w:tc>
          <w:tcPr>
            <w:tcW w:w="1947" w:type="dxa"/>
          </w:tcPr>
          <w:p>
            <w:pPr>
              <w:pStyle w:val="TableParagraph"/>
              <w:spacing w:before="35"/>
              <w:ind w:left="576"/>
              <w:rPr>
                <w:sz w:val="22"/>
              </w:rPr>
            </w:pPr>
            <w:r>
              <w:rPr>
                <w:sz w:val="22"/>
              </w:rPr>
              <w:t>5103</w:t>
            </w:r>
          </w:p>
        </w:tc>
        <w:tc>
          <w:tcPr>
            <w:tcW w:w="2253" w:type="dxa"/>
          </w:tcPr>
          <w:p>
            <w:pPr>
              <w:pStyle w:val="TableParagraph"/>
              <w:spacing w:before="35"/>
              <w:ind w:left="862" w:right="860"/>
              <w:jc w:val="center"/>
              <w:rPr>
                <w:sz w:val="22"/>
              </w:rPr>
            </w:pPr>
            <w:r>
              <w:rPr>
                <w:sz w:val="22"/>
              </w:rPr>
              <w:t>5503</w:t>
            </w:r>
          </w:p>
        </w:tc>
        <w:tc>
          <w:tcPr>
            <w:tcW w:w="1571" w:type="dxa"/>
          </w:tcPr>
          <w:p>
            <w:pPr>
              <w:pStyle w:val="TableParagraph"/>
              <w:spacing w:before="35"/>
              <w:ind w:left="0" w:right="195"/>
              <w:jc w:val="right"/>
              <w:rPr>
                <w:sz w:val="22"/>
              </w:rPr>
            </w:pPr>
            <w:r>
              <w:rPr>
                <w:w w:val="95"/>
                <w:sz w:val="22"/>
              </w:rPr>
              <w:t>5811</w:t>
            </w:r>
          </w:p>
        </w:tc>
      </w:tr>
      <w:tr>
        <w:trPr>
          <w:trHeight w:val="331" w:hRule="atLeast"/>
        </w:trPr>
        <w:tc>
          <w:tcPr>
            <w:tcW w:w="1877" w:type="dxa"/>
          </w:tcPr>
          <w:p>
            <w:pPr>
              <w:pStyle w:val="TableParagraph"/>
              <w:spacing w:before="35"/>
              <w:rPr>
                <w:sz w:val="22"/>
              </w:rPr>
            </w:pPr>
            <w:r>
              <w:rPr>
                <w:sz w:val="22"/>
              </w:rPr>
              <w:t>4009.41.10</w:t>
            </w:r>
          </w:p>
        </w:tc>
        <w:tc>
          <w:tcPr>
            <w:tcW w:w="1947" w:type="dxa"/>
          </w:tcPr>
          <w:p>
            <w:pPr>
              <w:pStyle w:val="TableParagraph"/>
              <w:spacing w:before="35"/>
              <w:ind w:left="576"/>
              <w:rPr>
                <w:sz w:val="22"/>
              </w:rPr>
            </w:pPr>
            <w:r>
              <w:rPr>
                <w:sz w:val="22"/>
              </w:rPr>
              <w:t>5104</w:t>
            </w:r>
          </w:p>
        </w:tc>
        <w:tc>
          <w:tcPr>
            <w:tcW w:w="2253" w:type="dxa"/>
          </w:tcPr>
          <w:p>
            <w:pPr>
              <w:pStyle w:val="TableParagraph"/>
              <w:spacing w:before="35"/>
              <w:ind w:left="862" w:right="860"/>
              <w:jc w:val="center"/>
              <w:rPr>
                <w:sz w:val="22"/>
              </w:rPr>
            </w:pPr>
            <w:r>
              <w:rPr>
                <w:sz w:val="22"/>
              </w:rPr>
              <w:t>5504</w:t>
            </w:r>
          </w:p>
        </w:tc>
        <w:tc>
          <w:tcPr>
            <w:tcW w:w="1571" w:type="dxa"/>
          </w:tcPr>
          <w:p>
            <w:pPr>
              <w:pStyle w:val="TableParagraph"/>
              <w:spacing w:before="35"/>
              <w:ind w:left="0" w:right="195"/>
              <w:jc w:val="right"/>
              <w:rPr>
                <w:sz w:val="22"/>
              </w:rPr>
            </w:pPr>
            <w:r>
              <w:rPr>
                <w:w w:val="95"/>
                <w:sz w:val="22"/>
              </w:rPr>
              <w:t>5901</w:t>
            </w:r>
          </w:p>
        </w:tc>
      </w:tr>
      <w:tr>
        <w:trPr>
          <w:trHeight w:val="331" w:hRule="atLeast"/>
        </w:trPr>
        <w:tc>
          <w:tcPr>
            <w:tcW w:w="1877" w:type="dxa"/>
          </w:tcPr>
          <w:p>
            <w:pPr>
              <w:pStyle w:val="TableParagraph"/>
              <w:spacing w:before="35"/>
              <w:rPr>
                <w:sz w:val="22"/>
              </w:rPr>
            </w:pPr>
            <w:r>
              <w:rPr>
                <w:sz w:val="22"/>
              </w:rPr>
              <w:t>4009.42.10</w:t>
            </w:r>
          </w:p>
        </w:tc>
        <w:tc>
          <w:tcPr>
            <w:tcW w:w="1947" w:type="dxa"/>
          </w:tcPr>
          <w:p>
            <w:pPr>
              <w:pStyle w:val="TableParagraph"/>
              <w:spacing w:before="35"/>
              <w:ind w:left="576"/>
              <w:rPr>
                <w:sz w:val="22"/>
              </w:rPr>
            </w:pPr>
            <w:r>
              <w:rPr>
                <w:sz w:val="22"/>
              </w:rPr>
              <w:t>5105</w:t>
            </w:r>
          </w:p>
        </w:tc>
        <w:tc>
          <w:tcPr>
            <w:tcW w:w="2253" w:type="dxa"/>
          </w:tcPr>
          <w:p>
            <w:pPr>
              <w:pStyle w:val="TableParagraph"/>
              <w:spacing w:before="35"/>
              <w:ind w:left="862" w:right="860"/>
              <w:jc w:val="center"/>
              <w:rPr>
                <w:sz w:val="22"/>
              </w:rPr>
            </w:pPr>
            <w:r>
              <w:rPr>
                <w:sz w:val="22"/>
              </w:rPr>
              <w:t>5505</w:t>
            </w:r>
          </w:p>
        </w:tc>
        <w:tc>
          <w:tcPr>
            <w:tcW w:w="1571" w:type="dxa"/>
          </w:tcPr>
          <w:p>
            <w:pPr>
              <w:pStyle w:val="TableParagraph"/>
              <w:spacing w:before="35"/>
              <w:ind w:left="0" w:right="195"/>
              <w:jc w:val="right"/>
              <w:rPr>
                <w:sz w:val="22"/>
              </w:rPr>
            </w:pPr>
            <w:r>
              <w:rPr>
                <w:w w:val="95"/>
                <w:sz w:val="22"/>
              </w:rPr>
              <w:t>5902</w:t>
            </w:r>
          </w:p>
        </w:tc>
      </w:tr>
      <w:tr>
        <w:trPr>
          <w:trHeight w:val="331" w:hRule="atLeast"/>
        </w:trPr>
        <w:tc>
          <w:tcPr>
            <w:tcW w:w="1877" w:type="dxa"/>
          </w:tcPr>
          <w:p>
            <w:pPr>
              <w:pStyle w:val="TableParagraph"/>
              <w:spacing w:before="35"/>
              <w:rPr>
                <w:sz w:val="22"/>
              </w:rPr>
            </w:pPr>
            <w:r>
              <w:rPr>
                <w:sz w:val="22"/>
              </w:rPr>
              <w:t>4010.31.00</w:t>
            </w:r>
          </w:p>
        </w:tc>
        <w:tc>
          <w:tcPr>
            <w:tcW w:w="1947" w:type="dxa"/>
          </w:tcPr>
          <w:p>
            <w:pPr>
              <w:pStyle w:val="TableParagraph"/>
              <w:spacing w:before="35"/>
              <w:ind w:left="576"/>
              <w:rPr>
                <w:sz w:val="22"/>
              </w:rPr>
            </w:pPr>
            <w:r>
              <w:rPr>
                <w:sz w:val="22"/>
              </w:rPr>
              <w:t>5106</w:t>
            </w:r>
          </w:p>
        </w:tc>
        <w:tc>
          <w:tcPr>
            <w:tcW w:w="2253" w:type="dxa"/>
          </w:tcPr>
          <w:p>
            <w:pPr>
              <w:pStyle w:val="TableParagraph"/>
              <w:spacing w:before="35"/>
              <w:ind w:left="862" w:right="860"/>
              <w:jc w:val="center"/>
              <w:rPr>
                <w:sz w:val="22"/>
              </w:rPr>
            </w:pPr>
            <w:r>
              <w:rPr>
                <w:sz w:val="22"/>
              </w:rPr>
              <w:t>5506</w:t>
            </w:r>
          </w:p>
        </w:tc>
        <w:tc>
          <w:tcPr>
            <w:tcW w:w="1571" w:type="dxa"/>
          </w:tcPr>
          <w:p>
            <w:pPr>
              <w:pStyle w:val="TableParagraph"/>
              <w:spacing w:before="35"/>
              <w:ind w:left="0" w:right="195"/>
              <w:jc w:val="right"/>
              <w:rPr>
                <w:sz w:val="22"/>
              </w:rPr>
            </w:pPr>
            <w:r>
              <w:rPr>
                <w:w w:val="95"/>
                <w:sz w:val="22"/>
              </w:rPr>
              <w:t>5903</w:t>
            </w:r>
          </w:p>
        </w:tc>
      </w:tr>
      <w:tr>
        <w:trPr>
          <w:trHeight w:val="331" w:hRule="atLeast"/>
        </w:trPr>
        <w:tc>
          <w:tcPr>
            <w:tcW w:w="1877" w:type="dxa"/>
          </w:tcPr>
          <w:p>
            <w:pPr>
              <w:pStyle w:val="TableParagraph"/>
              <w:spacing w:before="35"/>
              <w:rPr>
                <w:sz w:val="22"/>
              </w:rPr>
            </w:pPr>
            <w:r>
              <w:rPr>
                <w:sz w:val="22"/>
              </w:rPr>
              <w:t>4010.32.00</w:t>
            </w:r>
          </w:p>
        </w:tc>
        <w:tc>
          <w:tcPr>
            <w:tcW w:w="1947" w:type="dxa"/>
          </w:tcPr>
          <w:p>
            <w:pPr>
              <w:pStyle w:val="TableParagraph"/>
              <w:spacing w:before="35"/>
              <w:ind w:left="576"/>
              <w:rPr>
                <w:sz w:val="22"/>
              </w:rPr>
            </w:pPr>
            <w:r>
              <w:rPr>
                <w:sz w:val="22"/>
              </w:rPr>
              <w:t>5107</w:t>
            </w:r>
          </w:p>
        </w:tc>
        <w:tc>
          <w:tcPr>
            <w:tcW w:w="2253" w:type="dxa"/>
          </w:tcPr>
          <w:p>
            <w:pPr>
              <w:pStyle w:val="TableParagraph"/>
              <w:spacing w:before="35"/>
              <w:ind w:left="862" w:right="860"/>
              <w:jc w:val="center"/>
              <w:rPr>
                <w:sz w:val="22"/>
              </w:rPr>
            </w:pPr>
            <w:r>
              <w:rPr>
                <w:sz w:val="22"/>
              </w:rPr>
              <w:t>5507</w:t>
            </w:r>
          </w:p>
        </w:tc>
        <w:tc>
          <w:tcPr>
            <w:tcW w:w="1571" w:type="dxa"/>
          </w:tcPr>
          <w:p>
            <w:pPr>
              <w:pStyle w:val="TableParagraph"/>
              <w:spacing w:before="35"/>
              <w:ind w:left="0" w:right="195"/>
              <w:jc w:val="right"/>
              <w:rPr>
                <w:sz w:val="22"/>
              </w:rPr>
            </w:pPr>
            <w:r>
              <w:rPr>
                <w:w w:val="95"/>
                <w:sz w:val="22"/>
              </w:rPr>
              <w:t>5905</w:t>
            </w:r>
          </w:p>
        </w:tc>
      </w:tr>
      <w:tr>
        <w:trPr>
          <w:trHeight w:val="331" w:hRule="atLeast"/>
        </w:trPr>
        <w:tc>
          <w:tcPr>
            <w:tcW w:w="1877" w:type="dxa"/>
          </w:tcPr>
          <w:p>
            <w:pPr>
              <w:pStyle w:val="TableParagraph"/>
              <w:spacing w:before="35"/>
              <w:rPr>
                <w:sz w:val="22"/>
              </w:rPr>
            </w:pPr>
            <w:r>
              <w:rPr>
                <w:sz w:val="22"/>
              </w:rPr>
              <w:t>4010.33.00</w:t>
            </w:r>
          </w:p>
        </w:tc>
        <w:tc>
          <w:tcPr>
            <w:tcW w:w="1947" w:type="dxa"/>
          </w:tcPr>
          <w:p>
            <w:pPr>
              <w:pStyle w:val="TableParagraph"/>
              <w:spacing w:before="35"/>
              <w:ind w:left="576"/>
              <w:rPr>
                <w:sz w:val="22"/>
              </w:rPr>
            </w:pPr>
            <w:r>
              <w:rPr>
                <w:sz w:val="22"/>
              </w:rPr>
              <w:t>5108</w:t>
            </w:r>
          </w:p>
        </w:tc>
        <w:tc>
          <w:tcPr>
            <w:tcW w:w="2253" w:type="dxa"/>
          </w:tcPr>
          <w:p>
            <w:pPr>
              <w:pStyle w:val="TableParagraph"/>
              <w:spacing w:before="35"/>
              <w:ind w:left="862" w:right="860"/>
              <w:jc w:val="center"/>
              <w:rPr>
                <w:sz w:val="22"/>
              </w:rPr>
            </w:pPr>
            <w:r>
              <w:rPr>
                <w:sz w:val="22"/>
              </w:rPr>
              <w:t>5508</w:t>
            </w:r>
          </w:p>
        </w:tc>
        <w:tc>
          <w:tcPr>
            <w:tcW w:w="1571" w:type="dxa"/>
          </w:tcPr>
          <w:p>
            <w:pPr>
              <w:pStyle w:val="TableParagraph"/>
              <w:spacing w:before="35"/>
              <w:ind w:left="0" w:right="195"/>
              <w:jc w:val="right"/>
              <w:rPr>
                <w:sz w:val="22"/>
              </w:rPr>
            </w:pPr>
            <w:r>
              <w:rPr>
                <w:w w:val="95"/>
                <w:sz w:val="22"/>
              </w:rPr>
              <w:t>5906</w:t>
            </w:r>
          </w:p>
        </w:tc>
      </w:tr>
      <w:tr>
        <w:trPr>
          <w:trHeight w:val="331" w:hRule="atLeast"/>
        </w:trPr>
        <w:tc>
          <w:tcPr>
            <w:tcW w:w="1877" w:type="dxa"/>
          </w:tcPr>
          <w:p>
            <w:pPr>
              <w:pStyle w:val="TableParagraph"/>
              <w:spacing w:before="35"/>
              <w:rPr>
                <w:sz w:val="22"/>
              </w:rPr>
            </w:pPr>
            <w:r>
              <w:rPr>
                <w:sz w:val="22"/>
              </w:rPr>
              <w:t>4010.34.00</w:t>
            </w:r>
          </w:p>
        </w:tc>
        <w:tc>
          <w:tcPr>
            <w:tcW w:w="1947" w:type="dxa"/>
          </w:tcPr>
          <w:p>
            <w:pPr>
              <w:pStyle w:val="TableParagraph"/>
              <w:spacing w:before="35"/>
              <w:ind w:left="576"/>
              <w:rPr>
                <w:sz w:val="22"/>
              </w:rPr>
            </w:pPr>
            <w:r>
              <w:rPr>
                <w:sz w:val="22"/>
              </w:rPr>
              <w:t>5109</w:t>
            </w:r>
          </w:p>
        </w:tc>
        <w:tc>
          <w:tcPr>
            <w:tcW w:w="2253" w:type="dxa"/>
          </w:tcPr>
          <w:p>
            <w:pPr>
              <w:pStyle w:val="TableParagraph"/>
              <w:spacing w:before="35"/>
              <w:ind w:left="862" w:right="860"/>
              <w:jc w:val="center"/>
              <w:rPr>
                <w:sz w:val="22"/>
              </w:rPr>
            </w:pPr>
            <w:r>
              <w:rPr>
                <w:sz w:val="22"/>
              </w:rPr>
              <w:t>5509</w:t>
            </w:r>
          </w:p>
        </w:tc>
        <w:tc>
          <w:tcPr>
            <w:tcW w:w="1571" w:type="dxa"/>
          </w:tcPr>
          <w:p>
            <w:pPr>
              <w:pStyle w:val="TableParagraph"/>
              <w:spacing w:before="35"/>
              <w:ind w:left="0" w:right="195"/>
              <w:jc w:val="right"/>
              <w:rPr>
                <w:sz w:val="22"/>
              </w:rPr>
            </w:pPr>
            <w:r>
              <w:rPr>
                <w:w w:val="95"/>
                <w:sz w:val="22"/>
              </w:rPr>
              <w:t>5907</w:t>
            </w:r>
          </w:p>
        </w:tc>
      </w:tr>
      <w:tr>
        <w:trPr>
          <w:trHeight w:val="331" w:hRule="atLeast"/>
        </w:trPr>
        <w:tc>
          <w:tcPr>
            <w:tcW w:w="1877" w:type="dxa"/>
          </w:tcPr>
          <w:p>
            <w:pPr>
              <w:pStyle w:val="TableParagraph"/>
              <w:spacing w:before="35"/>
              <w:rPr>
                <w:sz w:val="22"/>
              </w:rPr>
            </w:pPr>
            <w:r>
              <w:rPr>
                <w:sz w:val="22"/>
              </w:rPr>
              <w:t>4010.39.00</w:t>
            </w:r>
          </w:p>
        </w:tc>
        <w:tc>
          <w:tcPr>
            <w:tcW w:w="1947" w:type="dxa"/>
          </w:tcPr>
          <w:p>
            <w:pPr>
              <w:pStyle w:val="TableParagraph"/>
              <w:spacing w:before="35"/>
              <w:ind w:left="576"/>
              <w:rPr>
                <w:sz w:val="22"/>
              </w:rPr>
            </w:pPr>
            <w:r>
              <w:rPr>
                <w:sz w:val="22"/>
              </w:rPr>
              <w:t>5110</w:t>
            </w:r>
          </w:p>
        </w:tc>
        <w:tc>
          <w:tcPr>
            <w:tcW w:w="2253" w:type="dxa"/>
          </w:tcPr>
          <w:p>
            <w:pPr>
              <w:pStyle w:val="TableParagraph"/>
              <w:spacing w:before="35"/>
              <w:ind w:left="862" w:right="860"/>
              <w:jc w:val="center"/>
              <w:rPr>
                <w:sz w:val="22"/>
              </w:rPr>
            </w:pPr>
            <w:r>
              <w:rPr>
                <w:sz w:val="22"/>
              </w:rPr>
              <w:t>5510</w:t>
            </w:r>
          </w:p>
        </w:tc>
        <w:tc>
          <w:tcPr>
            <w:tcW w:w="1571" w:type="dxa"/>
          </w:tcPr>
          <w:p>
            <w:pPr>
              <w:pStyle w:val="TableParagraph"/>
              <w:spacing w:before="35"/>
              <w:ind w:left="0" w:right="195"/>
              <w:jc w:val="right"/>
              <w:rPr>
                <w:sz w:val="22"/>
              </w:rPr>
            </w:pPr>
            <w:r>
              <w:rPr>
                <w:w w:val="95"/>
                <w:sz w:val="22"/>
              </w:rPr>
              <w:t>5908</w:t>
            </w:r>
          </w:p>
        </w:tc>
      </w:tr>
      <w:tr>
        <w:trPr>
          <w:trHeight w:val="331" w:hRule="atLeast"/>
        </w:trPr>
        <w:tc>
          <w:tcPr>
            <w:tcW w:w="1877" w:type="dxa"/>
          </w:tcPr>
          <w:p>
            <w:pPr>
              <w:pStyle w:val="TableParagraph"/>
              <w:spacing w:before="35"/>
              <w:rPr>
                <w:sz w:val="22"/>
              </w:rPr>
            </w:pPr>
            <w:r>
              <w:rPr>
                <w:sz w:val="22"/>
              </w:rPr>
              <w:t>4011.10.00</w:t>
            </w:r>
          </w:p>
        </w:tc>
        <w:tc>
          <w:tcPr>
            <w:tcW w:w="1947" w:type="dxa"/>
          </w:tcPr>
          <w:p>
            <w:pPr>
              <w:pStyle w:val="TableParagraph"/>
              <w:spacing w:before="35"/>
              <w:ind w:left="576"/>
              <w:rPr>
                <w:sz w:val="22"/>
              </w:rPr>
            </w:pPr>
            <w:r>
              <w:rPr>
                <w:sz w:val="22"/>
              </w:rPr>
              <w:t>5111</w:t>
            </w:r>
          </w:p>
        </w:tc>
        <w:tc>
          <w:tcPr>
            <w:tcW w:w="2253" w:type="dxa"/>
          </w:tcPr>
          <w:p>
            <w:pPr>
              <w:pStyle w:val="TableParagraph"/>
              <w:spacing w:before="35"/>
              <w:ind w:left="862" w:right="860"/>
              <w:jc w:val="center"/>
              <w:rPr>
                <w:sz w:val="22"/>
              </w:rPr>
            </w:pPr>
            <w:r>
              <w:rPr>
                <w:sz w:val="22"/>
              </w:rPr>
              <w:t>5511</w:t>
            </w:r>
          </w:p>
        </w:tc>
        <w:tc>
          <w:tcPr>
            <w:tcW w:w="1571" w:type="dxa"/>
          </w:tcPr>
          <w:p>
            <w:pPr>
              <w:pStyle w:val="TableParagraph"/>
              <w:spacing w:before="35"/>
              <w:ind w:left="0" w:right="195"/>
              <w:jc w:val="right"/>
              <w:rPr>
                <w:sz w:val="22"/>
              </w:rPr>
            </w:pPr>
            <w:r>
              <w:rPr>
                <w:w w:val="95"/>
                <w:sz w:val="22"/>
              </w:rPr>
              <w:t>5909</w:t>
            </w:r>
          </w:p>
        </w:tc>
      </w:tr>
      <w:tr>
        <w:trPr>
          <w:trHeight w:val="331" w:hRule="atLeast"/>
        </w:trPr>
        <w:tc>
          <w:tcPr>
            <w:tcW w:w="1877" w:type="dxa"/>
          </w:tcPr>
          <w:p>
            <w:pPr>
              <w:pStyle w:val="TableParagraph"/>
              <w:spacing w:before="35"/>
              <w:rPr>
                <w:sz w:val="22"/>
              </w:rPr>
            </w:pPr>
            <w:r>
              <w:rPr>
                <w:sz w:val="22"/>
              </w:rPr>
              <w:t>4011.20.00</w:t>
            </w:r>
          </w:p>
        </w:tc>
        <w:tc>
          <w:tcPr>
            <w:tcW w:w="1947" w:type="dxa"/>
          </w:tcPr>
          <w:p>
            <w:pPr>
              <w:pStyle w:val="TableParagraph"/>
              <w:spacing w:before="35"/>
              <w:ind w:left="576"/>
              <w:rPr>
                <w:sz w:val="22"/>
              </w:rPr>
            </w:pPr>
            <w:r>
              <w:rPr>
                <w:sz w:val="22"/>
              </w:rPr>
              <w:t>5112</w:t>
            </w:r>
          </w:p>
        </w:tc>
        <w:tc>
          <w:tcPr>
            <w:tcW w:w="2253" w:type="dxa"/>
          </w:tcPr>
          <w:p>
            <w:pPr>
              <w:pStyle w:val="TableParagraph"/>
              <w:spacing w:before="35"/>
              <w:ind w:left="862" w:right="860"/>
              <w:jc w:val="center"/>
              <w:rPr>
                <w:sz w:val="22"/>
              </w:rPr>
            </w:pPr>
            <w:r>
              <w:rPr>
                <w:sz w:val="22"/>
              </w:rPr>
              <w:t>5512</w:t>
            </w:r>
          </w:p>
        </w:tc>
        <w:tc>
          <w:tcPr>
            <w:tcW w:w="1571" w:type="dxa"/>
          </w:tcPr>
          <w:p>
            <w:pPr>
              <w:pStyle w:val="TableParagraph"/>
              <w:spacing w:before="35"/>
              <w:ind w:left="0" w:right="195"/>
              <w:jc w:val="right"/>
              <w:rPr>
                <w:sz w:val="22"/>
              </w:rPr>
            </w:pPr>
            <w:r>
              <w:rPr>
                <w:w w:val="95"/>
                <w:sz w:val="22"/>
              </w:rPr>
              <w:t>5910</w:t>
            </w:r>
          </w:p>
        </w:tc>
      </w:tr>
      <w:tr>
        <w:trPr>
          <w:trHeight w:val="331" w:hRule="atLeast"/>
        </w:trPr>
        <w:tc>
          <w:tcPr>
            <w:tcW w:w="1877" w:type="dxa"/>
          </w:tcPr>
          <w:p>
            <w:pPr>
              <w:pStyle w:val="TableParagraph"/>
              <w:spacing w:before="35"/>
              <w:rPr>
                <w:sz w:val="22"/>
              </w:rPr>
            </w:pPr>
            <w:r>
              <w:rPr>
                <w:sz w:val="22"/>
              </w:rPr>
              <w:t>4012.11.00</w:t>
            </w:r>
          </w:p>
        </w:tc>
        <w:tc>
          <w:tcPr>
            <w:tcW w:w="1947" w:type="dxa"/>
          </w:tcPr>
          <w:p>
            <w:pPr>
              <w:pStyle w:val="TableParagraph"/>
              <w:spacing w:before="35"/>
              <w:ind w:left="576"/>
              <w:rPr>
                <w:sz w:val="22"/>
              </w:rPr>
            </w:pPr>
            <w:r>
              <w:rPr>
                <w:sz w:val="22"/>
              </w:rPr>
              <w:t>5113</w:t>
            </w:r>
          </w:p>
        </w:tc>
        <w:tc>
          <w:tcPr>
            <w:tcW w:w="2253" w:type="dxa"/>
          </w:tcPr>
          <w:p>
            <w:pPr>
              <w:pStyle w:val="TableParagraph"/>
              <w:spacing w:before="35"/>
              <w:ind w:left="862" w:right="860"/>
              <w:jc w:val="center"/>
              <w:rPr>
                <w:sz w:val="22"/>
              </w:rPr>
            </w:pPr>
            <w:r>
              <w:rPr>
                <w:sz w:val="22"/>
              </w:rPr>
              <w:t>5513</w:t>
            </w:r>
          </w:p>
        </w:tc>
        <w:tc>
          <w:tcPr>
            <w:tcW w:w="1571" w:type="dxa"/>
          </w:tcPr>
          <w:p>
            <w:pPr>
              <w:pStyle w:val="TableParagraph"/>
              <w:spacing w:before="35"/>
              <w:ind w:left="0" w:right="195"/>
              <w:jc w:val="right"/>
              <w:rPr>
                <w:sz w:val="22"/>
              </w:rPr>
            </w:pPr>
            <w:r>
              <w:rPr>
                <w:w w:val="95"/>
                <w:sz w:val="22"/>
              </w:rPr>
              <w:t>5911</w:t>
            </w:r>
          </w:p>
        </w:tc>
      </w:tr>
      <w:tr>
        <w:trPr>
          <w:trHeight w:val="331" w:hRule="atLeast"/>
        </w:trPr>
        <w:tc>
          <w:tcPr>
            <w:tcW w:w="1877" w:type="dxa"/>
          </w:tcPr>
          <w:p>
            <w:pPr>
              <w:pStyle w:val="TableParagraph"/>
              <w:spacing w:before="35"/>
              <w:rPr>
                <w:sz w:val="22"/>
              </w:rPr>
            </w:pPr>
            <w:r>
              <w:rPr>
                <w:sz w:val="22"/>
              </w:rPr>
              <w:t>4012.20.00</w:t>
            </w:r>
          </w:p>
        </w:tc>
        <w:tc>
          <w:tcPr>
            <w:tcW w:w="1947" w:type="dxa"/>
          </w:tcPr>
          <w:p>
            <w:pPr>
              <w:pStyle w:val="TableParagraph"/>
              <w:spacing w:before="35"/>
              <w:ind w:left="576"/>
              <w:rPr>
                <w:sz w:val="22"/>
              </w:rPr>
            </w:pPr>
            <w:r>
              <w:rPr>
                <w:sz w:val="22"/>
              </w:rPr>
              <w:t>5202</w:t>
            </w:r>
          </w:p>
        </w:tc>
        <w:tc>
          <w:tcPr>
            <w:tcW w:w="2253" w:type="dxa"/>
          </w:tcPr>
          <w:p>
            <w:pPr>
              <w:pStyle w:val="TableParagraph"/>
              <w:spacing w:before="35"/>
              <w:ind w:left="862" w:right="860"/>
              <w:jc w:val="center"/>
              <w:rPr>
                <w:sz w:val="22"/>
              </w:rPr>
            </w:pPr>
            <w:r>
              <w:rPr>
                <w:sz w:val="22"/>
              </w:rPr>
              <w:t>5514</w:t>
            </w:r>
          </w:p>
        </w:tc>
        <w:tc>
          <w:tcPr>
            <w:tcW w:w="1571" w:type="dxa"/>
          </w:tcPr>
          <w:p>
            <w:pPr>
              <w:pStyle w:val="TableParagraph"/>
              <w:spacing w:before="35"/>
              <w:ind w:left="0" w:right="195"/>
              <w:jc w:val="right"/>
              <w:rPr>
                <w:sz w:val="22"/>
              </w:rPr>
            </w:pPr>
            <w:r>
              <w:rPr>
                <w:w w:val="95"/>
                <w:sz w:val="22"/>
              </w:rPr>
              <w:t>6001</w:t>
            </w:r>
          </w:p>
        </w:tc>
      </w:tr>
      <w:tr>
        <w:trPr>
          <w:trHeight w:val="331" w:hRule="atLeast"/>
        </w:trPr>
        <w:tc>
          <w:tcPr>
            <w:tcW w:w="1877" w:type="dxa"/>
          </w:tcPr>
          <w:p>
            <w:pPr>
              <w:pStyle w:val="TableParagraph"/>
              <w:spacing w:before="35"/>
              <w:rPr>
                <w:sz w:val="22"/>
              </w:rPr>
            </w:pPr>
            <w:r>
              <w:rPr>
                <w:sz w:val="22"/>
              </w:rPr>
              <w:t>4015</w:t>
            </w:r>
          </w:p>
        </w:tc>
        <w:tc>
          <w:tcPr>
            <w:tcW w:w="1947" w:type="dxa"/>
          </w:tcPr>
          <w:p>
            <w:pPr>
              <w:pStyle w:val="TableParagraph"/>
              <w:spacing w:before="35"/>
              <w:ind w:left="576"/>
              <w:rPr>
                <w:sz w:val="22"/>
              </w:rPr>
            </w:pPr>
            <w:r>
              <w:rPr>
                <w:sz w:val="22"/>
              </w:rPr>
              <w:t>5203</w:t>
            </w:r>
          </w:p>
        </w:tc>
        <w:tc>
          <w:tcPr>
            <w:tcW w:w="2253" w:type="dxa"/>
          </w:tcPr>
          <w:p>
            <w:pPr>
              <w:pStyle w:val="TableParagraph"/>
              <w:spacing w:before="35"/>
              <w:ind w:left="862" w:right="860"/>
              <w:jc w:val="center"/>
              <w:rPr>
                <w:sz w:val="22"/>
              </w:rPr>
            </w:pPr>
            <w:r>
              <w:rPr>
                <w:sz w:val="22"/>
              </w:rPr>
              <w:t>5515</w:t>
            </w:r>
          </w:p>
        </w:tc>
        <w:tc>
          <w:tcPr>
            <w:tcW w:w="1571" w:type="dxa"/>
          </w:tcPr>
          <w:p>
            <w:pPr>
              <w:pStyle w:val="TableParagraph"/>
              <w:spacing w:before="35"/>
              <w:ind w:left="0" w:right="195"/>
              <w:jc w:val="right"/>
              <w:rPr>
                <w:sz w:val="22"/>
              </w:rPr>
            </w:pPr>
            <w:r>
              <w:rPr>
                <w:w w:val="95"/>
                <w:sz w:val="22"/>
              </w:rPr>
              <w:t>6002</w:t>
            </w:r>
          </w:p>
        </w:tc>
      </w:tr>
      <w:tr>
        <w:trPr>
          <w:trHeight w:val="316" w:hRule="atLeast"/>
        </w:trPr>
        <w:tc>
          <w:tcPr>
            <w:tcW w:w="1877" w:type="dxa"/>
          </w:tcPr>
          <w:p>
            <w:pPr>
              <w:pStyle w:val="TableParagraph"/>
              <w:spacing w:before="35"/>
              <w:rPr>
                <w:sz w:val="22"/>
              </w:rPr>
            </w:pPr>
            <w:r>
              <w:rPr>
                <w:sz w:val="22"/>
              </w:rPr>
              <w:t>4016.91.00</w:t>
            </w:r>
          </w:p>
        </w:tc>
        <w:tc>
          <w:tcPr>
            <w:tcW w:w="1947" w:type="dxa"/>
          </w:tcPr>
          <w:p>
            <w:pPr>
              <w:pStyle w:val="TableParagraph"/>
              <w:spacing w:before="35"/>
              <w:ind w:left="576"/>
              <w:rPr>
                <w:sz w:val="22"/>
              </w:rPr>
            </w:pPr>
            <w:r>
              <w:rPr>
                <w:sz w:val="22"/>
              </w:rPr>
              <w:t>5204</w:t>
            </w:r>
          </w:p>
        </w:tc>
        <w:tc>
          <w:tcPr>
            <w:tcW w:w="2253" w:type="dxa"/>
          </w:tcPr>
          <w:p>
            <w:pPr>
              <w:pStyle w:val="TableParagraph"/>
              <w:spacing w:before="35"/>
              <w:ind w:left="862" w:right="860"/>
              <w:jc w:val="center"/>
              <w:rPr>
                <w:sz w:val="22"/>
              </w:rPr>
            </w:pPr>
            <w:r>
              <w:rPr>
                <w:sz w:val="22"/>
              </w:rPr>
              <w:t>5516</w:t>
            </w:r>
          </w:p>
        </w:tc>
        <w:tc>
          <w:tcPr>
            <w:tcW w:w="1571" w:type="dxa"/>
          </w:tcPr>
          <w:p>
            <w:pPr>
              <w:pStyle w:val="TableParagraph"/>
              <w:spacing w:before="35"/>
              <w:ind w:left="0" w:right="195"/>
              <w:jc w:val="right"/>
              <w:rPr>
                <w:sz w:val="22"/>
              </w:rPr>
            </w:pPr>
            <w:r>
              <w:rPr>
                <w:w w:val="95"/>
                <w:sz w:val="22"/>
              </w:rPr>
              <w:t>6003</w:t>
            </w:r>
          </w:p>
        </w:tc>
      </w:tr>
      <w:tr>
        <w:trPr>
          <w:trHeight w:val="316" w:hRule="atLeast"/>
        </w:trPr>
        <w:tc>
          <w:tcPr>
            <w:tcW w:w="1877" w:type="dxa"/>
          </w:tcPr>
          <w:p>
            <w:pPr>
              <w:pStyle w:val="TableParagraph"/>
              <w:spacing w:before="20"/>
              <w:rPr>
                <w:sz w:val="22"/>
              </w:rPr>
            </w:pPr>
            <w:r>
              <w:rPr>
                <w:sz w:val="22"/>
              </w:rPr>
              <w:t>4016.93.00</w:t>
            </w:r>
          </w:p>
        </w:tc>
        <w:tc>
          <w:tcPr>
            <w:tcW w:w="1947" w:type="dxa"/>
          </w:tcPr>
          <w:p>
            <w:pPr>
              <w:pStyle w:val="TableParagraph"/>
              <w:spacing w:line="246" w:lineRule="exact" w:before="50"/>
              <w:ind w:left="576"/>
              <w:rPr>
                <w:sz w:val="22"/>
              </w:rPr>
            </w:pPr>
            <w:r>
              <w:rPr>
                <w:sz w:val="22"/>
              </w:rPr>
              <w:t>5205</w:t>
            </w:r>
          </w:p>
        </w:tc>
        <w:tc>
          <w:tcPr>
            <w:tcW w:w="2253" w:type="dxa"/>
          </w:tcPr>
          <w:p>
            <w:pPr>
              <w:pStyle w:val="TableParagraph"/>
              <w:spacing w:line="246" w:lineRule="exact" w:before="50"/>
              <w:ind w:left="862" w:right="860"/>
              <w:jc w:val="center"/>
              <w:rPr>
                <w:sz w:val="22"/>
              </w:rPr>
            </w:pPr>
            <w:r>
              <w:rPr>
                <w:sz w:val="22"/>
              </w:rPr>
              <w:t>5601</w:t>
            </w:r>
          </w:p>
        </w:tc>
        <w:tc>
          <w:tcPr>
            <w:tcW w:w="1571" w:type="dxa"/>
          </w:tcPr>
          <w:p>
            <w:pPr>
              <w:pStyle w:val="TableParagraph"/>
              <w:spacing w:line="246" w:lineRule="exact" w:before="50"/>
              <w:ind w:left="0" w:right="195"/>
              <w:jc w:val="right"/>
              <w:rPr>
                <w:sz w:val="22"/>
              </w:rPr>
            </w:pPr>
            <w:r>
              <w:rPr>
                <w:w w:val="95"/>
                <w:sz w:val="22"/>
              </w:rPr>
              <w:t>6004</w:t>
            </w:r>
          </w:p>
        </w:tc>
      </w:tr>
      <w:tr>
        <w:trPr>
          <w:trHeight w:val="315" w:hRule="atLeast"/>
        </w:trPr>
        <w:tc>
          <w:tcPr>
            <w:tcW w:w="1877" w:type="dxa"/>
          </w:tcPr>
          <w:p>
            <w:pPr>
              <w:pStyle w:val="TableParagraph"/>
              <w:spacing w:before="5"/>
              <w:rPr>
                <w:sz w:val="22"/>
              </w:rPr>
            </w:pPr>
            <w:r>
              <w:rPr>
                <w:sz w:val="22"/>
              </w:rPr>
              <w:t>4016.99.00</w:t>
            </w:r>
          </w:p>
        </w:tc>
        <w:tc>
          <w:tcPr>
            <w:tcW w:w="1947" w:type="dxa"/>
          </w:tcPr>
          <w:p>
            <w:pPr>
              <w:pStyle w:val="TableParagraph"/>
              <w:spacing w:line="230" w:lineRule="exact" w:before="65"/>
              <w:ind w:left="576"/>
              <w:rPr>
                <w:sz w:val="22"/>
              </w:rPr>
            </w:pPr>
            <w:r>
              <w:rPr>
                <w:sz w:val="22"/>
              </w:rPr>
              <w:t>5206</w:t>
            </w:r>
          </w:p>
        </w:tc>
        <w:tc>
          <w:tcPr>
            <w:tcW w:w="2253" w:type="dxa"/>
          </w:tcPr>
          <w:p>
            <w:pPr>
              <w:pStyle w:val="TableParagraph"/>
              <w:spacing w:line="230" w:lineRule="exact" w:before="65"/>
              <w:ind w:left="862" w:right="860"/>
              <w:jc w:val="center"/>
              <w:rPr>
                <w:sz w:val="22"/>
              </w:rPr>
            </w:pPr>
            <w:r>
              <w:rPr>
                <w:sz w:val="22"/>
              </w:rPr>
              <w:t>5602</w:t>
            </w:r>
          </w:p>
        </w:tc>
        <w:tc>
          <w:tcPr>
            <w:tcW w:w="1571" w:type="dxa"/>
          </w:tcPr>
          <w:p>
            <w:pPr>
              <w:pStyle w:val="TableParagraph"/>
              <w:spacing w:line="230" w:lineRule="exact" w:before="65"/>
              <w:ind w:left="0" w:right="195"/>
              <w:jc w:val="right"/>
              <w:rPr>
                <w:sz w:val="22"/>
              </w:rPr>
            </w:pPr>
            <w:r>
              <w:rPr>
                <w:w w:val="95"/>
                <w:sz w:val="22"/>
              </w:rPr>
              <w:t>6005</w:t>
            </w:r>
          </w:p>
        </w:tc>
      </w:tr>
      <w:tr>
        <w:trPr>
          <w:trHeight w:val="331" w:hRule="atLeast"/>
        </w:trPr>
        <w:tc>
          <w:tcPr>
            <w:tcW w:w="1877" w:type="dxa"/>
          </w:tcPr>
          <w:p>
            <w:pPr>
              <w:pStyle w:val="TableParagraph"/>
              <w:spacing w:line="244" w:lineRule="exact"/>
              <w:rPr>
                <w:sz w:val="22"/>
              </w:rPr>
            </w:pPr>
            <w:r>
              <w:rPr>
                <w:sz w:val="22"/>
              </w:rPr>
              <w:t>4101</w:t>
            </w:r>
          </w:p>
        </w:tc>
        <w:tc>
          <w:tcPr>
            <w:tcW w:w="1947" w:type="dxa"/>
          </w:tcPr>
          <w:p>
            <w:pPr>
              <w:pStyle w:val="TableParagraph"/>
              <w:spacing w:line="230" w:lineRule="exact" w:before="81"/>
              <w:ind w:left="576"/>
              <w:rPr>
                <w:sz w:val="22"/>
              </w:rPr>
            </w:pPr>
            <w:r>
              <w:rPr>
                <w:sz w:val="22"/>
              </w:rPr>
              <w:t>5207</w:t>
            </w:r>
          </w:p>
        </w:tc>
        <w:tc>
          <w:tcPr>
            <w:tcW w:w="2253" w:type="dxa"/>
          </w:tcPr>
          <w:p>
            <w:pPr>
              <w:pStyle w:val="TableParagraph"/>
              <w:spacing w:line="230" w:lineRule="exact" w:before="81"/>
              <w:ind w:left="862" w:right="860"/>
              <w:jc w:val="center"/>
              <w:rPr>
                <w:sz w:val="22"/>
              </w:rPr>
            </w:pPr>
            <w:r>
              <w:rPr>
                <w:sz w:val="22"/>
              </w:rPr>
              <w:t>5603</w:t>
            </w:r>
          </w:p>
        </w:tc>
        <w:tc>
          <w:tcPr>
            <w:tcW w:w="1571" w:type="dxa"/>
          </w:tcPr>
          <w:p>
            <w:pPr>
              <w:pStyle w:val="TableParagraph"/>
              <w:spacing w:line="230" w:lineRule="exact" w:before="81"/>
              <w:ind w:left="0" w:right="195"/>
              <w:jc w:val="right"/>
              <w:rPr>
                <w:sz w:val="22"/>
              </w:rPr>
            </w:pPr>
            <w:r>
              <w:rPr>
                <w:w w:val="95"/>
                <w:sz w:val="22"/>
              </w:rPr>
              <w:t>6006</w:t>
            </w:r>
          </w:p>
        </w:tc>
      </w:tr>
      <w:tr>
        <w:trPr>
          <w:trHeight w:val="331" w:hRule="atLeast"/>
        </w:trPr>
        <w:tc>
          <w:tcPr>
            <w:tcW w:w="1877" w:type="dxa"/>
          </w:tcPr>
          <w:p>
            <w:pPr>
              <w:pStyle w:val="TableParagraph"/>
              <w:spacing w:line="244" w:lineRule="exact"/>
              <w:rPr>
                <w:sz w:val="22"/>
              </w:rPr>
            </w:pPr>
            <w:r>
              <w:rPr>
                <w:sz w:val="22"/>
              </w:rPr>
              <w:t>4102</w:t>
            </w:r>
          </w:p>
        </w:tc>
        <w:tc>
          <w:tcPr>
            <w:tcW w:w="1947" w:type="dxa"/>
          </w:tcPr>
          <w:p>
            <w:pPr>
              <w:pStyle w:val="TableParagraph"/>
              <w:spacing w:line="230" w:lineRule="exact" w:before="81"/>
              <w:ind w:left="576"/>
              <w:rPr>
                <w:sz w:val="22"/>
              </w:rPr>
            </w:pPr>
            <w:r>
              <w:rPr>
                <w:sz w:val="22"/>
              </w:rPr>
              <w:t>5208</w:t>
            </w:r>
          </w:p>
        </w:tc>
        <w:tc>
          <w:tcPr>
            <w:tcW w:w="2253" w:type="dxa"/>
          </w:tcPr>
          <w:p>
            <w:pPr>
              <w:pStyle w:val="TableParagraph"/>
              <w:spacing w:line="230" w:lineRule="exact" w:before="81"/>
              <w:ind w:left="862" w:right="860"/>
              <w:jc w:val="center"/>
              <w:rPr>
                <w:sz w:val="22"/>
              </w:rPr>
            </w:pPr>
            <w:r>
              <w:rPr>
                <w:sz w:val="22"/>
              </w:rPr>
              <w:t>5604</w:t>
            </w:r>
          </w:p>
        </w:tc>
        <w:tc>
          <w:tcPr>
            <w:tcW w:w="1571" w:type="dxa"/>
          </w:tcPr>
          <w:p>
            <w:pPr>
              <w:pStyle w:val="TableParagraph"/>
              <w:spacing w:line="230" w:lineRule="exact" w:before="81"/>
              <w:ind w:left="0" w:right="195"/>
              <w:jc w:val="right"/>
              <w:rPr>
                <w:sz w:val="22"/>
              </w:rPr>
            </w:pPr>
            <w:r>
              <w:rPr>
                <w:w w:val="95"/>
                <w:sz w:val="22"/>
              </w:rPr>
              <w:t>6101</w:t>
            </w:r>
          </w:p>
        </w:tc>
      </w:tr>
      <w:tr>
        <w:trPr>
          <w:trHeight w:val="331" w:hRule="atLeast"/>
        </w:trPr>
        <w:tc>
          <w:tcPr>
            <w:tcW w:w="1877" w:type="dxa"/>
          </w:tcPr>
          <w:p>
            <w:pPr>
              <w:pStyle w:val="TableParagraph"/>
              <w:spacing w:line="244" w:lineRule="exact"/>
              <w:rPr>
                <w:sz w:val="22"/>
              </w:rPr>
            </w:pPr>
            <w:r>
              <w:rPr>
                <w:sz w:val="22"/>
              </w:rPr>
              <w:t>4103</w:t>
            </w:r>
          </w:p>
        </w:tc>
        <w:tc>
          <w:tcPr>
            <w:tcW w:w="1947" w:type="dxa"/>
          </w:tcPr>
          <w:p>
            <w:pPr>
              <w:pStyle w:val="TableParagraph"/>
              <w:spacing w:line="230" w:lineRule="exact" w:before="81"/>
              <w:ind w:left="576"/>
              <w:rPr>
                <w:sz w:val="22"/>
              </w:rPr>
            </w:pPr>
            <w:r>
              <w:rPr>
                <w:sz w:val="22"/>
              </w:rPr>
              <w:t>5209</w:t>
            </w:r>
          </w:p>
        </w:tc>
        <w:tc>
          <w:tcPr>
            <w:tcW w:w="2253" w:type="dxa"/>
          </w:tcPr>
          <w:p>
            <w:pPr>
              <w:pStyle w:val="TableParagraph"/>
              <w:spacing w:line="230" w:lineRule="exact" w:before="81"/>
              <w:ind w:left="862" w:right="860"/>
              <w:jc w:val="center"/>
              <w:rPr>
                <w:sz w:val="22"/>
              </w:rPr>
            </w:pPr>
            <w:r>
              <w:rPr>
                <w:sz w:val="22"/>
              </w:rPr>
              <w:t>5605</w:t>
            </w:r>
          </w:p>
        </w:tc>
        <w:tc>
          <w:tcPr>
            <w:tcW w:w="1571" w:type="dxa"/>
          </w:tcPr>
          <w:p>
            <w:pPr>
              <w:pStyle w:val="TableParagraph"/>
              <w:spacing w:line="230" w:lineRule="exact" w:before="81"/>
              <w:ind w:left="0" w:right="195"/>
              <w:jc w:val="right"/>
              <w:rPr>
                <w:sz w:val="22"/>
              </w:rPr>
            </w:pPr>
            <w:r>
              <w:rPr>
                <w:w w:val="95"/>
                <w:sz w:val="22"/>
              </w:rPr>
              <w:t>6102</w:t>
            </w:r>
          </w:p>
        </w:tc>
      </w:tr>
      <w:tr>
        <w:trPr>
          <w:trHeight w:val="331" w:hRule="atLeast"/>
        </w:trPr>
        <w:tc>
          <w:tcPr>
            <w:tcW w:w="1877" w:type="dxa"/>
          </w:tcPr>
          <w:p>
            <w:pPr>
              <w:pStyle w:val="TableParagraph"/>
              <w:spacing w:line="244" w:lineRule="exact"/>
              <w:rPr>
                <w:sz w:val="22"/>
              </w:rPr>
            </w:pPr>
            <w:r>
              <w:rPr>
                <w:sz w:val="22"/>
              </w:rPr>
              <w:t>4104</w:t>
            </w:r>
          </w:p>
        </w:tc>
        <w:tc>
          <w:tcPr>
            <w:tcW w:w="1947" w:type="dxa"/>
          </w:tcPr>
          <w:p>
            <w:pPr>
              <w:pStyle w:val="TableParagraph"/>
              <w:spacing w:line="230" w:lineRule="exact" w:before="81"/>
              <w:ind w:left="576"/>
              <w:rPr>
                <w:sz w:val="22"/>
              </w:rPr>
            </w:pPr>
            <w:r>
              <w:rPr>
                <w:sz w:val="22"/>
              </w:rPr>
              <w:t>5210</w:t>
            </w:r>
          </w:p>
        </w:tc>
        <w:tc>
          <w:tcPr>
            <w:tcW w:w="2253" w:type="dxa"/>
          </w:tcPr>
          <w:p>
            <w:pPr>
              <w:pStyle w:val="TableParagraph"/>
              <w:spacing w:line="230" w:lineRule="exact" w:before="81"/>
              <w:ind w:left="862" w:right="860"/>
              <w:jc w:val="center"/>
              <w:rPr>
                <w:sz w:val="22"/>
              </w:rPr>
            </w:pPr>
            <w:r>
              <w:rPr>
                <w:sz w:val="22"/>
              </w:rPr>
              <w:t>5606</w:t>
            </w:r>
          </w:p>
        </w:tc>
        <w:tc>
          <w:tcPr>
            <w:tcW w:w="1571" w:type="dxa"/>
          </w:tcPr>
          <w:p>
            <w:pPr>
              <w:pStyle w:val="TableParagraph"/>
              <w:spacing w:line="230" w:lineRule="exact" w:before="81"/>
              <w:ind w:left="0" w:right="195"/>
              <w:jc w:val="right"/>
              <w:rPr>
                <w:sz w:val="22"/>
              </w:rPr>
            </w:pPr>
            <w:r>
              <w:rPr>
                <w:w w:val="95"/>
                <w:sz w:val="22"/>
              </w:rPr>
              <w:t>6103</w:t>
            </w:r>
          </w:p>
        </w:tc>
      </w:tr>
      <w:tr>
        <w:trPr>
          <w:trHeight w:val="331" w:hRule="atLeast"/>
        </w:trPr>
        <w:tc>
          <w:tcPr>
            <w:tcW w:w="1877" w:type="dxa"/>
          </w:tcPr>
          <w:p>
            <w:pPr>
              <w:pStyle w:val="TableParagraph"/>
              <w:spacing w:line="244" w:lineRule="exact"/>
              <w:rPr>
                <w:sz w:val="22"/>
              </w:rPr>
            </w:pPr>
            <w:r>
              <w:rPr>
                <w:sz w:val="22"/>
              </w:rPr>
              <w:t>4105</w:t>
            </w:r>
          </w:p>
        </w:tc>
        <w:tc>
          <w:tcPr>
            <w:tcW w:w="1947" w:type="dxa"/>
          </w:tcPr>
          <w:p>
            <w:pPr>
              <w:pStyle w:val="TableParagraph"/>
              <w:spacing w:line="230" w:lineRule="exact" w:before="81"/>
              <w:ind w:left="576"/>
              <w:rPr>
                <w:sz w:val="22"/>
              </w:rPr>
            </w:pPr>
            <w:r>
              <w:rPr>
                <w:sz w:val="22"/>
              </w:rPr>
              <w:t>5211</w:t>
            </w:r>
          </w:p>
        </w:tc>
        <w:tc>
          <w:tcPr>
            <w:tcW w:w="2253" w:type="dxa"/>
          </w:tcPr>
          <w:p>
            <w:pPr>
              <w:pStyle w:val="TableParagraph"/>
              <w:spacing w:line="230" w:lineRule="exact" w:before="81"/>
              <w:ind w:left="862" w:right="860"/>
              <w:jc w:val="center"/>
              <w:rPr>
                <w:sz w:val="22"/>
              </w:rPr>
            </w:pPr>
            <w:r>
              <w:rPr>
                <w:sz w:val="22"/>
              </w:rPr>
              <w:t>5607</w:t>
            </w:r>
          </w:p>
        </w:tc>
        <w:tc>
          <w:tcPr>
            <w:tcW w:w="1571" w:type="dxa"/>
          </w:tcPr>
          <w:p>
            <w:pPr>
              <w:pStyle w:val="TableParagraph"/>
              <w:spacing w:line="230" w:lineRule="exact" w:before="81"/>
              <w:ind w:left="0" w:right="195"/>
              <w:jc w:val="right"/>
              <w:rPr>
                <w:sz w:val="22"/>
              </w:rPr>
            </w:pPr>
            <w:r>
              <w:rPr>
                <w:w w:val="95"/>
                <w:sz w:val="22"/>
              </w:rPr>
              <w:t>6104</w:t>
            </w:r>
          </w:p>
        </w:tc>
      </w:tr>
      <w:tr>
        <w:trPr>
          <w:trHeight w:val="331" w:hRule="atLeast"/>
        </w:trPr>
        <w:tc>
          <w:tcPr>
            <w:tcW w:w="1877" w:type="dxa"/>
          </w:tcPr>
          <w:p>
            <w:pPr>
              <w:pStyle w:val="TableParagraph"/>
              <w:spacing w:line="244" w:lineRule="exact"/>
              <w:rPr>
                <w:sz w:val="22"/>
              </w:rPr>
            </w:pPr>
            <w:r>
              <w:rPr>
                <w:sz w:val="22"/>
              </w:rPr>
              <w:t>4106</w:t>
            </w:r>
          </w:p>
        </w:tc>
        <w:tc>
          <w:tcPr>
            <w:tcW w:w="1947" w:type="dxa"/>
          </w:tcPr>
          <w:p>
            <w:pPr>
              <w:pStyle w:val="TableParagraph"/>
              <w:spacing w:line="230" w:lineRule="exact" w:before="81"/>
              <w:ind w:left="576"/>
              <w:rPr>
                <w:sz w:val="22"/>
              </w:rPr>
            </w:pPr>
            <w:r>
              <w:rPr>
                <w:sz w:val="22"/>
              </w:rPr>
              <w:t>5212</w:t>
            </w:r>
          </w:p>
        </w:tc>
        <w:tc>
          <w:tcPr>
            <w:tcW w:w="2253" w:type="dxa"/>
          </w:tcPr>
          <w:p>
            <w:pPr>
              <w:pStyle w:val="TableParagraph"/>
              <w:spacing w:line="230" w:lineRule="exact" w:before="81"/>
              <w:ind w:left="862" w:right="860"/>
              <w:jc w:val="center"/>
              <w:rPr>
                <w:sz w:val="22"/>
              </w:rPr>
            </w:pPr>
            <w:r>
              <w:rPr>
                <w:sz w:val="22"/>
              </w:rPr>
              <w:t>5608</w:t>
            </w:r>
          </w:p>
        </w:tc>
        <w:tc>
          <w:tcPr>
            <w:tcW w:w="1571" w:type="dxa"/>
          </w:tcPr>
          <w:p>
            <w:pPr>
              <w:pStyle w:val="TableParagraph"/>
              <w:spacing w:line="230" w:lineRule="exact" w:before="81"/>
              <w:ind w:left="0" w:right="195"/>
              <w:jc w:val="right"/>
              <w:rPr>
                <w:sz w:val="22"/>
              </w:rPr>
            </w:pPr>
            <w:r>
              <w:rPr>
                <w:w w:val="95"/>
                <w:sz w:val="22"/>
              </w:rPr>
              <w:t>6105</w:t>
            </w:r>
          </w:p>
        </w:tc>
      </w:tr>
      <w:tr>
        <w:trPr>
          <w:trHeight w:val="334" w:hRule="atLeast"/>
        </w:trPr>
        <w:tc>
          <w:tcPr>
            <w:tcW w:w="1877" w:type="dxa"/>
          </w:tcPr>
          <w:p>
            <w:pPr>
              <w:pStyle w:val="TableParagraph"/>
              <w:spacing w:line="244" w:lineRule="exact"/>
              <w:rPr>
                <w:sz w:val="22"/>
              </w:rPr>
            </w:pPr>
            <w:r>
              <w:rPr>
                <w:sz w:val="22"/>
              </w:rPr>
              <w:t>4107</w:t>
            </w:r>
          </w:p>
        </w:tc>
        <w:tc>
          <w:tcPr>
            <w:tcW w:w="1947" w:type="dxa"/>
          </w:tcPr>
          <w:p>
            <w:pPr>
              <w:pStyle w:val="TableParagraph"/>
              <w:spacing w:line="233" w:lineRule="exact" w:before="81"/>
              <w:ind w:left="576"/>
              <w:rPr>
                <w:sz w:val="22"/>
              </w:rPr>
            </w:pPr>
            <w:r>
              <w:rPr>
                <w:sz w:val="22"/>
              </w:rPr>
              <w:t>5306</w:t>
            </w:r>
          </w:p>
        </w:tc>
        <w:tc>
          <w:tcPr>
            <w:tcW w:w="2253" w:type="dxa"/>
          </w:tcPr>
          <w:p>
            <w:pPr>
              <w:pStyle w:val="TableParagraph"/>
              <w:spacing w:line="233" w:lineRule="exact" w:before="81"/>
              <w:ind w:left="862" w:right="860"/>
              <w:jc w:val="center"/>
              <w:rPr>
                <w:sz w:val="22"/>
              </w:rPr>
            </w:pPr>
            <w:r>
              <w:rPr>
                <w:sz w:val="22"/>
              </w:rPr>
              <w:t>5609</w:t>
            </w:r>
          </w:p>
        </w:tc>
        <w:tc>
          <w:tcPr>
            <w:tcW w:w="1571" w:type="dxa"/>
          </w:tcPr>
          <w:p>
            <w:pPr>
              <w:pStyle w:val="TableParagraph"/>
              <w:spacing w:line="233" w:lineRule="exact" w:before="81"/>
              <w:ind w:left="0" w:right="195"/>
              <w:jc w:val="right"/>
              <w:rPr>
                <w:sz w:val="22"/>
              </w:rPr>
            </w:pPr>
            <w:r>
              <w:rPr>
                <w:w w:val="95"/>
                <w:sz w:val="22"/>
              </w:rPr>
              <w:t>6106</w:t>
            </w:r>
          </w:p>
        </w:tc>
      </w:tr>
    </w:tbl>
    <w:p>
      <w:pPr>
        <w:spacing w:after="0" w:line="233" w:lineRule="exact"/>
        <w:jc w:val="right"/>
        <w:rPr>
          <w:sz w:val="22"/>
        </w:rPr>
        <w:sectPr>
          <w:headerReference w:type="default" r:id="rId10"/>
          <w:pgSz w:w="11900" w:h="16840"/>
          <w:pgMar w:header="735" w:footer="0" w:top="1320" w:bottom="280" w:left="1500" w:right="1060"/>
          <w:pgNumType w:start="1"/>
        </w:sectPr>
      </w:pPr>
    </w:p>
    <w:p>
      <w:pPr>
        <w:pStyle w:val="BodyText"/>
        <w:rPr>
          <w:sz w:val="20"/>
        </w:rPr>
      </w:pPr>
    </w:p>
    <w:p>
      <w:pPr>
        <w:pStyle w:val="BodyText"/>
        <w:spacing w:before="7"/>
        <w:rPr>
          <w:sz w:val="1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2560"/>
        <w:gridCol w:w="2254"/>
        <w:gridCol w:w="1878"/>
      </w:tblGrid>
      <w:tr>
        <w:trPr>
          <w:trHeight w:val="273" w:hRule="atLeast"/>
        </w:trPr>
        <w:tc>
          <w:tcPr>
            <w:tcW w:w="1572" w:type="dxa"/>
          </w:tcPr>
          <w:p>
            <w:pPr>
              <w:pStyle w:val="TableParagraph"/>
              <w:spacing w:line="245" w:lineRule="exact"/>
              <w:rPr>
                <w:sz w:val="22"/>
              </w:rPr>
            </w:pPr>
            <w:r>
              <w:rPr>
                <w:sz w:val="22"/>
              </w:rPr>
              <w:t>6107</w:t>
            </w:r>
          </w:p>
        </w:tc>
        <w:tc>
          <w:tcPr>
            <w:tcW w:w="2560" w:type="dxa"/>
          </w:tcPr>
          <w:p>
            <w:pPr>
              <w:pStyle w:val="TableParagraph"/>
              <w:spacing w:line="245" w:lineRule="exact"/>
              <w:ind w:left="881"/>
              <w:rPr>
                <w:sz w:val="22"/>
              </w:rPr>
            </w:pPr>
            <w:r>
              <w:rPr>
                <w:sz w:val="22"/>
              </w:rPr>
              <w:t>6406</w:t>
            </w:r>
          </w:p>
        </w:tc>
        <w:tc>
          <w:tcPr>
            <w:tcW w:w="2254" w:type="dxa"/>
          </w:tcPr>
          <w:p>
            <w:pPr>
              <w:pStyle w:val="TableParagraph"/>
              <w:spacing w:line="246" w:lineRule="exact"/>
              <w:ind w:left="556" w:right="556"/>
              <w:jc w:val="center"/>
              <w:rPr>
                <w:sz w:val="22"/>
              </w:rPr>
            </w:pPr>
            <w:r>
              <w:rPr>
                <w:sz w:val="22"/>
              </w:rPr>
              <w:t>8481.10.00</w:t>
            </w:r>
          </w:p>
        </w:tc>
        <w:tc>
          <w:tcPr>
            <w:tcW w:w="1878" w:type="dxa"/>
          </w:tcPr>
          <w:p>
            <w:pPr>
              <w:pStyle w:val="TableParagraph"/>
              <w:spacing w:line="246" w:lineRule="exact"/>
              <w:ind w:left="574"/>
              <w:rPr>
                <w:sz w:val="22"/>
              </w:rPr>
            </w:pPr>
            <w:r>
              <w:rPr>
                <w:sz w:val="22"/>
              </w:rPr>
              <w:t>8703.90.19</w:t>
            </w:r>
          </w:p>
        </w:tc>
      </w:tr>
      <w:tr>
        <w:trPr>
          <w:trHeight w:val="316" w:hRule="atLeast"/>
        </w:trPr>
        <w:tc>
          <w:tcPr>
            <w:tcW w:w="1572" w:type="dxa"/>
          </w:tcPr>
          <w:p>
            <w:pPr>
              <w:pStyle w:val="TableParagraph"/>
              <w:spacing w:line="246" w:lineRule="exact" w:before="50"/>
              <w:rPr>
                <w:sz w:val="22"/>
              </w:rPr>
            </w:pPr>
            <w:r>
              <w:rPr>
                <w:sz w:val="22"/>
              </w:rPr>
              <w:t>6108</w:t>
            </w:r>
          </w:p>
        </w:tc>
        <w:tc>
          <w:tcPr>
            <w:tcW w:w="2560" w:type="dxa"/>
          </w:tcPr>
          <w:p>
            <w:pPr>
              <w:pStyle w:val="TableParagraph"/>
              <w:spacing w:before="20"/>
              <w:ind w:left="881"/>
              <w:rPr>
                <w:sz w:val="22"/>
              </w:rPr>
            </w:pPr>
            <w:r>
              <w:rPr>
                <w:sz w:val="22"/>
              </w:rPr>
              <w:t>6501</w:t>
            </w:r>
          </w:p>
        </w:tc>
        <w:tc>
          <w:tcPr>
            <w:tcW w:w="2254" w:type="dxa"/>
          </w:tcPr>
          <w:p>
            <w:pPr>
              <w:pStyle w:val="TableParagraph"/>
              <w:spacing w:before="20"/>
              <w:ind w:left="556" w:right="556"/>
              <w:jc w:val="center"/>
              <w:rPr>
                <w:sz w:val="22"/>
              </w:rPr>
            </w:pPr>
            <w:r>
              <w:rPr>
                <w:sz w:val="22"/>
              </w:rPr>
              <w:t>8481.30.00</w:t>
            </w:r>
          </w:p>
        </w:tc>
        <w:tc>
          <w:tcPr>
            <w:tcW w:w="1878" w:type="dxa"/>
          </w:tcPr>
          <w:p>
            <w:pPr>
              <w:pStyle w:val="TableParagraph"/>
              <w:spacing w:before="20"/>
              <w:ind w:left="574"/>
              <w:rPr>
                <w:sz w:val="22"/>
              </w:rPr>
            </w:pPr>
            <w:r>
              <w:rPr>
                <w:sz w:val="22"/>
              </w:rPr>
              <w:t>8706.00.10</w:t>
            </w:r>
          </w:p>
        </w:tc>
      </w:tr>
      <w:tr>
        <w:trPr>
          <w:trHeight w:val="315" w:hRule="atLeast"/>
        </w:trPr>
        <w:tc>
          <w:tcPr>
            <w:tcW w:w="1572" w:type="dxa"/>
          </w:tcPr>
          <w:p>
            <w:pPr>
              <w:pStyle w:val="TableParagraph"/>
              <w:spacing w:line="230" w:lineRule="exact" w:before="65"/>
              <w:rPr>
                <w:sz w:val="22"/>
              </w:rPr>
            </w:pPr>
            <w:r>
              <w:rPr>
                <w:sz w:val="22"/>
              </w:rPr>
              <w:t>6109</w:t>
            </w:r>
          </w:p>
        </w:tc>
        <w:tc>
          <w:tcPr>
            <w:tcW w:w="2560" w:type="dxa"/>
          </w:tcPr>
          <w:p>
            <w:pPr>
              <w:pStyle w:val="TableParagraph"/>
              <w:spacing w:before="5"/>
              <w:ind w:left="881"/>
              <w:rPr>
                <w:sz w:val="22"/>
              </w:rPr>
            </w:pPr>
            <w:r>
              <w:rPr>
                <w:sz w:val="22"/>
              </w:rPr>
              <w:t>6502</w:t>
            </w:r>
          </w:p>
        </w:tc>
        <w:tc>
          <w:tcPr>
            <w:tcW w:w="2254" w:type="dxa"/>
          </w:tcPr>
          <w:p>
            <w:pPr>
              <w:pStyle w:val="TableParagraph"/>
              <w:spacing w:before="5"/>
              <w:ind w:left="556" w:right="556"/>
              <w:jc w:val="center"/>
              <w:rPr>
                <w:sz w:val="22"/>
              </w:rPr>
            </w:pPr>
            <w:r>
              <w:rPr>
                <w:sz w:val="22"/>
              </w:rPr>
              <w:t>8481.40.00</w:t>
            </w:r>
          </w:p>
        </w:tc>
        <w:tc>
          <w:tcPr>
            <w:tcW w:w="1878" w:type="dxa"/>
          </w:tcPr>
          <w:p>
            <w:pPr>
              <w:pStyle w:val="TableParagraph"/>
              <w:spacing w:before="5"/>
              <w:ind w:left="574"/>
              <w:rPr>
                <w:sz w:val="22"/>
              </w:rPr>
            </w:pPr>
            <w:r>
              <w:rPr>
                <w:sz w:val="22"/>
              </w:rPr>
              <w:t>8706.00.91</w:t>
            </w:r>
          </w:p>
        </w:tc>
      </w:tr>
      <w:tr>
        <w:trPr>
          <w:trHeight w:val="308" w:hRule="atLeast"/>
        </w:trPr>
        <w:tc>
          <w:tcPr>
            <w:tcW w:w="1572" w:type="dxa"/>
          </w:tcPr>
          <w:p>
            <w:pPr>
              <w:pStyle w:val="TableParagraph"/>
              <w:spacing w:line="207" w:lineRule="exact" w:before="81"/>
              <w:rPr>
                <w:sz w:val="22"/>
              </w:rPr>
            </w:pPr>
            <w:r>
              <w:rPr>
                <w:sz w:val="22"/>
              </w:rPr>
              <w:t>6110</w:t>
            </w:r>
          </w:p>
        </w:tc>
        <w:tc>
          <w:tcPr>
            <w:tcW w:w="2560" w:type="dxa"/>
          </w:tcPr>
          <w:p>
            <w:pPr>
              <w:pStyle w:val="TableParagraph"/>
              <w:spacing w:line="244" w:lineRule="exact"/>
              <w:ind w:left="881"/>
              <w:rPr>
                <w:sz w:val="22"/>
              </w:rPr>
            </w:pPr>
            <w:r>
              <w:rPr>
                <w:sz w:val="22"/>
              </w:rPr>
              <w:t>6503</w:t>
            </w:r>
          </w:p>
        </w:tc>
        <w:tc>
          <w:tcPr>
            <w:tcW w:w="2254" w:type="dxa"/>
          </w:tcPr>
          <w:p>
            <w:pPr>
              <w:pStyle w:val="TableParagraph"/>
              <w:spacing w:line="245" w:lineRule="exact"/>
              <w:ind w:left="556" w:right="556"/>
              <w:jc w:val="center"/>
              <w:rPr>
                <w:sz w:val="22"/>
              </w:rPr>
            </w:pPr>
            <w:r>
              <w:rPr>
                <w:sz w:val="22"/>
              </w:rPr>
              <w:t>8482.10.10</w:t>
            </w:r>
          </w:p>
        </w:tc>
        <w:tc>
          <w:tcPr>
            <w:tcW w:w="1878" w:type="dxa"/>
          </w:tcPr>
          <w:p>
            <w:pPr>
              <w:pStyle w:val="TableParagraph"/>
              <w:spacing w:line="245" w:lineRule="exact"/>
              <w:ind w:left="574"/>
              <w:rPr>
                <w:sz w:val="22"/>
              </w:rPr>
            </w:pPr>
            <w:r>
              <w:rPr>
                <w:sz w:val="22"/>
              </w:rPr>
              <w:t>8707.10.10</w:t>
            </w:r>
          </w:p>
        </w:tc>
      </w:tr>
      <w:tr>
        <w:trPr>
          <w:trHeight w:val="264" w:hRule="atLeast"/>
        </w:trPr>
        <w:tc>
          <w:tcPr>
            <w:tcW w:w="1572" w:type="dxa"/>
            <w:vMerge w:val="restart"/>
          </w:tcPr>
          <w:p>
            <w:pPr>
              <w:pStyle w:val="TableParagraph"/>
              <w:spacing w:before="104"/>
              <w:rPr>
                <w:sz w:val="22"/>
              </w:rPr>
            </w:pPr>
            <w:r>
              <w:rPr>
                <w:sz w:val="22"/>
              </w:rPr>
              <w:t>6111</w:t>
            </w:r>
          </w:p>
        </w:tc>
        <w:tc>
          <w:tcPr>
            <w:tcW w:w="2560" w:type="dxa"/>
          </w:tcPr>
          <w:p>
            <w:pPr>
              <w:pStyle w:val="TableParagraph"/>
              <w:spacing w:line="237" w:lineRule="exact"/>
              <w:ind w:left="881"/>
              <w:rPr>
                <w:sz w:val="22"/>
              </w:rPr>
            </w:pPr>
            <w:r>
              <w:rPr>
                <w:sz w:val="22"/>
              </w:rPr>
              <w:t>6504</w:t>
            </w:r>
          </w:p>
        </w:tc>
        <w:tc>
          <w:tcPr>
            <w:tcW w:w="2254" w:type="dxa"/>
          </w:tcPr>
          <w:p>
            <w:pPr>
              <w:pStyle w:val="TableParagraph"/>
              <w:spacing w:line="237" w:lineRule="exact"/>
              <w:ind w:left="556" w:right="556"/>
              <w:jc w:val="center"/>
              <w:rPr>
                <w:sz w:val="22"/>
              </w:rPr>
            </w:pPr>
            <w:r>
              <w:rPr>
                <w:sz w:val="22"/>
              </w:rPr>
              <w:t>8482.20.10</w:t>
            </w:r>
          </w:p>
        </w:tc>
        <w:tc>
          <w:tcPr>
            <w:tcW w:w="1878" w:type="dxa"/>
          </w:tcPr>
          <w:p>
            <w:pPr>
              <w:pStyle w:val="TableParagraph"/>
              <w:spacing w:line="237" w:lineRule="exact"/>
              <w:ind w:left="574"/>
              <w:rPr>
                <w:sz w:val="22"/>
              </w:rPr>
            </w:pPr>
            <w:r>
              <w:rPr>
                <w:sz w:val="22"/>
              </w:rPr>
              <w:t>8707.90.10</w:t>
            </w:r>
          </w:p>
        </w:tc>
      </w:tr>
      <w:tr>
        <w:trPr>
          <w:trHeight w:val="134" w:hRule="atLeast"/>
        </w:trPr>
        <w:tc>
          <w:tcPr>
            <w:tcW w:w="1572" w:type="dxa"/>
            <w:vMerge/>
            <w:tcBorders>
              <w:top w:val="nil"/>
            </w:tcBorders>
          </w:tcPr>
          <w:p>
            <w:pPr>
              <w:rPr>
                <w:sz w:val="2"/>
                <w:szCs w:val="2"/>
              </w:rPr>
            </w:pPr>
          </w:p>
        </w:tc>
        <w:tc>
          <w:tcPr>
            <w:tcW w:w="2560" w:type="dxa"/>
            <w:vMerge w:val="restart"/>
          </w:tcPr>
          <w:p>
            <w:pPr>
              <w:pStyle w:val="TableParagraph"/>
              <w:spacing w:before="20"/>
              <w:ind w:left="862" w:right="1167"/>
              <w:jc w:val="center"/>
              <w:rPr>
                <w:sz w:val="22"/>
              </w:rPr>
            </w:pPr>
            <w:r>
              <w:rPr>
                <w:sz w:val="22"/>
              </w:rPr>
              <w:t>6505</w:t>
            </w:r>
          </w:p>
        </w:tc>
        <w:tc>
          <w:tcPr>
            <w:tcW w:w="2254" w:type="dxa"/>
            <w:vMerge w:val="restart"/>
          </w:tcPr>
          <w:p>
            <w:pPr>
              <w:pStyle w:val="TableParagraph"/>
              <w:spacing w:before="20"/>
              <w:ind w:left="575"/>
              <w:rPr>
                <w:sz w:val="22"/>
              </w:rPr>
            </w:pPr>
            <w:r>
              <w:rPr>
                <w:sz w:val="22"/>
              </w:rPr>
              <w:t>8482.40.11</w:t>
            </w:r>
          </w:p>
        </w:tc>
        <w:tc>
          <w:tcPr>
            <w:tcW w:w="1878" w:type="dxa"/>
            <w:vMerge w:val="restart"/>
          </w:tcPr>
          <w:p>
            <w:pPr>
              <w:pStyle w:val="TableParagraph"/>
              <w:spacing w:before="20"/>
              <w:ind w:left="574"/>
              <w:rPr>
                <w:sz w:val="22"/>
              </w:rPr>
            </w:pPr>
            <w:r>
              <w:rPr>
                <w:sz w:val="22"/>
              </w:rPr>
              <w:t>8707.10.91</w:t>
            </w:r>
          </w:p>
        </w:tc>
      </w:tr>
      <w:tr>
        <w:trPr>
          <w:trHeight w:val="166" w:hRule="atLeast"/>
        </w:trPr>
        <w:tc>
          <w:tcPr>
            <w:tcW w:w="1572" w:type="dxa"/>
            <w:vMerge w:val="restart"/>
          </w:tcPr>
          <w:p>
            <w:pPr>
              <w:pStyle w:val="TableParagraph"/>
              <w:spacing w:before="35"/>
              <w:rPr>
                <w:sz w:val="22"/>
              </w:rPr>
            </w:pPr>
            <w:r>
              <w:rPr>
                <w:sz w:val="22"/>
              </w:rPr>
              <w:t>6112</w:t>
            </w:r>
          </w:p>
        </w:tc>
        <w:tc>
          <w:tcPr>
            <w:tcW w:w="2560" w:type="dxa"/>
            <w:vMerge/>
            <w:tcBorders>
              <w:top w:val="nil"/>
            </w:tcBorders>
          </w:tcPr>
          <w:p>
            <w:pPr>
              <w:rPr>
                <w:sz w:val="2"/>
                <w:szCs w:val="2"/>
              </w:rPr>
            </w:pPr>
          </w:p>
        </w:tc>
        <w:tc>
          <w:tcPr>
            <w:tcW w:w="2254" w:type="dxa"/>
            <w:vMerge/>
            <w:tcBorders>
              <w:top w:val="nil"/>
            </w:tcBorders>
          </w:tcPr>
          <w:p>
            <w:pPr>
              <w:rPr>
                <w:sz w:val="2"/>
                <w:szCs w:val="2"/>
              </w:rPr>
            </w:pPr>
          </w:p>
        </w:tc>
        <w:tc>
          <w:tcPr>
            <w:tcW w:w="1878" w:type="dxa"/>
            <w:vMerge/>
            <w:tcBorders>
              <w:top w:val="nil"/>
            </w:tcBorders>
          </w:tcPr>
          <w:p>
            <w:pPr>
              <w:rPr>
                <w:sz w:val="2"/>
                <w:szCs w:val="2"/>
              </w:rPr>
            </w:pPr>
          </w:p>
        </w:tc>
      </w:tr>
      <w:tr>
        <w:trPr>
          <w:trHeight w:val="164" w:hRule="atLeast"/>
        </w:trPr>
        <w:tc>
          <w:tcPr>
            <w:tcW w:w="1572" w:type="dxa"/>
            <w:vMerge/>
            <w:tcBorders>
              <w:top w:val="nil"/>
            </w:tcBorders>
          </w:tcPr>
          <w:p>
            <w:pPr>
              <w:rPr>
                <w:sz w:val="2"/>
                <w:szCs w:val="2"/>
              </w:rPr>
            </w:pPr>
          </w:p>
        </w:tc>
        <w:tc>
          <w:tcPr>
            <w:tcW w:w="2560" w:type="dxa"/>
            <w:vMerge w:val="restart"/>
          </w:tcPr>
          <w:p>
            <w:pPr>
              <w:pStyle w:val="TableParagraph"/>
              <w:spacing w:before="20"/>
              <w:ind w:left="862" w:right="1167"/>
              <w:jc w:val="center"/>
              <w:rPr>
                <w:sz w:val="22"/>
              </w:rPr>
            </w:pPr>
            <w:r>
              <w:rPr>
                <w:sz w:val="22"/>
              </w:rPr>
              <w:t>6506</w:t>
            </w:r>
          </w:p>
        </w:tc>
        <w:tc>
          <w:tcPr>
            <w:tcW w:w="2254" w:type="dxa"/>
            <w:vMerge w:val="restart"/>
          </w:tcPr>
          <w:p>
            <w:pPr>
              <w:pStyle w:val="TableParagraph"/>
              <w:spacing w:before="20"/>
              <w:ind w:left="575"/>
              <w:rPr>
                <w:sz w:val="22"/>
              </w:rPr>
            </w:pPr>
            <w:r>
              <w:rPr>
                <w:sz w:val="22"/>
              </w:rPr>
              <w:t>8482.91.10</w:t>
            </w:r>
          </w:p>
        </w:tc>
        <w:tc>
          <w:tcPr>
            <w:tcW w:w="1878" w:type="dxa"/>
            <w:vMerge w:val="restart"/>
          </w:tcPr>
          <w:p>
            <w:pPr>
              <w:pStyle w:val="TableParagraph"/>
              <w:spacing w:before="20"/>
              <w:ind w:left="574"/>
              <w:rPr>
                <w:sz w:val="22"/>
              </w:rPr>
            </w:pPr>
            <w:r>
              <w:rPr>
                <w:sz w:val="22"/>
              </w:rPr>
              <w:t>8708.10.10</w:t>
            </w:r>
          </w:p>
        </w:tc>
      </w:tr>
      <w:tr>
        <w:trPr>
          <w:trHeight w:val="136" w:hRule="atLeast"/>
        </w:trPr>
        <w:tc>
          <w:tcPr>
            <w:tcW w:w="1572" w:type="dxa"/>
            <w:vMerge w:val="restart"/>
          </w:tcPr>
          <w:p>
            <w:pPr>
              <w:pStyle w:val="TableParagraph"/>
              <w:spacing w:before="35"/>
              <w:rPr>
                <w:sz w:val="22"/>
              </w:rPr>
            </w:pPr>
            <w:r>
              <w:rPr>
                <w:sz w:val="22"/>
              </w:rPr>
              <w:t>6113</w:t>
            </w:r>
          </w:p>
        </w:tc>
        <w:tc>
          <w:tcPr>
            <w:tcW w:w="2560" w:type="dxa"/>
            <w:vMerge/>
            <w:tcBorders>
              <w:top w:val="nil"/>
            </w:tcBorders>
          </w:tcPr>
          <w:p>
            <w:pPr>
              <w:rPr>
                <w:sz w:val="2"/>
                <w:szCs w:val="2"/>
              </w:rPr>
            </w:pPr>
          </w:p>
        </w:tc>
        <w:tc>
          <w:tcPr>
            <w:tcW w:w="2254" w:type="dxa"/>
            <w:vMerge/>
            <w:tcBorders>
              <w:top w:val="nil"/>
            </w:tcBorders>
          </w:tcPr>
          <w:p>
            <w:pPr>
              <w:rPr>
                <w:sz w:val="2"/>
                <w:szCs w:val="2"/>
              </w:rPr>
            </w:pPr>
          </w:p>
        </w:tc>
        <w:tc>
          <w:tcPr>
            <w:tcW w:w="1878" w:type="dxa"/>
            <w:vMerge/>
            <w:tcBorders>
              <w:top w:val="nil"/>
            </w:tcBorders>
          </w:tcPr>
          <w:p>
            <w:pPr>
              <w:rPr>
                <w:sz w:val="2"/>
                <w:szCs w:val="2"/>
              </w:rPr>
            </w:pPr>
          </w:p>
        </w:tc>
      </w:tr>
      <w:tr>
        <w:trPr>
          <w:trHeight w:val="246" w:hRule="atLeast"/>
        </w:trPr>
        <w:tc>
          <w:tcPr>
            <w:tcW w:w="1572" w:type="dxa"/>
            <w:vMerge/>
            <w:tcBorders>
              <w:top w:val="nil"/>
            </w:tcBorders>
          </w:tcPr>
          <w:p>
            <w:pPr>
              <w:rPr>
                <w:sz w:val="2"/>
                <w:szCs w:val="2"/>
              </w:rPr>
            </w:pPr>
          </w:p>
        </w:tc>
        <w:tc>
          <w:tcPr>
            <w:tcW w:w="2560" w:type="dxa"/>
          </w:tcPr>
          <w:p>
            <w:pPr>
              <w:pStyle w:val="TableParagraph"/>
              <w:spacing w:line="206" w:lineRule="exact" w:before="20"/>
              <w:ind w:left="881"/>
              <w:rPr>
                <w:sz w:val="22"/>
              </w:rPr>
            </w:pPr>
            <w:r>
              <w:rPr>
                <w:sz w:val="22"/>
              </w:rPr>
              <w:t>6507</w:t>
            </w:r>
          </w:p>
        </w:tc>
        <w:tc>
          <w:tcPr>
            <w:tcW w:w="2254" w:type="dxa"/>
          </w:tcPr>
          <w:p>
            <w:pPr>
              <w:pStyle w:val="TableParagraph"/>
              <w:spacing w:line="206" w:lineRule="exact" w:before="20"/>
              <w:ind w:left="556" w:right="556"/>
              <w:jc w:val="center"/>
              <w:rPr>
                <w:sz w:val="22"/>
              </w:rPr>
            </w:pPr>
            <w:r>
              <w:rPr>
                <w:sz w:val="22"/>
              </w:rPr>
              <w:t>8482.99.10</w:t>
            </w:r>
          </w:p>
        </w:tc>
        <w:tc>
          <w:tcPr>
            <w:tcW w:w="1878" w:type="dxa"/>
          </w:tcPr>
          <w:p>
            <w:pPr>
              <w:pStyle w:val="TableParagraph"/>
              <w:spacing w:line="206" w:lineRule="exact" w:before="20"/>
              <w:ind w:left="574"/>
              <w:rPr>
                <w:sz w:val="22"/>
              </w:rPr>
            </w:pPr>
            <w:r>
              <w:rPr>
                <w:sz w:val="22"/>
              </w:rPr>
              <w:t>8708.21.10</w:t>
            </w:r>
          </w:p>
        </w:tc>
      </w:tr>
      <w:tr>
        <w:trPr>
          <w:trHeight w:val="323" w:hRule="atLeast"/>
        </w:trPr>
        <w:tc>
          <w:tcPr>
            <w:tcW w:w="1572" w:type="dxa"/>
          </w:tcPr>
          <w:p>
            <w:pPr>
              <w:pStyle w:val="TableParagraph"/>
              <w:spacing w:line="237" w:lineRule="exact"/>
              <w:rPr>
                <w:sz w:val="22"/>
              </w:rPr>
            </w:pPr>
            <w:r>
              <w:rPr>
                <w:sz w:val="22"/>
              </w:rPr>
              <w:t>6114</w:t>
            </w:r>
          </w:p>
        </w:tc>
        <w:tc>
          <w:tcPr>
            <w:tcW w:w="2560" w:type="dxa"/>
          </w:tcPr>
          <w:p>
            <w:pPr>
              <w:pStyle w:val="TableParagraph"/>
              <w:spacing w:line="229" w:lineRule="exact" w:before="75"/>
              <w:ind w:left="881"/>
              <w:rPr>
                <w:sz w:val="22"/>
              </w:rPr>
            </w:pPr>
            <w:r>
              <w:rPr>
                <w:sz w:val="22"/>
              </w:rPr>
              <w:t>6812.90.30</w:t>
            </w:r>
          </w:p>
        </w:tc>
        <w:tc>
          <w:tcPr>
            <w:tcW w:w="2254" w:type="dxa"/>
          </w:tcPr>
          <w:p>
            <w:pPr>
              <w:pStyle w:val="TableParagraph"/>
              <w:spacing w:line="229" w:lineRule="exact" w:before="75"/>
              <w:ind w:left="556" w:right="556"/>
              <w:jc w:val="center"/>
              <w:rPr>
                <w:sz w:val="22"/>
              </w:rPr>
            </w:pPr>
            <w:r>
              <w:rPr>
                <w:sz w:val="22"/>
              </w:rPr>
              <w:t>8483.20.00</w:t>
            </w:r>
          </w:p>
        </w:tc>
        <w:tc>
          <w:tcPr>
            <w:tcW w:w="1878" w:type="dxa"/>
          </w:tcPr>
          <w:p>
            <w:pPr>
              <w:pStyle w:val="TableParagraph"/>
              <w:spacing w:line="229" w:lineRule="exact" w:before="75"/>
              <w:ind w:left="574"/>
              <w:rPr>
                <w:sz w:val="22"/>
              </w:rPr>
            </w:pPr>
            <w:r>
              <w:rPr>
                <w:sz w:val="22"/>
              </w:rPr>
              <w:t>8708.40.30</w:t>
            </w:r>
          </w:p>
        </w:tc>
      </w:tr>
      <w:tr>
        <w:trPr>
          <w:trHeight w:val="317" w:hRule="atLeast"/>
        </w:trPr>
        <w:tc>
          <w:tcPr>
            <w:tcW w:w="1572" w:type="dxa"/>
          </w:tcPr>
          <w:p>
            <w:pPr>
              <w:pStyle w:val="TableParagraph"/>
              <w:spacing w:line="244" w:lineRule="exact"/>
              <w:rPr>
                <w:sz w:val="22"/>
              </w:rPr>
            </w:pPr>
            <w:r>
              <w:rPr>
                <w:sz w:val="22"/>
              </w:rPr>
              <w:t>6115</w:t>
            </w:r>
          </w:p>
        </w:tc>
        <w:tc>
          <w:tcPr>
            <w:tcW w:w="2560" w:type="dxa"/>
          </w:tcPr>
          <w:p>
            <w:pPr>
              <w:pStyle w:val="TableParagraph"/>
              <w:spacing w:line="245" w:lineRule="exact" w:before="52"/>
              <w:ind w:left="881"/>
              <w:rPr>
                <w:sz w:val="22"/>
              </w:rPr>
            </w:pPr>
            <w:r>
              <w:rPr>
                <w:sz w:val="22"/>
              </w:rPr>
              <w:t>6813.10.10</w:t>
            </w:r>
          </w:p>
        </w:tc>
        <w:tc>
          <w:tcPr>
            <w:tcW w:w="2254" w:type="dxa"/>
          </w:tcPr>
          <w:p>
            <w:pPr>
              <w:pStyle w:val="TableParagraph"/>
              <w:spacing w:line="245" w:lineRule="exact" w:before="52"/>
              <w:ind w:left="556" w:right="556"/>
              <w:jc w:val="center"/>
              <w:rPr>
                <w:sz w:val="22"/>
              </w:rPr>
            </w:pPr>
            <w:r>
              <w:rPr>
                <w:sz w:val="22"/>
              </w:rPr>
              <w:t>8483.30.10</w:t>
            </w:r>
          </w:p>
        </w:tc>
        <w:tc>
          <w:tcPr>
            <w:tcW w:w="1878" w:type="dxa"/>
          </w:tcPr>
          <w:p>
            <w:pPr>
              <w:pStyle w:val="TableParagraph"/>
              <w:spacing w:line="245" w:lineRule="exact" w:before="52"/>
              <w:ind w:left="574"/>
              <w:rPr>
                <w:sz w:val="22"/>
              </w:rPr>
            </w:pPr>
            <w:r>
              <w:rPr>
                <w:sz w:val="22"/>
              </w:rPr>
              <w:t>8708.50.30</w:t>
            </w:r>
          </w:p>
        </w:tc>
      </w:tr>
      <w:tr>
        <w:trPr>
          <w:trHeight w:val="316" w:hRule="atLeast"/>
        </w:trPr>
        <w:tc>
          <w:tcPr>
            <w:tcW w:w="1572" w:type="dxa"/>
          </w:tcPr>
          <w:p>
            <w:pPr>
              <w:pStyle w:val="TableParagraph"/>
              <w:spacing w:before="4"/>
              <w:rPr>
                <w:sz w:val="22"/>
              </w:rPr>
            </w:pPr>
            <w:r>
              <w:rPr>
                <w:sz w:val="22"/>
              </w:rPr>
              <w:t>6116</w:t>
            </w:r>
          </w:p>
        </w:tc>
        <w:tc>
          <w:tcPr>
            <w:tcW w:w="2560" w:type="dxa"/>
          </w:tcPr>
          <w:p>
            <w:pPr>
              <w:pStyle w:val="TableParagraph"/>
              <w:spacing w:before="36"/>
              <w:ind w:left="881"/>
              <w:rPr>
                <w:sz w:val="22"/>
              </w:rPr>
            </w:pPr>
            <w:r>
              <w:rPr>
                <w:sz w:val="22"/>
              </w:rPr>
              <w:t>6813.90.10</w:t>
            </w:r>
          </w:p>
        </w:tc>
        <w:tc>
          <w:tcPr>
            <w:tcW w:w="2254" w:type="dxa"/>
          </w:tcPr>
          <w:p>
            <w:pPr>
              <w:pStyle w:val="TableParagraph"/>
              <w:spacing w:before="36"/>
              <w:ind w:left="556" w:right="556"/>
              <w:jc w:val="center"/>
              <w:rPr>
                <w:sz w:val="22"/>
              </w:rPr>
            </w:pPr>
            <w:r>
              <w:rPr>
                <w:sz w:val="22"/>
              </w:rPr>
              <w:t>8483.40.11</w:t>
            </w:r>
          </w:p>
        </w:tc>
        <w:tc>
          <w:tcPr>
            <w:tcW w:w="1878" w:type="dxa"/>
          </w:tcPr>
          <w:p>
            <w:pPr>
              <w:pStyle w:val="TableParagraph"/>
              <w:spacing w:before="36"/>
              <w:ind w:left="574"/>
              <w:rPr>
                <w:sz w:val="22"/>
              </w:rPr>
            </w:pPr>
            <w:r>
              <w:rPr>
                <w:sz w:val="22"/>
              </w:rPr>
              <w:t>8708.29.91</w:t>
            </w:r>
          </w:p>
        </w:tc>
      </w:tr>
      <w:tr>
        <w:trPr>
          <w:trHeight w:val="301" w:hRule="atLeast"/>
        </w:trPr>
        <w:tc>
          <w:tcPr>
            <w:tcW w:w="1572" w:type="dxa"/>
          </w:tcPr>
          <w:p>
            <w:pPr>
              <w:pStyle w:val="TableParagraph"/>
              <w:spacing w:before="19"/>
              <w:rPr>
                <w:sz w:val="22"/>
              </w:rPr>
            </w:pPr>
            <w:r>
              <w:rPr>
                <w:sz w:val="22"/>
              </w:rPr>
              <w:t>6117</w:t>
            </w:r>
          </w:p>
        </w:tc>
        <w:tc>
          <w:tcPr>
            <w:tcW w:w="2560" w:type="dxa"/>
          </w:tcPr>
          <w:p>
            <w:pPr>
              <w:pStyle w:val="TableParagraph"/>
              <w:spacing w:before="21"/>
              <w:ind w:left="881"/>
              <w:rPr>
                <w:sz w:val="22"/>
              </w:rPr>
            </w:pPr>
            <w:r>
              <w:rPr>
                <w:sz w:val="22"/>
              </w:rPr>
              <w:t>7007.11.11</w:t>
            </w:r>
          </w:p>
        </w:tc>
        <w:tc>
          <w:tcPr>
            <w:tcW w:w="2254" w:type="dxa"/>
          </w:tcPr>
          <w:p>
            <w:pPr>
              <w:pStyle w:val="TableParagraph"/>
              <w:spacing w:before="21"/>
              <w:ind w:left="556" w:right="556"/>
              <w:jc w:val="center"/>
              <w:rPr>
                <w:sz w:val="22"/>
              </w:rPr>
            </w:pPr>
            <w:r>
              <w:rPr>
                <w:sz w:val="22"/>
              </w:rPr>
              <w:t>8483.50.11</w:t>
            </w:r>
          </w:p>
        </w:tc>
        <w:tc>
          <w:tcPr>
            <w:tcW w:w="1878" w:type="dxa"/>
          </w:tcPr>
          <w:p>
            <w:pPr>
              <w:pStyle w:val="TableParagraph"/>
              <w:spacing w:before="21"/>
              <w:ind w:left="574"/>
              <w:rPr>
                <w:sz w:val="22"/>
              </w:rPr>
            </w:pPr>
            <w:r>
              <w:rPr>
                <w:sz w:val="22"/>
              </w:rPr>
              <w:t>8708.31.91</w:t>
            </w:r>
          </w:p>
        </w:tc>
      </w:tr>
      <w:tr>
        <w:trPr>
          <w:trHeight w:val="315" w:hRule="atLeast"/>
        </w:trPr>
        <w:tc>
          <w:tcPr>
            <w:tcW w:w="1572" w:type="dxa"/>
          </w:tcPr>
          <w:p>
            <w:pPr>
              <w:pStyle w:val="TableParagraph"/>
              <w:spacing w:line="246" w:lineRule="exact" w:before="49"/>
              <w:rPr>
                <w:sz w:val="22"/>
              </w:rPr>
            </w:pPr>
            <w:r>
              <w:rPr>
                <w:sz w:val="22"/>
              </w:rPr>
              <w:t>6201</w:t>
            </w:r>
          </w:p>
        </w:tc>
        <w:tc>
          <w:tcPr>
            <w:tcW w:w="2560" w:type="dxa"/>
          </w:tcPr>
          <w:p>
            <w:pPr>
              <w:pStyle w:val="TableParagraph"/>
              <w:spacing w:before="20"/>
              <w:ind w:left="881"/>
              <w:rPr>
                <w:sz w:val="22"/>
              </w:rPr>
            </w:pPr>
            <w:r>
              <w:rPr>
                <w:sz w:val="22"/>
              </w:rPr>
              <w:t>7007.21.11</w:t>
            </w:r>
          </w:p>
        </w:tc>
        <w:tc>
          <w:tcPr>
            <w:tcW w:w="2254" w:type="dxa"/>
          </w:tcPr>
          <w:p>
            <w:pPr>
              <w:pStyle w:val="TableParagraph"/>
              <w:spacing w:before="20"/>
              <w:ind w:left="556" w:right="556"/>
              <w:jc w:val="center"/>
              <w:rPr>
                <w:sz w:val="22"/>
              </w:rPr>
            </w:pPr>
            <w:r>
              <w:rPr>
                <w:sz w:val="22"/>
              </w:rPr>
              <w:t>8483.90.00</w:t>
            </w:r>
          </w:p>
        </w:tc>
        <w:tc>
          <w:tcPr>
            <w:tcW w:w="1878" w:type="dxa"/>
          </w:tcPr>
          <w:p>
            <w:pPr>
              <w:pStyle w:val="TableParagraph"/>
              <w:spacing w:before="20"/>
              <w:ind w:left="574"/>
              <w:rPr>
                <w:sz w:val="22"/>
              </w:rPr>
            </w:pPr>
            <w:r>
              <w:rPr>
                <w:sz w:val="22"/>
              </w:rPr>
              <w:t>8708.93.30</w:t>
            </w:r>
          </w:p>
        </w:tc>
      </w:tr>
      <w:tr>
        <w:trPr>
          <w:trHeight w:val="315" w:hRule="atLeast"/>
        </w:trPr>
        <w:tc>
          <w:tcPr>
            <w:tcW w:w="1572" w:type="dxa"/>
          </w:tcPr>
          <w:p>
            <w:pPr>
              <w:pStyle w:val="TableParagraph"/>
              <w:spacing w:line="231" w:lineRule="exact" w:before="64"/>
              <w:rPr>
                <w:sz w:val="22"/>
              </w:rPr>
            </w:pPr>
            <w:r>
              <w:rPr>
                <w:sz w:val="22"/>
              </w:rPr>
              <w:t>6202</w:t>
            </w:r>
          </w:p>
        </w:tc>
        <w:tc>
          <w:tcPr>
            <w:tcW w:w="2560" w:type="dxa"/>
          </w:tcPr>
          <w:p>
            <w:pPr>
              <w:pStyle w:val="TableParagraph"/>
              <w:spacing w:before="6"/>
              <w:ind w:left="881"/>
              <w:rPr>
                <w:sz w:val="22"/>
              </w:rPr>
            </w:pPr>
            <w:r>
              <w:rPr>
                <w:sz w:val="22"/>
              </w:rPr>
              <w:t>7009.10.10</w:t>
            </w:r>
          </w:p>
        </w:tc>
        <w:tc>
          <w:tcPr>
            <w:tcW w:w="2254" w:type="dxa"/>
          </w:tcPr>
          <w:p>
            <w:pPr>
              <w:pStyle w:val="TableParagraph"/>
              <w:spacing w:before="6"/>
              <w:ind w:left="556" w:right="556"/>
              <w:jc w:val="center"/>
              <w:rPr>
                <w:sz w:val="22"/>
              </w:rPr>
            </w:pPr>
            <w:r>
              <w:rPr>
                <w:sz w:val="22"/>
              </w:rPr>
              <w:t>8483.10.91</w:t>
            </w:r>
          </w:p>
        </w:tc>
        <w:tc>
          <w:tcPr>
            <w:tcW w:w="1878" w:type="dxa"/>
          </w:tcPr>
          <w:p>
            <w:pPr>
              <w:pStyle w:val="TableParagraph"/>
              <w:spacing w:before="6"/>
              <w:ind w:left="574"/>
              <w:rPr>
                <w:sz w:val="22"/>
              </w:rPr>
            </w:pPr>
            <w:r>
              <w:rPr>
                <w:sz w:val="22"/>
              </w:rPr>
              <w:t>8708.99.30</w:t>
            </w:r>
          </w:p>
        </w:tc>
      </w:tr>
      <w:tr>
        <w:trPr>
          <w:trHeight w:val="308" w:hRule="atLeast"/>
        </w:trPr>
        <w:tc>
          <w:tcPr>
            <w:tcW w:w="1572" w:type="dxa"/>
          </w:tcPr>
          <w:p>
            <w:pPr>
              <w:pStyle w:val="TableParagraph"/>
              <w:spacing w:line="208" w:lineRule="exact" w:before="80"/>
              <w:rPr>
                <w:sz w:val="22"/>
              </w:rPr>
            </w:pPr>
            <w:r>
              <w:rPr>
                <w:sz w:val="22"/>
              </w:rPr>
              <w:t>6203</w:t>
            </w:r>
          </w:p>
        </w:tc>
        <w:tc>
          <w:tcPr>
            <w:tcW w:w="2560" w:type="dxa"/>
          </w:tcPr>
          <w:p>
            <w:pPr>
              <w:pStyle w:val="TableParagraph"/>
              <w:spacing w:line="245" w:lineRule="exact"/>
              <w:ind w:left="881"/>
              <w:rPr>
                <w:sz w:val="22"/>
              </w:rPr>
            </w:pPr>
            <w:r>
              <w:rPr>
                <w:sz w:val="22"/>
              </w:rPr>
              <w:t>7014.00.20</w:t>
            </w:r>
          </w:p>
        </w:tc>
        <w:tc>
          <w:tcPr>
            <w:tcW w:w="2254" w:type="dxa"/>
          </w:tcPr>
          <w:p>
            <w:pPr>
              <w:pStyle w:val="TableParagraph"/>
              <w:spacing w:line="245" w:lineRule="exact"/>
              <w:ind w:left="556" w:right="556"/>
              <w:jc w:val="center"/>
              <w:rPr>
                <w:sz w:val="22"/>
              </w:rPr>
            </w:pPr>
            <w:r>
              <w:rPr>
                <w:sz w:val="22"/>
              </w:rPr>
              <w:t>8483.40.90</w:t>
            </w:r>
          </w:p>
        </w:tc>
        <w:tc>
          <w:tcPr>
            <w:tcW w:w="1878" w:type="dxa"/>
          </w:tcPr>
          <w:p>
            <w:pPr>
              <w:pStyle w:val="TableParagraph"/>
              <w:spacing w:line="245" w:lineRule="exact"/>
              <w:ind w:left="574"/>
              <w:rPr>
                <w:sz w:val="22"/>
              </w:rPr>
            </w:pPr>
            <w:r>
              <w:rPr>
                <w:sz w:val="22"/>
              </w:rPr>
              <w:t>8708.39.91</w:t>
            </w:r>
          </w:p>
        </w:tc>
      </w:tr>
      <w:tr>
        <w:trPr>
          <w:trHeight w:val="265" w:hRule="atLeast"/>
        </w:trPr>
        <w:tc>
          <w:tcPr>
            <w:tcW w:w="1572" w:type="dxa"/>
            <w:vMerge w:val="restart"/>
          </w:tcPr>
          <w:p>
            <w:pPr>
              <w:pStyle w:val="TableParagraph"/>
              <w:spacing w:before="103"/>
              <w:rPr>
                <w:sz w:val="22"/>
              </w:rPr>
            </w:pPr>
            <w:r>
              <w:rPr>
                <w:sz w:val="22"/>
              </w:rPr>
              <w:t>6204</w:t>
            </w:r>
          </w:p>
        </w:tc>
        <w:tc>
          <w:tcPr>
            <w:tcW w:w="2560" w:type="dxa"/>
          </w:tcPr>
          <w:p>
            <w:pPr>
              <w:pStyle w:val="TableParagraph"/>
              <w:spacing w:line="237" w:lineRule="exact"/>
              <w:ind w:left="881"/>
              <w:rPr>
                <w:sz w:val="22"/>
              </w:rPr>
            </w:pPr>
            <w:r>
              <w:rPr>
                <w:sz w:val="22"/>
              </w:rPr>
              <w:t>7113</w:t>
            </w:r>
          </w:p>
        </w:tc>
        <w:tc>
          <w:tcPr>
            <w:tcW w:w="2254" w:type="dxa"/>
          </w:tcPr>
          <w:p>
            <w:pPr>
              <w:pStyle w:val="TableParagraph"/>
              <w:spacing w:line="237" w:lineRule="exact"/>
              <w:ind w:left="556" w:right="556"/>
              <w:jc w:val="center"/>
              <w:rPr>
                <w:sz w:val="22"/>
              </w:rPr>
            </w:pPr>
            <w:r>
              <w:rPr>
                <w:sz w:val="22"/>
              </w:rPr>
              <w:t>8483.50.90</w:t>
            </w:r>
          </w:p>
        </w:tc>
        <w:tc>
          <w:tcPr>
            <w:tcW w:w="1878" w:type="dxa"/>
          </w:tcPr>
          <w:p>
            <w:pPr>
              <w:pStyle w:val="TableParagraph"/>
              <w:spacing w:line="237" w:lineRule="exact"/>
              <w:ind w:left="574"/>
              <w:rPr>
                <w:sz w:val="22"/>
              </w:rPr>
            </w:pPr>
            <w:r>
              <w:rPr>
                <w:sz w:val="22"/>
              </w:rPr>
              <w:t>8708.40.91</w:t>
            </w:r>
          </w:p>
        </w:tc>
      </w:tr>
      <w:tr>
        <w:trPr>
          <w:trHeight w:val="133" w:hRule="atLeast"/>
        </w:trPr>
        <w:tc>
          <w:tcPr>
            <w:tcW w:w="1572" w:type="dxa"/>
            <w:vMerge/>
            <w:tcBorders>
              <w:top w:val="nil"/>
            </w:tcBorders>
          </w:tcPr>
          <w:p>
            <w:pPr>
              <w:rPr>
                <w:sz w:val="2"/>
                <w:szCs w:val="2"/>
              </w:rPr>
            </w:pPr>
          </w:p>
        </w:tc>
        <w:tc>
          <w:tcPr>
            <w:tcW w:w="2560" w:type="dxa"/>
            <w:vMerge w:val="restart"/>
          </w:tcPr>
          <w:p>
            <w:pPr>
              <w:pStyle w:val="TableParagraph"/>
              <w:spacing w:before="20"/>
              <w:ind w:left="862" w:right="1167"/>
              <w:jc w:val="center"/>
              <w:rPr>
                <w:sz w:val="22"/>
              </w:rPr>
            </w:pPr>
            <w:r>
              <w:rPr>
                <w:sz w:val="22"/>
              </w:rPr>
              <w:t>7114</w:t>
            </w:r>
          </w:p>
        </w:tc>
        <w:tc>
          <w:tcPr>
            <w:tcW w:w="2254" w:type="dxa"/>
            <w:vMerge w:val="restart"/>
          </w:tcPr>
          <w:p>
            <w:pPr>
              <w:pStyle w:val="TableParagraph"/>
              <w:spacing w:before="20"/>
              <w:ind w:left="575"/>
              <w:rPr>
                <w:sz w:val="22"/>
              </w:rPr>
            </w:pPr>
            <w:r>
              <w:rPr>
                <w:sz w:val="22"/>
              </w:rPr>
              <w:t>8501.10.00</w:t>
            </w:r>
          </w:p>
        </w:tc>
        <w:tc>
          <w:tcPr>
            <w:tcW w:w="1878" w:type="dxa"/>
            <w:vMerge w:val="restart"/>
          </w:tcPr>
          <w:p>
            <w:pPr>
              <w:pStyle w:val="TableParagraph"/>
              <w:spacing w:before="20"/>
              <w:ind w:left="574"/>
              <w:rPr>
                <w:sz w:val="22"/>
              </w:rPr>
            </w:pPr>
            <w:r>
              <w:rPr>
                <w:sz w:val="22"/>
              </w:rPr>
              <w:t>8708.50.91</w:t>
            </w:r>
          </w:p>
        </w:tc>
      </w:tr>
      <w:tr>
        <w:trPr>
          <w:trHeight w:val="167" w:hRule="atLeast"/>
        </w:trPr>
        <w:tc>
          <w:tcPr>
            <w:tcW w:w="1572" w:type="dxa"/>
            <w:vMerge w:val="restart"/>
          </w:tcPr>
          <w:p>
            <w:pPr>
              <w:pStyle w:val="TableParagraph"/>
              <w:spacing w:before="35"/>
              <w:rPr>
                <w:sz w:val="22"/>
              </w:rPr>
            </w:pPr>
            <w:r>
              <w:rPr>
                <w:sz w:val="22"/>
              </w:rPr>
              <w:t>6205</w:t>
            </w:r>
          </w:p>
        </w:tc>
        <w:tc>
          <w:tcPr>
            <w:tcW w:w="2560" w:type="dxa"/>
            <w:vMerge/>
            <w:tcBorders>
              <w:top w:val="nil"/>
            </w:tcBorders>
          </w:tcPr>
          <w:p>
            <w:pPr>
              <w:rPr>
                <w:sz w:val="2"/>
                <w:szCs w:val="2"/>
              </w:rPr>
            </w:pPr>
          </w:p>
        </w:tc>
        <w:tc>
          <w:tcPr>
            <w:tcW w:w="2254" w:type="dxa"/>
            <w:vMerge/>
            <w:tcBorders>
              <w:top w:val="nil"/>
            </w:tcBorders>
          </w:tcPr>
          <w:p>
            <w:pPr>
              <w:rPr>
                <w:sz w:val="2"/>
                <w:szCs w:val="2"/>
              </w:rPr>
            </w:pPr>
          </w:p>
        </w:tc>
        <w:tc>
          <w:tcPr>
            <w:tcW w:w="1878" w:type="dxa"/>
            <w:vMerge/>
            <w:tcBorders>
              <w:top w:val="nil"/>
            </w:tcBorders>
          </w:tcPr>
          <w:p>
            <w:pPr>
              <w:rPr>
                <w:sz w:val="2"/>
                <w:szCs w:val="2"/>
              </w:rPr>
            </w:pPr>
          </w:p>
        </w:tc>
      </w:tr>
      <w:tr>
        <w:trPr>
          <w:trHeight w:val="163" w:hRule="atLeast"/>
        </w:trPr>
        <w:tc>
          <w:tcPr>
            <w:tcW w:w="1572" w:type="dxa"/>
            <w:vMerge/>
            <w:tcBorders>
              <w:top w:val="nil"/>
            </w:tcBorders>
          </w:tcPr>
          <w:p>
            <w:pPr>
              <w:rPr>
                <w:sz w:val="2"/>
                <w:szCs w:val="2"/>
              </w:rPr>
            </w:pPr>
          </w:p>
        </w:tc>
        <w:tc>
          <w:tcPr>
            <w:tcW w:w="2560" w:type="dxa"/>
            <w:vMerge w:val="restart"/>
          </w:tcPr>
          <w:p>
            <w:pPr>
              <w:pStyle w:val="TableParagraph"/>
              <w:spacing w:before="20"/>
              <w:ind w:left="862" w:right="1167"/>
              <w:jc w:val="center"/>
              <w:rPr>
                <w:sz w:val="22"/>
              </w:rPr>
            </w:pPr>
            <w:r>
              <w:rPr>
                <w:sz w:val="22"/>
              </w:rPr>
              <w:t>7116</w:t>
            </w:r>
          </w:p>
        </w:tc>
        <w:tc>
          <w:tcPr>
            <w:tcW w:w="2254" w:type="dxa"/>
            <w:vMerge w:val="restart"/>
          </w:tcPr>
          <w:p>
            <w:pPr>
              <w:pStyle w:val="TableParagraph"/>
              <w:spacing w:before="20"/>
              <w:ind w:left="575"/>
              <w:rPr>
                <w:sz w:val="22"/>
              </w:rPr>
            </w:pPr>
            <w:r>
              <w:rPr>
                <w:sz w:val="22"/>
              </w:rPr>
              <w:t>8503.00.00</w:t>
            </w:r>
          </w:p>
        </w:tc>
        <w:tc>
          <w:tcPr>
            <w:tcW w:w="1878" w:type="dxa"/>
            <w:vMerge w:val="restart"/>
          </w:tcPr>
          <w:p>
            <w:pPr>
              <w:pStyle w:val="TableParagraph"/>
              <w:spacing w:before="20"/>
              <w:ind w:left="574"/>
              <w:rPr>
                <w:sz w:val="22"/>
              </w:rPr>
            </w:pPr>
            <w:r>
              <w:rPr>
                <w:sz w:val="22"/>
              </w:rPr>
              <w:t>8708.60.91</w:t>
            </w:r>
          </w:p>
        </w:tc>
      </w:tr>
      <w:tr>
        <w:trPr>
          <w:trHeight w:val="137" w:hRule="atLeast"/>
        </w:trPr>
        <w:tc>
          <w:tcPr>
            <w:tcW w:w="1572" w:type="dxa"/>
            <w:vMerge w:val="restart"/>
          </w:tcPr>
          <w:p>
            <w:pPr>
              <w:pStyle w:val="TableParagraph"/>
              <w:spacing w:before="35"/>
              <w:rPr>
                <w:sz w:val="22"/>
              </w:rPr>
            </w:pPr>
            <w:r>
              <w:rPr>
                <w:sz w:val="22"/>
              </w:rPr>
              <w:t>6206</w:t>
            </w:r>
          </w:p>
        </w:tc>
        <w:tc>
          <w:tcPr>
            <w:tcW w:w="2560" w:type="dxa"/>
            <w:vMerge/>
            <w:tcBorders>
              <w:top w:val="nil"/>
            </w:tcBorders>
          </w:tcPr>
          <w:p>
            <w:pPr>
              <w:rPr>
                <w:sz w:val="2"/>
                <w:szCs w:val="2"/>
              </w:rPr>
            </w:pPr>
          </w:p>
        </w:tc>
        <w:tc>
          <w:tcPr>
            <w:tcW w:w="2254" w:type="dxa"/>
            <w:vMerge/>
            <w:tcBorders>
              <w:top w:val="nil"/>
            </w:tcBorders>
          </w:tcPr>
          <w:p>
            <w:pPr>
              <w:rPr>
                <w:sz w:val="2"/>
                <w:szCs w:val="2"/>
              </w:rPr>
            </w:pPr>
          </w:p>
        </w:tc>
        <w:tc>
          <w:tcPr>
            <w:tcW w:w="1878" w:type="dxa"/>
            <w:vMerge/>
            <w:tcBorders>
              <w:top w:val="nil"/>
            </w:tcBorders>
          </w:tcPr>
          <w:p>
            <w:pPr>
              <w:rPr>
                <w:sz w:val="2"/>
                <w:szCs w:val="2"/>
              </w:rPr>
            </w:pPr>
          </w:p>
        </w:tc>
      </w:tr>
      <w:tr>
        <w:trPr>
          <w:trHeight w:val="245" w:hRule="atLeast"/>
        </w:trPr>
        <w:tc>
          <w:tcPr>
            <w:tcW w:w="1572" w:type="dxa"/>
            <w:vMerge/>
            <w:tcBorders>
              <w:top w:val="nil"/>
            </w:tcBorders>
          </w:tcPr>
          <w:p>
            <w:pPr>
              <w:rPr>
                <w:sz w:val="2"/>
                <w:szCs w:val="2"/>
              </w:rPr>
            </w:pPr>
          </w:p>
        </w:tc>
        <w:tc>
          <w:tcPr>
            <w:tcW w:w="2560" w:type="dxa"/>
          </w:tcPr>
          <w:p>
            <w:pPr>
              <w:pStyle w:val="TableParagraph"/>
              <w:spacing w:line="205" w:lineRule="exact" w:before="20"/>
              <w:ind w:left="881"/>
              <w:rPr>
                <w:sz w:val="22"/>
              </w:rPr>
            </w:pPr>
            <w:r>
              <w:rPr>
                <w:sz w:val="22"/>
              </w:rPr>
              <w:t>7117</w:t>
            </w:r>
          </w:p>
        </w:tc>
        <w:tc>
          <w:tcPr>
            <w:tcW w:w="2254" w:type="dxa"/>
          </w:tcPr>
          <w:p>
            <w:pPr>
              <w:pStyle w:val="TableParagraph"/>
              <w:spacing w:line="205" w:lineRule="exact" w:before="20"/>
              <w:ind w:left="556" w:right="556"/>
              <w:jc w:val="center"/>
              <w:rPr>
                <w:sz w:val="22"/>
              </w:rPr>
            </w:pPr>
            <w:r>
              <w:rPr>
                <w:sz w:val="22"/>
              </w:rPr>
              <w:t>8507.10.10</w:t>
            </w:r>
          </w:p>
        </w:tc>
        <w:tc>
          <w:tcPr>
            <w:tcW w:w="1878" w:type="dxa"/>
          </w:tcPr>
          <w:p>
            <w:pPr>
              <w:pStyle w:val="TableParagraph"/>
              <w:spacing w:line="205" w:lineRule="exact" w:before="20"/>
              <w:ind w:left="574"/>
              <w:rPr>
                <w:sz w:val="22"/>
              </w:rPr>
            </w:pPr>
            <w:r>
              <w:rPr>
                <w:sz w:val="22"/>
              </w:rPr>
              <w:t>8708.70.91</w:t>
            </w:r>
          </w:p>
        </w:tc>
      </w:tr>
      <w:tr>
        <w:trPr>
          <w:trHeight w:val="323" w:hRule="atLeast"/>
        </w:trPr>
        <w:tc>
          <w:tcPr>
            <w:tcW w:w="1572" w:type="dxa"/>
          </w:tcPr>
          <w:p>
            <w:pPr>
              <w:pStyle w:val="TableParagraph"/>
              <w:spacing w:line="236" w:lineRule="exact"/>
              <w:rPr>
                <w:sz w:val="22"/>
              </w:rPr>
            </w:pPr>
            <w:r>
              <w:rPr>
                <w:sz w:val="22"/>
              </w:rPr>
              <w:t>6207</w:t>
            </w:r>
          </w:p>
        </w:tc>
        <w:tc>
          <w:tcPr>
            <w:tcW w:w="2560" w:type="dxa"/>
          </w:tcPr>
          <w:p>
            <w:pPr>
              <w:pStyle w:val="TableParagraph"/>
              <w:spacing w:line="228" w:lineRule="exact" w:before="75"/>
              <w:ind w:left="881"/>
              <w:rPr>
                <w:sz w:val="22"/>
              </w:rPr>
            </w:pPr>
            <w:r>
              <w:rPr>
                <w:sz w:val="22"/>
              </w:rPr>
              <w:t>7318.15.00</w:t>
            </w:r>
          </w:p>
        </w:tc>
        <w:tc>
          <w:tcPr>
            <w:tcW w:w="2254" w:type="dxa"/>
          </w:tcPr>
          <w:p>
            <w:pPr>
              <w:pStyle w:val="TableParagraph"/>
              <w:spacing w:line="228" w:lineRule="exact" w:before="76"/>
              <w:ind w:left="556" w:right="556"/>
              <w:jc w:val="center"/>
              <w:rPr>
                <w:sz w:val="22"/>
              </w:rPr>
            </w:pPr>
            <w:r>
              <w:rPr>
                <w:sz w:val="22"/>
              </w:rPr>
              <w:t>8507.90.10</w:t>
            </w:r>
          </w:p>
        </w:tc>
        <w:tc>
          <w:tcPr>
            <w:tcW w:w="1878" w:type="dxa"/>
          </w:tcPr>
          <w:p>
            <w:pPr>
              <w:pStyle w:val="TableParagraph"/>
              <w:spacing w:line="228" w:lineRule="exact" w:before="76"/>
              <w:ind w:left="574"/>
              <w:rPr>
                <w:sz w:val="22"/>
              </w:rPr>
            </w:pPr>
            <w:r>
              <w:rPr>
                <w:sz w:val="22"/>
              </w:rPr>
              <w:t>8708.80.91</w:t>
            </w:r>
          </w:p>
        </w:tc>
      </w:tr>
      <w:tr>
        <w:trPr>
          <w:trHeight w:val="317" w:hRule="atLeast"/>
        </w:trPr>
        <w:tc>
          <w:tcPr>
            <w:tcW w:w="1572" w:type="dxa"/>
          </w:tcPr>
          <w:p>
            <w:pPr>
              <w:pStyle w:val="TableParagraph"/>
              <w:spacing w:line="244" w:lineRule="exact"/>
              <w:rPr>
                <w:sz w:val="22"/>
              </w:rPr>
            </w:pPr>
            <w:r>
              <w:rPr>
                <w:sz w:val="22"/>
              </w:rPr>
              <w:t>6208</w:t>
            </w:r>
          </w:p>
        </w:tc>
        <w:tc>
          <w:tcPr>
            <w:tcW w:w="2560" w:type="dxa"/>
          </w:tcPr>
          <w:p>
            <w:pPr>
              <w:pStyle w:val="TableParagraph"/>
              <w:spacing w:line="245" w:lineRule="exact" w:before="53"/>
              <w:ind w:left="881"/>
              <w:rPr>
                <w:sz w:val="22"/>
              </w:rPr>
            </w:pPr>
            <w:r>
              <w:rPr>
                <w:sz w:val="22"/>
              </w:rPr>
              <w:t>7320.10.00</w:t>
            </w:r>
          </w:p>
        </w:tc>
        <w:tc>
          <w:tcPr>
            <w:tcW w:w="2254" w:type="dxa"/>
          </w:tcPr>
          <w:p>
            <w:pPr>
              <w:pStyle w:val="TableParagraph"/>
              <w:spacing w:line="245" w:lineRule="exact" w:before="53"/>
              <w:ind w:left="556" w:right="556"/>
              <w:jc w:val="center"/>
              <w:rPr>
                <w:sz w:val="22"/>
              </w:rPr>
            </w:pPr>
            <w:r>
              <w:rPr>
                <w:sz w:val="22"/>
              </w:rPr>
              <w:t>8511.10.00</w:t>
            </w:r>
          </w:p>
        </w:tc>
        <w:tc>
          <w:tcPr>
            <w:tcW w:w="1878" w:type="dxa"/>
          </w:tcPr>
          <w:p>
            <w:pPr>
              <w:pStyle w:val="TableParagraph"/>
              <w:spacing w:line="244" w:lineRule="exact" w:before="53"/>
              <w:ind w:left="574"/>
              <w:rPr>
                <w:sz w:val="22"/>
              </w:rPr>
            </w:pPr>
            <w:r>
              <w:rPr>
                <w:sz w:val="22"/>
              </w:rPr>
              <w:t>8708.91.91</w:t>
            </w:r>
          </w:p>
        </w:tc>
      </w:tr>
      <w:tr>
        <w:trPr>
          <w:trHeight w:val="316" w:hRule="atLeast"/>
        </w:trPr>
        <w:tc>
          <w:tcPr>
            <w:tcW w:w="1572" w:type="dxa"/>
          </w:tcPr>
          <w:p>
            <w:pPr>
              <w:pStyle w:val="TableParagraph"/>
              <w:spacing w:before="4"/>
              <w:rPr>
                <w:sz w:val="22"/>
              </w:rPr>
            </w:pPr>
            <w:r>
              <w:rPr>
                <w:sz w:val="22"/>
              </w:rPr>
              <w:t>6209</w:t>
            </w:r>
          </w:p>
        </w:tc>
        <w:tc>
          <w:tcPr>
            <w:tcW w:w="2560" w:type="dxa"/>
          </w:tcPr>
          <w:p>
            <w:pPr>
              <w:pStyle w:val="TableParagraph"/>
              <w:spacing w:before="36"/>
              <w:ind w:left="881"/>
              <w:rPr>
                <w:sz w:val="22"/>
              </w:rPr>
            </w:pPr>
            <w:r>
              <w:rPr>
                <w:sz w:val="22"/>
              </w:rPr>
              <w:t>7320.20.00</w:t>
            </w:r>
          </w:p>
        </w:tc>
        <w:tc>
          <w:tcPr>
            <w:tcW w:w="2254" w:type="dxa"/>
          </w:tcPr>
          <w:p>
            <w:pPr>
              <w:pStyle w:val="TableParagraph"/>
              <w:spacing w:before="36"/>
              <w:ind w:left="556" w:right="556"/>
              <w:jc w:val="center"/>
              <w:rPr>
                <w:sz w:val="22"/>
              </w:rPr>
            </w:pPr>
            <w:r>
              <w:rPr>
                <w:sz w:val="22"/>
              </w:rPr>
              <w:t>8511.30.00</w:t>
            </w:r>
          </w:p>
        </w:tc>
        <w:tc>
          <w:tcPr>
            <w:tcW w:w="1878" w:type="dxa"/>
          </w:tcPr>
          <w:p>
            <w:pPr>
              <w:pStyle w:val="TableParagraph"/>
              <w:spacing w:before="36"/>
              <w:ind w:left="574"/>
              <w:rPr>
                <w:sz w:val="22"/>
              </w:rPr>
            </w:pPr>
            <w:r>
              <w:rPr>
                <w:sz w:val="22"/>
              </w:rPr>
              <w:t>8708.92.91</w:t>
            </w:r>
          </w:p>
        </w:tc>
      </w:tr>
      <w:tr>
        <w:trPr>
          <w:trHeight w:val="302" w:hRule="atLeast"/>
        </w:trPr>
        <w:tc>
          <w:tcPr>
            <w:tcW w:w="1572" w:type="dxa"/>
          </w:tcPr>
          <w:p>
            <w:pPr>
              <w:pStyle w:val="TableParagraph"/>
              <w:spacing w:before="19"/>
              <w:rPr>
                <w:sz w:val="22"/>
              </w:rPr>
            </w:pPr>
            <w:r>
              <w:rPr>
                <w:sz w:val="22"/>
              </w:rPr>
              <w:t>6210</w:t>
            </w:r>
          </w:p>
        </w:tc>
        <w:tc>
          <w:tcPr>
            <w:tcW w:w="2560" w:type="dxa"/>
          </w:tcPr>
          <w:p>
            <w:pPr>
              <w:pStyle w:val="TableParagraph"/>
              <w:spacing w:before="21"/>
              <w:ind w:left="881"/>
              <w:rPr>
                <w:sz w:val="22"/>
              </w:rPr>
            </w:pPr>
            <w:r>
              <w:rPr>
                <w:sz w:val="22"/>
              </w:rPr>
              <w:t>7320.90.00</w:t>
            </w:r>
          </w:p>
        </w:tc>
        <w:tc>
          <w:tcPr>
            <w:tcW w:w="2254" w:type="dxa"/>
          </w:tcPr>
          <w:p>
            <w:pPr>
              <w:pStyle w:val="TableParagraph"/>
              <w:spacing w:before="21"/>
              <w:ind w:left="556" w:right="556"/>
              <w:jc w:val="center"/>
              <w:rPr>
                <w:sz w:val="22"/>
              </w:rPr>
            </w:pPr>
            <w:r>
              <w:rPr>
                <w:sz w:val="22"/>
              </w:rPr>
              <w:t>8511.40.10</w:t>
            </w:r>
          </w:p>
        </w:tc>
        <w:tc>
          <w:tcPr>
            <w:tcW w:w="1878" w:type="dxa"/>
          </w:tcPr>
          <w:p>
            <w:pPr>
              <w:pStyle w:val="TableParagraph"/>
              <w:spacing w:before="21"/>
              <w:ind w:left="574"/>
              <w:rPr>
                <w:sz w:val="22"/>
              </w:rPr>
            </w:pPr>
            <w:r>
              <w:rPr>
                <w:sz w:val="22"/>
              </w:rPr>
              <w:t>8708.93.91</w:t>
            </w:r>
          </w:p>
        </w:tc>
      </w:tr>
      <w:tr>
        <w:trPr>
          <w:trHeight w:val="314" w:hRule="atLeast"/>
        </w:trPr>
        <w:tc>
          <w:tcPr>
            <w:tcW w:w="1572" w:type="dxa"/>
          </w:tcPr>
          <w:p>
            <w:pPr>
              <w:pStyle w:val="TableParagraph"/>
              <w:spacing w:line="247" w:lineRule="exact" w:before="47"/>
              <w:rPr>
                <w:sz w:val="22"/>
              </w:rPr>
            </w:pPr>
            <w:r>
              <w:rPr>
                <w:sz w:val="22"/>
              </w:rPr>
              <w:t>6211</w:t>
            </w:r>
          </w:p>
        </w:tc>
        <w:tc>
          <w:tcPr>
            <w:tcW w:w="2560" w:type="dxa"/>
          </w:tcPr>
          <w:p>
            <w:pPr>
              <w:pStyle w:val="TableParagraph"/>
              <w:spacing w:before="20"/>
              <w:ind w:left="881"/>
              <w:rPr>
                <w:sz w:val="22"/>
              </w:rPr>
            </w:pPr>
            <w:r>
              <w:rPr>
                <w:sz w:val="22"/>
              </w:rPr>
              <w:t>7322.11.00</w:t>
            </w:r>
          </w:p>
        </w:tc>
        <w:tc>
          <w:tcPr>
            <w:tcW w:w="2254" w:type="dxa"/>
          </w:tcPr>
          <w:p>
            <w:pPr>
              <w:pStyle w:val="TableParagraph"/>
              <w:spacing w:before="20"/>
              <w:ind w:left="556" w:right="556"/>
              <w:jc w:val="center"/>
              <w:rPr>
                <w:sz w:val="22"/>
              </w:rPr>
            </w:pPr>
            <w:r>
              <w:rPr>
                <w:sz w:val="22"/>
              </w:rPr>
              <w:t>8511.50.10</w:t>
            </w:r>
          </w:p>
        </w:tc>
        <w:tc>
          <w:tcPr>
            <w:tcW w:w="1878" w:type="dxa"/>
          </w:tcPr>
          <w:p>
            <w:pPr>
              <w:pStyle w:val="TableParagraph"/>
              <w:spacing w:before="20"/>
              <w:ind w:left="574"/>
              <w:rPr>
                <w:sz w:val="22"/>
              </w:rPr>
            </w:pPr>
            <w:r>
              <w:rPr>
                <w:sz w:val="22"/>
              </w:rPr>
              <w:t>8708.94.91</w:t>
            </w:r>
          </w:p>
        </w:tc>
      </w:tr>
      <w:tr>
        <w:trPr>
          <w:trHeight w:val="315" w:hRule="atLeast"/>
        </w:trPr>
        <w:tc>
          <w:tcPr>
            <w:tcW w:w="1572" w:type="dxa"/>
          </w:tcPr>
          <w:p>
            <w:pPr>
              <w:pStyle w:val="TableParagraph"/>
              <w:spacing w:line="232" w:lineRule="exact" w:before="64"/>
              <w:rPr>
                <w:sz w:val="22"/>
              </w:rPr>
            </w:pPr>
            <w:r>
              <w:rPr>
                <w:sz w:val="22"/>
              </w:rPr>
              <w:t>6212</w:t>
            </w:r>
          </w:p>
        </w:tc>
        <w:tc>
          <w:tcPr>
            <w:tcW w:w="2560" w:type="dxa"/>
          </w:tcPr>
          <w:p>
            <w:pPr>
              <w:pStyle w:val="TableParagraph"/>
              <w:spacing w:before="6"/>
              <w:ind w:left="881"/>
              <w:rPr>
                <w:sz w:val="22"/>
              </w:rPr>
            </w:pPr>
            <w:r>
              <w:rPr>
                <w:sz w:val="22"/>
              </w:rPr>
              <w:t>7326.19.00</w:t>
            </w:r>
          </w:p>
        </w:tc>
        <w:tc>
          <w:tcPr>
            <w:tcW w:w="2254" w:type="dxa"/>
          </w:tcPr>
          <w:p>
            <w:pPr>
              <w:pStyle w:val="TableParagraph"/>
              <w:spacing w:before="6"/>
              <w:ind w:left="556" w:right="556"/>
              <w:jc w:val="center"/>
              <w:rPr>
                <w:sz w:val="22"/>
              </w:rPr>
            </w:pPr>
            <w:r>
              <w:rPr>
                <w:sz w:val="22"/>
              </w:rPr>
              <w:t>8511.80.00</w:t>
            </w:r>
          </w:p>
        </w:tc>
        <w:tc>
          <w:tcPr>
            <w:tcW w:w="1878" w:type="dxa"/>
          </w:tcPr>
          <w:p>
            <w:pPr>
              <w:pStyle w:val="TableParagraph"/>
              <w:spacing w:before="7"/>
              <w:ind w:left="574"/>
              <w:rPr>
                <w:sz w:val="22"/>
              </w:rPr>
            </w:pPr>
            <w:r>
              <w:rPr>
                <w:sz w:val="22"/>
              </w:rPr>
              <w:t>8708.99.91</w:t>
            </w:r>
          </w:p>
        </w:tc>
      </w:tr>
      <w:tr>
        <w:trPr>
          <w:trHeight w:val="301" w:hRule="atLeast"/>
        </w:trPr>
        <w:tc>
          <w:tcPr>
            <w:tcW w:w="1572" w:type="dxa"/>
          </w:tcPr>
          <w:p>
            <w:pPr>
              <w:pStyle w:val="TableParagraph"/>
              <w:spacing w:line="232" w:lineRule="exact" w:before="49"/>
              <w:rPr>
                <w:sz w:val="22"/>
              </w:rPr>
            </w:pPr>
            <w:r>
              <w:rPr>
                <w:sz w:val="22"/>
              </w:rPr>
              <w:t>6213</w:t>
            </w:r>
          </w:p>
        </w:tc>
        <w:tc>
          <w:tcPr>
            <w:tcW w:w="2560" w:type="dxa"/>
          </w:tcPr>
          <w:p>
            <w:pPr>
              <w:pStyle w:val="TableParagraph"/>
              <w:spacing w:line="245" w:lineRule="exact"/>
              <w:ind w:left="881"/>
              <w:rPr>
                <w:sz w:val="22"/>
              </w:rPr>
            </w:pPr>
            <w:r>
              <w:rPr>
                <w:sz w:val="22"/>
              </w:rPr>
              <w:t>7326.90.10</w:t>
            </w:r>
          </w:p>
        </w:tc>
        <w:tc>
          <w:tcPr>
            <w:tcW w:w="2254" w:type="dxa"/>
          </w:tcPr>
          <w:p>
            <w:pPr>
              <w:pStyle w:val="TableParagraph"/>
              <w:spacing w:line="245" w:lineRule="exact"/>
              <w:ind w:left="556" w:right="556"/>
              <w:jc w:val="center"/>
              <w:rPr>
                <w:sz w:val="22"/>
              </w:rPr>
            </w:pPr>
            <w:r>
              <w:rPr>
                <w:sz w:val="22"/>
              </w:rPr>
              <w:t>8511.90.00</w:t>
            </w:r>
          </w:p>
        </w:tc>
        <w:tc>
          <w:tcPr>
            <w:tcW w:w="1878" w:type="dxa"/>
          </w:tcPr>
          <w:p>
            <w:pPr>
              <w:pStyle w:val="TableParagraph"/>
              <w:spacing w:line="245" w:lineRule="exact"/>
              <w:ind w:left="574"/>
              <w:rPr>
                <w:sz w:val="22"/>
              </w:rPr>
            </w:pPr>
            <w:r>
              <w:rPr>
                <w:sz w:val="22"/>
              </w:rPr>
              <w:t>9021.10.10</w:t>
            </w:r>
          </w:p>
        </w:tc>
      </w:tr>
      <w:tr>
        <w:trPr>
          <w:trHeight w:val="301" w:hRule="atLeast"/>
        </w:trPr>
        <w:tc>
          <w:tcPr>
            <w:tcW w:w="1572" w:type="dxa"/>
          </w:tcPr>
          <w:p>
            <w:pPr>
              <w:pStyle w:val="TableParagraph"/>
              <w:spacing w:line="232" w:lineRule="exact" w:before="49"/>
              <w:rPr>
                <w:sz w:val="22"/>
              </w:rPr>
            </w:pPr>
            <w:r>
              <w:rPr>
                <w:sz w:val="22"/>
              </w:rPr>
              <w:t>6214</w:t>
            </w:r>
          </w:p>
        </w:tc>
        <w:tc>
          <w:tcPr>
            <w:tcW w:w="2560" w:type="dxa"/>
          </w:tcPr>
          <w:p>
            <w:pPr>
              <w:pStyle w:val="TableParagraph"/>
              <w:spacing w:line="245" w:lineRule="exact"/>
              <w:ind w:left="881"/>
              <w:rPr>
                <w:sz w:val="22"/>
              </w:rPr>
            </w:pPr>
            <w:r>
              <w:rPr>
                <w:sz w:val="22"/>
              </w:rPr>
              <w:t>8301.20.00</w:t>
            </w:r>
          </w:p>
        </w:tc>
        <w:tc>
          <w:tcPr>
            <w:tcW w:w="2254" w:type="dxa"/>
          </w:tcPr>
          <w:p>
            <w:pPr>
              <w:pStyle w:val="TableParagraph"/>
              <w:spacing w:line="245" w:lineRule="exact"/>
              <w:ind w:left="556" w:right="556"/>
              <w:jc w:val="center"/>
              <w:rPr>
                <w:sz w:val="22"/>
              </w:rPr>
            </w:pPr>
            <w:r>
              <w:rPr>
                <w:sz w:val="22"/>
              </w:rPr>
              <w:t>8512.20.00</w:t>
            </w:r>
          </w:p>
        </w:tc>
        <w:tc>
          <w:tcPr>
            <w:tcW w:w="1878" w:type="dxa"/>
          </w:tcPr>
          <w:p>
            <w:pPr>
              <w:pStyle w:val="TableParagraph"/>
              <w:spacing w:line="245" w:lineRule="exact"/>
              <w:ind w:left="574"/>
              <w:rPr>
                <w:sz w:val="22"/>
              </w:rPr>
            </w:pPr>
            <w:r>
              <w:rPr>
                <w:sz w:val="22"/>
              </w:rPr>
              <w:t>9021.10.20</w:t>
            </w:r>
          </w:p>
        </w:tc>
      </w:tr>
      <w:tr>
        <w:trPr>
          <w:trHeight w:val="301" w:hRule="atLeast"/>
        </w:trPr>
        <w:tc>
          <w:tcPr>
            <w:tcW w:w="1572" w:type="dxa"/>
          </w:tcPr>
          <w:p>
            <w:pPr>
              <w:pStyle w:val="TableParagraph"/>
              <w:spacing w:line="232" w:lineRule="exact" w:before="49"/>
              <w:rPr>
                <w:sz w:val="22"/>
              </w:rPr>
            </w:pPr>
            <w:r>
              <w:rPr>
                <w:sz w:val="22"/>
              </w:rPr>
              <w:t>6215</w:t>
            </w:r>
          </w:p>
        </w:tc>
        <w:tc>
          <w:tcPr>
            <w:tcW w:w="2560" w:type="dxa"/>
          </w:tcPr>
          <w:p>
            <w:pPr>
              <w:pStyle w:val="TableParagraph"/>
              <w:spacing w:line="245" w:lineRule="exact"/>
              <w:ind w:left="881"/>
              <w:rPr>
                <w:sz w:val="22"/>
              </w:rPr>
            </w:pPr>
            <w:r>
              <w:rPr>
                <w:sz w:val="22"/>
              </w:rPr>
              <w:t>8302.10.00</w:t>
            </w:r>
          </w:p>
        </w:tc>
        <w:tc>
          <w:tcPr>
            <w:tcW w:w="2254" w:type="dxa"/>
          </w:tcPr>
          <w:p>
            <w:pPr>
              <w:pStyle w:val="TableParagraph"/>
              <w:spacing w:line="245" w:lineRule="exact"/>
              <w:ind w:left="556" w:right="556"/>
              <w:jc w:val="center"/>
              <w:rPr>
                <w:sz w:val="22"/>
              </w:rPr>
            </w:pPr>
            <w:r>
              <w:rPr>
                <w:sz w:val="22"/>
              </w:rPr>
              <w:t>8512.30.00</w:t>
            </w:r>
          </w:p>
        </w:tc>
        <w:tc>
          <w:tcPr>
            <w:tcW w:w="1878" w:type="dxa"/>
          </w:tcPr>
          <w:p>
            <w:pPr>
              <w:pStyle w:val="TableParagraph"/>
              <w:spacing w:line="245" w:lineRule="exact"/>
              <w:ind w:left="574"/>
              <w:rPr>
                <w:sz w:val="22"/>
              </w:rPr>
            </w:pPr>
            <w:r>
              <w:rPr>
                <w:sz w:val="22"/>
              </w:rPr>
              <w:t>9021.10.30</w:t>
            </w:r>
          </w:p>
        </w:tc>
      </w:tr>
      <w:tr>
        <w:trPr>
          <w:trHeight w:val="301" w:hRule="atLeast"/>
        </w:trPr>
        <w:tc>
          <w:tcPr>
            <w:tcW w:w="1572" w:type="dxa"/>
          </w:tcPr>
          <w:p>
            <w:pPr>
              <w:pStyle w:val="TableParagraph"/>
              <w:spacing w:line="232" w:lineRule="exact" w:before="49"/>
              <w:rPr>
                <w:sz w:val="22"/>
              </w:rPr>
            </w:pPr>
            <w:r>
              <w:rPr>
                <w:sz w:val="22"/>
              </w:rPr>
              <w:t>6216</w:t>
            </w:r>
          </w:p>
        </w:tc>
        <w:tc>
          <w:tcPr>
            <w:tcW w:w="2560" w:type="dxa"/>
          </w:tcPr>
          <w:p>
            <w:pPr>
              <w:pStyle w:val="TableParagraph"/>
              <w:spacing w:line="245" w:lineRule="exact"/>
              <w:ind w:left="881"/>
              <w:rPr>
                <w:sz w:val="22"/>
              </w:rPr>
            </w:pPr>
            <w:r>
              <w:rPr>
                <w:sz w:val="22"/>
              </w:rPr>
              <w:t>8302.30.00</w:t>
            </w:r>
          </w:p>
        </w:tc>
        <w:tc>
          <w:tcPr>
            <w:tcW w:w="2254" w:type="dxa"/>
          </w:tcPr>
          <w:p>
            <w:pPr>
              <w:pStyle w:val="TableParagraph"/>
              <w:spacing w:line="245" w:lineRule="exact"/>
              <w:ind w:left="556" w:right="556"/>
              <w:jc w:val="center"/>
              <w:rPr>
                <w:sz w:val="22"/>
              </w:rPr>
            </w:pPr>
            <w:r>
              <w:rPr>
                <w:sz w:val="22"/>
              </w:rPr>
              <w:t>8512.40.00</w:t>
            </w:r>
          </w:p>
        </w:tc>
        <w:tc>
          <w:tcPr>
            <w:tcW w:w="1878" w:type="dxa"/>
          </w:tcPr>
          <w:p>
            <w:pPr>
              <w:pStyle w:val="TableParagraph"/>
              <w:spacing w:line="245" w:lineRule="exact"/>
              <w:ind w:left="574"/>
              <w:rPr>
                <w:sz w:val="22"/>
              </w:rPr>
            </w:pPr>
            <w:r>
              <w:rPr>
                <w:sz w:val="22"/>
              </w:rPr>
              <w:t>9021.10.41</w:t>
            </w:r>
          </w:p>
        </w:tc>
      </w:tr>
      <w:tr>
        <w:trPr>
          <w:trHeight w:val="301" w:hRule="atLeast"/>
        </w:trPr>
        <w:tc>
          <w:tcPr>
            <w:tcW w:w="1572" w:type="dxa"/>
          </w:tcPr>
          <w:p>
            <w:pPr>
              <w:pStyle w:val="TableParagraph"/>
              <w:spacing w:line="232" w:lineRule="exact" w:before="49"/>
              <w:rPr>
                <w:sz w:val="22"/>
              </w:rPr>
            </w:pPr>
            <w:r>
              <w:rPr>
                <w:sz w:val="22"/>
              </w:rPr>
              <w:t>6217</w:t>
            </w:r>
          </w:p>
        </w:tc>
        <w:tc>
          <w:tcPr>
            <w:tcW w:w="2560" w:type="dxa"/>
          </w:tcPr>
          <w:p>
            <w:pPr>
              <w:pStyle w:val="TableParagraph"/>
              <w:spacing w:line="245" w:lineRule="exact"/>
              <w:ind w:left="881"/>
              <w:rPr>
                <w:sz w:val="22"/>
              </w:rPr>
            </w:pPr>
            <w:r>
              <w:rPr>
                <w:sz w:val="22"/>
              </w:rPr>
              <w:t>8407.33.10</w:t>
            </w:r>
          </w:p>
        </w:tc>
        <w:tc>
          <w:tcPr>
            <w:tcW w:w="2254" w:type="dxa"/>
          </w:tcPr>
          <w:p>
            <w:pPr>
              <w:pStyle w:val="TableParagraph"/>
              <w:spacing w:line="245" w:lineRule="exact"/>
              <w:ind w:left="556" w:right="556"/>
              <w:jc w:val="center"/>
              <w:rPr>
                <w:sz w:val="22"/>
              </w:rPr>
            </w:pPr>
            <w:r>
              <w:rPr>
                <w:sz w:val="22"/>
              </w:rPr>
              <w:t>8512.90.10</w:t>
            </w:r>
          </w:p>
        </w:tc>
        <w:tc>
          <w:tcPr>
            <w:tcW w:w="1878" w:type="dxa"/>
          </w:tcPr>
          <w:p>
            <w:pPr>
              <w:pStyle w:val="TableParagraph"/>
              <w:spacing w:line="245" w:lineRule="exact"/>
              <w:ind w:left="574"/>
              <w:rPr>
                <w:sz w:val="22"/>
              </w:rPr>
            </w:pPr>
            <w:r>
              <w:rPr>
                <w:sz w:val="22"/>
              </w:rPr>
              <w:t>9021.10.49</w:t>
            </w:r>
          </w:p>
        </w:tc>
      </w:tr>
      <w:tr>
        <w:trPr>
          <w:trHeight w:val="301" w:hRule="atLeast"/>
        </w:trPr>
        <w:tc>
          <w:tcPr>
            <w:tcW w:w="1572" w:type="dxa"/>
          </w:tcPr>
          <w:p>
            <w:pPr>
              <w:pStyle w:val="TableParagraph"/>
              <w:spacing w:line="232" w:lineRule="exact" w:before="49"/>
              <w:rPr>
                <w:sz w:val="22"/>
              </w:rPr>
            </w:pPr>
            <w:r>
              <w:rPr>
                <w:sz w:val="22"/>
              </w:rPr>
              <w:t>6301</w:t>
            </w:r>
          </w:p>
        </w:tc>
        <w:tc>
          <w:tcPr>
            <w:tcW w:w="2560" w:type="dxa"/>
          </w:tcPr>
          <w:p>
            <w:pPr>
              <w:pStyle w:val="TableParagraph"/>
              <w:spacing w:line="245" w:lineRule="exact"/>
              <w:ind w:left="881"/>
              <w:rPr>
                <w:sz w:val="22"/>
              </w:rPr>
            </w:pPr>
            <w:r>
              <w:rPr>
                <w:sz w:val="22"/>
              </w:rPr>
              <w:t>8407.34.10</w:t>
            </w:r>
          </w:p>
        </w:tc>
        <w:tc>
          <w:tcPr>
            <w:tcW w:w="2254" w:type="dxa"/>
          </w:tcPr>
          <w:p>
            <w:pPr>
              <w:pStyle w:val="TableParagraph"/>
              <w:spacing w:line="245" w:lineRule="exact"/>
              <w:ind w:left="556" w:right="556"/>
              <w:jc w:val="center"/>
              <w:rPr>
                <w:sz w:val="22"/>
              </w:rPr>
            </w:pPr>
            <w:r>
              <w:rPr>
                <w:sz w:val="22"/>
              </w:rPr>
              <w:t>8519.92.00</w:t>
            </w:r>
          </w:p>
        </w:tc>
        <w:tc>
          <w:tcPr>
            <w:tcW w:w="1878" w:type="dxa"/>
          </w:tcPr>
          <w:p>
            <w:pPr>
              <w:pStyle w:val="TableParagraph"/>
              <w:spacing w:line="245" w:lineRule="exact"/>
              <w:ind w:left="574"/>
              <w:rPr>
                <w:sz w:val="22"/>
              </w:rPr>
            </w:pPr>
            <w:r>
              <w:rPr>
                <w:sz w:val="22"/>
              </w:rPr>
              <w:t>9026.10.20</w:t>
            </w:r>
          </w:p>
        </w:tc>
      </w:tr>
      <w:tr>
        <w:trPr>
          <w:trHeight w:val="301" w:hRule="atLeast"/>
        </w:trPr>
        <w:tc>
          <w:tcPr>
            <w:tcW w:w="1572" w:type="dxa"/>
          </w:tcPr>
          <w:p>
            <w:pPr>
              <w:pStyle w:val="TableParagraph"/>
              <w:spacing w:line="232" w:lineRule="exact" w:before="49"/>
              <w:rPr>
                <w:sz w:val="22"/>
              </w:rPr>
            </w:pPr>
            <w:r>
              <w:rPr>
                <w:sz w:val="22"/>
              </w:rPr>
              <w:t>6302</w:t>
            </w:r>
          </w:p>
        </w:tc>
        <w:tc>
          <w:tcPr>
            <w:tcW w:w="2560" w:type="dxa"/>
          </w:tcPr>
          <w:p>
            <w:pPr>
              <w:pStyle w:val="TableParagraph"/>
              <w:spacing w:line="245" w:lineRule="exact"/>
              <w:ind w:left="881"/>
              <w:rPr>
                <w:sz w:val="22"/>
              </w:rPr>
            </w:pPr>
            <w:r>
              <w:rPr>
                <w:sz w:val="22"/>
              </w:rPr>
              <w:t>8407.90.10</w:t>
            </w:r>
          </w:p>
        </w:tc>
        <w:tc>
          <w:tcPr>
            <w:tcW w:w="2254" w:type="dxa"/>
          </w:tcPr>
          <w:p>
            <w:pPr>
              <w:pStyle w:val="TableParagraph"/>
              <w:spacing w:line="245" w:lineRule="exact"/>
              <w:ind w:left="556" w:right="556"/>
              <w:jc w:val="center"/>
              <w:rPr>
                <w:sz w:val="22"/>
              </w:rPr>
            </w:pPr>
            <w:r>
              <w:rPr>
                <w:sz w:val="22"/>
              </w:rPr>
              <w:t>8519.93.00</w:t>
            </w:r>
          </w:p>
        </w:tc>
        <w:tc>
          <w:tcPr>
            <w:tcW w:w="1878" w:type="dxa"/>
          </w:tcPr>
          <w:p>
            <w:pPr>
              <w:pStyle w:val="TableParagraph"/>
              <w:spacing w:line="245" w:lineRule="exact"/>
              <w:ind w:left="574"/>
              <w:rPr>
                <w:sz w:val="22"/>
              </w:rPr>
            </w:pPr>
            <w:r>
              <w:rPr>
                <w:sz w:val="22"/>
              </w:rPr>
              <w:t>9026.20.20</w:t>
            </w:r>
          </w:p>
        </w:tc>
      </w:tr>
      <w:tr>
        <w:trPr>
          <w:trHeight w:val="301" w:hRule="atLeast"/>
        </w:trPr>
        <w:tc>
          <w:tcPr>
            <w:tcW w:w="1572" w:type="dxa"/>
          </w:tcPr>
          <w:p>
            <w:pPr>
              <w:pStyle w:val="TableParagraph"/>
              <w:spacing w:line="232" w:lineRule="exact" w:before="49"/>
              <w:rPr>
                <w:sz w:val="22"/>
              </w:rPr>
            </w:pPr>
            <w:r>
              <w:rPr>
                <w:sz w:val="22"/>
              </w:rPr>
              <w:t>6303</w:t>
            </w:r>
          </w:p>
        </w:tc>
        <w:tc>
          <w:tcPr>
            <w:tcW w:w="2560" w:type="dxa"/>
          </w:tcPr>
          <w:p>
            <w:pPr>
              <w:pStyle w:val="TableParagraph"/>
              <w:spacing w:line="245" w:lineRule="exact"/>
              <w:ind w:left="881"/>
              <w:rPr>
                <w:sz w:val="22"/>
              </w:rPr>
            </w:pPr>
            <w:r>
              <w:rPr>
                <w:sz w:val="22"/>
              </w:rPr>
              <w:t>8408.20.10</w:t>
            </w:r>
          </w:p>
        </w:tc>
        <w:tc>
          <w:tcPr>
            <w:tcW w:w="2254" w:type="dxa"/>
          </w:tcPr>
          <w:p>
            <w:pPr>
              <w:pStyle w:val="TableParagraph"/>
              <w:spacing w:line="245" w:lineRule="exact"/>
              <w:ind w:left="556" w:right="556"/>
              <w:jc w:val="center"/>
              <w:rPr>
                <w:sz w:val="22"/>
              </w:rPr>
            </w:pPr>
            <w:r>
              <w:rPr>
                <w:sz w:val="22"/>
              </w:rPr>
              <w:t>8519.99.00</w:t>
            </w:r>
          </w:p>
        </w:tc>
        <w:tc>
          <w:tcPr>
            <w:tcW w:w="1878" w:type="dxa"/>
          </w:tcPr>
          <w:p>
            <w:pPr>
              <w:pStyle w:val="TableParagraph"/>
              <w:spacing w:line="245" w:lineRule="exact"/>
              <w:ind w:left="574"/>
              <w:rPr>
                <w:sz w:val="22"/>
              </w:rPr>
            </w:pPr>
            <w:r>
              <w:rPr>
                <w:sz w:val="22"/>
              </w:rPr>
              <w:t>9026.80.20</w:t>
            </w:r>
          </w:p>
        </w:tc>
      </w:tr>
      <w:tr>
        <w:trPr>
          <w:trHeight w:val="301" w:hRule="atLeast"/>
        </w:trPr>
        <w:tc>
          <w:tcPr>
            <w:tcW w:w="1572" w:type="dxa"/>
          </w:tcPr>
          <w:p>
            <w:pPr>
              <w:pStyle w:val="TableParagraph"/>
              <w:spacing w:line="232" w:lineRule="exact" w:before="49"/>
              <w:rPr>
                <w:sz w:val="22"/>
              </w:rPr>
            </w:pPr>
            <w:r>
              <w:rPr>
                <w:sz w:val="22"/>
              </w:rPr>
              <w:t>6304</w:t>
            </w:r>
          </w:p>
        </w:tc>
        <w:tc>
          <w:tcPr>
            <w:tcW w:w="2560" w:type="dxa"/>
          </w:tcPr>
          <w:p>
            <w:pPr>
              <w:pStyle w:val="TableParagraph"/>
              <w:spacing w:line="245" w:lineRule="exact"/>
              <w:ind w:left="881"/>
              <w:rPr>
                <w:sz w:val="22"/>
              </w:rPr>
            </w:pPr>
            <w:r>
              <w:rPr>
                <w:sz w:val="22"/>
              </w:rPr>
              <w:t>8409.91.10</w:t>
            </w:r>
          </w:p>
        </w:tc>
        <w:tc>
          <w:tcPr>
            <w:tcW w:w="2254" w:type="dxa"/>
          </w:tcPr>
          <w:p>
            <w:pPr>
              <w:pStyle w:val="TableParagraph"/>
              <w:spacing w:line="245" w:lineRule="exact"/>
              <w:ind w:left="556" w:right="556"/>
              <w:jc w:val="center"/>
              <w:rPr>
                <w:sz w:val="22"/>
              </w:rPr>
            </w:pPr>
            <w:r>
              <w:rPr>
                <w:sz w:val="22"/>
              </w:rPr>
              <w:t>8527.21.00</w:t>
            </w:r>
          </w:p>
        </w:tc>
        <w:tc>
          <w:tcPr>
            <w:tcW w:w="1878" w:type="dxa"/>
          </w:tcPr>
          <w:p>
            <w:pPr>
              <w:pStyle w:val="TableParagraph"/>
              <w:spacing w:line="245" w:lineRule="exact"/>
              <w:ind w:left="574"/>
              <w:rPr>
                <w:sz w:val="22"/>
              </w:rPr>
            </w:pPr>
            <w:r>
              <w:rPr>
                <w:sz w:val="22"/>
              </w:rPr>
              <w:t>9029.10.20</w:t>
            </w:r>
          </w:p>
        </w:tc>
      </w:tr>
      <w:tr>
        <w:trPr>
          <w:trHeight w:val="301" w:hRule="atLeast"/>
        </w:trPr>
        <w:tc>
          <w:tcPr>
            <w:tcW w:w="1572" w:type="dxa"/>
          </w:tcPr>
          <w:p>
            <w:pPr>
              <w:pStyle w:val="TableParagraph"/>
              <w:spacing w:line="232" w:lineRule="exact" w:before="49"/>
              <w:rPr>
                <w:sz w:val="22"/>
              </w:rPr>
            </w:pPr>
            <w:r>
              <w:rPr>
                <w:sz w:val="22"/>
              </w:rPr>
              <w:t>6305</w:t>
            </w:r>
          </w:p>
        </w:tc>
        <w:tc>
          <w:tcPr>
            <w:tcW w:w="2560" w:type="dxa"/>
          </w:tcPr>
          <w:p>
            <w:pPr>
              <w:pStyle w:val="TableParagraph"/>
              <w:spacing w:line="245" w:lineRule="exact"/>
              <w:ind w:left="881"/>
              <w:rPr>
                <w:sz w:val="22"/>
              </w:rPr>
            </w:pPr>
            <w:r>
              <w:rPr>
                <w:sz w:val="22"/>
              </w:rPr>
              <w:t>8409.99.10</w:t>
            </w:r>
          </w:p>
        </w:tc>
        <w:tc>
          <w:tcPr>
            <w:tcW w:w="2254" w:type="dxa"/>
          </w:tcPr>
          <w:p>
            <w:pPr>
              <w:pStyle w:val="TableParagraph"/>
              <w:spacing w:line="245" w:lineRule="exact"/>
              <w:ind w:left="556" w:right="556"/>
              <w:jc w:val="center"/>
              <w:rPr>
                <w:sz w:val="22"/>
              </w:rPr>
            </w:pPr>
            <w:r>
              <w:rPr>
                <w:sz w:val="22"/>
              </w:rPr>
              <w:t>8527.29.00</w:t>
            </w:r>
          </w:p>
        </w:tc>
        <w:tc>
          <w:tcPr>
            <w:tcW w:w="1878" w:type="dxa"/>
          </w:tcPr>
          <w:p>
            <w:pPr>
              <w:pStyle w:val="TableParagraph"/>
              <w:spacing w:line="245" w:lineRule="exact"/>
              <w:ind w:left="574"/>
              <w:rPr>
                <w:sz w:val="22"/>
              </w:rPr>
            </w:pPr>
            <w:r>
              <w:rPr>
                <w:sz w:val="22"/>
              </w:rPr>
              <w:t>9029.20.10</w:t>
            </w:r>
          </w:p>
        </w:tc>
      </w:tr>
      <w:tr>
        <w:trPr>
          <w:trHeight w:val="301" w:hRule="atLeast"/>
        </w:trPr>
        <w:tc>
          <w:tcPr>
            <w:tcW w:w="1572" w:type="dxa"/>
          </w:tcPr>
          <w:p>
            <w:pPr>
              <w:pStyle w:val="TableParagraph"/>
              <w:spacing w:line="232" w:lineRule="exact" w:before="49"/>
              <w:rPr>
                <w:sz w:val="22"/>
              </w:rPr>
            </w:pPr>
            <w:r>
              <w:rPr>
                <w:sz w:val="22"/>
              </w:rPr>
              <w:t>6306</w:t>
            </w:r>
          </w:p>
        </w:tc>
        <w:tc>
          <w:tcPr>
            <w:tcW w:w="2560" w:type="dxa"/>
          </w:tcPr>
          <w:p>
            <w:pPr>
              <w:pStyle w:val="TableParagraph"/>
              <w:spacing w:line="245" w:lineRule="exact"/>
              <w:ind w:left="881"/>
              <w:rPr>
                <w:sz w:val="22"/>
              </w:rPr>
            </w:pPr>
            <w:r>
              <w:rPr>
                <w:sz w:val="22"/>
              </w:rPr>
              <w:t>8413.30.90</w:t>
            </w:r>
          </w:p>
        </w:tc>
        <w:tc>
          <w:tcPr>
            <w:tcW w:w="2254" w:type="dxa"/>
          </w:tcPr>
          <w:p>
            <w:pPr>
              <w:pStyle w:val="TableParagraph"/>
              <w:spacing w:line="245" w:lineRule="exact"/>
              <w:ind w:left="556" w:right="556"/>
              <w:jc w:val="center"/>
              <w:rPr>
                <w:sz w:val="22"/>
              </w:rPr>
            </w:pPr>
            <w:r>
              <w:rPr>
                <w:sz w:val="22"/>
              </w:rPr>
              <w:t>8536.50.93</w:t>
            </w:r>
          </w:p>
        </w:tc>
        <w:tc>
          <w:tcPr>
            <w:tcW w:w="1878" w:type="dxa"/>
          </w:tcPr>
          <w:p>
            <w:pPr>
              <w:pStyle w:val="TableParagraph"/>
              <w:spacing w:line="245" w:lineRule="exact"/>
              <w:ind w:left="574"/>
              <w:rPr>
                <w:sz w:val="22"/>
              </w:rPr>
            </w:pPr>
            <w:r>
              <w:rPr>
                <w:sz w:val="22"/>
              </w:rPr>
              <w:t>9029.90.10</w:t>
            </w:r>
          </w:p>
        </w:tc>
      </w:tr>
      <w:tr>
        <w:trPr>
          <w:trHeight w:val="301" w:hRule="atLeast"/>
        </w:trPr>
        <w:tc>
          <w:tcPr>
            <w:tcW w:w="1572" w:type="dxa"/>
          </w:tcPr>
          <w:p>
            <w:pPr>
              <w:pStyle w:val="TableParagraph"/>
              <w:spacing w:line="232" w:lineRule="exact" w:before="49"/>
              <w:rPr>
                <w:sz w:val="22"/>
              </w:rPr>
            </w:pPr>
            <w:r>
              <w:rPr>
                <w:sz w:val="22"/>
              </w:rPr>
              <w:t>6307</w:t>
            </w:r>
          </w:p>
        </w:tc>
        <w:tc>
          <w:tcPr>
            <w:tcW w:w="2560" w:type="dxa"/>
          </w:tcPr>
          <w:p>
            <w:pPr>
              <w:pStyle w:val="TableParagraph"/>
              <w:spacing w:line="245" w:lineRule="exact"/>
              <w:ind w:left="881"/>
              <w:rPr>
                <w:sz w:val="22"/>
              </w:rPr>
            </w:pPr>
            <w:r>
              <w:rPr>
                <w:sz w:val="22"/>
              </w:rPr>
              <w:t>8415.20.00</w:t>
            </w:r>
          </w:p>
        </w:tc>
        <w:tc>
          <w:tcPr>
            <w:tcW w:w="2254" w:type="dxa"/>
          </w:tcPr>
          <w:p>
            <w:pPr>
              <w:pStyle w:val="TableParagraph"/>
              <w:spacing w:line="245" w:lineRule="exact"/>
              <w:ind w:left="556" w:right="556"/>
              <w:jc w:val="center"/>
              <w:rPr>
                <w:sz w:val="22"/>
              </w:rPr>
            </w:pPr>
            <w:r>
              <w:rPr>
                <w:sz w:val="22"/>
              </w:rPr>
              <w:t>8539.10.90</w:t>
            </w:r>
          </w:p>
        </w:tc>
        <w:tc>
          <w:tcPr>
            <w:tcW w:w="1878" w:type="dxa"/>
          </w:tcPr>
          <w:p>
            <w:pPr>
              <w:pStyle w:val="TableParagraph"/>
              <w:spacing w:line="245" w:lineRule="exact"/>
              <w:ind w:left="574"/>
              <w:rPr>
                <w:sz w:val="22"/>
              </w:rPr>
            </w:pPr>
            <w:r>
              <w:rPr>
                <w:sz w:val="22"/>
              </w:rPr>
              <w:t>9401.20.00</w:t>
            </w:r>
          </w:p>
        </w:tc>
      </w:tr>
      <w:tr>
        <w:trPr>
          <w:trHeight w:val="301" w:hRule="atLeast"/>
        </w:trPr>
        <w:tc>
          <w:tcPr>
            <w:tcW w:w="1572" w:type="dxa"/>
          </w:tcPr>
          <w:p>
            <w:pPr>
              <w:pStyle w:val="TableParagraph"/>
              <w:spacing w:line="232" w:lineRule="exact" w:before="49"/>
              <w:rPr>
                <w:sz w:val="22"/>
              </w:rPr>
            </w:pPr>
            <w:r>
              <w:rPr>
                <w:sz w:val="22"/>
              </w:rPr>
              <w:t>6308</w:t>
            </w:r>
          </w:p>
        </w:tc>
        <w:tc>
          <w:tcPr>
            <w:tcW w:w="2560" w:type="dxa"/>
          </w:tcPr>
          <w:p>
            <w:pPr>
              <w:pStyle w:val="TableParagraph"/>
              <w:spacing w:line="245" w:lineRule="exact"/>
              <w:ind w:left="881"/>
              <w:rPr>
                <w:sz w:val="22"/>
              </w:rPr>
            </w:pPr>
            <w:r>
              <w:rPr>
                <w:sz w:val="22"/>
              </w:rPr>
              <w:t>8415.90.00</w:t>
            </w:r>
          </w:p>
        </w:tc>
        <w:tc>
          <w:tcPr>
            <w:tcW w:w="2254" w:type="dxa"/>
          </w:tcPr>
          <w:p>
            <w:pPr>
              <w:pStyle w:val="TableParagraph"/>
              <w:spacing w:line="245" w:lineRule="exact"/>
              <w:ind w:left="556" w:right="556"/>
              <w:jc w:val="center"/>
              <w:rPr>
                <w:sz w:val="22"/>
              </w:rPr>
            </w:pPr>
            <w:r>
              <w:rPr>
                <w:sz w:val="22"/>
              </w:rPr>
              <w:t>8544.30.00</w:t>
            </w:r>
          </w:p>
        </w:tc>
        <w:tc>
          <w:tcPr>
            <w:tcW w:w="1878" w:type="dxa"/>
          </w:tcPr>
          <w:p>
            <w:pPr>
              <w:pStyle w:val="TableParagraph"/>
              <w:spacing w:line="245" w:lineRule="exact"/>
              <w:ind w:left="574"/>
              <w:rPr>
                <w:sz w:val="22"/>
              </w:rPr>
            </w:pPr>
            <w:r>
              <w:rPr>
                <w:sz w:val="22"/>
              </w:rPr>
              <w:t>9401.90.20</w:t>
            </w:r>
          </w:p>
        </w:tc>
      </w:tr>
      <w:tr>
        <w:trPr>
          <w:trHeight w:val="301" w:hRule="atLeast"/>
        </w:trPr>
        <w:tc>
          <w:tcPr>
            <w:tcW w:w="1572" w:type="dxa"/>
          </w:tcPr>
          <w:p>
            <w:pPr>
              <w:pStyle w:val="TableParagraph"/>
              <w:spacing w:line="232" w:lineRule="exact" w:before="49"/>
              <w:rPr>
                <w:sz w:val="22"/>
              </w:rPr>
            </w:pPr>
            <w:r>
              <w:rPr>
                <w:sz w:val="22"/>
              </w:rPr>
              <w:t>6309</w:t>
            </w:r>
          </w:p>
        </w:tc>
        <w:tc>
          <w:tcPr>
            <w:tcW w:w="2560" w:type="dxa"/>
          </w:tcPr>
          <w:p>
            <w:pPr>
              <w:pStyle w:val="TableParagraph"/>
              <w:spacing w:line="245" w:lineRule="exact"/>
              <w:ind w:left="881"/>
              <w:rPr>
                <w:sz w:val="22"/>
              </w:rPr>
            </w:pPr>
            <w:r>
              <w:rPr>
                <w:sz w:val="22"/>
              </w:rPr>
              <w:t>8421.23.00</w:t>
            </w:r>
          </w:p>
        </w:tc>
        <w:tc>
          <w:tcPr>
            <w:tcW w:w="2254" w:type="dxa"/>
          </w:tcPr>
          <w:p>
            <w:pPr>
              <w:pStyle w:val="TableParagraph"/>
              <w:spacing w:line="245" w:lineRule="exact"/>
              <w:ind w:left="556" w:right="556"/>
              <w:jc w:val="center"/>
              <w:rPr>
                <w:sz w:val="22"/>
              </w:rPr>
            </w:pPr>
            <w:r>
              <w:rPr>
                <w:sz w:val="22"/>
              </w:rPr>
              <w:t>8703.21.19</w:t>
            </w:r>
          </w:p>
        </w:tc>
        <w:tc>
          <w:tcPr>
            <w:tcW w:w="1878" w:type="dxa"/>
          </w:tcPr>
          <w:p>
            <w:pPr>
              <w:pStyle w:val="TableParagraph"/>
              <w:spacing w:line="245" w:lineRule="exact"/>
              <w:ind w:left="574"/>
              <w:rPr>
                <w:sz w:val="22"/>
              </w:rPr>
            </w:pPr>
            <w:r>
              <w:rPr>
                <w:sz w:val="22"/>
              </w:rPr>
              <w:t>9404</w:t>
            </w:r>
          </w:p>
        </w:tc>
      </w:tr>
      <w:tr>
        <w:trPr>
          <w:trHeight w:val="301" w:hRule="atLeast"/>
        </w:trPr>
        <w:tc>
          <w:tcPr>
            <w:tcW w:w="1572" w:type="dxa"/>
          </w:tcPr>
          <w:p>
            <w:pPr>
              <w:pStyle w:val="TableParagraph"/>
              <w:spacing w:line="232" w:lineRule="exact" w:before="49"/>
              <w:rPr>
                <w:sz w:val="22"/>
              </w:rPr>
            </w:pPr>
            <w:r>
              <w:rPr>
                <w:sz w:val="22"/>
              </w:rPr>
              <w:t>6310</w:t>
            </w:r>
          </w:p>
        </w:tc>
        <w:tc>
          <w:tcPr>
            <w:tcW w:w="2560" w:type="dxa"/>
          </w:tcPr>
          <w:p>
            <w:pPr>
              <w:pStyle w:val="TableParagraph"/>
              <w:spacing w:line="245" w:lineRule="exact"/>
              <w:ind w:left="881"/>
              <w:rPr>
                <w:sz w:val="22"/>
              </w:rPr>
            </w:pPr>
            <w:r>
              <w:rPr>
                <w:sz w:val="22"/>
              </w:rPr>
              <w:t>8421.31.00</w:t>
            </w:r>
          </w:p>
        </w:tc>
        <w:tc>
          <w:tcPr>
            <w:tcW w:w="2254" w:type="dxa"/>
          </w:tcPr>
          <w:p>
            <w:pPr>
              <w:pStyle w:val="TableParagraph"/>
              <w:spacing w:line="245" w:lineRule="exact"/>
              <w:ind w:left="556" w:right="556"/>
              <w:jc w:val="center"/>
              <w:rPr>
                <w:sz w:val="22"/>
              </w:rPr>
            </w:pPr>
            <w:r>
              <w:rPr>
                <w:sz w:val="22"/>
              </w:rPr>
              <w:t>8703.22.19</w:t>
            </w:r>
          </w:p>
        </w:tc>
        <w:tc>
          <w:tcPr>
            <w:tcW w:w="1878" w:type="dxa"/>
          </w:tcPr>
          <w:p>
            <w:pPr>
              <w:pStyle w:val="TableParagraph"/>
              <w:spacing w:line="245" w:lineRule="exact"/>
              <w:ind w:left="574"/>
              <w:rPr>
                <w:sz w:val="22"/>
              </w:rPr>
            </w:pPr>
            <w:r>
              <w:rPr>
                <w:sz w:val="22"/>
              </w:rPr>
              <w:t>9613.80.90</w:t>
            </w:r>
          </w:p>
        </w:tc>
      </w:tr>
      <w:tr>
        <w:trPr>
          <w:trHeight w:val="301" w:hRule="atLeast"/>
        </w:trPr>
        <w:tc>
          <w:tcPr>
            <w:tcW w:w="1572" w:type="dxa"/>
          </w:tcPr>
          <w:p>
            <w:pPr>
              <w:pStyle w:val="TableParagraph"/>
              <w:spacing w:line="232" w:lineRule="exact" w:before="49"/>
              <w:rPr>
                <w:sz w:val="22"/>
              </w:rPr>
            </w:pPr>
            <w:r>
              <w:rPr>
                <w:sz w:val="22"/>
              </w:rPr>
              <w:t>6401</w:t>
            </w:r>
          </w:p>
        </w:tc>
        <w:tc>
          <w:tcPr>
            <w:tcW w:w="2560" w:type="dxa"/>
          </w:tcPr>
          <w:p>
            <w:pPr>
              <w:pStyle w:val="TableParagraph"/>
              <w:spacing w:line="245" w:lineRule="exact"/>
              <w:ind w:left="881"/>
              <w:rPr>
                <w:sz w:val="22"/>
              </w:rPr>
            </w:pPr>
            <w:r>
              <w:rPr>
                <w:sz w:val="22"/>
              </w:rPr>
              <w:t>8421.99.00</w:t>
            </w:r>
          </w:p>
        </w:tc>
        <w:tc>
          <w:tcPr>
            <w:tcW w:w="2254" w:type="dxa"/>
          </w:tcPr>
          <w:p>
            <w:pPr>
              <w:pStyle w:val="TableParagraph"/>
              <w:spacing w:line="245" w:lineRule="exact"/>
              <w:ind w:left="556" w:right="556"/>
              <w:jc w:val="center"/>
              <w:rPr>
                <w:sz w:val="22"/>
              </w:rPr>
            </w:pPr>
            <w:r>
              <w:rPr>
                <w:sz w:val="22"/>
              </w:rPr>
              <w:t>8703.23.19</w:t>
            </w:r>
          </w:p>
        </w:tc>
        <w:tc>
          <w:tcPr>
            <w:tcW w:w="1878" w:type="dxa"/>
          </w:tcPr>
          <w:p>
            <w:pPr>
              <w:pStyle w:val="TableParagraph"/>
              <w:ind w:left="0"/>
              <w:rPr>
                <w:rFonts w:ascii="Times New Roman"/>
                <w:sz w:val="22"/>
              </w:rPr>
            </w:pPr>
          </w:p>
        </w:tc>
      </w:tr>
      <w:tr>
        <w:trPr>
          <w:trHeight w:val="301" w:hRule="atLeast"/>
        </w:trPr>
        <w:tc>
          <w:tcPr>
            <w:tcW w:w="1572" w:type="dxa"/>
          </w:tcPr>
          <w:p>
            <w:pPr>
              <w:pStyle w:val="TableParagraph"/>
              <w:spacing w:line="232" w:lineRule="exact" w:before="49"/>
              <w:rPr>
                <w:sz w:val="22"/>
              </w:rPr>
            </w:pPr>
            <w:r>
              <w:rPr>
                <w:sz w:val="22"/>
              </w:rPr>
              <w:t>6402</w:t>
            </w:r>
          </w:p>
        </w:tc>
        <w:tc>
          <w:tcPr>
            <w:tcW w:w="2560" w:type="dxa"/>
          </w:tcPr>
          <w:p>
            <w:pPr>
              <w:pStyle w:val="TableParagraph"/>
              <w:spacing w:line="245" w:lineRule="exact"/>
              <w:ind w:left="881"/>
              <w:rPr>
                <w:sz w:val="22"/>
              </w:rPr>
            </w:pPr>
            <w:r>
              <w:rPr>
                <w:sz w:val="22"/>
              </w:rPr>
              <w:t>8424.89.10</w:t>
            </w:r>
          </w:p>
        </w:tc>
        <w:tc>
          <w:tcPr>
            <w:tcW w:w="2254" w:type="dxa"/>
          </w:tcPr>
          <w:p>
            <w:pPr>
              <w:pStyle w:val="TableParagraph"/>
              <w:spacing w:line="245" w:lineRule="exact"/>
              <w:ind w:left="556" w:right="556"/>
              <w:jc w:val="center"/>
              <w:rPr>
                <w:sz w:val="22"/>
              </w:rPr>
            </w:pPr>
            <w:r>
              <w:rPr>
                <w:sz w:val="22"/>
              </w:rPr>
              <w:t>8703.24.19</w:t>
            </w:r>
          </w:p>
        </w:tc>
        <w:tc>
          <w:tcPr>
            <w:tcW w:w="1878" w:type="dxa"/>
          </w:tcPr>
          <w:p>
            <w:pPr>
              <w:pStyle w:val="TableParagraph"/>
              <w:ind w:left="0"/>
              <w:rPr>
                <w:rFonts w:ascii="Times New Roman"/>
                <w:sz w:val="22"/>
              </w:rPr>
            </w:pPr>
          </w:p>
        </w:tc>
      </w:tr>
      <w:tr>
        <w:trPr>
          <w:trHeight w:val="301" w:hRule="atLeast"/>
        </w:trPr>
        <w:tc>
          <w:tcPr>
            <w:tcW w:w="1572" w:type="dxa"/>
          </w:tcPr>
          <w:p>
            <w:pPr>
              <w:pStyle w:val="TableParagraph"/>
              <w:spacing w:line="232" w:lineRule="exact" w:before="49"/>
              <w:rPr>
                <w:sz w:val="22"/>
              </w:rPr>
            </w:pPr>
            <w:r>
              <w:rPr>
                <w:sz w:val="22"/>
              </w:rPr>
              <w:t>6403</w:t>
            </w:r>
          </w:p>
        </w:tc>
        <w:tc>
          <w:tcPr>
            <w:tcW w:w="2560" w:type="dxa"/>
          </w:tcPr>
          <w:p>
            <w:pPr>
              <w:pStyle w:val="TableParagraph"/>
              <w:spacing w:line="245" w:lineRule="exact"/>
              <w:ind w:left="881"/>
              <w:rPr>
                <w:sz w:val="22"/>
              </w:rPr>
            </w:pPr>
            <w:r>
              <w:rPr>
                <w:sz w:val="22"/>
              </w:rPr>
              <w:t>8425.42.00</w:t>
            </w:r>
          </w:p>
        </w:tc>
        <w:tc>
          <w:tcPr>
            <w:tcW w:w="2254" w:type="dxa"/>
          </w:tcPr>
          <w:p>
            <w:pPr>
              <w:pStyle w:val="TableParagraph"/>
              <w:spacing w:line="245" w:lineRule="exact"/>
              <w:ind w:left="556" w:right="556"/>
              <w:jc w:val="center"/>
              <w:rPr>
                <w:sz w:val="22"/>
              </w:rPr>
            </w:pPr>
            <w:r>
              <w:rPr>
                <w:sz w:val="22"/>
              </w:rPr>
              <w:t>8703.31.19</w:t>
            </w:r>
          </w:p>
        </w:tc>
        <w:tc>
          <w:tcPr>
            <w:tcW w:w="1878" w:type="dxa"/>
          </w:tcPr>
          <w:p>
            <w:pPr>
              <w:pStyle w:val="TableParagraph"/>
              <w:ind w:left="0"/>
              <w:rPr>
                <w:rFonts w:ascii="Times New Roman"/>
                <w:sz w:val="22"/>
              </w:rPr>
            </w:pPr>
          </w:p>
        </w:tc>
      </w:tr>
      <w:tr>
        <w:trPr>
          <w:trHeight w:val="301" w:hRule="atLeast"/>
        </w:trPr>
        <w:tc>
          <w:tcPr>
            <w:tcW w:w="1572" w:type="dxa"/>
          </w:tcPr>
          <w:p>
            <w:pPr>
              <w:pStyle w:val="TableParagraph"/>
              <w:spacing w:line="232" w:lineRule="exact" w:before="49"/>
              <w:rPr>
                <w:sz w:val="22"/>
              </w:rPr>
            </w:pPr>
            <w:r>
              <w:rPr>
                <w:sz w:val="22"/>
              </w:rPr>
              <w:t>6404</w:t>
            </w:r>
          </w:p>
        </w:tc>
        <w:tc>
          <w:tcPr>
            <w:tcW w:w="2560" w:type="dxa"/>
          </w:tcPr>
          <w:p>
            <w:pPr>
              <w:pStyle w:val="TableParagraph"/>
              <w:spacing w:line="245" w:lineRule="exact"/>
              <w:ind w:left="881"/>
              <w:rPr>
                <w:sz w:val="22"/>
              </w:rPr>
            </w:pPr>
            <w:r>
              <w:rPr>
                <w:sz w:val="22"/>
              </w:rPr>
              <w:t>8425.49.00</w:t>
            </w:r>
          </w:p>
        </w:tc>
        <w:tc>
          <w:tcPr>
            <w:tcW w:w="2254" w:type="dxa"/>
          </w:tcPr>
          <w:p>
            <w:pPr>
              <w:pStyle w:val="TableParagraph"/>
              <w:spacing w:line="245" w:lineRule="exact"/>
              <w:ind w:left="556" w:right="556"/>
              <w:jc w:val="center"/>
              <w:rPr>
                <w:sz w:val="22"/>
              </w:rPr>
            </w:pPr>
            <w:r>
              <w:rPr>
                <w:sz w:val="22"/>
              </w:rPr>
              <w:t>8703.32.19</w:t>
            </w:r>
          </w:p>
        </w:tc>
        <w:tc>
          <w:tcPr>
            <w:tcW w:w="1878" w:type="dxa"/>
          </w:tcPr>
          <w:p>
            <w:pPr>
              <w:pStyle w:val="TableParagraph"/>
              <w:ind w:left="0"/>
              <w:rPr>
                <w:rFonts w:ascii="Times New Roman"/>
                <w:sz w:val="22"/>
              </w:rPr>
            </w:pPr>
          </w:p>
        </w:tc>
      </w:tr>
      <w:tr>
        <w:trPr>
          <w:trHeight w:val="302" w:hRule="atLeast"/>
        </w:trPr>
        <w:tc>
          <w:tcPr>
            <w:tcW w:w="1572" w:type="dxa"/>
          </w:tcPr>
          <w:p>
            <w:pPr>
              <w:pStyle w:val="TableParagraph"/>
              <w:spacing w:line="233" w:lineRule="exact" w:before="49"/>
              <w:rPr>
                <w:sz w:val="22"/>
              </w:rPr>
            </w:pPr>
            <w:r>
              <w:rPr>
                <w:sz w:val="22"/>
              </w:rPr>
              <w:t>6405</w:t>
            </w:r>
          </w:p>
        </w:tc>
        <w:tc>
          <w:tcPr>
            <w:tcW w:w="2560" w:type="dxa"/>
          </w:tcPr>
          <w:p>
            <w:pPr>
              <w:pStyle w:val="TableParagraph"/>
              <w:spacing w:line="245" w:lineRule="exact"/>
              <w:ind w:left="881"/>
              <w:rPr>
                <w:sz w:val="22"/>
              </w:rPr>
            </w:pPr>
            <w:r>
              <w:rPr>
                <w:sz w:val="22"/>
              </w:rPr>
              <w:t>8424.90.90</w:t>
            </w:r>
          </w:p>
        </w:tc>
        <w:tc>
          <w:tcPr>
            <w:tcW w:w="2254" w:type="dxa"/>
          </w:tcPr>
          <w:p>
            <w:pPr>
              <w:pStyle w:val="TableParagraph"/>
              <w:spacing w:line="245" w:lineRule="exact"/>
              <w:ind w:left="556" w:right="556"/>
              <w:jc w:val="center"/>
              <w:rPr>
                <w:sz w:val="22"/>
              </w:rPr>
            </w:pPr>
            <w:r>
              <w:rPr>
                <w:sz w:val="22"/>
              </w:rPr>
              <w:t>8703.33.19</w:t>
            </w:r>
          </w:p>
        </w:tc>
        <w:tc>
          <w:tcPr>
            <w:tcW w:w="1878" w:type="dxa"/>
          </w:tcPr>
          <w:p>
            <w:pPr>
              <w:pStyle w:val="TableParagraph"/>
              <w:ind w:left="0"/>
              <w:rPr>
                <w:rFonts w:ascii="Times New Roman"/>
                <w:sz w:val="22"/>
              </w:rPr>
            </w:pPr>
          </w:p>
        </w:tc>
      </w:tr>
    </w:tbl>
    <w:p>
      <w:pPr>
        <w:spacing w:after="0"/>
        <w:rPr>
          <w:rFonts w:ascii="Times New Roman"/>
          <w:sz w:val="22"/>
        </w:rPr>
        <w:sectPr>
          <w:pgSz w:w="11900" w:h="16840"/>
          <w:pgMar w:header="735" w:footer="0" w:top="1320" w:bottom="280" w:left="1500" w:right="1060"/>
        </w:sectPr>
      </w:pPr>
    </w:p>
    <w:p>
      <w:pPr>
        <w:pStyle w:val="BodyText"/>
        <w:spacing w:before="4"/>
        <w:rPr>
          <w:sz w:val="17"/>
        </w:rPr>
      </w:pPr>
    </w:p>
    <w:sectPr>
      <w:headerReference w:type="default" r:id="rId11"/>
      <w:pgSz w:w="11900" w:h="16840"/>
      <w:pgMar w:header="0" w:footer="0" w:top="1600" w:bottom="280" w:left="15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440002pt;margin-top:35.586342pt;width:17.650pt;height:15.3pt;mso-position-horizontal-relative:page;mso-position-vertical-relative:page;z-index:-16593408" type="#_x0000_t202" filled="false" stroked="false">
          <v:textbox inset="0,0,0,0">
            <w:txbxContent>
              <w:p>
                <w:pPr>
                  <w:pStyle w:val="BodyText"/>
                  <w:spacing w:before="10"/>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920013pt;margin-top:35.766342pt;width:97.9pt;height:29.15pt;mso-position-horizontal-relative:page;mso-position-vertical-relative:page;z-index:-16592896" type="#_x0000_t202" filled="false" stroked="false">
          <v:textbox inset="0,0,0,0">
            <w:txbxContent>
              <w:p>
                <w:pPr>
                  <w:spacing w:before="10"/>
                  <w:ind w:left="20" w:right="0" w:firstLine="0"/>
                  <w:jc w:val="left"/>
                  <w:rPr>
                    <w:b/>
                    <w:sz w:val="24"/>
                  </w:rPr>
                </w:pPr>
                <w:r>
                  <w:rPr>
                    <w:b/>
                    <w:spacing w:val="-9"/>
                    <w:sz w:val="24"/>
                  </w:rPr>
                  <w:t>ATTACHMENT</w:t>
                </w:r>
                <w:r>
                  <w:rPr>
                    <w:b/>
                    <w:spacing w:val="-21"/>
                    <w:sz w:val="24"/>
                  </w:rPr>
                  <w:t> </w:t>
                </w:r>
                <w:r>
                  <w:rPr>
                    <w:b/>
                    <w:sz w:val="24"/>
                  </w:rPr>
                  <w:t>B</w:t>
                </w:r>
              </w:p>
              <w:p>
                <w:pPr>
                  <w:pStyle w:val="BodyText"/>
                  <w:spacing w:before="1"/>
                  <w:ind w:left="745"/>
                </w:pPr>
                <w:r>
                  <w:rPr>
                    <w:spacing w:val="-8"/>
                  </w:rPr>
                  <w:t>(Page </w:t>
                </w:r>
                <w:r>
                  <w:rPr/>
                  <w:fldChar w:fldCharType="begin"/>
                </w:r>
                <w:r>
                  <w:rPr/>
                  <w:instrText> PAGE </w:instrText>
                </w:r>
                <w:r>
                  <w:rPr/>
                  <w:fldChar w:fldCharType="separate"/>
                </w:r>
                <w:r>
                  <w:rPr/>
                  <w:t>1</w:t>
                </w:r>
                <w:r>
                  <w:rPr/>
                  <w:fldChar w:fldCharType="end"/>
                </w:r>
                <w:r>
                  <w:rPr>
                    <w:spacing w:val="-48"/>
                  </w:rPr>
                  <w:t> </w:t>
                </w:r>
                <w:r>
                  <w:rPr>
                    <w:spacing w:val="-5"/>
                  </w:rPr>
                  <w:t>of </w:t>
                </w:r>
                <w:r>
                  <w:rPr>
                    <w:spacing w:val="-10"/>
                  </w:rPr>
                  <w:t>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017" w:hanging="360"/>
      </w:pPr>
      <w:rPr>
        <w:rFonts w:hint="default" w:ascii="Arial" w:hAnsi="Arial" w:eastAsia="Arial" w:cs="Arial"/>
        <w:w w:val="131"/>
        <w:sz w:val="24"/>
        <w:szCs w:val="24"/>
      </w:rPr>
    </w:lvl>
    <w:lvl w:ilvl="1">
      <w:start w:val="0"/>
      <w:numFmt w:val="bullet"/>
      <w:lvlText w:val="•"/>
      <w:lvlJc w:val="left"/>
      <w:pPr>
        <w:ind w:left="1852" w:hanging="360"/>
      </w:pPr>
      <w:rPr>
        <w:rFonts w:hint="default"/>
      </w:rPr>
    </w:lvl>
    <w:lvl w:ilvl="2">
      <w:start w:val="0"/>
      <w:numFmt w:val="bullet"/>
      <w:lvlText w:val="•"/>
      <w:lvlJc w:val="left"/>
      <w:pPr>
        <w:ind w:left="2684" w:hanging="360"/>
      </w:pPr>
      <w:rPr>
        <w:rFonts w:hint="default"/>
      </w:rPr>
    </w:lvl>
    <w:lvl w:ilvl="3">
      <w:start w:val="0"/>
      <w:numFmt w:val="bullet"/>
      <w:lvlText w:val="•"/>
      <w:lvlJc w:val="left"/>
      <w:pPr>
        <w:ind w:left="3516"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12" w:hanging="360"/>
      </w:pPr>
      <w:rPr>
        <w:rFonts w:hint="default"/>
      </w:rPr>
    </w:lvl>
    <w:lvl w:ilvl="7">
      <w:start w:val="0"/>
      <w:numFmt w:val="bullet"/>
      <w:lvlText w:val="•"/>
      <w:lvlJc w:val="left"/>
      <w:pPr>
        <w:ind w:left="6844" w:hanging="360"/>
      </w:pPr>
      <w:rPr>
        <w:rFonts w:hint="default"/>
      </w:rPr>
    </w:lvl>
    <w:lvl w:ilvl="8">
      <w:start w:val="0"/>
      <w:numFmt w:val="bullet"/>
      <w:lvlText w:val="•"/>
      <w:lvlJc w:val="left"/>
      <w:pPr>
        <w:ind w:left="7676" w:hanging="360"/>
      </w:pPr>
      <w:rPr>
        <w:rFonts w:hint="default"/>
      </w:rPr>
    </w:lvl>
  </w:abstractNum>
  <w:abstractNum w:abstractNumId="5">
    <w:multiLevelType w:val="hybridMultilevel"/>
    <w:lvl w:ilvl="0">
      <w:start w:val="1"/>
      <w:numFmt w:val="lowerLetter"/>
      <w:lvlText w:val="(%1)"/>
      <w:lvlJc w:val="left"/>
      <w:pPr>
        <w:ind w:left="721" w:hanging="425"/>
        <w:jc w:val="left"/>
      </w:pPr>
      <w:rPr>
        <w:rFonts w:hint="default" w:ascii="Times New Roman" w:hAnsi="Times New Roman" w:eastAsia="Times New Roman" w:cs="Times New Roman"/>
        <w:w w:val="99"/>
        <w:sz w:val="24"/>
        <w:szCs w:val="24"/>
      </w:rPr>
    </w:lvl>
    <w:lvl w:ilvl="1">
      <w:start w:val="0"/>
      <w:numFmt w:val="bullet"/>
      <w:lvlText w:val="•"/>
      <w:lvlJc w:val="left"/>
      <w:pPr>
        <w:ind w:left="1582" w:hanging="425"/>
      </w:pPr>
      <w:rPr>
        <w:rFonts w:hint="default"/>
      </w:rPr>
    </w:lvl>
    <w:lvl w:ilvl="2">
      <w:start w:val="0"/>
      <w:numFmt w:val="bullet"/>
      <w:lvlText w:val="•"/>
      <w:lvlJc w:val="left"/>
      <w:pPr>
        <w:ind w:left="2444" w:hanging="425"/>
      </w:pPr>
      <w:rPr>
        <w:rFonts w:hint="default"/>
      </w:rPr>
    </w:lvl>
    <w:lvl w:ilvl="3">
      <w:start w:val="0"/>
      <w:numFmt w:val="bullet"/>
      <w:lvlText w:val="•"/>
      <w:lvlJc w:val="left"/>
      <w:pPr>
        <w:ind w:left="3306" w:hanging="425"/>
      </w:pPr>
      <w:rPr>
        <w:rFonts w:hint="default"/>
      </w:rPr>
    </w:lvl>
    <w:lvl w:ilvl="4">
      <w:start w:val="0"/>
      <w:numFmt w:val="bullet"/>
      <w:lvlText w:val="•"/>
      <w:lvlJc w:val="left"/>
      <w:pPr>
        <w:ind w:left="4168" w:hanging="425"/>
      </w:pPr>
      <w:rPr>
        <w:rFonts w:hint="default"/>
      </w:rPr>
    </w:lvl>
    <w:lvl w:ilvl="5">
      <w:start w:val="0"/>
      <w:numFmt w:val="bullet"/>
      <w:lvlText w:val="•"/>
      <w:lvlJc w:val="left"/>
      <w:pPr>
        <w:ind w:left="5030" w:hanging="425"/>
      </w:pPr>
      <w:rPr>
        <w:rFonts w:hint="default"/>
      </w:rPr>
    </w:lvl>
    <w:lvl w:ilvl="6">
      <w:start w:val="0"/>
      <w:numFmt w:val="bullet"/>
      <w:lvlText w:val="•"/>
      <w:lvlJc w:val="left"/>
      <w:pPr>
        <w:ind w:left="5892" w:hanging="425"/>
      </w:pPr>
      <w:rPr>
        <w:rFonts w:hint="default"/>
      </w:rPr>
    </w:lvl>
    <w:lvl w:ilvl="7">
      <w:start w:val="0"/>
      <w:numFmt w:val="bullet"/>
      <w:lvlText w:val="•"/>
      <w:lvlJc w:val="left"/>
      <w:pPr>
        <w:ind w:left="6754" w:hanging="425"/>
      </w:pPr>
      <w:rPr>
        <w:rFonts w:hint="default"/>
      </w:rPr>
    </w:lvl>
    <w:lvl w:ilvl="8">
      <w:start w:val="0"/>
      <w:numFmt w:val="bullet"/>
      <w:lvlText w:val="•"/>
      <w:lvlJc w:val="left"/>
      <w:pPr>
        <w:ind w:left="7616" w:hanging="425"/>
      </w:pPr>
      <w:rPr>
        <w:rFonts w:hint="default"/>
      </w:rPr>
    </w:lvl>
  </w:abstractNum>
  <w:abstractNum w:abstractNumId="4">
    <w:multiLevelType w:val="hybridMultilevel"/>
    <w:lvl w:ilvl="0">
      <w:start w:val="1"/>
      <w:numFmt w:val="lowerLetter"/>
      <w:lvlText w:val="(%1)"/>
      <w:lvlJc w:val="left"/>
      <w:pPr>
        <w:ind w:left="723" w:hanging="426"/>
        <w:jc w:val="left"/>
      </w:pPr>
      <w:rPr>
        <w:rFonts w:hint="default" w:ascii="Times New Roman" w:hAnsi="Times New Roman" w:eastAsia="Times New Roman" w:cs="Times New Roman"/>
        <w:w w:val="99"/>
        <w:sz w:val="24"/>
        <w:szCs w:val="24"/>
      </w:rPr>
    </w:lvl>
    <w:lvl w:ilvl="1">
      <w:start w:val="1"/>
      <w:numFmt w:val="lowerRoman"/>
      <w:lvlText w:val="(%2)"/>
      <w:lvlJc w:val="left"/>
      <w:pPr>
        <w:ind w:left="1148" w:hanging="425"/>
        <w:jc w:val="left"/>
      </w:pPr>
      <w:rPr>
        <w:rFonts w:hint="default" w:ascii="Times New Roman" w:hAnsi="Times New Roman" w:eastAsia="Times New Roman" w:cs="Times New Roman"/>
        <w:w w:val="99"/>
        <w:sz w:val="24"/>
        <w:szCs w:val="24"/>
      </w:rPr>
    </w:lvl>
    <w:lvl w:ilvl="2">
      <w:start w:val="0"/>
      <w:numFmt w:val="bullet"/>
      <w:lvlText w:val="•"/>
      <w:lvlJc w:val="left"/>
      <w:pPr>
        <w:ind w:left="2051" w:hanging="425"/>
      </w:pPr>
      <w:rPr>
        <w:rFonts w:hint="default"/>
      </w:rPr>
    </w:lvl>
    <w:lvl w:ilvl="3">
      <w:start w:val="0"/>
      <w:numFmt w:val="bullet"/>
      <w:lvlText w:val="•"/>
      <w:lvlJc w:val="left"/>
      <w:pPr>
        <w:ind w:left="2962" w:hanging="425"/>
      </w:pPr>
      <w:rPr>
        <w:rFonts w:hint="default"/>
      </w:rPr>
    </w:lvl>
    <w:lvl w:ilvl="4">
      <w:start w:val="0"/>
      <w:numFmt w:val="bullet"/>
      <w:lvlText w:val="•"/>
      <w:lvlJc w:val="left"/>
      <w:pPr>
        <w:ind w:left="3873" w:hanging="425"/>
      </w:pPr>
      <w:rPr>
        <w:rFonts w:hint="default"/>
      </w:rPr>
    </w:lvl>
    <w:lvl w:ilvl="5">
      <w:start w:val="0"/>
      <w:numFmt w:val="bullet"/>
      <w:lvlText w:val="•"/>
      <w:lvlJc w:val="left"/>
      <w:pPr>
        <w:ind w:left="4784" w:hanging="425"/>
      </w:pPr>
      <w:rPr>
        <w:rFonts w:hint="default"/>
      </w:rPr>
    </w:lvl>
    <w:lvl w:ilvl="6">
      <w:start w:val="0"/>
      <w:numFmt w:val="bullet"/>
      <w:lvlText w:val="•"/>
      <w:lvlJc w:val="left"/>
      <w:pPr>
        <w:ind w:left="5695" w:hanging="425"/>
      </w:pPr>
      <w:rPr>
        <w:rFonts w:hint="default"/>
      </w:rPr>
    </w:lvl>
    <w:lvl w:ilvl="7">
      <w:start w:val="0"/>
      <w:numFmt w:val="bullet"/>
      <w:lvlText w:val="•"/>
      <w:lvlJc w:val="left"/>
      <w:pPr>
        <w:ind w:left="6606" w:hanging="425"/>
      </w:pPr>
      <w:rPr>
        <w:rFonts w:hint="default"/>
      </w:rPr>
    </w:lvl>
    <w:lvl w:ilvl="8">
      <w:start w:val="0"/>
      <w:numFmt w:val="bullet"/>
      <w:lvlText w:val="•"/>
      <w:lvlJc w:val="left"/>
      <w:pPr>
        <w:ind w:left="7517" w:hanging="425"/>
      </w:pPr>
      <w:rPr>
        <w:rFonts w:hint="default"/>
      </w:rPr>
    </w:lvl>
  </w:abstractNum>
  <w:abstractNum w:abstractNumId="3">
    <w:multiLevelType w:val="hybridMultilevel"/>
    <w:lvl w:ilvl="0">
      <w:start w:val="1"/>
      <w:numFmt w:val="lowerLetter"/>
      <w:lvlText w:val="(%1)"/>
      <w:lvlJc w:val="left"/>
      <w:pPr>
        <w:ind w:left="722" w:hanging="426"/>
        <w:jc w:val="left"/>
      </w:pPr>
      <w:rPr>
        <w:rFonts w:hint="default" w:ascii="Times New Roman" w:hAnsi="Times New Roman" w:eastAsia="Times New Roman" w:cs="Times New Roman"/>
        <w:w w:val="99"/>
        <w:sz w:val="24"/>
        <w:szCs w:val="24"/>
      </w:rPr>
    </w:lvl>
    <w:lvl w:ilvl="1">
      <w:start w:val="1"/>
      <w:numFmt w:val="lowerRoman"/>
      <w:lvlText w:val="(%2)"/>
      <w:lvlJc w:val="left"/>
      <w:pPr>
        <w:ind w:left="1147" w:hanging="424"/>
        <w:jc w:val="left"/>
      </w:pPr>
      <w:rPr>
        <w:rFonts w:hint="default" w:ascii="Times New Roman" w:hAnsi="Times New Roman" w:eastAsia="Times New Roman" w:cs="Times New Roman"/>
        <w:w w:val="99"/>
        <w:sz w:val="24"/>
        <w:szCs w:val="24"/>
      </w:rPr>
    </w:lvl>
    <w:lvl w:ilvl="2">
      <w:start w:val="0"/>
      <w:numFmt w:val="bullet"/>
      <w:lvlText w:val="•"/>
      <w:lvlJc w:val="left"/>
      <w:pPr>
        <w:ind w:left="2051" w:hanging="424"/>
      </w:pPr>
      <w:rPr>
        <w:rFonts w:hint="default"/>
      </w:rPr>
    </w:lvl>
    <w:lvl w:ilvl="3">
      <w:start w:val="0"/>
      <w:numFmt w:val="bullet"/>
      <w:lvlText w:val="•"/>
      <w:lvlJc w:val="left"/>
      <w:pPr>
        <w:ind w:left="2962" w:hanging="424"/>
      </w:pPr>
      <w:rPr>
        <w:rFonts w:hint="default"/>
      </w:rPr>
    </w:lvl>
    <w:lvl w:ilvl="4">
      <w:start w:val="0"/>
      <w:numFmt w:val="bullet"/>
      <w:lvlText w:val="•"/>
      <w:lvlJc w:val="left"/>
      <w:pPr>
        <w:ind w:left="3873" w:hanging="424"/>
      </w:pPr>
      <w:rPr>
        <w:rFonts w:hint="default"/>
      </w:rPr>
    </w:lvl>
    <w:lvl w:ilvl="5">
      <w:start w:val="0"/>
      <w:numFmt w:val="bullet"/>
      <w:lvlText w:val="•"/>
      <w:lvlJc w:val="left"/>
      <w:pPr>
        <w:ind w:left="4784" w:hanging="424"/>
      </w:pPr>
      <w:rPr>
        <w:rFonts w:hint="default"/>
      </w:rPr>
    </w:lvl>
    <w:lvl w:ilvl="6">
      <w:start w:val="0"/>
      <w:numFmt w:val="bullet"/>
      <w:lvlText w:val="•"/>
      <w:lvlJc w:val="left"/>
      <w:pPr>
        <w:ind w:left="5695" w:hanging="424"/>
      </w:pPr>
      <w:rPr>
        <w:rFonts w:hint="default"/>
      </w:rPr>
    </w:lvl>
    <w:lvl w:ilvl="7">
      <w:start w:val="0"/>
      <w:numFmt w:val="bullet"/>
      <w:lvlText w:val="•"/>
      <w:lvlJc w:val="left"/>
      <w:pPr>
        <w:ind w:left="6606" w:hanging="424"/>
      </w:pPr>
      <w:rPr>
        <w:rFonts w:hint="default"/>
      </w:rPr>
    </w:lvl>
    <w:lvl w:ilvl="8">
      <w:start w:val="0"/>
      <w:numFmt w:val="bullet"/>
      <w:lvlText w:val="•"/>
      <w:lvlJc w:val="left"/>
      <w:pPr>
        <w:ind w:left="7517" w:hanging="424"/>
      </w:pPr>
      <w:rPr>
        <w:rFonts w:hint="default"/>
      </w:rPr>
    </w:lvl>
  </w:abstractNum>
  <w:abstractNum w:abstractNumId="2">
    <w:multiLevelType w:val="hybridMultilevel"/>
    <w:lvl w:ilvl="0">
      <w:start w:val="1"/>
      <w:numFmt w:val="lowerLetter"/>
      <w:lvlText w:val="(%1)"/>
      <w:lvlJc w:val="left"/>
      <w:pPr>
        <w:ind w:left="723" w:hanging="426"/>
        <w:jc w:val="left"/>
      </w:pPr>
      <w:rPr>
        <w:rFonts w:hint="default" w:ascii="Times New Roman" w:hAnsi="Times New Roman" w:eastAsia="Times New Roman" w:cs="Times New Roman"/>
        <w:w w:val="99"/>
        <w:sz w:val="24"/>
        <w:szCs w:val="24"/>
      </w:rPr>
    </w:lvl>
    <w:lvl w:ilvl="1">
      <w:start w:val="1"/>
      <w:numFmt w:val="lowerRoman"/>
      <w:lvlText w:val="(%2)"/>
      <w:lvlJc w:val="left"/>
      <w:pPr>
        <w:ind w:left="1147" w:hanging="424"/>
        <w:jc w:val="left"/>
      </w:pPr>
      <w:rPr>
        <w:rFonts w:hint="default" w:ascii="Times New Roman" w:hAnsi="Times New Roman" w:eastAsia="Times New Roman" w:cs="Times New Roman"/>
        <w:w w:val="99"/>
        <w:sz w:val="24"/>
        <w:szCs w:val="24"/>
      </w:rPr>
    </w:lvl>
    <w:lvl w:ilvl="2">
      <w:start w:val="0"/>
      <w:numFmt w:val="bullet"/>
      <w:lvlText w:val="•"/>
      <w:lvlJc w:val="left"/>
      <w:pPr>
        <w:ind w:left="2051" w:hanging="424"/>
      </w:pPr>
      <w:rPr>
        <w:rFonts w:hint="default"/>
      </w:rPr>
    </w:lvl>
    <w:lvl w:ilvl="3">
      <w:start w:val="0"/>
      <w:numFmt w:val="bullet"/>
      <w:lvlText w:val="•"/>
      <w:lvlJc w:val="left"/>
      <w:pPr>
        <w:ind w:left="2962" w:hanging="424"/>
      </w:pPr>
      <w:rPr>
        <w:rFonts w:hint="default"/>
      </w:rPr>
    </w:lvl>
    <w:lvl w:ilvl="4">
      <w:start w:val="0"/>
      <w:numFmt w:val="bullet"/>
      <w:lvlText w:val="•"/>
      <w:lvlJc w:val="left"/>
      <w:pPr>
        <w:ind w:left="3873" w:hanging="424"/>
      </w:pPr>
      <w:rPr>
        <w:rFonts w:hint="default"/>
      </w:rPr>
    </w:lvl>
    <w:lvl w:ilvl="5">
      <w:start w:val="0"/>
      <w:numFmt w:val="bullet"/>
      <w:lvlText w:val="•"/>
      <w:lvlJc w:val="left"/>
      <w:pPr>
        <w:ind w:left="4784" w:hanging="424"/>
      </w:pPr>
      <w:rPr>
        <w:rFonts w:hint="default"/>
      </w:rPr>
    </w:lvl>
    <w:lvl w:ilvl="6">
      <w:start w:val="0"/>
      <w:numFmt w:val="bullet"/>
      <w:lvlText w:val="•"/>
      <w:lvlJc w:val="left"/>
      <w:pPr>
        <w:ind w:left="5695" w:hanging="424"/>
      </w:pPr>
      <w:rPr>
        <w:rFonts w:hint="default"/>
      </w:rPr>
    </w:lvl>
    <w:lvl w:ilvl="7">
      <w:start w:val="0"/>
      <w:numFmt w:val="bullet"/>
      <w:lvlText w:val="•"/>
      <w:lvlJc w:val="left"/>
      <w:pPr>
        <w:ind w:left="6606" w:hanging="424"/>
      </w:pPr>
      <w:rPr>
        <w:rFonts w:hint="default"/>
      </w:rPr>
    </w:lvl>
    <w:lvl w:ilvl="8">
      <w:start w:val="0"/>
      <w:numFmt w:val="bullet"/>
      <w:lvlText w:val="•"/>
      <w:lvlJc w:val="left"/>
      <w:pPr>
        <w:ind w:left="7517" w:hanging="424"/>
      </w:pPr>
      <w:rPr>
        <w:rFonts w:hint="default"/>
      </w:rPr>
    </w:lvl>
  </w:abstractNum>
  <w:abstractNum w:abstractNumId="1">
    <w:multiLevelType w:val="hybridMultilevel"/>
    <w:lvl w:ilvl="0">
      <w:start w:val="1"/>
      <w:numFmt w:val="lowerLetter"/>
      <w:lvlText w:val="(%1)"/>
      <w:lvlJc w:val="left"/>
      <w:pPr>
        <w:ind w:left="722" w:hanging="426"/>
        <w:jc w:val="left"/>
      </w:pPr>
      <w:rPr>
        <w:rFonts w:hint="default" w:ascii="Times New Roman" w:hAnsi="Times New Roman" w:eastAsia="Times New Roman" w:cs="Times New Roman"/>
        <w:w w:val="99"/>
        <w:sz w:val="24"/>
        <w:szCs w:val="24"/>
      </w:rPr>
    </w:lvl>
    <w:lvl w:ilvl="1">
      <w:start w:val="0"/>
      <w:numFmt w:val="bullet"/>
      <w:lvlText w:val="•"/>
      <w:lvlJc w:val="left"/>
      <w:pPr>
        <w:ind w:left="1582" w:hanging="426"/>
      </w:pPr>
      <w:rPr>
        <w:rFonts w:hint="default"/>
      </w:rPr>
    </w:lvl>
    <w:lvl w:ilvl="2">
      <w:start w:val="0"/>
      <w:numFmt w:val="bullet"/>
      <w:lvlText w:val="•"/>
      <w:lvlJc w:val="left"/>
      <w:pPr>
        <w:ind w:left="2444" w:hanging="426"/>
      </w:pPr>
      <w:rPr>
        <w:rFonts w:hint="default"/>
      </w:rPr>
    </w:lvl>
    <w:lvl w:ilvl="3">
      <w:start w:val="0"/>
      <w:numFmt w:val="bullet"/>
      <w:lvlText w:val="•"/>
      <w:lvlJc w:val="left"/>
      <w:pPr>
        <w:ind w:left="3306" w:hanging="426"/>
      </w:pPr>
      <w:rPr>
        <w:rFonts w:hint="default"/>
      </w:rPr>
    </w:lvl>
    <w:lvl w:ilvl="4">
      <w:start w:val="0"/>
      <w:numFmt w:val="bullet"/>
      <w:lvlText w:val="•"/>
      <w:lvlJc w:val="left"/>
      <w:pPr>
        <w:ind w:left="4168" w:hanging="426"/>
      </w:pPr>
      <w:rPr>
        <w:rFonts w:hint="default"/>
      </w:rPr>
    </w:lvl>
    <w:lvl w:ilvl="5">
      <w:start w:val="0"/>
      <w:numFmt w:val="bullet"/>
      <w:lvlText w:val="•"/>
      <w:lvlJc w:val="left"/>
      <w:pPr>
        <w:ind w:left="5030" w:hanging="426"/>
      </w:pPr>
      <w:rPr>
        <w:rFonts w:hint="default"/>
      </w:rPr>
    </w:lvl>
    <w:lvl w:ilvl="6">
      <w:start w:val="0"/>
      <w:numFmt w:val="bullet"/>
      <w:lvlText w:val="•"/>
      <w:lvlJc w:val="left"/>
      <w:pPr>
        <w:ind w:left="5892" w:hanging="426"/>
      </w:pPr>
      <w:rPr>
        <w:rFonts w:hint="default"/>
      </w:rPr>
    </w:lvl>
    <w:lvl w:ilvl="7">
      <w:start w:val="0"/>
      <w:numFmt w:val="bullet"/>
      <w:lvlText w:val="•"/>
      <w:lvlJc w:val="left"/>
      <w:pPr>
        <w:ind w:left="6754" w:hanging="426"/>
      </w:pPr>
      <w:rPr>
        <w:rFonts w:hint="default"/>
      </w:rPr>
    </w:lvl>
    <w:lvl w:ilvl="8">
      <w:start w:val="0"/>
      <w:numFmt w:val="bullet"/>
      <w:lvlText w:val="•"/>
      <w:lvlJc w:val="left"/>
      <w:pPr>
        <w:ind w:left="7616" w:hanging="426"/>
      </w:pPr>
      <w:rPr>
        <w:rFonts w:hint="default"/>
      </w:rPr>
    </w:lvl>
  </w:abstractNum>
  <w:abstractNum w:abstractNumId="0">
    <w:multiLevelType w:val="hybridMultilevel"/>
    <w:lvl w:ilvl="0">
      <w:start w:val="1"/>
      <w:numFmt w:val="lowerLetter"/>
      <w:lvlText w:val="(%1)"/>
      <w:lvlJc w:val="left"/>
      <w:pPr>
        <w:ind w:left="721" w:hanging="425"/>
        <w:jc w:val="left"/>
      </w:pPr>
      <w:rPr>
        <w:rFonts w:hint="default" w:ascii="Times New Roman" w:hAnsi="Times New Roman" w:eastAsia="Times New Roman" w:cs="Times New Roman"/>
        <w:w w:val="99"/>
        <w:sz w:val="24"/>
        <w:szCs w:val="24"/>
      </w:rPr>
    </w:lvl>
    <w:lvl w:ilvl="1">
      <w:start w:val="0"/>
      <w:numFmt w:val="bullet"/>
      <w:lvlText w:val="•"/>
      <w:lvlJc w:val="left"/>
      <w:pPr>
        <w:ind w:left="1582" w:hanging="425"/>
      </w:pPr>
      <w:rPr>
        <w:rFonts w:hint="default"/>
      </w:rPr>
    </w:lvl>
    <w:lvl w:ilvl="2">
      <w:start w:val="0"/>
      <w:numFmt w:val="bullet"/>
      <w:lvlText w:val="•"/>
      <w:lvlJc w:val="left"/>
      <w:pPr>
        <w:ind w:left="2444" w:hanging="425"/>
      </w:pPr>
      <w:rPr>
        <w:rFonts w:hint="default"/>
      </w:rPr>
    </w:lvl>
    <w:lvl w:ilvl="3">
      <w:start w:val="0"/>
      <w:numFmt w:val="bullet"/>
      <w:lvlText w:val="•"/>
      <w:lvlJc w:val="left"/>
      <w:pPr>
        <w:ind w:left="3306" w:hanging="425"/>
      </w:pPr>
      <w:rPr>
        <w:rFonts w:hint="default"/>
      </w:rPr>
    </w:lvl>
    <w:lvl w:ilvl="4">
      <w:start w:val="0"/>
      <w:numFmt w:val="bullet"/>
      <w:lvlText w:val="•"/>
      <w:lvlJc w:val="left"/>
      <w:pPr>
        <w:ind w:left="4168" w:hanging="425"/>
      </w:pPr>
      <w:rPr>
        <w:rFonts w:hint="default"/>
      </w:rPr>
    </w:lvl>
    <w:lvl w:ilvl="5">
      <w:start w:val="0"/>
      <w:numFmt w:val="bullet"/>
      <w:lvlText w:val="•"/>
      <w:lvlJc w:val="left"/>
      <w:pPr>
        <w:ind w:left="5030" w:hanging="425"/>
      </w:pPr>
      <w:rPr>
        <w:rFonts w:hint="default"/>
      </w:rPr>
    </w:lvl>
    <w:lvl w:ilvl="6">
      <w:start w:val="0"/>
      <w:numFmt w:val="bullet"/>
      <w:lvlText w:val="•"/>
      <w:lvlJc w:val="left"/>
      <w:pPr>
        <w:ind w:left="5892" w:hanging="425"/>
      </w:pPr>
      <w:rPr>
        <w:rFonts w:hint="default"/>
      </w:rPr>
    </w:lvl>
    <w:lvl w:ilvl="7">
      <w:start w:val="0"/>
      <w:numFmt w:val="bullet"/>
      <w:lvlText w:val="•"/>
      <w:lvlJc w:val="left"/>
      <w:pPr>
        <w:ind w:left="6754" w:hanging="425"/>
      </w:pPr>
      <w:rPr>
        <w:rFonts w:hint="default"/>
      </w:rPr>
    </w:lvl>
    <w:lvl w:ilvl="8">
      <w:start w:val="0"/>
      <w:numFmt w:val="bullet"/>
      <w:lvlText w:val="•"/>
      <w:lvlJc w:val="left"/>
      <w:pPr>
        <w:ind w:left="7616" w:hanging="425"/>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9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297"/>
      <w:outlineLvl w:val="2"/>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88"/>
      <w:ind w:left="1544" w:right="1455"/>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122"/>
      <w:ind w:left="723" w:hanging="425"/>
    </w:pPr>
    <w:rPr>
      <w:rFonts w:ascii="Times New Roman" w:hAnsi="Times New Roman" w:eastAsia="Times New Roman" w:cs="Times New Roman"/>
    </w:rPr>
  </w:style>
  <w:style w:styleId="TableParagraph" w:type="paragraph">
    <w:name w:val="Table Paragraph"/>
    <w:basedOn w:val="Normal"/>
    <w:uiPriority w:val="1"/>
    <w:qFormat/>
    <w:pPr>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customs.gov.au/" TargetMode="External"/><Relationship Id="rId8" Type="http://schemas.openxmlformats.org/officeDocument/2006/relationships/hyperlink" Target="mailto:origin@customs.gov.au"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Singapore-Australia Free Trade Agreement - Rules of Origin</dc:subject>
  <dc:title>AUSTRALIAN CUSTOMS NOTICE NO. 2003/49</dc:title>
  <dcterms:created xsi:type="dcterms:W3CDTF">2020-12-09T22:36:43Z</dcterms:created>
  <dcterms:modified xsi:type="dcterms:W3CDTF">2020-12-09T22:36:43Z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