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rPr>
          <w:u w:val="none"/>
        </w:rPr>
      </w:pPr>
      <w:r>
        <w:rPr/>
        <w:drawing>
          <wp:anchor distT="0" distB="0" distL="0" distR="0" allowOverlap="1" layoutInCell="1" locked="0" behindDoc="0" simplePos="0" relativeHeight="15729152">
            <wp:simplePos x="0" y="0"/>
            <wp:positionH relativeFrom="page">
              <wp:posOffset>0</wp:posOffset>
            </wp:positionH>
            <wp:positionV relativeFrom="paragraph">
              <wp:posOffset>-1044598</wp:posOffset>
            </wp:positionV>
            <wp:extent cx="7556754" cy="927344"/>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4"/>
                    </a:xfrm>
                    <a:prstGeom prst="rect">
                      <a:avLst/>
                    </a:prstGeom>
                  </pic:spPr>
                </pic:pic>
              </a:graphicData>
            </a:graphic>
          </wp:anchor>
        </w:drawing>
      </w:r>
      <w:bookmarkStart w:name="AUSTRALIAN CUSTOMS NOTICE NO. 2007/43" w:id="1"/>
      <w:bookmarkEnd w:id="1"/>
      <w:r>
        <w:rPr>
          <w:b w:val="0"/>
          <w:u w:val="none"/>
        </w:rPr>
      </w:r>
      <w:r>
        <w:rPr>
          <w:spacing w:val="34"/>
          <w:u w:val="single"/>
        </w:rPr>
        <w:t>AUSTRALIA</w:t>
      </w:r>
      <w:r>
        <w:rPr>
          <w:spacing w:val="-50"/>
          <w:u w:val="single"/>
        </w:rPr>
        <w:t> </w:t>
      </w:r>
      <w:r>
        <w:rPr>
          <w:u w:val="single"/>
        </w:rPr>
        <w:t>N</w:t>
      </w:r>
      <w:r>
        <w:rPr>
          <w:spacing w:val="80"/>
          <w:u w:val="single"/>
        </w:rPr>
        <w:t> </w:t>
      </w:r>
      <w:r>
        <w:rPr>
          <w:spacing w:val="30"/>
          <w:u w:val="single"/>
        </w:rPr>
        <w:t>CUSTO</w:t>
      </w:r>
      <w:r>
        <w:rPr>
          <w:spacing w:val="-49"/>
          <w:u w:val="single"/>
        </w:rPr>
        <w:t> </w:t>
      </w:r>
      <w:r>
        <w:rPr>
          <w:u w:val="single"/>
        </w:rPr>
        <w:t>M S</w:t>
      </w:r>
      <w:r>
        <w:rPr>
          <w:spacing w:val="81"/>
          <w:u w:val="single"/>
        </w:rPr>
        <w:t> </w:t>
      </w:r>
      <w:r>
        <w:rPr>
          <w:spacing w:val="31"/>
          <w:u w:val="single"/>
        </w:rPr>
        <w:t>NOTIC</w:t>
      </w:r>
      <w:r>
        <w:rPr>
          <w:spacing w:val="-50"/>
          <w:u w:val="single"/>
        </w:rPr>
        <w:t> </w:t>
      </w:r>
      <w:r>
        <w:rPr>
          <w:u w:val="single"/>
        </w:rPr>
        <w:t>E</w:t>
      </w:r>
      <w:r>
        <w:rPr>
          <w:spacing w:val="80"/>
          <w:u w:val="single"/>
        </w:rPr>
        <w:t> </w:t>
      </w:r>
      <w:r>
        <w:rPr>
          <w:spacing w:val="19"/>
          <w:u w:val="single"/>
        </w:rPr>
        <w:t>NO</w:t>
      </w:r>
      <w:r>
        <w:rPr>
          <w:spacing w:val="-50"/>
          <w:u w:val="single"/>
        </w:rPr>
        <w:t> </w:t>
      </w:r>
      <w:r>
        <w:rPr>
          <w:u w:val="single"/>
        </w:rPr>
        <w:t>.</w:t>
      </w:r>
      <w:r>
        <w:rPr>
          <w:spacing w:val="80"/>
          <w:u w:val="single"/>
        </w:rPr>
        <w:t> </w:t>
      </w:r>
      <w:r>
        <w:rPr>
          <w:spacing w:val="32"/>
          <w:u w:val="single"/>
        </w:rPr>
        <w:t>2007/4</w:t>
      </w:r>
      <w:r>
        <w:rPr>
          <w:spacing w:val="-49"/>
          <w:u w:val="single"/>
        </w:rPr>
        <w:t> </w:t>
      </w:r>
      <w:r>
        <w:rPr>
          <w:u w:val="single"/>
        </w:rPr>
        <w:t>3</w:t>
      </w:r>
      <w:r>
        <w:rPr>
          <w:spacing w:val="43"/>
          <w:u w:val="single"/>
        </w:rPr>
        <w:t> </w:t>
      </w:r>
    </w:p>
    <w:p>
      <w:pPr>
        <w:spacing w:before="274"/>
        <w:ind w:left="1711" w:right="1709" w:firstLine="0"/>
        <w:jc w:val="center"/>
        <w:rPr>
          <w:b/>
          <w:sz w:val="28"/>
        </w:rPr>
      </w:pPr>
      <w:bookmarkStart w:name="Application for customs broker's licence" w:id="2"/>
      <w:bookmarkEnd w:id="2"/>
      <w:r>
        <w:rPr/>
      </w:r>
      <w:r>
        <w:rPr>
          <w:b/>
          <w:sz w:val="28"/>
        </w:rPr>
        <w:t>Application for customs broker's licence</w:t>
      </w:r>
    </w:p>
    <w:p>
      <w:pPr>
        <w:pStyle w:val="BodyText"/>
        <w:spacing w:before="1"/>
        <w:rPr>
          <w:b/>
          <w:sz w:val="25"/>
        </w:rPr>
      </w:pPr>
    </w:p>
    <w:p>
      <w:pPr>
        <w:pStyle w:val="BodyText"/>
        <w:ind w:left="1701" w:right="2206"/>
      </w:pPr>
      <w:r>
        <w:rPr/>
        <w:t>The following company and persons have each applied to the Chief Executive Officer for a customs broker's licence.</w:t>
      </w:r>
    </w:p>
    <w:p>
      <w:pPr>
        <w:pStyle w:val="BodyText"/>
        <w:spacing w:before="3"/>
      </w:pPr>
    </w:p>
    <w:tbl>
      <w:tblPr>
        <w:tblW w:w="0" w:type="auto"/>
        <w:jc w:val="left"/>
        <w:tblInd w:w="1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32"/>
        <w:gridCol w:w="4361"/>
      </w:tblGrid>
      <w:tr>
        <w:trPr>
          <w:trHeight w:val="576" w:hRule="atLeast"/>
        </w:trPr>
        <w:tc>
          <w:tcPr>
            <w:tcW w:w="4432" w:type="dxa"/>
            <w:tcBorders>
              <w:bottom w:val="nil"/>
            </w:tcBorders>
          </w:tcPr>
          <w:p>
            <w:pPr>
              <w:pStyle w:val="TableParagraph"/>
              <w:spacing w:before="10"/>
              <w:rPr>
                <w:sz w:val="19"/>
              </w:rPr>
            </w:pPr>
          </w:p>
          <w:p>
            <w:pPr>
              <w:pStyle w:val="TableParagraph"/>
              <w:ind w:left="106"/>
              <w:rPr>
                <w:b/>
                <w:sz w:val="20"/>
              </w:rPr>
            </w:pPr>
            <w:bookmarkStart w:name="BROKER’S LICENCE" w:id="3"/>
            <w:bookmarkEnd w:id="3"/>
            <w:r>
              <w:rPr/>
            </w:r>
            <w:r>
              <w:rPr>
                <w:b/>
                <w:sz w:val="20"/>
                <w:u w:val="thick"/>
              </w:rPr>
              <w:t>CORPORATE LICENCE</w:t>
            </w:r>
          </w:p>
        </w:tc>
        <w:tc>
          <w:tcPr>
            <w:tcW w:w="4361" w:type="dxa"/>
            <w:tcBorders>
              <w:bottom w:val="nil"/>
            </w:tcBorders>
          </w:tcPr>
          <w:p>
            <w:pPr>
              <w:pStyle w:val="TableParagraph"/>
              <w:spacing w:before="10"/>
              <w:rPr>
                <w:sz w:val="19"/>
              </w:rPr>
            </w:pPr>
          </w:p>
          <w:p>
            <w:pPr>
              <w:pStyle w:val="TableParagraph"/>
              <w:ind w:left="107"/>
              <w:rPr>
                <w:b/>
                <w:sz w:val="20"/>
              </w:rPr>
            </w:pPr>
            <w:r>
              <w:rPr>
                <w:b/>
                <w:sz w:val="20"/>
                <w:u w:val="thick"/>
              </w:rPr>
              <w:t>BROKER’S LICENCE</w:t>
            </w:r>
          </w:p>
        </w:tc>
      </w:tr>
      <w:tr>
        <w:trPr>
          <w:trHeight w:val="574" w:hRule="atLeast"/>
        </w:trPr>
        <w:tc>
          <w:tcPr>
            <w:tcW w:w="4432" w:type="dxa"/>
            <w:tcBorders>
              <w:top w:val="nil"/>
              <w:bottom w:val="nil"/>
            </w:tcBorders>
          </w:tcPr>
          <w:p>
            <w:pPr>
              <w:pStyle w:val="TableParagraph"/>
              <w:spacing w:line="230" w:lineRule="atLeast" w:before="110"/>
              <w:ind w:left="106" w:right="1956"/>
              <w:rPr>
                <w:sz w:val="20"/>
              </w:rPr>
            </w:pPr>
            <w:r>
              <w:rPr>
                <w:sz w:val="20"/>
              </w:rPr>
              <w:t>Airwave (Australia) Pty Ltd 70-74 Springbank St</w:t>
            </w:r>
          </w:p>
        </w:tc>
        <w:tc>
          <w:tcPr>
            <w:tcW w:w="4361" w:type="dxa"/>
            <w:tcBorders>
              <w:top w:val="nil"/>
              <w:bottom w:val="nil"/>
            </w:tcBorders>
          </w:tcPr>
          <w:p>
            <w:pPr>
              <w:pStyle w:val="TableParagraph"/>
              <w:spacing w:line="230" w:lineRule="atLeast" w:before="110"/>
              <w:ind w:left="107" w:right="1978"/>
              <w:rPr>
                <w:sz w:val="20"/>
              </w:rPr>
            </w:pPr>
            <w:r>
              <w:rPr>
                <w:sz w:val="20"/>
              </w:rPr>
              <w:t>MCNIECE, Michael Kane FELTON, Anna Elizabeth</w:t>
            </w:r>
          </w:p>
        </w:tc>
      </w:tr>
      <w:tr>
        <w:trPr>
          <w:trHeight w:val="689" w:hRule="atLeast"/>
        </w:trPr>
        <w:tc>
          <w:tcPr>
            <w:tcW w:w="4432" w:type="dxa"/>
            <w:tcBorders>
              <w:top w:val="nil"/>
              <w:bottom w:val="nil"/>
            </w:tcBorders>
          </w:tcPr>
          <w:p>
            <w:pPr>
              <w:pStyle w:val="TableParagraph"/>
              <w:spacing w:line="227" w:lineRule="exact"/>
              <w:ind w:left="106"/>
              <w:rPr>
                <w:sz w:val="20"/>
              </w:rPr>
            </w:pPr>
            <w:r>
              <w:rPr>
                <w:sz w:val="20"/>
              </w:rPr>
              <w:t>Tullamarine VIC 3043</w:t>
            </w:r>
          </w:p>
          <w:p>
            <w:pPr>
              <w:pStyle w:val="TableParagraph"/>
              <w:spacing w:line="230" w:lineRule="exact"/>
              <w:ind w:left="106"/>
              <w:rPr>
                <w:sz w:val="20"/>
              </w:rPr>
            </w:pPr>
            <w:r>
              <w:rPr>
                <w:sz w:val="20"/>
              </w:rPr>
              <w:t>ABN 38 094 623 337</w:t>
            </w:r>
          </w:p>
        </w:tc>
        <w:tc>
          <w:tcPr>
            <w:tcW w:w="4361" w:type="dxa"/>
            <w:tcBorders>
              <w:top w:val="nil"/>
              <w:bottom w:val="nil"/>
            </w:tcBorders>
          </w:tcPr>
          <w:p>
            <w:pPr>
              <w:pStyle w:val="TableParagraph"/>
              <w:rPr>
                <w:rFonts w:ascii="Times New Roman"/>
                <w:sz w:val="20"/>
              </w:rPr>
            </w:pPr>
          </w:p>
        </w:tc>
      </w:tr>
      <w:tr>
        <w:trPr>
          <w:trHeight w:val="460" w:hRule="atLeast"/>
        </w:trPr>
        <w:tc>
          <w:tcPr>
            <w:tcW w:w="4432" w:type="dxa"/>
            <w:tcBorders>
              <w:top w:val="nil"/>
              <w:bottom w:val="nil"/>
            </w:tcBorders>
          </w:tcPr>
          <w:p>
            <w:pPr>
              <w:pStyle w:val="TableParagraph"/>
              <w:spacing w:before="9"/>
              <w:rPr>
                <w:sz w:val="19"/>
              </w:rPr>
            </w:pPr>
          </w:p>
          <w:p>
            <w:pPr>
              <w:pStyle w:val="TableParagraph"/>
              <w:spacing w:line="213" w:lineRule="exact"/>
              <w:ind w:left="106"/>
              <w:rPr>
                <w:b/>
                <w:sz w:val="20"/>
              </w:rPr>
            </w:pPr>
            <w:bookmarkStart w:name="Persons In Authority" w:id="4"/>
            <w:bookmarkEnd w:id="4"/>
            <w:r>
              <w:rPr/>
            </w:r>
            <w:r>
              <w:rPr>
                <w:b/>
                <w:sz w:val="20"/>
              </w:rPr>
              <w:t>Persons In Authority</w:t>
            </w:r>
          </w:p>
        </w:tc>
        <w:tc>
          <w:tcPr>
            <w:tcW w:w="4361" w:type="dxa"/>
            <w:tcBorders>
              <w:top w:val="nil"/>
              <w:bottom w:val="nil"/>
            </w:tcBorders>
          </w:tcPr>
          <w:p>
            <w:pPr>
              <w:pStyle w:val="TableParagraph"/>
              <w:rPr>
                <w:rFonts w:ascii="Times New Roman"/>
                <w:sz w:val="20"/>
              </w:rPr>
            </w:pPr>
          </w:p>
        </w:tc>
      </w:tr>
      <w:tr>
        <w:trPr>
          <w:trHeight w:val="460" w:hRule="atLeast"/>
        </w:trPr>
        <w:tc>
          <w:tcPr>
            <w:tcW w:w="4432" w:type="dxa"/>
            <w:tcBorders>
              <w:top w:val="nil"/>
              <w:bottom w:val="nil"/>
            </w:tcBorders>
          </w:tcPr>
          <w:p>
            <w:pPr>
              <w:pStyle w:val="TableParagraph"/>
              <w:spacing w:line="226" w:lineRule="exact"/>
              <w:ind w:left="106"/>
              <w:rPr>
                <w:sz w:val="20"/>
              </w:rPr>
            </w:pPr>
            <w:bookmarkStart w:name="FARQUHARSON, Scott Charles" w:id="5"/>
            <w:bookmarkEnd w:id="5"/>
            <w:r>
              <w:rPr/>
            </w:r>
            <w:r>
              <w:rPr>
                <w:sz w:val="20"/>
              </w:rPr>
              <w:t>FARQUHARSON, Scott Charles</w:t>
            </w:r>
          </w:p>
        </w:tc>
        <w:tc>
          <w:tcPr>
            <w:tcW w:w="4361" w:type="dxa"/>
            <w:tcBorders>
              <w:top w:val="nil"/>
              <w:bottom w:val="nil"/>
            </w:tcBorders>
          </w:tcPr>
          <w:p>
            <w:pPr>
              <w:pStyle w:val="TableParagraph"/>
              <w:rPr>
                <w:rFonts w:ascii="Times New Roman"/>
                <w:sz w:val="20"/>
              </w:rPr>
            </w:pPr>
          </w:p>
        </w:tc>
      </w:tr>
      <w:tr>
        <w:trPr>
          <w:trHeight w:val="459" w:hRule="atLeast"/>
        </w:trPr>
        <w:tc>
          <w:tcPr>
            <w:tcW w:w="4432" w:type="dxa"/>
            <w:tcBorders>
              <w:top w:val="nil"/>
              <w:bottom w:val="nil"/>
            </w:tcBorders>
          </w:tcPr>
          <w:p>
            <w:pPr>
              <w:pStyle w:val="TableParagraph"/>
              <w:spacing w:before="9"/>
              <w:rPr>
                <w:sz w:val="19"/>
              </w:rPr>
            </w:pPr>
          </w:p>
          <w:p>
            <w:pPr>
              <w:pStyle w:val="TableParagraph"/>
              <w:spacing w:line="212" w:lineRule="exact"/>
              <w:ind w:left="106"/>
              <w:rPr>
                <w:b/>
                <w:sz w:val="20"/>
              </w:rPr>
            </w:pPr>
            <w:r>
              <w:rPr>
                <w:b/>
                <w:sz w:val="20"/>
              </w:rPr>
              <w:t>Nominee</w:t>
            </w:r>
          </w:p>
        </w:tc>
        <w:tc>
          <w:tcPr>
            <w:tcW w:w="4361" w:type="dxa"/>
            <w:tcBorders>
              <w:top w:val="nil"/>
              <w:bottom w:val="nil"/>
            </w:tcBorders>
          </w:tcPr>
          <w:p>
            <w:pPr>
              <w:pStyle w:val="TableParagraph"/>
              <w:rPr>
                <w:rFonts w:ascii="Times New Roman"/>
                <w:sz w:val="20"/>
              </w:rPr>
            </w:pPr>
          </w:p>
        </w:tc>
      </w:tr>
      <w:tr>
        <w:trPr>
          <w:trHeight w:val="1149" w:hRule="atLeast"/>
        </w:trPr>
        <w:tc>
          <w:tcPr>
            <w:tcW w:w="4432" w:type="dxa"/>
            <w:tcBorders>
              <w:top w:val="nil"/>
            </w:tcBorders>
          </w:tcPr>
          <w:p>
            <w:pPr>
              <w:pStyle w:val="TableParagraph"/>
              <w:spacing w:line="226" w:lineRule="exact"/>
              <w:ind w:left="106"/>
              <w:rPr>
                <w:sz w:val="20"/>
              </w:rPr>
            </w:pPr>
            <w:r>
              <w:rPr>
                <w:sz w:val="20"/>
              </w:rPr>
              <w:t>SMOLJKO, Ivan Angelo</w:t>
            </w:r>
          </w:p>
        </w:tc>
        <w:tc>
          <w:tcPr>
            <w:tcW w:w="4361" w:type="dxa"/>
            <w:tcBorders>
              <w:top w:val="nil"/>
            </w:tcBorders>
          </w:tcPr>
          <w:p>
            <w:pPr>
              <w:pStyle w:val="TableParagraph"/>
              <w:rPr>
                <w:rFonts w:ascii="Times New Roman"/>
                <w:sz w:val="20"/>
              </w:rPr>
            </w:pPr>
          </w:p>
        </w:tc>
      </w:tr>
    </w:tbl>
    <w:p>
      <w:pPr>
        <w:pStyle w:val="BodyText"/>
        <w:spacing w:before="9"/>
        <w:rPr>
          <w:sz w:val="19"/>
        </w:rPr>
      </w:pPr>
    </w:p>
    <w:p>
      <w:pPr>
        <w:pStyle w:val="BodyText"/>
        <w:ind w:left="1701" w:right="1884"/>
      </w:pPr>
      <w:r>
        <w:rPr/>
        <w:t>Any persons wishing to make written representation in respect of these applications should address the correspondence by 24 August 2007 to:</w:t>
      </w:r>
    </w:p>
    <w:p>
      <w:pPr>
        <w:pStyle w:val="BodyText"/>
      </w:pPr>
    </w:p>
    <w:p>
      <w:pPr>
        <w:pStyle w:val="BodyText"/>
        <w:spacing w:line="230" w:lineRule="exact"/>
        <w:ind w:left="1701"/>
      </w:pPr>
      <w:r>
        <w:rPr/>
        <w:t>Broker Licensing</w:t>
      </w:r>
    </w:p>
    <w:p>
      <w:pPr>
        <w:pStyle w:val="BodyText"/>
        <w:ind w:left="1701" w:right="7732"/>
      </w:pPr>
      <w:r>
        <w:rPr/>
        <w:t>Australian Customs Service 5 Constitution Avenue</w:t>
      </w:r>
    </w:p>
    <w:p>
      <w:pPr>
        <w:pStyle w:val="BodyText"/>
        <w:ind w:left="1701"/>
      </w:pPr>
      <w:r>
        <w:rPr/>
        <w:t>CANBERRA ACT 2601</w:t>
      </w:r>
    </w:p>
    <w:p>
      <w:pPr>
        <w:pStyle w:val="BodyText"/>
      </w:pPr>
    </w:p>
    <w:p>
      <w:pPr>
        <w:pStyle w:val="BodyText"/>
        <w:ind w:left="1701"/>
      </w:pPr>
      <w:r>
        <w:rPr/>
        <w:t>Or email: </w:t>
      </w:r>
      <w:hyperlink r:id="rId6">
        <w:r>
          <w:rPr>
            <w:color w:val="0000FF"/>
            <w:u w:val="single" w:color="0000FF"/>
          </w:rPr>
          <w:t>brokers.licensing@customs.gov.au</w:t>
        </w:r>
      </w:hyperlink>
    </w:p>
    <w:p>
      <w:pPr>
        <w:pStyle w:val="BodyText"/>
        <w:spacing w:before="9"/>
        <w:rPr>
          <w:sz w:val="11"/>
        </w:rPr>
      </w:pPr>
    </w:p>
    <w:p>
      <w:pPr>
        <w:pStyle w:val="BodyText"/>
        <w:spacing w:before="94"/>
        <w:ind w:left="1701" w:right="188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21"/>
        <w:ind w:left="1701" w:right="2985"/>
      </w:pPr>
      <w:r>
        <w:rPr/>
        <w:t>Applicants will not be provided with a copy of the communication and details of its author unless Customs is authorised by the author to fully disclose the representation.</w:t>
      </w:r>
    </w:p>
    <w:p>
      <w:pPr>
        <w:pStyle w:val="BodyText"/>
        <w:rPr>
          <w:sz w:val="22"/>
        </w:rPr>
      </w:pPr>
    </w:p>
    <w:p>
      <w:pPr>
        <w:pStyle w:val="BodyText"/>
        <w:rPr>
          <w:sz w:val="22"/>
        </w:rPr>
      </w:pPr>
    </w:p>
    <w:p>
      <w:pPr>
        <w:pStyle w:val="BodyText"/>
        <w:spacing w:before="184"/>
        <w:ind w:left="1701" w:right="8198"/>
      </w:pPr>
      <w:r>
        <w:rPr/>
        <w:t>Sharon Nyakuengama A/g National Director Compliance</w:t>
      </w:r>
    </w:p>
    <w:p>
      <w:pPr>
        <w:pStyle w:val="BodyText"/>
        <w:spacing w:line="230" w:lineRule="exact"/>
        <w:ind w:left="1701"/>
      </w:pPr>
      <w:r>
        <w:rPr/>
        <w:t>for</w:t>
      </w:r>
    </w:p>
    <w:p>
      <w:pPr>
        <w:pStyle w:val="BodyText"/>
        <w:spacing w:line="364" w:lineRule="auto"/>
        <w:ind w:left="1701" w:right="8154"/>
      </w:pPr>
      <w:r>
        <w:rPr/>
        <w:t>Chief Executive Officer 10 August 2007</w:t>
      </w:r>
    </w:p>
    <w:p>
      <w:pPr>
        <w:pStyle w:val="BodyText"/>
      </w:pPr>
    </w:p>
    <w:p>
      <w:pPr>
        <w:pStyle w:val="BodyText"/>
      </w:pPr>
    </w:p>
    <w:p>
      <w:pPr>
        <w:pStyle w:val="BodyText"/>
      </w:pPr>
    </w:p>
    <w:p>
      <w:pPr>
        <w:pStyle w:val="BodyText"/>
      </w:pPr>
    </w:p>
    <w:p>
      <w:pPr>
        <w:pStyle w:val="BodyText"/>
        <w:spacing w:before="2"/>
        <w:rPr>
          <w:sz w:val="12"/>
        </w:rPr>
      </w:pPr>
      <w:r>
        <w:rPr/>
        <w:drawing>
          <wp:anchor distT="0" distB="0" distL="0" distR="0" allowOverlap="1" layoutInCell="1" locked="0" behindDoc="0" simplePos="0" relativeHeight="0">
            <wp:simplePos x="0" y="0"/>
            <wp:positionH relativeFrom="page">
              <wp:posOffset>5556503</wp:posOffset>
            </wp:positionH>
            <wp:positionV relativeFrom="paragraph">
              <wp:posOffset>114158</wp:posOffset>
            </wp:positionV>
            <wp:extent cx="1605144"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4" cy="116204"/>
                    </a:xfrm>
                    <a:prstGeom prst="rect">
                      <a:avLst/>
                    </a:prstGeom>
                  </pic:spPr>
                </pic:pic>
              </a:graphicData>
            </a:graphic>
          </wp:anchor>
        </w:drawing>
      </w:r>
    </w:p>
    <w:sectPr>
      <w:type w:val="continuous"/>
      <w:pgSz w:w="11910" w:h="16840"/>
      <w:pgMar w:top="4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1742" w:right="1709"/>
      <w:jc w:val="center"/>
    </w:pPr>
    <w:rPr>
      <w:rFonts w:ascii="Arial" w:hAnsi="Arial" w:eastAsia="Arial" w:cs="Arial"/>
      <w:b/>
      <w:bCs/>
      <w:sz w:val="32"/>
      <w:szCs w:val="32"/>
      <w:u w:val="single" w:color="000000"/>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Application for customs broker's licence</dc:subject>
  <dc:title>AUSTRALIAN CUSTOMS NOTICE NO. 2007/43</dc:title>
  <dcterms:created xsi:type="dcterms:W3CDTF">2020-12-09T23:20:27Z</dcterms:created>
  <dcterms:modified xsi:type="dcterms:W3CDTF">2020-12-09T23:20:27Z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2007-08-10T00:00:00Z</vt:filetime>
  </property>
  <property fmtid="{D5CDD505-2E9C-101B-9397-08002B2CF9AE}" pid="3" name="Creator">
    <vt:lpwstr>Acrobat PDFMaker 7.0.7 for Word</vt:lpwstr>
  </property>
  <property fmtid="{D5CDD505-2E9C-101B-9397-08002B2CF9AE}" pid="4" name="LastSaved">
    <vt:filetime>2020-12-09T00:00:00Z</vt:filetime>
  </property>
</Properties>
</file>