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4"/>
        <w:rPr>
          <w:rFonts w:ascii="Times New Roman"/>
          <w:sz w:val="23"/>
        </w:rPr>
      </w:pPr>
    </w:p>
    <w:p>
      <w:pPr>
        <w:pStyle w:val="Title"/>
      </w:pPr>
      <w:r>
        <w:rPr/>
        <w:drawing>
          <wp:anchor distT="0" distB="0" distL="0" distR="0" allowOverlap="1" layoutInCell="1" locked="0" behindDoc="0" simplePos="0" relativeHeight="15729664">
            <wp:simplePos x="0" y="0"/>
            <wp:positionH relativeFrom="page">
              <wp:posOffset>0</wp:posOffset>
            </wp:positionH>
            <wp:positionV relativeFrom="paragraph">
              <wp:posOffset>-1043404</wp:posOffset>
            </wp:positionV>
            <wp:extent cx="7556754" cy="92734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9"/>
                    </a:xfrm>
                    <a:prstGeom prst="rect">
                      <a:avLst/>
                    </a:prstGeom>
                  </pic:spPr>
                </pic:pic>
              </a:graphicData>
            </a:graphic>
          </wp:anchor>
        </w:drawing>
      </w:r>
      <w:bookmarkStart w:name="AUSTRALIAN CUSTOMS NOTICE NO. 2008/02" w:id="1"/>
      <w:bookmarkEnd w:id="1"/>
      <w:r>
        <w:rPr>
          <w:b w:val="0"/>
        </w:rPr>
      </w:r>
      <w:r>
        <w:rPr/>
        <w:t>AUSTRALIAN CUSTOMS NOTICE NO. 2008/02 </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spacing w:before="233"/>
        <w:ind w:left="2886" w:right="2884" w:firstLine="0"/>
        <w:jc w:val="center"/>
        <w:rPr>
          <w:sz w:val="28"/>
        </w:rPr>
      </w:pPr>
      <w:bookmarkStart w:name="Application for customs broker's licence" w:id="2"/>
      <w:bookmarkEnd w:id="2"/>
      <w:r>
        <w:rPr/>
      </w:r>
      <w:r>
        <w:rPr>
          <w:sz w:val="28"/>
        </w:rPr>
        <w:t>Application for customs broker's licence</w:t>
      </w:r>
    </w:p>
    <w:p>
      <w:pPr>
        <w:pStyle w:val="BodyText"/>
        <w:rPr>
          <w:sz w:val="30"/>
        </w:rPr>
      </w:pPr>
    </w:p>
    <w:p>
      <w:pPr>
        <w:pStyle w:val="BodyText"/>
        <w:spacing w:before="173"/>
        <w:ind w:left="1701" w:right="2402"/>
      </w:pPr>
      <w:r>
        <w:rPr/>
        <w:pict>
          <v:shape style="position:absolute;margin-left:84.840004pt;margin-top:43.284264pt;width:243.5pt;height:142.9pt;mso-position-horizontal-relative:page;mso-position-vertical-relative:paragraph;z-index:-15775232" coordorigin="1697,866" coordsize="4870,2858" path="m6566,2486l6557,2486,6557,2716,6557,3023,6557,3252,6557,3483,6557,3713,1697,3713,1697,3723,6557,3723,6566,3723,6566,3713,6566,3483,6566,3252,6566,3023,6566,2716,6566,2486xm6566,1106l6557,1106,6557,1336,6557,2256,6557,2486,6566,2486,6566,2256,6566,1336,6566,1106xm6566,866l6557,866,1697,866,1697,875,6557,875,6557,1106,6566,1106,6566,875,6566,866xe" filled="true" fillcolor="#000000" stroked="false">
            <v:path arrowok="t"/>
            <v:fill type="solid"/>
            <w10:wrap type="none"/>
          </v:shape>
        </w:pict>
      </w:r>
      <w:r>
        <w:rPr/>
        <w:t>The following company has applied to the Chief Executive Officer for a customs broker's licence.</w:t>
      </w:r>
    </w:p>
    <w:p>
      <w:pPr>
        <w:pStyle w:val="BodyText"/>
        <w:spacing w:before="7"/>
      </w:pPr>
    </w:p>
    <w:tbl>
      <w:tblPr>
        <w:tblW w:w="0" w:type="auto"/>
        <w:jc w:val="left"/>
        <w:tblInd w:w="1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6"/>
      </w:tblGrid>
      <w:tr>
        <w:trPr>
          <w:trHeight w:val="581" w:hRule="atLeast"/>
        </w:trPr>
        <w:tc>
          <w:tcPr>
            <w:tcW w:w="3396" w:type="dxa"/>
            <w:tcBorders>
              <w:left w:val="single" w:sz="4" w:space="0" w:color="000000"/>
            </w:tcBorders>
          </w:tcPr>
          <w:p>
            <w:pPr>
              <w:pStyle w:val="TableParagraph"/>
              <w:spacing w:before="3"/>
              <w:ind w:left="0"/>
              <w:rPr>
                <w:sz w:val="20"/>
              </w:rPr>
            </w:pPr>
          </w:p>
          <w:p>
            <w:pPr>
              <w:pStyle w:val="TableParagraph"/>
              <w:rPr>
                <w:b/>
                <w:sz w:val="20"/>
              </w:rPr>
            </w:pPr>
            <w:r>
              <w:rPr>
                <w:b/>
                <w:sz w:val="20"/>
                <w:u w:val="thick"/>
              </w:rPr>
              <w:t>CORPORATE LICENCE</w:t>
            </w:r>
          </w:p>
        </w:tc>
      </w:tr>
      <w:tr>
        <w:trPr>
          <w:trHeight w:val="919" w:hRule="atLeast"/>
        </w:trPr>
        <w:tc>
          <w:tcPr>
            <w:tcW w:w="3396" w:type="dxa"/>
            <w:tcBorders>
              <w:left w:val="single" w:sz="4" w:space="0" w:color="000000"/>
            </w:tcBorders>
          </w:tcPr>
          <w:p>
            <w:pPr>
              <w:pStyle w:val="TableParagraph"/>
              <w:spacing w:before="111"/>
              <w:ind w:right="174"/>
              <w:rPr>
                <w:sz w:val="20"/>
              </w:rPr>
            </w:pPr>
            <w:r>
              <w:rPr>
                <w:sz w:val="20"/>
              </w:rPr>
              <w:t>Paragon Logistics Services Pty Ltd 3/24 Schofield St</w:t>
            </w:r>
          </w:p>
          <w:p>
            <w:pPr>
              <w:pStyle w:val="TableParagraph"/>
              <w:spacing w:line="230" w:lineRule="exact"/>
              <w:rPr>
                <w:sz w:val="20"/>
              </w:rPr>
            </w:pPr>
            <w:r>
              <w:rPr>
                <w:sz w:val="20"/>
              </w:rPr>
              <w:t>Essendon VIC 3040</w:t>
            </w:r>
          </w:p>
        </w:tc>
      </w:tr>
      <w:tr>
        <w:trPr>
          <w:trHeight w:val="344" w:hRule="atLeast"/>
        </w:trPr>
        <w:tc>
          <w:tcPr>
            <w:tcW w:w="3396" w:type="dxa"/>
            <w:tcBorders>
              <w:left w:val="single" w:sz="4" w:space="0" w:color="000000"/>
            </w:tcBorders>
          </w:tcPr>
          <w:p>
            <w:pPr>
              <w:pStyle w:val="TableParagraph"/>
              <w:spacing w:line="213" w:lineRule="exact" w:before="112"/>
              <w:rPr>
                <w:b/>
                <w:sz w:val="20"/>
              </w:rPr>
            </w:pPr>
            <w:bookmarkStart w:name="Person In Authority" w:id="3"/>
            <w:bookmarkEnd w:id="3"/>
            <w:r>
              <w:rPr/>
            </w:r>
            <w:r>
              <w:rPr>
                <w:b/>
                <w:sz w:val="20"/>
              </w:rPr>
              <w:t>Person In Authority</w:t>
            </w:r>
          </w:p>
        </w:tc>
      </w:tr>
      <w:tr>
        <w:trPr>
          <w:trHeight w:val="268" w:hRule="atLeast"/>
        </w:trPr>
        <w:tc>
          <w:tcPr>
            <w:tcW w:w="3396" w:type="dxa"/>
            <w:tcBorders>
              <w:left w:val="single" w:sz="4" w:space="0" w:color="000000"/>
            </w:tcBorders>
          </w:tcPr>
          <w:p>
            <w:pPr>
              <w:pStyle w:val="TableParagraph"/>
              <w:spacing w:line="226" w:lineRule="exact"/>
              <w:rPr>
                <w:sz w:val="20"/>
              </w:rPr>
            </w:pPr>
            <w:r>
              <w:rPr>
                <w:sz w:val="20"/>
              </w:rPr>
              <w:t>PREECE, Matthew</w:t>
            </w:r>
          </w:p>
        </w:tc>
      </w:tr>
      <w:tr>
        <w:trPr>
          <w:trHeight w:val="268" w:hRule="atLeast"/>
        </w:trPr>
        <w:tc>
          <w:tcPr>
            <w:tcW w:w="3396" w:type="dxa"/>
            <w:tcBorders>
              <w:left w:val="single" w:sz="4" w:space="0" w:color="000000"/>
            </w:tcBorders>
          </w:tcPr>
          <w:p>
            <w:pPr>
              <w:pStyle w:val="TableParagraph"/>
              <w:spacing w:line="212" w:lineRule="exact" w:before="36"/>
              <w:rPr>
                <w:b/>
                <w:sz w:val="20"/>
              </w:rPr>
            </w:pPr>
            <w:r>
              <w:rPr>
                <w:b/>
                <w:sz w:val="20"/>
              </w:rPr>
              <w:t>Nominee</w:t>
            </w:r>
          </w:p>
        </w:tc>
      </w:tr>
      <w:tr>
        <w:trPr>
          <w:trHeight w:val="464" w:hRule="atLeast"/>
        </w:trPr>
        <w:tc>
          <w:tcPr>
            <w:tcW w:w="3396" w:type="dxa"/>
            <w:tcBorders>
              <w:left w:val="single" w:sz="4" w:space="0" w:color="000000"/>
            </w:tcBorders>
          </w:tcPr>
          <w:p>
            <w:pPr>
              <w:pStyle w:val="TableParagraph"/>
              <w:spacing w:line="226" w:lineRule="exact"/>
              <w:rPr>
                <w:sz w:val="20"/>
              </w:rPr>
            </w:pPr>
            <w:r>
              <w:rPr>
                <w:sz w:val="20"/>
              </w:rPr>
              <w:t>PREECE, Matthew</w:t>
            </w:r>
          </w:p>
        </w:tc>
      </w:tr>
    </w:tbl>
    <w:p>
      <w:pPr>
        <w:pStyle w:val="BodyText"/>
        <w:rPr>
          <w:sz w:val="22"/>
        </w:rPr>
      </w:pPr>
    </w:p>
    <w:p>
      <w:pPr>
        <w:pStyle w:val="BodyText"/>
        <w:spacing w:before="1"/>
        <w:rPr>
          <w:sz w:val="18"/>
        </w:rPr>
      </w:pPr>
    </w:p>
    <w:p>
      <w:pPr>
        <w:pStyle w:val="BodyText"/>
        <w:ind w:left="1701" w:right="1884"/>
      </w:pPr>
      <w:r>
        <w:rPr/>
        <w:t>Any persons wishing to make written representation in respect of these applications should address the correspondence by 25 January 2007 to:</w:t>
      </w:r>
    </w:p>
    <w:p>
      <w:pPr>
        <w:pStyle w:val="BodyText"/>
      </w:pPr>
    </w:p>
    <w:p>
      <w:pPr>
        <w:pStyle w:val="BodyText"/>
        <w:spacing w:before="1"/>
        <w:ind w:left="1701"/>
      </w:pPr>
      <w:r>
        <w:rPr/>
        <w:t>Broker Licensing</w:t>
      </w:r>
    </w:p>
    <w:p>
      <w:pPr>
        <w:pStyle w:val="BodyText"/>
        <w:ind w:left="1701" w:right="7732"/>
      </w:pPr>
      <w:r>
        <w:rPr/>
        <w:t>Australian Customs Service 5 Constitution Avenue</w:t>
      </w:r>
    </w:p>
    <w:p>
      <w:pPr>
        <w:pStyle w:val="BodyText"/>
        <w:spacing w:line="230" w:lineRule="exact"/>
        <w:ind w:left="1701"/>
      </w:pPr>
      <w:r>
        <w:rPr/>
        <w:t>CANBERRA ACT 2601</w:t>
      </w:r>
    </w:p>
    <w:p>
      <w:pPr>
        <w:pStyle w:val="BodyText"/>
        <w:spacing w:before="1"/>
      </w:pPr>
    </w:p>
    <w:p>
      <w:pPr>
        <w:pStyle w:val="BodyText"/>
        <w:ind w:left="1701"/>
      </w:pPr>
      <w:r>
        <w:rPr/>
        <w:t>Or email: </w:t>
      </w:r>
      <w:hyperlink r:id="rId6">
        <w:r>
          <w:rPr>
            <w:color w:val="0000FF"/>
            <w:u w:val="single" w:color="0000FF"/>
          </w:rPr>
          <w:t>brokers.licensing@customs.gov.au</w:t>
        </w:r>
      </w:hyperlink>
    </w:p>
    <w:p>
      <w:pPr>
        <w:pStyle w:val="BodyText"/>
        <w:spacing w:before="9"/>
        <w:rPr>
          <w:sz w:val="11"/>
        </w:rPr>
      </w:pPr>
    </w:p>
    <w:p>
      <w:pPr>
        <w:pStyle w:val="BodyText"/>
        <w:spacing w:before="94"/>
        <w:ind w:left="1701" w:right="188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19"/>
        <w:ind w:left="1701" w:right="2985"/>
      </w:pPr>
      <w:r>
        <w:rPr/>
        <w:t>Applicants will not be provided with a copy of the communication and details of its author unless Customs is authorised by the author to fully disclose the representation.</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40"/>
        <w:ind w:left="1701" w:right="8099"/>
      </w:pPr>
      <w:r>
        <w:rPr/>
        <w:t>Sharon Nyakuengama National Manager Compliance Operations for</w:t>
      </w:r>
    </w:p>
    <w:p>
      <w:pPr>
        <w:pStyle w:val="BodyText"/>
        <w:spacing w:line="364" w:lineRule="auto"/>
        <w:ind w:left="1701" w:right="8154"/>
      </w:pPr>
      <w:r>
        <w:rPr/>
        <w:t>Chief Executive Officer 9 January 2008</w:t>
      </w: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9"/>
        </w:rPr>
      </w:pPr>
      <w:r>
        <w:rPr/>
        <w:drawing>
          <wp:anchor distT="0" distB="0" distL="0" distR="0" allowOverlap="1" layoutInCell="1" locked="0" behindDoc="0" simplePos="0" relativeHeight="1">
            <wp:simplePos x="0" y="0"/>
            <wp:positionH relativeFrom="page">
              <wp:posOffset>5557265</wp:posOffset>
            </wp:positionH>
            <wp:positionV relativeFrom="paragraph">
              <wp:posOffset>239678</wp:posOffset>
            </wp:positionV>
            <wp:extent cx="1605140"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0" cy="116204"/>
                    </a:xfrm>
                    <a:prstGeom prst="rect">
                      <a:avLst/>
                    </a:prstGeom>
                  </pic:spPr>
                </pic:pic>
              </a:graphicData>
            </a:graphic>
          </wp:anchor>
        </w:drawing>
      </w:r>
    </w:p>
    <w:sectPr>
      <w:type w:val="continuous"/>
      <w:pgSz w:w="11910" w:h="16840"/>
      <w:pgMar w:top="4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21"/>
      <w:ind w:left="2886" w:right="2884"/>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6"/>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Application for customs broker's licence</dc:subject>
  <dc:title>AUSTRALIAN CUSTOMS NOTICE NO. 2008/02</dc:title>
  <dcterms:created xsi:type="dcterms:W3CDTF">2020-12-09T23:09:39Z</dcterms:created>
  <dcterms:modified xsi:type="dcterms:W3CDTF">2020-12-09T23:09:39Z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2008-01-15T00:00:00Z</vt:filetime>
  </property>
  <property fmtid="{D5CDD505-2E9C-101B-9397-08002B2CF9AE}" pid="3" name="Creator">
    <vt:lpwstr>Acrobat PDFMaker 8.0 for Word</vt:lpwstr>
  </property>
  <property fmtid="{D5CDD505-2E9C-101B-9397-08002B2CF9AE}" pid="4" name="LastSaved">
    <vt:filetime>2020-12-09T00:00:00Z</vt:filetime>
  </property>
</Properties>
</file>