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13"/>
        </w:rPr>
      </w:pPr>
      <w:r>
        <w:rPr/>
        <w:pict>
          <v:line style="position:absolute;mso-position-horizontal-relative:page;mso-position-vertical-relative:page;z-index:-15792640" from="3.851094pt,138.463959pt" to="576.219925pt,138.463959pt" stroked="true" strokeweight="6.730887pt" strokecolor="#000000">
            <v:stroke dashstyle="solid"/>
            <w10:wrap type="none"/>
          </v:line>
        </w:pict>
      </w:r>
    </w:p>
    <w:p>
      <w:pPr>
        <w:spacing w:before="88"/>
        <w:ind w:left="1622" w:right="0" w:hanging="11"/>
        <w:jc w:val="left"/>
        <w:rPr>
          <w:rFonts w:ascii="Times New Roman"/>
          <w:b/>
          <w:sz w:val="28"/>
        </w:rPr>
      </w:pPr>
      <w:r>
        <w:rPr/>
        <w:pict>
          <v:shape style="position:absolute;margin-left:122.753616pt;margin-top:23.720423pt;width:133.35pt;height:.1pt;mso-position-horizontal-relative:page;mso-position-vertical-relative:paragraph;z-index:-15728640;mso-wrap-distance-left:0;mso-wrap-distance-right:0" coordorigin="2455,474" coordsize="2667,0" path="m2455,474l5122,474e" filled="false" stroked="true" strokeweight=".480778pt" strokecolor="#000000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605247</wp:posOffset>
            </wp:positionH>
            <wp:positionV relativeFrom="paragraph">
              <wp:posOffset>-101737</wp:posOffset>
            </wp:positionV>
            <wp:extent cx="892586" cy="647222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586" cy="647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" w:id="1"/>
      <w:bookmarkEnd w:id="1"/>
      <w:r>
        <w:rPr/>
      </w:r>
      <w:r>
        <w:rPr>
          <w:rFonts w:ascii="Times New Roman"/>
          <w:b/>
          <w:color w:val="152160"/>
          <w:w w:val="90"/>
          <w:sz w:val="28"/>
        </w:rPr>
        <w:t>Australian</w:t>
      </w:r>
      <w:r>
        <w:rPr>
          <w:rFonts w:ascii="Times New Roman"/>
          <w:b/>
          <w:color w:val="152160"/>
          <w:spacing w:val="52"/>
          <w:w w:val="90"/>
          <w:sz w:val="28"/>
        </w:rPr>
        <w:t> </w:t>
      </w:r>
      <w:r>
        <w:rPr>
          <w:rFonts w:ascii="Times New Roman"/>
          <w:b/>
          <w:color w:val="152160"/>
          <w:w w:val="90"/>
          <w:sz w:val="28"/>
        </w:rPr>
        <w:t>Government</w:t>
      </w:r>
    </w:p>
    <w:p>
      <w:pPr>
        <w:pStyle w:val="Heading1"/>
        <w:spacing w:line="278" w:lineRule="auto" w:before="49"/>
        <w:ind w:left="1629" w:right="4810" w:hanging="7"/>
        <w:jc w:val="left"/>
        <w:rPr>
          <w:rFonts w:ascii="Times New Roman"/>
        </w:rPr>
      </w:pPr>
      <w:r>
        <w:rPr>
          <w:rFonts w:ascii="Times New Roman"/>
          <w:color w:val="283670"/>
          <w:w w:val="105"/>
        </w:rPr>
        <w:t>Australian Customs and </w:t>
      </w:r>
      <w:r>
        <w:rPr>
          <w:rFonts w:ascii="Times New Roman"/>
          <w:color w:val="152160"/>
          <w:w w:val="105"/>
        </w:rPr>
        <w:t>Border</w:t>
      </w:r>
      <w:r>
        <w:rPr>
          <w:rFonts w:ascii="Times New Roman"/>
          <w:color w:val="152160"/>
          <w:spacing w:val="-35"/>
          <w:w w:val="105"/>
        </w:rPr>
        <w:t> </w:t>
      </w:r>
      <w:r>
        <w:rPr>
          <w:rFonts w:ascii="Times New Roman"/>
          <w:color w:val="152160"/>
          <w:w w:val="105"/>
        </w:rPr>
        <w:t>Protection</w:t>
      </w:r>
      <w:r>
        <w:rPr>
          <w:rFonts w:ascii="Times New Roman"/>
          <w:color w:val="152160"/>
          <w:spacing w:val="-33"/>
          <w:w w:val="105"/>
        </w:rPr>
        <w:t> </w:t>
      </w:r>
      <w:r>
        <w:rPr>
          <w:rFonts w:ascii="Times New Roman"/>
          <w:color w:val="283670"/>
          <w:w w:val="105"/>
        </w:rPr>
        <w:t>Service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"/>
        <w:rPr>
          <w:rFonts w:ascii="Times New Roman"/>
          <w:b/>
          <w:sz w:val="25"/>
        </w:rPr>
      </w:pPr>
    </w:p>
    <w:p>
      <w:pPr>
        <w:pStyle w:val="Title"/>
      </w:pPr>
      <w:r>
        <w:rPr/>
        <w:pict>
          <v:shape style="position:absolute;margin-left:59.691956pt;margin-top:23.846525pt;width:459.75pt;height:.1pt;mso-position-horizontal-relative:page;mso-position-vertical-relative:paragraph;z-index:-15728128;mso-wrap-distance-left:0;mso-wrap-distance-right:0" coordorigin="1194,477" coordsize="9195,0" path="m1194,477l10388,477e" filled="false" stroked="true" strokeweight=".480778pt" strokecolor="#000000">
            <v:path arrowok="t"/>
            <v:stroke dashstyle="solid"/>
            <w10:wrap type="topAndBottom"/>
          </v:shape>
        </w:pict>
      </w:r>
      <w:r>
        <w:rPr>
          <w:color w:val="030303"/>
          <w:w w:val="105"/>
        </w:rPr>
        <w:t>AUSTRALIAN CUSTOMS NOTICE NO. 2010/48</w:t>
      </w:r>
    </w:p>
    <w:p>
      <w:pPr>
        <w:pStyle w:val="Heading1"/>
        <w:spacing w:before="260"/>
        <w:rPr>
          <w:b w:val="0"/>
        </w:rPr>
      </w:pPr>
      <w:r>
        <w:rPr>
          <w:color w:val="030303"/>
          <w:w w:val="105"/>
        </w:rPr>
        <w:t>APPLICATION FOR A CUSTOMS BROKER LICENCE </w:t>
      </w:r>
      <w:r>
        <w:rPr>
          <w:b w:val="0"/>
          <w:color w:val="7C858E"/>
          <w:w w:val="105"/>
        </w:rPr>
        <w:t>-</w:t>
      </w:r>
    </w:p>
    <w:p>
      <w:pPr>
        <w:spacing w:before="14"/>
        <w:ind w:left="519" w:right="297" w:firstLine="0"/>
        <w:jc w:val="center"/>
        <w:rPr>
          <w:b/>
          <w:sz w:val="23"/>
        </w:rPr>
      </w:pPr>
      <w:r>
        <w:rPr>
          <w:b/>
          <w:color w:val="030303"/>
          <w:w w:val="105"/>
          <w:sz w:val="23"/>
        </w:rPr>
        <w:t>INTEGRITY </w:t>
      </w:r>
      <w:r>
        <w:rPr>
          <w:b/>
          <w:color w:val="262326"/>
          <w:w w:val="105"/>
          <w:sz w:val="23"/>
        </w:rPr>
        <w:t>, </w:t>
      </w:r>
      <w:r>
        <w:rPr>
          <w:b/>
          <w:color w:val="030303"/>
          <w:w w:val="105"/>
          <w:sz w:val="23"/>
        </w:rPr>
        <w:t>APPROVED COURSE OF STUDY AND ACQUIRED EXPERIENCE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259" w:lineRule="auto" w:before="225"/>
        <w:ind w:left="393" w:hanging="7"/>
      </w:pPr>
      <w:r>
        <w:rPr>
          <w:color w:val="3A363B"/>
          <w:w w:val="105"/>
        </w:rPr>
        <w:t>This Austral</w:t>
      </w:r>
      <w:r>
        <w:rPr>
          <w:color w:val="030303"/>
          <w:w w:val="105"/>
        </w:rPr>
        <w:t>i</w:t>
      </w:r>
      <w:r>
        <w:rPr>
          <w:color w:val="3A363B"/>
          <w:w w:val="105"/>
        </w:rPr>
        <w:t>an Customs Notice </w:t>
      </w:r>
      <w:r>
        <w:rPr>
          <w:color w:val="4D4B4F"/>
          <w:w w:val="105"/>
        </w:rPr>
        <w:t>(AC</w:t>
      </w:r>
      <w:r>
        <w:rPr>
          <w:color w:val="262326"/>
          <w:w w:val="105"/>
        </w:rPr>
        <w:t>N) </w:t>
      </w:r>
      <w:r>
        <w:rPr>
          <w:color w:val="3A363B"/>
          <w:w w:val="105"/>
        </w:rPr>
        <w:t>is to provide guidance for applicants </w:t>
      </w:r>
      <w:r>
        <w:rPr>
          <w:color w:val="4D4B4F"/>
          <w:w w:val="105"/>
        </w:rPr>
        <w:t>apply</w:t>
      </w:r>
      <w:r>
        <w:rPr>
          <w:color w:val="262326"/>
          <w:w w:val="105"/>
        </w:rPr>
        <w:t>ing </w:t>
      </w:r>
      <w:r>
        <w:rPr>
          <w:color w:val="4D4B4F"/>
          <w:w w:val="105"/>
        </w:rPr>
        <w:t>for a </w:t>
      </w:r>
      <w:r>
        <w:rPr>
          <w:color w:val="3A363B"/>
          <w:w w:val="105"/>
        </w:rPr>
        <w:t>customs broker licence, for a natural person</w:t>
      </w:r>
      <w:r>
        <w:rPr>
          <w:color w:val="646269"/>
          <w:w w:val="105"/>
        </w:rPr>
        <w:t>.</w:t>
      </w:r>
    </w:p>
    <w:p>
      <w:pPr>
        <w:pStyle w:val="BodyText"/>
        <w:spacing w:before="5"/>
      </w:pPr>
    </w:p>
    <w:p>
      <w:pPr>
        <w:pStyle w:val="BodyText"/>
        <w:spacing w:before="1"/>
        <w:ind w:left="387"/>
      </w:pPr>
      <w:r>
        <w:rPr>
          <w:color w:val="3A363B"/>
          <w:w w:val="105"/>
        </w:rPr>
        <w:t>This ACN supersedes ACNs </w:t>
      </w:r>
      <w:r>
        <w:rPr>
          <w:color w:val="262326"/>
          <w:w w:val="105"/>
        </w:rPr>
        <w:t>1998</w:t>
      </w:r>
      <w:r>
        <w:rPr>
          <w:color w:val="4D4B4F"/>
          <w:w w:val="105"/>
        </w:rPr>
        <w:t>/44, </w:t>
      </w:r>
      <w:r>
        <w:rPr>
          <w:color w:val="3A363B"/>
          <w:w w:val="105"/>
        </w:rPr>
        <w:t>2004/20 and 2008</w:t>
      </w:r>
      <w:r>
        <w:rPr>
          <w:color w:val="646269"/>
          <w:w w:val="105"/>
        </w:rPr>
        <w:t>/</w:t>
      </w:r>
      <w:r>
        <w:rPr>
          <w:color w:val="3A363B"/>
          <w:w w:val="105"/>
        </w:rPr>
        <w:t>49 </w:t>
      </w:r>
      <w:r>
        <w:rPr>
          <w:color w:val="262326"/>
          <w:w w:val="105"/>
        </w:rPr>
        <w:t>in </w:t>
      </w:r>
      <w:r>
        <w:rPr>
          <w:color w:val="3A363B"/>
          <w:w w:val="105"/>
        </w:rPr>
        <w:t>regard </w:t>
      </w:r>
      <w:r>
        <w:rPr>
          <w:color w:val="4D4B4F"/>
          <w:w w:val="105"/>
        </w:rPr>
        <w:t>to </w:t>
      </w:r>
      <w:r>
        <w:rPr>
          <w:color w:val="262326"/>
          <w:w w:val="105"/>
        </w:rPr>
        <w:t>the</w:t>
      </w:r>
      <w:r>
        <w:rPr>
          <w:color w:val="4D4B4F"/>
          <w:w w:val="105"/>
        </w:rPr>
        <w:t>se matters.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44" w:lineRule="auto"/>
        <w:ind w:left="388" w:right="201" w:hanging="7"/>
      </w:pPr>
      <w:r>
        <w:rPr>
          <w:color w:val="262326"/>
          <w:w w:val="105"/>
        </w:rPr>
        <w:t>In </w:t>
      </w:r>
      <w:r>
        <w:rPr>
          <w:color w:val="3A363B"/>
          <w:w w:val="105"/>
        </w:rPr>
        <w:t>assessing an application made by a </w:t>
      </w:r>
      <w:r>
        <w:rPr>
          <w:color w:val="262326"/>
          <w:w w:val="105"/>
        </w:rPr>
        <w:t>natural </w:t>
      </w:r>
      <w:r>
        <w:rPr>
          <w:color w:val="3A363B"/>
          <w:w w:val="105"/>
        </w:rPr>
        <w:t>person for a customs broker </w:t>
      </w:r>
      <w:r>
        <w:rPr>
          <w:color w:val="262326"/>
          <w:w w:val="105"/>
        </w:rPr>
        <w:t>l</w:t>
      </w:r>
      <w:r>
        <w:rPr>
          <w:color w:val="4D4B4F"/>
          <w:w w:val="105"/>
        </w:rPr>
        <w:t>icence</w:t>
      </w:r>
      <w:r>
        <w:rPr>
          <w:color w:val="646269"/>
          <w:w w:val="105"/>
        </w:rPr>
        <w:t>, </w:t>
      </w:r>
      <w:r>
        <w:rPr>
          <w:color w:val="4D4B4F"/>
          <w:w w:val="105"/>
        </w:rPr>
        <w:t>section </w:t>
      </w:r>
      <w:r>
        <w:rPr>
          <w:color w:val="3A363B"/>
          <w:w w:val="105"/>
        </w:rPr>
        <w:t>183CC of the </w:t>
      </w:r>
      <w:r>
        <w:rPr>
          <w:i/>
          <w:color w:val="262326"/>
          <w:w w:val="105"/>
        </w:rPr>
        <w:t>Customs Act </w:t>
      </w:r>
      <w:r>
        <w:rPr>
          <w:i/>
          <w:color w:val="3A363B"/>
          <w:w w:val="105"/>
        </w:rPr>
        <w:t>1901 </w:t>
      </w:r>
      <w:r>
        <w:rPr>
          <w:color w:val="262326"/>
          <w:w w:val="105"/>
        </w:rPr>
        <w:t>requires </w:t>
      </w:r>
      <w:r>
        <w:rPr>
          <w:color w:val="4D4B4F"/>
          <w:w w:val="105"/>
        </w:rPr>
        <w:t>the </w:t>
      </w:r>
      <w:r>
        <w:rPr>
          <w:color w:val="3A363B"/>
          <w:w w:val="105"/>
        </w:rPr>
        <w:t>Chief </w:t>
      </w:r>
      <w:r>
        <w:rPr>
          <w:color w:val="262326"/>
          <w:w w:val="105"/>
        </w:rPr>
        <w:t>Executive </w:t>
      </w:r>
      <w:r>
        <w:rPr>
          <w:color w:val="3A363B"/>
          <w:w w:val="105"/>
        </w:rPr>
        <w:t>Officer of </w:t>
      </w:r>
      <w:r>
        <w:rPr>
          <w:color w:val="4D4B4F"/>
          <w:w w:val="105"/>
        </w:rPr>
        <w:t>Customs (the CEO) </w:t>
      </w:r>
      <w:r>
        <w:rPr>
          <w:color w:val="3A363B"/>
          <w:w w:val="105"/>
        </w:rPr>
        <w:t>to </w:t>
      </w:r>
      <w:r>
        <w:rPr>
          <w:color w:val="4D4B4F"/>
          <w:w w:val="105"/>
        </w:rPr>
        <w:t>cons</w:t>
      </w:r>
      <w:r>
        <w:rPr>
          <w:color w:val="030303"/>
          <w:w w:val="105"/>
        </w:rPr>
        <w:t>i</w:t>
      </w:r>
      <w:r>
        <w:rPr>
          <w:color w:val="262326"/>
          <w:w w:val="105"/>
        </w:rPr>
        <w:t>der </w:t>
      </w:r>
      <w:r>
        <w:rPr>
          <w:color w:val="3A363B"/>
          <w:w w:val="105"/>
        </w:rPr>
        <w:t>whether the applicant:</w:t>
      </w: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1129" w:val="left" w:leader="none"/>
          <w:tab w:pos="1130" w:val="left" w:leader="none"/>
        </w:tabs>
        <w:spacing w:line="240" w:lineRule="auto" w:before="0" w:after="0"/>
        <w:ind w:left="1129" w:right="0" w:hanging="749"/>
        <w:jc w:val="left"/>
        <w:rPr>
          <w:sz w:val="21"/>
        </w:rPr>
      </w:pPr>
      <w:r>
        <w:rPr>
          <w:color w:val="3A363B"/>
          <w:w w:val="105"/>
          <w:sz w:val="21"/>
        </w:rPr>
        <w:t>is a person o</w:t>
      </w:r>
      <w:r>
        <w:rPr>
          <w:color w:val="030303"/>
          <w:w w:val="105"/>
          <w:sz w:val="21"/>
        </w:rPr>
        <w:t>f</w:t>
      </w:r>
      <w:r>
        <w:rPr>
          <w:color w:val="030303"/>
          <w:spacing w:val="3"/>
          <w:w w:val="105"/>
          <w:sz w:val="21"/>
        </w:rPr>
        <w:t> </w:t>
      </w:r>
      <w:r>
        <w:rPr>
          <w:color w:val="3A363B"/>
          <w:spacing w:val="-3"/>
          <w:w w:val="105"/>
          <w:sz w:val="21"/>
        </w:rPr>
        <w:t>integrity</w:t>
      </w:r>
      <w:r>
        <w:rPr>
          <w:color w:val="646269"/>
          <w:spacing w:val="-3"/>
          <w:w w:val="105"/>
          <w:sz w:val="21"/>
        </w:rPr>
        <w:t>;</w:t>
      </w:r>
    </w:p>
    <w:p>
      <w:pPr>
        <w:pStyle w:val="ListParagraph"/>
        <w:numPr>
          <w:ilvl w:val="0"/>
          <w:numId w:val="1"/>
        </w:numPr>
        <w:tabs>
          <w:tab w:pos="1129" w:val="left" w:leader="none"/>
          <w:tab w:pos="1130" w:val="left" w:leader="none"/>
        </w:tabs>
        <w:spacing w:line="240" w:lineRule="auto" w:before="28" w:after="0"/>
        <w:ind w:left="1129" w:right="0" w:hanging="749"/>
        <w:jc w:val="left"/>
        <w:rPr>
          <w:sz w:val="21"/>
        </w:rPr>
      </w:pPr>
      <w:r>
        <w:rPr>
          <w:color w:val="3A363B"/>
          <w:w w:val="105"/>
          <w:sz w:val="21"/>
        </w:rPr>
        <w:t>has completed a course of study approved by the CEO;</w:t>
      </w:r>
      <w:r>
        <w:rPr>
          <w:color w:val="3A363B"/>
          <w:spacing w:val="-33"/>
          <w:w w:val="105"/>
          <w:sz w:val="21"/>
        </w:rPr>
        <w:t> </w:t>
      </w:r>
      <w:r>
        <w:rPr>
          <w:color w:val="3A363B"/>
          <w:w w:val="105"/>
          <w:sz w:val="21"/>
        </w:rPr>
        <w:t>and</w:t>
      </w:r>
    </w:p>
    <w:p>
      <w:pPr>
        <w:pStyle w:val="ListParagraph"/>
        <w:numPr>
          <w:ilvl w:val="0"/>
          <w:numId w:val="1"/>
        </w:numPr>
        <w:tabs>
          <w:tab w:pos="1129" w:val="left" w:leader="none"/>
          <w:tab w:pos="1130" w:val="left" w:leader="none"/>
        </w:tabs>
        <w:spacing w:line="240" w:lineRule="auto" w:before="28" w:after="0"/>
        <w:ind w:left="1125" w:right="636" w:hanging="754"/>
        <w:jc w:val="left"/>
        <w:rPr>
          <w:sz w:val="21"/>
        </w:rPr>
      </w:pPr>
      <w:r>
        <w:rPr>
          <w:color w:val="262326"/>
          <w:w w:val="105"/>
          <w:sz w:val="21"/>
        </w:rPr>
        <w:t>has </w:t>
      </w:r>
      <w:r>
        <w:rPr>
          <w:color w:val="3A363B"/>
          <w:w w:val="105"/>
          <w:sz w:val="21"/>
        </w:rPr>
        <w:t>acquired exper</w:t>
      </w:r>
      <w:r>
        <w:rPr>
          <w:color w:val="030303"/>
          <w:w w:val="105"/>
          <w:sz w:val="21"/>
        </w:rPr>
        <w:t>i</w:t>
      </w:r>
      <w:r>
        <w:rPr>
          <w:color w:val="3A363B"/>
          <w:w w:val="105"/>
          <w:sz w:val="21"/>
        </w:rPr>
        <w:t>ence that, </w:t>
      </w:r>
      <w:r>
        <w:rPr>
          <w:color w:val="4D4B4F"/>
          <w:w w:val="105"/>
          <w:sz w:val="21"/>
        </w:rPr>
        <w:t>i</w:t>
      </w:r>
      <w:r>
        <w:rPr>
          <w:color w:val="262326"/>
          <w:w w:val="105"/>
          <w:sz w:val="21"/>
        </w:rPr>
        <w:t>n </w:t>
      </w:r>
      <w:r>
        <w:rPr>
          <w:color w:val="3A363B"/>
          <w:w w:val="105"/>
          <w:sz w:val="21"/>
        </w:rPr>
        <w:t>the opinion of the </w:t>
      </w:r>
      <w:r>
        <w:rPr>
          <w:color w:val="3A363B"/>
          <w:spacing w:val="-3"/>
          <w:w w:val="105"/>
          <w:sz w:val="21"/>
        </w:rPr>
        <w:t>CEO</w:t>
      </w:r>
      <w:r>
        <w:rPr>
          <w:color w:val="646269"/>
          <w:spacing w:val="-3"/>
          <w:w w:val="105"/>
          <w:sz w:val="21"/>
        </w:rPr>
        <w:t>, </w:t>
      </w:r>
      <w:r>
        <w:rPr>
          <w:color w:val="3A363B"/>
          <w:w w:val="105"/>
          <w:sz w:val="21"/>
        </w:rPr>
        <w:t>fits the applicant </w:t>
      </w:r>
      <w:r>
        <w:rPr>
          <w:color w:val="4D4B4F"/>
          <w:w w:val="105"/>
          <w:sz w:val="21"/>
        </w:rPr>
        <w:t>to </w:t>
      </w:r>
      <w:r>
        <w:rPr>
          <w:color w:val="3A363B"/>
          <w:w w:val="105"/>
          <w:sz w:val="21"/>
        </w:rPr>
        <w:t>be </w:t>
      </w:r>
      <w:r>
        <w:rPr>
          <w:color w:val="4D4B4F"/>
          <w:w w:val="105"/>
          <w:sz w:val="21"/>
        </w:rPr>
        <w:t>a</w:t>
      </w:r>
      <w:r>
        <w:rPr>
          <w:color w:val="3A363B"/>
          <w:w w:val="105"/>
          <w:sz w:val="21"/>
        </w:rPr>
        <w:t> customs</w:t>
      </w:r>
      <w:r>
        <w:rPr>
          <w:color w:val="3A363B"/>
          <w:spacing w:val="-3"/>
          <w:w w:val="105"/>
          <w:sz w:val="21"/>
        </w:rPr>
        <w:t> broker</w:t>
      </w:r>
      <w:r>
        <w:rPr>
          <w:color w:val="74727B"/>
          <w:spacing w:val="-3"/>
          <w:w w:val="105"/>
          <w:sz w:val="21"/>
        </w:rPr>
        <w:t>.</w:t>
      </w:r>
    </w:p>
    <w:p>
      <w:pPr>
        <w:pStyle w:val="BodyText"/>
        <w:spacing w:before="2"/>
        <w:rPr>
          <w:sz w:val="23"/>
        </w:rPr>
      </w:pPr>
    </w:p>
    <w:p>
      <w:pPr>
        <w:pStyle w:val="Heading2"/>
        <w:ind w:left="376"/>
      </w:pPr>
      <w:r>
        <w:rPr>
          <w:color w:val="030303"/>
          <w:w w:val="105"/>
        </w:rPr>
        <w:t>PERSON OF INTEGRIT</w:t>
      </w:r>
      <w:r>
        <w:rPr>
          <w:color w:val="262326"/>
          <w:w w:val="105"/>
        </w:rPr>
        <w:t>Y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spacing w:line="259" w:lineRule="auto"/>
        <w:ind w:left="371" w:firstLine="2"/>
      </w:pPr>
      <w:r>
        <w:rPr>
          <w:color w:val="3A363B"/>
          <w:w w:val="105"/>
        </w:rPr>
        <w:t>Applicants are </w:t>
      </w:r>
      <w:r>
        <w:rPr>
          <w:color w:val="262326"/>
          <w:w w:val="105"/>
        </w:rPr>
        <w:t>required to </w:t>
      </w:r>
      <w:r>
        <w:rPr>
          <w:color w:val="3A363B"/>
          <w:w w:val="105"/>
        </w:rPr>
        <w:t>complete a form </w:t>
      </w:r>
      <w:r>
        <w:rPr>
          <w:color w:val="4D4B4F"/>
          <w:w w:val="105"/>
        </w:rPr>
        <w:t>(</w:t>
      </w:r>
      <w:r>
        <w:rPr>
          <w:color w:val="262326"/>
          <w:w w:val="105"/>
        </w:rPr>
        <w:t>B195</w:t>
      </w:r>
      <w:r>
        <w:rPr>
          <w:color w:val="4D4B4F"/>
          <w:w w:val="105"/>
        </w:rPr>
        <w:t>) </w:t>
      </w:r>
      <w:r>
        <w:rPr>
          <w:color w:val="3A363B"/>
          <w:w w:val="105"/>
        </w:rPr>
        <w:t>authorising the CEO to obtain </w:t>
      </w:r>
      <w:r>
        <w:rPr>
          <w:color w:val="4D4B4F"/>
          <w:w w:val="105"/>
        </w:rPr>
        <w:t>information </w:t>
      </w:r>
      <w:r>
        <w:rPr>
          <w:color w:val="3A363B"/>
          <w:w w:val="105"/>
        </w:rPr>
        <w:t>from Australian police forces and other law enforcement agencies </w:t>
      </w:r>
      <w:r>
        <w:rPr>
          <w:color w:val="262326"/>
          <w:w w:val="105"/>
        </w:rPr>
        <w:t>in </w:t>
      </w:r>
      <w:r>
        <w:rPr>
          <w:color w:val="3A363B"/>
          <w:w w:val="105"/>
        </w:rPr>
        <w:t>this regard</w:t>
      </w:r>
      <w:r>
        <w:rPr>
          <w:color w:val="646269"/>
          <w:w w:val="105"/>
        </w:rPr>
        <w:t>.</w:t>
      </w:r>
    </w:p>
    <w:p>
      <w:pPr>
        <w:pStyle w:val="BodyText"/>
        <w:ind w:left="366" w:hanging="4"/>
      </w:pPr>
      <w:r>
        <w:rPr>
          <w:color w:val="3A363B"/>
          <w:w w:val="105"/>
        </w:rPr>
        <w:t>Consideration may also </w:t>
      </w:r>
      <w:r>
        <w:rPr>
          <w:color w:val="262326"/>
          <w:w w:val="105"/>
        </w:rPr>
        <w:t>be </w:t>
      </w:r>
      <w:r>
        <w:rPr>
          <w:color w:val="3A363B"/>
          <w:w w:val="105"/>
        </w:rPr>
        <w:t>given to other matters such as advice prov</w:t>
      </w:r>
      <w:r>
        <w:rPr>
          <w:color w:val="030303"/>
          <w:w w:val="105"/>
        </w:rPr>
        <w:t>i</w:t>
      </w:r>
      <w:r>
        <w:rPr>
          <w:color w:val="3A363B"/>
          <w:w w:val="105"/>
        </w:rPr>
        <w:t>ded by employers and other </w:t>
      </w:r>
      <w:r>
        <w:rPr>
          <w:color w:val="262326"/>
          <w:w w:val="105"/>
        </w:rPr>
        <w:t>referees</w:t>
      </w:r>
      <w:r>
        <w:rPr>
          <w:color w:val="646269"/>
          <w:w w:val="105"/>
        </w:rPr>
        <w:t>.</w:t>
      </w:r>
    </w:p>
    <w:p>
      <w:pPr>
        <w:pStyle w:val="BodyText"/>
        <w:spacing w:before="4"/>
      </w:pPr>
    </w:p>
    <w:p>
      <w:pPr>
        <w:pStyle w:val="Heading2"/>
      </w:pPr>
      <w:r>
        <w:rPr>
          <w:color w:val="030303"/>
          <w:w w:val="105"/>
        </w:rPr>
        <w:t>COURSE OF STUDY</w:t>
      </w:r>
    </w:p>
    <w:p>
      <w:pPr>
        <w:pStyle w:val="BodyText"/>
        <w:tabs>
          <w:tab w:pos="2316" w:val="left" w:leader="none"/>
        </w:tabs>
        <w:spacing w:line="330" w:lineRule="atLeast" w:before="55"/>
        <w:ind w:left="1022" w:right="406" w:hanging="665"/>
      </w:pPr>
      <w:r>
        <w:rPr>
          <w:color w:val="3A363B"/>
          <w:w w:val="105"/>
        </w:rPr>
        <w:t>The </w:t>
      </w:r>
      <w:r>
        <w:rPr>
          <w:color w:val="4D4B4F"/>
          <w:w w:val="105"/>
        </w:rPr>
        <w:t>c</w:t>
      </w:r>
      <w:r>
        <w:rPr>
          <w:color w:val="262326"/>
          <w:w w:val="105"/>
        </w:rPr>
        <w:t>urrent </w:t>
      </w:r>
      <w:r>
        <w:rPr>
          <w:color w:val="3A363B"/>
          <w:w w:val="105"/>
        </w:rPr>
        <w:t>course of study</w:t>
      </w:r>
      <w:r>
        <w:rPr>
          <w:color w:val="646269"/>
          <w:w w:val="105"/>
        </w:rPr>
        <w:t>, </w:t>
      </w:r>
      <w:r>
        <w:rPr>
          <w:color w:val="3A363B"/>
          <w:w w:val="105"/>
        </w:rPr>
        <w:t>approved by the </w:t>
      </w:r>
      <w:r>
        <w:rPr>
          <w:color w:val="3A363B"/>
          <w:spacing w:val="-3"/>
          <w:w w:val="105"/>
        </w:rPr>
        <w:t>CEO</w:t>
      </w:r>
      <w:r>
        <w:rPr>
          <w:color w:val="74727B"/>
          <w:spacing w:val="-3"/>
          <w:w w:val="105"/>
        </w:rPr>
        <w:t>, </w:t>
      </w:r>
      <w:r>
        <w:rPr>
          <w:color w:val="3A363B"/>
          <w:w w:val="105"/>
        </w:rPr>
        <w:t>comprises the following </w:t>
      </w:r>
      <w:r>
        <w:rPr>
          <w:color w:val="4D4B4F"/>
          <w:w w:val="105"/>
        </w:rPr>
        <w:t>specified units</w:t>
      </w:r>
      <w:r>
        <w:rPr>
          <w:color w:val="646269"/>
          <w:w w:val="105"/>
        </w:rPr>
        <w:t>: </w:t>
      </w:r>
      <w:r>
        <w:rPr>
          <w:color w:val="3A363B"/>
          <w:w w:val="105"/>
        </w:rPr>
        <w:t>TLIA907E</w:t>
        <w:tab/>
        <w:t>Comp</w:t>
      </w:r>
      <w:r>
        <w:rPr>
          <w:color w:val="030303"/>
          <w:w w:val="105"/>
        </w:rPr>
        <w:t>l</w:t>
      </w:r>
      <w:r>
        <w:rPr>
          <w:color w:val="3A363B"/>
          <w:w w:val="105"/>
        </w:rPr>
        <w:t>ete and Check </w:t>
      </w:r>
      <w:r>
        <w:rPr>
          <w:color w:val="262326"/>
          <w:w w:val="105"/>
        </w:rPr>
        <w:t>Import-Export</w:t>
      </w:r>
      <w:r>
        <w:rPr>
          <w:color w:val="262326"/>
          <w:spacing w:val="-34"/>
          <w:w w:val="105"/>
        </w:rPr>
        <w:t> </w:t>
      </w:r>
      <w:r>
        <w:rPr>
          <w:color w:val="3A363B"/>
          <w:w w:val="105"/>
        </w:rPr>
        <w:t>Documentation</w:t>
      </w:r>
    </w:p>
    <w:p>
      <w:pPr>
        <w:pStyle w:val="BodyText"/>
        <w:spacing w:before="34"/>
        <w:ind w:left="1022"/>
      </w:pPr>
      <w:r>
        <w:rPr>
          <w:color w:val="262326"/>
          <w:w w:val="105"/>
        </w:rPr>
        <w:t>T</w:t>
      </w:r>
      <w:r>
        <w:rPr>
          <w:color w:val="030303"/>
          <w:w w:val="105"/>
        </w:rPr>
        <w:t>LI</w:t>
      </w:r>
      <w:r>
        <w:rPr>
          <w:color w:val="262326"/>
          <w:w w:val="105"/>
        </w:rPr>
        <w:t>A4807C </w:t>
      </w:r>
      <w:r>
        <w:rPr>
          <w:color w:val="3A363B"/>
          <w:w w:val="105"/>
        </w:rPr>
        <w:t>Carry out Border Clearance </w:t>
      </w:r>
      <w:r>
        <w:rPr>
          <w:color w:val="262326"/>
          <w:w w:val="105"/>
        </w:rPr>
        <w:t>Functions</w:t>
      </w:r>
    </w:p>
    <w:p>
      <w:pPr>
        <w:pStyle w:val="BodyText"/>
        <w:tabs>
          <w:tab w:pos="2337" w:val="left" w:leader="none"/>
        </w:tabs>
        <w:spacing w:line="249" w:lineRule="auto" w:before="66"/>
        <w:ind w:left="2289" w:right="878" w:hanging="1277"/>
      </w:pPr>
      <w:r>
        <w:rPr>
          <w:color w:val="3A363B"/>
          <w:w w:val="105"/>
        </w:rPr>
        <w:t>TLIA4907C</w:t>
        <w:tab/>
        <w:tab/>
        <w:t>Apply Specialist Permit </w:t>
      </w:r>
      <w:r>
        <w:rPr>
          <w:color w:val="262326"/>
          <w:w w:val="105"/>
        </w:rPr>
        <w:t>Requirements </w:t>
      </w:r>
      <w:r>
        <w:rPr>
          <w:color w:val="3A363B"/>
          <w:w w:val="105"/>
        </w:rPr>
        <w:t>as Part of Customs Broking Activities</w:t>
      </w:r>
    </w:p>
    <w:p>
      <w:pPr>
        <w:pStyle w:val="BodyText"/>
        <w:spacing w:line="304" w:lineRule="auto" w:before="27"/>
        <w:ind w:left="1013" w:right="406"/>
      </w:pPr>
      <w:r>
        <w:rPr>
          <w:color w:val="030303"/>
          <w:w w:val="105"/>
        </w:rPr>
        <w:t>T</w:t>
      </w:r>
      <w:r>
        <w:rPr>
          <w:color w:val="262326"/>
          <w:w w:val="105"/>
        </w:rPr>
        <w:t>LIA5007C Apply </w:t>
      </w:r>
      <w:r>
        <w:rPr>
          <w:color w:val="3A363B"/>
          <w:w w:val="105"/>
        </w:rPr>
        <w:t>GST </w:t>
      </w:r>
      <w:r>
        <w:rPr>
          <w:color w:val="262326"/>
          <w:w w:val="105"/>
        </w:rPr>
        <w:t>Regulations </w:t>
      </w:r>
      <w:r>
        <w:rPr>
          <w:color w:val="3A363B"/>
          <w:w w:val="105"/>
        </w:rPr>
        <w:t>as Part of Customs Broking Activities </w:t>
      </w:r>
      <w:r>
        <w:rPr>
          <w:color w:val="262326"/>
          <w:w w:val="105"/>
        </w:rPr>
        <w:t>TLIA5107C </w:t>
      </w:r>
      <w:r>
        <w:rPr>
          <w:color w:val="3A363B"/>
          <w:w w:val="105"/>
        </w:rPr>
        <w:t>Carry Out </w:t>
      </w:r>
      <w:r>
        <w:rPr>
          <w:color w:val="262326"/>
          <w:w w:val="105"/>
        </w:rPr>
        <w:t>Quarantine Procedures</w:t>
      </w:r>
    </w:p>
    <w:p>
      <w:pPr>
        <w:pStyle w:val="BodyText"/>
        <w:spacing w:line="324" w:lineRule="auto"/>
        <w:ind w:left="1003" w:right="2454" w:firstLine="9"/>
      </w:pPr>
      <w:r>
        <w:rPr>
          <w:color w:val="262326"/>
          <w:w w:val="105"/>
        </w:rPr>
        <w:t>TLIA5207C </w:t>
      </w:r>
      <w:r>
        <w:rPr>
          <w:color w:val="3A363B"/>
          <w:w w:val="105"/>
        </w:rPr>
        <w:t>Carry </w:t>
      </w:r>
      <w:r>
        <w:rPr>
          <w:color w:val="262326"/>
          <w:w w:val="105"/>
        </w:rPr>
        <w:t>Out </w:t>
      </w:r>
      <w:r>
        <w:rPr>
          <w:color w:val="3A363B"/>
          <w:w w:val="105"/>
        </w:rPr>
        <w:t>Customs Clearance </w:t>
      </w:r>
      <w:r>
        <w:rPr>
          <w:color w:val="262326"/>
          <w:w w:val="105"/>
        </w:rPr>
        <w:t>Practices TLIA5307C </w:t>
      </w:r>
      <w:r>
        <w:rPr>
          <w:color w:val="3A363B"/>
          <w:w w:val="105"/>
        </w:rPr>
        <w:t>Carry Out Customs Valuation</w:t>
      </w:r>
    </w:p>
    <w:p>
      <w:pPr>
        <w:pStyle w:val="BodyText"/>
        <w:spacing w:line="224" w:lineRule="exact"/>
        <w:ind w:left="1003"/>
      </w:pPr>
      <w:r>
        <w:rPr>
          <w:color w:val="3A363B"/>
          <w:w w:val="105"/>
        </w:rPr>
        <w:t>TLIA5407C Classify Commodities for the </w:t>
      </w:r>
      <w:r>
        <w:rPr>
          <w:color w:val="030303"/>
          <w:w w:val="105"/>
        </w:rPr>
        <w:t>I</w:t>
      </w:r>
      <w:r>
        <w:rPr>
          <w:color w:val="3A363B"/>
          <w:w w:val="105"/>
        </w:rPr>
        <w:t>mport and Export </w:t>
      </w:r>
      <w:r>
        <w:rPr>
          <w:color w:val="4D4B4F"/>
          <w:w w:val="105"/>
        </w:rPr>
        <w:t>of </w:t>
      </w:r>
      <w:r>
        <w:rPr>
          <w:color w:val="3A363B"/>
          <w:w w:val="105"/>
        </w:rPr>
        <w:t>Goods Through</w:t>
      </w:r>
    </w:p>
    <w:p>
      <w:pPr>
        <w:pStyle w:val="BodyText"/>
        <w:spacing w:before="1"/>
        <w:ind w:left="2278"/>
      </w:pPr>
      <w:r>
        <w:rPr>
          <w:color w:val="3A363B"/>
          <w:w w:val="105"/>
        </w:rPr>
        <w:t>Customs</w:t>
      </w:r>
    </w:p>
    <w:p>
      <w:pPr>
        <w:pStyle w:val="BodyText"/>
        <w:spacing w:line="259" w:lineRule="auto" w:before="28"/>
        <w:ind w:left="2274" w:right="201" w:hanging="1271"/>
      </w:pPr>
      <w:r>
        <w:rPr>
          <w:color w:val="3A363B"/>
          <w:w w:val="105"/>
        </w:rPr>
        <w:t>TLIA5507C C</w:t>
      </w:r>
      <w:r>
        <w:rPr>
          <w:color w:val="030303"/>
          <w:w w:val="105"/>
        </w:rPr>
        <w:t>l</w:t>
      </w:r>
      <w:r>
        <w:rPr>
          <w:color w:val="3A363B"/>
          <w:w w:val="105"/>
        </w:rPr>
        <w:t>assify Complex Commodities for the </w:t>
      </w:r>
      <w:r>
        <w:rPr>
          <w:color w:val="262326"/>
          <w:w w:val="105"/>
        </w:rPr>
        <w:t>Import </w:t>
      </w:r>
      <w:r>
        <w:rPr>
          <w:color w:val="3A363B"/>
          <w:w w:val="105"/>
        </w:rPr>
        <w:t>and Export </w:t>
      </w:r>
      <w:r>
        <w:rPr>
          <w:color w:val="4D4B4F"/>
          <w:w w:val="105"/>
        </w:rPr>
        <w:t>of </w:t>
      </w:r>
      <w:r>
        <w:rPr>
          <w:color w:val="3A363B"/>
          <w:w w:val="105"/>
        </w:rPr>
        <w:t>Goods Through Customs</w:t>
      </w:r>
    </w:p>
    <w:p>
      <w:pPr>
        <w:pStyle w:val="BodyText"/>
        <w:spacing w:before="16"/>
        <w:ind w:left="1003"/>
      </w:pPr>
      <w:r>
        <w:rPr>
          <w:color w:val="3A363B"/>
          <w:w w:val="105"/>
        </w:rPr>
        <w:t>TLIA5607C Carry Out Complex Customs Valuation</w:t>
      </w:r>
    </w:p>
    <w:p>
      <w:pPr>
        <w:pStyle w:val="BodyText"/>
        <w:spacing w:line="259" w:lineRule="auto" w:before="57"/>
        <w:ind w:left="2274" w:right="201" w:hanging="1281"/>
      </w:pPr>
      <w:r>
        <w:rPr>
          <w:color w:val="3A363B"/>
          <w:w w:val="105"/>
        </w:rPr>
        <w:t>TLIA5707C Analyse</w:t>
      </w:r>
      <w:r>
        <w:rPr>
          <w:color w:val="646269"/>
          <w:w w:val="105"/>
        </w:rPr>
        <w:t>, </w:t>
      </w:r>
      <w:r>
        <w:rPr>
          <w:color w:val="262326"/>
          <w:w w:val="105"/>
        </w:rPr>
        <w:t>Advise </w:t>
      </w:r>
      <w:r>
        <w:rPr>
          <w:color w:val="3A363B"/>
          <w:w w:val="105"/>
        </w:rPr>
        <w:t>On and Carry Out Integrated Border </w:t>
      </w:r>
      <w:r>
        <w:rPr>
          <w:color w:val="4D4B4F"/>
          <w:w w:val="105"/>
        </w:rPr>
        <w:t>Clearance </w:t>
      </w:r>
      <w:r>
        <w:rPr>
          <w:color w:val="262326"/>
          <w:w w:val="105"/>
        </w:rPr>
        <w:t>Transact</w:t>
      </w:r>
      <w:r>
        <w:rPr>
          <w:color w:val="4D4B4F"/>
          <w:w w:val="105"/>
        </w:rPr>
        <w:t>ions</w:t>
      </w:r>
    </w:p>
    <w:p>
      <w:pPr>
        <w:pStyle w:val="BodyText"/>
        <w:spacing w:before="152"/>
        <w:ind w:left="348"/>
      </w:pPr>
      <w:r>
        <w:rPr>
          <w:color w:val="262326"/>
          <w:w w:val="105"/>
        </w:rPr>
        <w:t>Th</w:t>
      </w:r>
      <w:r>
        <w:rPr>
          <w:color w:val="4D4B4F"/>
          <w:w w:val="105"/>
        </w:rPr>
        <w:t>ese </w:t>
      </w:r>
      <w:r>
        <w:rPr>
          <w:color w:val="3A363B"/>
          <w:w w:val="105"/>
        </w:rPr>
        <w:t>units are part of the national Transport and Logistics </w:t>
      </w:r>
      <w:r>
        <w:rPr>
          <w:color w:val="030303"/>
          <w:w w:val="105"/>
        </w:rPr>
        <w:t>T</w:t>
      </w:r>
      <w:r>
        <w:rPr>
          <w:color w:val="4D4B4F"/>
          <w:w w:val="105"/>
        </w:rPr>
        <w:t>raining </w:t>
      </w:r>
      <w:r>
        <w:rPr>
          <w:color w:val="262326"/>
          <w:w w:val="105"/>
        </w:rPr>
        <w:t>P</w:t>
      </w:r>
      <w:r>
        <w:rPr>
          <w:color w:val="4D4B4F"/>
          <w:w w:val="105"/>
        </w:rPr>
        <w:t>ackage </w:t>
      </w:r>
      <w:r>
        <w:rPr>
          <w:color w:val="3A363B"/>
          <w:w w:val="105"/>
        </w:rPr>
        <w:t>TL</w:t>
      </w:r>
      <w:r>
        <w:rPr>
          <w:color w:val="4D4B4F"/>
          <w:w w:val="105"/>
        </w:rPr>
        <w:t>1</w:t>
      </w:r>
      <w:r>
        <w:rPr>
          <w:color w:val="646269"/>
          <w:w w:val="105"/>
        </w:rPr>
        <w:t>0</w:t>
      </w:r>
      <w:r>
        <w:rPr>
          <w:color w:val="3A363B"/>
          <w:w w:val="105"/>
        </w:rPr>
        <w:t>7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75"/>
        <w:ind w:left="0" w:right="154" w:firstLine="0"/>
        <w:jc w:val="right"/>
        <w:rPr>
          <w:sz w:val="20"/>
        </w:rPr>
      </w:pPr>
      <w:r>
        <w:rPr>
          <w:color w:val="646269"/>
          <w:w w:val="105"/>
          <w:sz w:val="20"/>
        </w:rPr>
        <w:t>(</w:t>
      </w:r>
      <w:r>
        <w:rPr>
          <w:color w:val="3A363B"/>
          <w:w w:val="105"/>
          <w:sz w:val="20"/>
        </w:rPr>
        <w:t>Nov</w:t>
      </w:r>
      <w:r>
        <w:rPr>
          <w:color w:val="646269"/>
          <w:w w:val="105"/>
          <w:sz w:val="20"/>
        </w:rPr>
        <w:t>2</w:t>
      </w:r>
      <w:r>
        <w:rPr>
          <w:color w:val="4D4B4F"/>
          <w:w w:val="105"/>
          <w:sz w:val="20"/>
        </w:rPr>
        <w:t>01</w:t>
      </w:r>
      <w:r>
        <w:rPr>
          <w:color w:val="646269"/>
          <w:w w:val="105"/>
          <w:sz w:val="20"/>
        </w:rPr>
        <w:t>0)</w:t>
      </w:r>
    </w:p>
    <w:p>
      <w:pPr>
        <w:spacing w:after="0"/>
        <w:jc w:val="right"/>
        <w:rPr>
          <w:sz w:val="20"/>
        </w:rPr>
        <w:sectPr>
          <w:type w:val="continuous"/>
          <w:pgSz w:w="11900" w:h="16760"/>
          <w:pgMar w:top="1080" w:bottom="280" w:left="840" w:right="1400"/>
        </w:sectPr>
      </w:pPr>
    </w:p>
    <w:p>
      <w:pPr>
        <w:pStyle w:val="BodyText"/>
        <w:spacing w:before="82"/>
        <w:ind w:left="394"/>
      </w:pPr>
      <w:bookmarkStart w:name="Page 2" w:id="2"/>
      <w:bookmarkEnd w:id="2"/>
      <w:r>
        <w:rPr/>
      </w:r>
      <w:r>
        <w:rPr>
          <w:color w:val="38363B"/>
          <w:w w:val="105"/>
        </w:rPr>
        <w:t>Registered Training Organisations who deliver </w:t>
      </w:r>
      <w:r>
        <w:rPr>
          <w:color w:val="262328"/>
          <w:w w:val="105"/>
        </w:rPr>
        <w:t>the </w:t>
      </w:r>
      <w:r>
        <w:rPr>
          <w:color w:val="38363B"/>
          <w:w w:val="105"/>
        </w:rPr>
        <w:t>course of </w:t>
      </w:r>
      <w:r>
        <w:rPr>
          <w:color w:val="4B494D"/>
          <w:w w:val="105"/>
        </w:rPr>
        <w:t>study are</w:t>
      </w:r>
      <w:r>
        <w:rPr>
          <w:color w:val="676467"/>
          <w:w w:val="105"/>
        </w:rPr>
        <w:t>:</w:t>
      </w:r>
    </w:p>
    <w:p>
      <w:pPr>
        <w:pStyle w:val="ListParagraph"/>
        <w:numPr>
          <w:ilvl w:val="1"/>
          <w:numId w:val="1"/>
        </w:numPr>
        <w:tabs>
          <w:tab w:pos="1143" w:val="left" w:leader="none"/>
          <w:tab w:pos="1144" w:val="left" w:leader="none"/>
        </w:tabs>
        <w:spacing w:line="240" w:lineRule="auto" w:before="95" w:after="0"/>
        <w:ind w:left="1143" w:right="0" w:hanging="388"/>
        <w:jc w:val="left"/>
        <w:rPr>
          <w:sz w:val="21"/>
        </w:rPr>
      </w:pPr>
      <w:r>
        <w:rPr>
          <w:color w:val="38363B"/>
          <w:w w:val="105"/>
          <w:sz w:val="21"/>
        </w:rPr>
        <w:t>Sydney </w:t>
      </w:r>
      <w:r>
        <w:rPr>
          <w:color w:val="262328"/>
          <w:w w:val="105"/>
          <w:sz w:val="21"/>
        </w:rPr>
        <w:t>Institute </w:t>
      </w:r>
      <w:r>
        <w:rPr>
          <w:color w:val="38363B"/>
          <w:w w:val="105"/>
          <w:sz w:val="21"/>
        </w:rPr>
        <w:t>of TAFE -</w:t>
      </w:r>
      <w:r>
        <w:rPr>
          <w:color w:val="38363B"/>
          <w:spacing w:val="-5"/>
          <w:w w:val="105"/>
          <w:sz w:val="21"/>
        </w:rPr>
        <w:t> </w:t>
      </w:r>
      <w:r>
        <w:rPr>
          <w:color w:val="262328"/>
          <w:w w:val="105"/>
          <w:sz w:val="21"/>
        </w:rPr>
        <w:t>NSW</w:t>
      </w:r>
    </w:p>
    <w:p>
      <w:pPr>
        <w:pStyle w:val="ListParagraph"/>
        <w:numPr>
          <w:ilvl w:val="1"/>
          <w:numId w:val="1"/>
        </w:numPr>
        <w:tabs>
          <w:tab w:pos="1147" w:val="left" w:leader="none"/>
          <w:tab w:pos="1148" w:val="left" w:leader="none"/>
        </w:tabs>
        <w:spacing w:line="240" w:lineRule="auto" w:before="27" w:after="0"/>
        <w:ind w:left="1147" w:right="0" w:hanging="382"/>
        <w:jc w:val="left"/>
        <w:rPr>
          <w:sz w:val="21"/>
        </w:rPr>
      </w:pPr>
      <w:r>
        <w:rPr>
          <w:color w:val="38363B"/>
          <w:w w:val="105"/>
          <w:sz w:val="21"/>
        </w:rPr>
        <w:t>Kangan-Batman TAFE </w:t>
      </w:r>
      <w:r>
        <w:rPr>
          <w:color w:val="4B494D"/>
          <w:w w:val="105"/>
          <w:sz w:val="21"/>
        </w:rPr>
        <w:t>- </w:t>
      </w:r>
      <w:r>
        <w:rPr>
          <w:color w:val="38363B"/>
          <w:w w:val="105"/>
          <w:sz w:val="21"/>
        </w:rPr>
        <w:t>VIC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  <w:tab w:pos="1146" w:val="left" w:leader="none"/>
        </w:tabs>
        <w:spacing w:line="240" w:lineRule="auto" w:before="28" w:after="0"/>
        <w:ind w:left="1145" w:right="0" w:hanging="380"/>
        <w:jc w:val="left"/>
        <w:rPr>
          <w:sz w:val="21"/>
        </w:rPr>
      </w:pPr>
      <w:r>
        <w:rPr>
          <w:color w:val="38363B"/>
          <w:w w:val="105"/>
          <w:sz w:val="21"/>
        </w:rPr>
        <w:t>Holmesglen </w:t>
      </w:r>
      <w:r>
        <w:rPr>
          <w:color w:val="161516"/>
          <w:w w:val="105"/>
          <w:sz w:val="21"/>
        </w:rPr>
        <w:t>T</w:t>
      </w:r>
      <w:r>
        <w:rPr>
          <w:color w:val="38363B"/>
          <w:w w:val="105"/>
          <w:sz w:val="21"/>
        </w:rPr>
        <w:t>AFE -</w:t>
      </w:r>
      <w:r>
        <w:rPr>
          <w:color w:val="38363B"/>
          <w:spacing w:val="-4"/>
          <w:w w:val="105"/>
          <w:sz w:val="21"/>
        </w:rPr>
        <w:t> </w:t>
      </w:r>
      <w:r>
        <w:rPr>
          <w:color w:val="38363B"/>
          <w:spacing w:val="-6"/>
          <w:w w:val="105"/>
          <w:sz w:val="21"/>
        </w:rPr>
        <w:t>V</w:t>
      </w:r>
      <w:r>
        <w:rPr>
          <w:color w:val="161516"/>
          <w:spacing w:val="-6"/>
          <w:w w:val="105"/>
          <w:sz w:val="21"/>
        </w:rPr>
        <w:t>I</w:t>
      </w:r>
      <w:r>
        <w:rPr>
          <w:color w:val="38363B"/>
          <w:spacing w:val="-6"/>
          <w:w w:val="105"/>
          <w:sz w:val="21"/>
        </w:rPr>
        <w:t>C</w:t>
      </w:r>
    </w:p>
    <w:p>
      <w:pPr>
        <w:pStyle w:val="ListParagraph"/>
        <w:numPr>
          <w:ilvl w:val="1"/>
          <w:numId w:val="1"/>
        </w:numPr>
        <w:tabs>
          <w:tab w:pos="1148" w:val="left" w:leader="none"/>
          <w:tab w:pos="1149" w:val="left" w:leader="none"/>
        </w:tabs>
        <w:spacing w:line="240" w:lineRule="auto" w:before="28" w:after="0"/>
        <w:ind w:left="1148" w:right="0" w:hanging="383"/>
        <w:jc w:val="left"/>
        <w:rPr>
          <w:sz w:val="20"/>
        </w:rPr>
      </w:pPr>
      <w:r>
        <w:rPr>
          <w:color w:val="38363B"/>
          <w:w w:val="105"/>
          <w:sz w:val="21"/>
        </w:rPr>
        <w:t>The Customs </w:t>
      </w:r>
      <w:r>
        <w:rPr>
          <w:color w:val="262328"/>
          <w:w w:val="105"/>
          <w:sz w:val="21"/>
        </w:rPr>
        <w:t>Brokers </w:t>
      </w:r>
      <w:r>
        <w:rPr>
          <w:color w:val="38363B"/>
          <w:w w:val="105"/>
          <w:sz w:val="21"/>
        </w:rPr>
        <w:t>and </w:t>
      </w:r>
      <w:r>
        <w:rPr>
          <w:color w:val="050507"/>
          <w:w w:val="105"/>
          <w:sz w:val="21"/>
        </w:rPr>
        <w:t>F</w:t>
      </w:r>
      <w:r>
        <w:rPr>
          <w:color w:val="38363B"/>
          <w:w w:val="105"/>
          <w:sz w:val="21"/>
        </w:rPr>
        <w:t>orwardersCouncil of Australia </w:t>
      </w:r>
      <w:r>
        <w:rPr>
          <w:color w:val="262328"/>
          <w:w w:val="105"/>
          <w:sz w:val="21"/>
        </w:rPr>
        <w:t>In</w:t>
      </w:r>
      <w:r>
        <w:rPr>
          <w:color w:val="4B494D"/>
          <w:w w:val="105"/>
          <w:sz w:val="21"/>
        </w:rPr>
        <w:t>c</w:t>
      </w:r>
      <w:r>
        <w:rPr>
          <w:color w:val="4B494D"/>
          <w:spacing w:val="-15"/>
          <w:w w:val="105"/>
          <w:sz w:val="21"/>
        </w:rPr>
        <w:t> </w:t>
      </w:r>
      <w:r>
        <w:rPr>
          <w:color w:val="4B494D"/>
          <w:w w:val="105"/>
          <w:sz w:val="20"/>
        </w:rPr>
        <w:t>(CBFCA)</w:t>
      </w:r>
    </w:p>
    <w:p>
      <w:pPr>
        <w:pStyle w:val="BodyText"/>
        <w:spacing w:before="18"/>
        <w:ind w:left="1152"/>
      </w:pPr>
      <w:hyperlink r:id="rId6">
        <w:r>
          <w:rPr>
            <w:color w:val="5066B3"/>
            <w:w w:val="105"/>
            <w:u w:val="thick" w:color="5066B3"/>
          </w:rPr>
          <w:t>www.cbfca.com.au</w:t>
        </w:r>
      </w:hyperlink>
    </w:p>
    <w:p>
      <w:pPr>
        <w:pStyle w:val="ListParagraph"/>
        <w:numPr>
          <w:ilvl w:val="1"/>
          <w:numId w:val="1"/>
        </w:numPr>
        <w:tabs>
          <w:tab w:pos="1146" w:val="left" w:leader="none"/>
          <w:tab w:pos="1147" w:val="left" w:leader="none"/>
        </w:tabs>
        <w:spacing w:line="240" w:lineRule="auto" w:before="28" w:after="0"/>
        <w:ind w:left="1146" w:right="0" w:hanging="391"/>
        <w:jc w:val="left"/>
        <w:rPr>
          <w:sz w:val="21"/>
        </w:rPr>
      </w:pPr>
      <w:r>
        <w:rPr>
          <w:color w:val="38363B"/>
          <w:w w:val="105"/>
          <w:sz w:val="21"/>
        </w:rPr>
        <w:t>My </w:t>
      </w:r>
      <w:r>
        <w:rPr>
          <w:color w:val="262328"/>
          <w:w w:val="105"/>
          <w:sz w:val="21"/>
        </w:rPr>
        <w:t>Freight </w:t>
      </w:r>
      <w:r>
        <w:rPr>
          <w:color w:val="38363B"/>
          <w:w w:val="105"/>
          <w:sz w:val="21"/>
        </w:rPr>
        <w:t>Career </w:t>
      </w:r>
      <w:r>
        <w:rPr>
          <w:color w:val="262328"/>
          <w:w w:val="105"/>
          <w:sz w:val="21"/>
        </w:rPr>
        <w:t>Pty </w:t>
      </w:r>
      <w:r>
        <w:rPr>
          <w:color w:val="38363B"/>
          <w:w w:val="105"/>
          <w:sz w:val="21"/>
        </w:rPr>
        <w:t>Ltd</w:t>
      </w:r>
      <w:r>
        <w:rPr>
          <w:color w:val="38363B"/>
          <w:spacing w:val="-27"/>
          <w:w w:val="105"/>
          <w:sz w:val="21"/>
        </w:rPr>
        <w:t> </w:t>
      </w:r>
      <w:hyperlink r:id="rId7">
        <w:r>
          <w:rPr>
            <w:color w:val="38363B"/>
            <w:w w:val="105"/>
            <w:sz w:val="21"/>
            <w:u w:val="thick" w:color="38363B"/>
          </w:rPr>
          <w:t>www.myf</w:t>
        </w:r>
        <w:r>
          <w:rPr>
            <w:color w:val="0C0A31"/>
            <w:w w:val="105"/>
            <w:sz w:val="21"/>
            <w:u w:val="thick" w:color="38363B"/>
          </w:rPr>
          <w:t>r</w:t>
        </w:r>
        <w:r>
          <w:rPr>
            <w:color w:val="38363B"/>
            <w:w w:val="105"/>
            <w:sz w:val="21"/>
            <w:u w:val="thick" w:color="38363B"/>
          </w:rPr>
          <w:t>eightcareer.com.au</w:t>
        </w:r>
      </w:hyperlink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30"/>
        <w:ind w:left="401" w:right="201" w:firstLine="1"/>
      </w:pPr>
      <w:r>
        <w:rPr>
          <w:color w:val="38363B"/>
          <w:w w:val="105"/>
        </w:rPr>
        <w:t>Applicants seeking </w:t>
      </w:r>
      <w:r>
        <w:rPr>
          <w:color w:val="262328"/>
          <w:w w:val="105"/>
        </w:rPr>
        <w:t>Recognit</w:t>
      </w:r>
      <w:r>
        <w:rPr>
          <w:color w:val="4B494D"/>
          <w:w w:val="105"/>
        </w:rPr>
        <w:t>ion </w:t>
      </w:r>
      <w:r>
        <w:rPr>
          <w:color w:val="38363B"/>
          <w:w w:val="105"/>
        </w:rPr>
        <w:t>of </w:t>
      </w:r>
      <w:r>
        <w:rPr>
          <w:color w:val="262328"/>
          <w:w w:val="105"/>
        </w:rPr>
        <w:t>Prior Le</w:t>
      </w:r>
      <w:r>
        <w:rPr>
          <w:color w:val="4B494D"/>
          <w:w w:val="105"/>
        </w:rPr>
        <w:t>arni</w:t>
      </w:r>
      <w:r>
        <w:rPr>
          <w:color w:val="262328"/>
          <w:w w:val="105"/>
        </w:rPr>
        <w:t>ng </w:t>
      </w:r>
      <w:r>
        <w:rPr>
          <w:color w:val="4B494D"/>
          <w:w w:val="105"/>
        </w:rPr>
        <w:t>(R</w:t>
      </w:r>
      <w:r>
        <w:rPr>
          <w:color w:val="262328"/>
          <w:w w:val="105"/>
        </w:rPr>
        <w:t>PL</w:t>
      </w:r>
      <w:r>
        <w:rPr>
          <w:color w:val="4B494D"/>
          <w:w w:val="105"/>
        </w:rPr>
        <w:t>) / </w:t>
      </w:r>
      <w:r>
        <w:rPr>
          <w:color w:val="262328"/>
          <w:w w:val="105"/>
        </w:rPr>
        <w:t>Re</w:t>
      </w:r>
      <w:r>
        <w:rPr>
          <w:color w:val="4B494D"/>
          <w:w w:val="105"/>
        </w:rPr>
        <w:t>cognition of </w:t>
      </w:r>
      <w:r>
        <w:rPr>
          <w:color w:val="38363B"/>
          <w:w w:val="105"/>
        </w:rPr>
        <w:t>Current Competencies (RCC) should contact </w:t>
      </w:r>
      <w:r>
        <w:rPr>
          <w:color w:val="262328"/>
          <w:w w:val="105"/>
        </w:rPr>
        <w:t>their </w:t>
      </w:r>
      <w:r>
        <w:rPr>
          <w:color w:val="38363B"/>
          <w:w w:val="105"/>
        </w:rPr>
        <w:t>intended training organisation </w:t>
      </w:r>
      <w:r>
        <w:rPr>
          <w:color w:val="4B494D"/>
          <w:w w:val="105"/>
        </w:rPr>
        <w:t>for details</w:t>
      </w:r>
      <w:r>
        <w:rPr>
          <w:color w:val="676467"/>
          <w:w w:val="105"/>
        </w:rPr>
        <w:t>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52" w:lineRule="auto" w:before="1"/>
        <w:ind w:left="397" w:right="132" w:firstLine="4"/>
      </w:pPr>
      <w:r>
        <w:rPr>
          <w:color w:val="38363B"/>
          <w:w w:val="105"/>
        </w:rPr>
        <w:t>An applicant for a customs broker </w:t>
      </w:r>
      <w:r>
        <w:rPr>
          <w:color w:val="050507"/>
          <w:spacing w:val="-3"/>
          <w:w w:val="105"/>
        </w:rPr>
        <w:t>l</w:t>
      </w:r>
      <w:r>
        <w:rPr>
          <w:color w:val="38363B"/>
          <w:spacing w:val="-3"/>
          <w:w w:val="105"/>
        </w:rPr>
        <w:t>icence </w:t>
      </w:r>
      <w:r>
        <w:rPr>
          <w:color w:val="38363B"/>
          <w:w w:val="105"/>
        </w:rPr>
        <w:t>who </w:t>
      </w:r>
      <w:r>
        <w:rPr>
          <w:color w:val="262328"/>
          <w:w w:val="105"/>
        </w:rPr>
        <w:t>has </w:t>
      </w:r>
      <w:r>
        <w:rPr>
          <w:color w:val="38363B"/>
          <w:w w:val="105"/>
        </w:rPr>
        <w:t>no</w:t>
      </w:r>
      <w:r>
        <w:rPr>
          <w:color w:val="161516"/>
          <w:w w:val="105"/>
        </w:rPr>
        <w:t>t </w:t>
      </w:r>
      <w:r>
        <w:rPr>
          <w:color w:val="38363B"/>
          <w:w w:val="105"/>
        </w:rPr>
        <w:t>completed the approved </w:t>
      </w:r>
      <w:r>
        <w:rPr>
          <w:color w:val="4B494D"/>
          <w:w w:val="105"/>
        </w:rPr>
        <w:t>course of </w:t>
      </w:r>
      <w:r>
        <w:rPr>
          <w:color w:val="38363B"/>
          <w:w w:val="105"/>
        </w:rPr>
        <w:t>s</w:t>
      </w:r>
      <w:r>
        <w:rPr>
          <w:color w:val="161516"/>
          <w:w w:val="105"/>
        </w:rPr>
        <w:t>t</w:t>
      </w:r>
      <w:r>
        <w:rPr>
          <w:color w:val="38363B"/>
          <w:w w:val="105"/>
        </w:rPr>
        <w:t>udy </w:t>
      </w:r>
      <w:r>
        <w:rPr>
          <w:color w:val="4B494D"/>
          <w:w w:val="105"/>
        </w:rPr>
        <w:t>(d</w:t>
      </w:r>
      <w:r>
        <w:rPr>
          <w:color w:val="050507"/>
          <w:w w:val="105"/>
        </w:rPr>
        <w:t>i</w:t>
      </w:r>
      <w:r>
        <w:rPr>
          <w:color w:val="38363B"/>
          <w:w w:val="105"/>
        </w:rPr>
        <w:t>rectly or </w:t>
      </w:r>
      <w:r>
        <w:rPr>
          <w:color w:val="262328"/>
          <w:w w:val="105"/>
        </w:rPr>
        <w:t>through </w:t>
      </w:r>
      <w:r>
        <w:rPr>
          <w:color w:val="38363B"/>
          <w:w w:val="105"/>
        </w:rPr>
        <w:t>formal RPL/</w:t>
      </w:r>
      <w:r>
        <w:rPr>
          <w:color w:val="161516"/>
          <w:w w:val="105"/>
        </w:rPr>
        <w:t>R</w:t>
      </w:r>
      <w:r>
        <w:rPr>
          <w:color w:val="38363B"/>
          <w:w w:val="105"/>
        </w:rPr>
        <w:t>CC) may seek an exemption </w:t>
      </w:r>
      <w:r>
        <w:rPr>
          <w:color w:val="4B494D"/>
          <w:w w:val="105"/>
        </w:rPr>
        <w:t>from </w:t>
      </w:r>
      <w:r>
        <w:rPr>
          <w:color w:val="38363B"/>
          <w:w w:val="105"/>
        </w:rPr>
        <w:t>that </w:t>
      </w:r>
      <w:r>
        <w:rPr>
          <w:color w:val="4B494D"/>
          <w:w w:val="105"/>
        </w:rPr>
        <w:t>course of </w:t>
      </w:r>
      <w:r>
        <w:rPr>
          <w:color w:val="38363B"/>
          <w:w w:val="105"/>
        </w:rPr>
        <w:t>study, by applying </w:t>
      </w:r>
      <w:r>
        <w:rPr>
          <w:color w:val="4B494D"/>
          <w:w w:val="105"/>
        </w:rPr>
        <w:t>in </w:t>
      </w:r>
      <w:r>
        <w:rPr>
          <w:color w:val="38363B"/>
          <w:w w:val="105"/>
        </w:rPr>
        <w:t>writing to the CEO. An </w:t>
      </w:r>
      <w:r>
        <w:rPr>
          <w:color w:val="38363B"/>
          <w:spacing w:val="-4"/>
          <w:w w:val="105"/>
        </w:rPr>
        <w:t>appl</w:t>
      </w:r>
      <w:r>
        <w:rPr>
          <w:color w:val="161516"/>
          <w:spacing w:val="-4"/>
          <w:w w:val="105"/>
        </w:rPr>
        <w:t>i</w:t>
      </w:r>
      <w:r>
        <w:rPr>
          <w:color w:val="38363B"/>
          <w:spacing w:val="-4"/>
          <w:w w:val="105"/>
        </w:rPr>
        <w:t>ca</w:t>
      </w:r>
      <w:r>
        <w:rPr>
          <w:color w:val="161516"/>
          <w:spacing w:val="-4"/>
          <w:w w:val="105"/>
        </w:rPr>
        <w:t>t</w:t>
      </w:r>
      <w:r>
        <w:rPr>
          <w:color w:val="38363B"/>
          <w:spacing w:val="-4"/>
          <w:w w:val="105"/>
        </w:rPr>
        <w:t>ion </w:t>
      </w:r>
      <w:r>
        <w:rPr>
          <w:color w:val="38363B"/>
          <w:w w:val="105"/>
        </w:rPr>
        <w:t>for exemption will </w:t>
      </w:r>
      <w:r>
        <w:rPr>
          <w:color w:val="4B494D"/>
          <w:w w:val="105"/>
        </w:rPr>
        <w:t>only </w:t>
      </w:r>
      <w:r>
        <w:rPr>
          <w:color w:val="38363B"/>
          <w:w w:val="105"/>
        </w:rPr>
        <w:t>be </w:t>
      </w:r>
      <w:r>
        <w:rPr>
          <w:color w:val="4B494D"/>
          <w:spacing w:val="-4"/>
          <w:w w:val="105"/>
        </w:rPr>
        <w:t>granted</w:t>
      </w:r>
      <w:r>
        <w:rPr>
          <w:color w:val="75757B"/>
          <w:spacing w:val="-4"/>
          <w:w w:val="105"/>
        </w:rPr>
        <w:t>, </w:t>
      </w:r>
      <w:r>
        <w:rPr>
          <w:color w:val="38363B"/>
          <w:w w:val="105"/>
        </w:rPr>
        <w:t>however, where the CEO is satisfied that the app</w:t>
      </w:r>
      <w:r>
        <w:rPr>
          <w:color w:val="050507"/>
          <w:w w:val="105"/>
        </w:rPr>
        <w:t>li</w:t>
      </w:r>
      <w:r>
        <w:rPr>
          <w:color w:val="38363B"/>
          <w:w w:val="105"/>
        </w:rPr>
        <w:t>cant </w:t>
      </w:r>
      <w:r>
        <w:rPr>
          <w:color w:val="262328"/>
          <w:w w:val="105"/>
        </w:rPr>
        <w:t>has </w:t>
      </w:r>
      <w:r>
        <w:rPr>
          <w:color w:val="38363B"/>
          <w:w w:val="105"/>
        </w:rPr>
        <w:t>experience or </w:t>
      </w:r>
      <w:r>
        <w:rPr>
          <w:color w:val="4B494D"/>
          <w:w w:val="105"/>
        </w:rPr>
        <w:t>tra</w:t>
      </w:r>
      <w:r>
        <w:rPr>
          <w:color w:val="161516"/>
          <w:w w:val="105"/>
        </w:rPr>
        <w:t>i</w:t>
      </w:r>
      <w:r>
        <w:rPr>
          <w:color w:val="38363B"/>
          <w:w w:val="105"/>
        </w:rPr>
        <w:t>ning </w:t>
      </w:r>
      <w:r>
        <w:rPr>
          <w:color w:val="4B494D"/>
          <w:w w:val="105"/>
        </w:rPr>
        <w:t>that equips </w:t>
      </w:r>
      <w:r>
        <w:rPr>
          <w:color w:val="38363B"/>
          <w:w w:val="105"/>
        </w:rPr>
        <w:t>the applicant with relevant knowledge and understanding tha</w:t>
      </w:r>
      <w:r>
        <w:rPr>
          <w:color w:val="161516"/>
          <w:w w:val="105"/>
        </w:rPr>
        <w:t>t </w:t>
      </w:r>
      <w:r>
        <w:rPr>
          <w:color w:val="38363B"/>
          <w:w w:val="105"/>
        </w:rPr>
        <w:t>is reasonably equivalent </w:t>
      </w:r>
      <w:r>
        <w:rPr>
          <w:color w:val="4B494D"/>
          <w:w w:val="105"/>
        </w:rPr>
        <w:t>to that </w:t>
      </w:r>
      <w:r>
        <w:rPr>
          <w:color w:val="38363B"/>
          <w:w w:val="105"/>
        </w:rPr>
        <w:t>which </w:t>
      </w:r>
      <w:r>
        <w:rPr>
          <w:color w:val="262328"/>
          <w:w w:val="105"/>
        </w:rPr>
        <w:t>would </w:t>
      </w:r>
      <w:r>
        <w:rPr>
          <w:color w:val="38363B"/>
          <w:w w:val="105"/>
        </w:rPr>
        <w:t>be acquired through successful completion of the approved </w:t>
      </w:r>
      <w:r>
        <w:rPr>
          <w:color w:val="4B494D"/>
          <w:w w:val="105"/>
        </w:rPr>
        <w:t>course </w:t>
      </w:r>
      <w:r>
        <w:rPr>
          <w:color w:val="38363B"/>
          <w:w w:val="105"/>
        </w:rPr>
        <w:t>of</w:t>
      </w:r>
      <w:r>
        <w:rPr>
          <w:color w:val="38363B"/>
          <w:spacing w:val="3"/>
          <w:w w:val="105"/>
        </w:rPr>
        <w:t> </w:t>
      </w:r>
      <w:r>
        <w:rPr>
          <w:color w:val="4B494D"/>
          <w:w w:val="105"/>
        </w:rPr>
        <w:t>study.</w:t>
      </w:r>
    </w:p>
    <w:p>
      <w:pPr>
        <w:pStyle w:val="BodyText"/>
        <w:spacing w:before="6"/>
      </w:pPr>
    </w:p>
    <w:p>
      <w:pPr>
        <w:pStyle w:val="Heading2"/>
        <w:ind w:left="401"/>
      </w:pPr>
      <w:r>
        <w:rPr>
          <w:color w:val="050507"/>
          <w:w w:val="105"/>
        </w:rPr>
        <w:t>ACQUIRED EXPERIENCE</w:t>
      </w:r>
    </w:p>
    <w:p>
      <w:pPr>
        <w:pStyle w:val="BodyText"/>
        <w:spacing w:line="252" w:lineRule="auto" w:before="134"/>
        <w:ind w:left="394" w:right="201" w:firstLine="2"/>
      </w:pPr>
      <w:r>
        <w:rPr>
          <w:color w:val="38363B"/>
          <w:w w:val="105"/>
        </w:rPr>
        <w:t>The CBFCA conducts a National </w:t>
      </w:r>
      <w:r>
        <w:rPr>
          <w:color w:val="262328"/>
          <w:w w:val="105"/>
        </w:rPr>
        <w:t>Examinati</w:t>
      </w:r>
      <w:r>
        <w:rPr>
          <w:color w:val="4B494D"/>
          <w:w w:val="105"/>
        </w:rPr>
        <w:t>on </w:t>
      </w:r>
      <w:r>
        <w:rPr>
          <w:color w:val="38363B"/>
          <w:w w:val="105"/>
        </w:rPr>
        <w:t>that </w:t>
      </w:r>
      <w:r>
        <w:rPr>
          <w:color w:val="4B494D"/>
          <w:w w:val="105"/>
        </w:rPr>
        <w:t>is </w:t>
      </w:r>
      <w:r>
        <w:rPr>
          <w:color w:val="38363B"/>
          <w:w w:val="105"/>
        </w:rPr>
        <w:t>designed to allow </w:t>
      </w:r>
      <w:r>
        <w:rPr>
          <w:color w:val="4B494D"/>
          <w:w w:val="105"/>
        </w:rPr>
        <w:t>licence </w:t>
      </w:r>
      <w:r>
        <w:rPr>
          <w:color w:val="38363B"/>
          <w:w w:val="105"/>
        </w:rPr>
        <w:t>appl</w:t>
      </w:r>
      <w:r>
        <w:rPr>
          <w:color w:val="676467"/>
          <w:w w:val="105"/>
        </w:rPr>
        <w:t>i</w:t>
      </w:r>
      <w:r>
        <w:rPr>
          <w:color w:val="4B494D"/>
          <w:w w:val="105"/>
        </w:rPr>
        <w:t>cants </w:t>
      </w:r>
      <w:r>
        <w:rPr>
          <w:color w:val="38363B"/>
          <w:w w:val="105"/>
        </w:rPr>
        <w:t>who have completed </w:t>
      </w:r>
      <w:r>
        <w:rPr>
          <w:color w:val="4B494D"/>
          <w:w w:val="105"/>
        </w:rPr>
        <w:t>(or </w:t>
      </w:r>
      <w:r>
        <w:rPr>
          <w:color w:val="38363B"/>
          <w:w w:val="105"/>
        </w:rPr>
        <w:t>been exemp</w:t>
      </w:r>
      <w:r>
        <w:rPr>
          <w:color w:val="161516"/>
          <w:w w:val="105"/>
        </w:rPr>
        <w:t>t</w:t>
      </w:r>
      <w:r>
        <w:rPr>
          <w:color w:val="38363B"/>
          <w:w w:val="105"/>
        </w:rPr>
        <w:t>ed from) the approved course of study to demonstrate that they have the level of acquired experience that fits them to be a </w:t>
      </w:r>
      <w:r>
        <w:rPr>
          <w:color w:val="4B494D"/>
          <w:w w:val="105"/>
        </w:rPr>
        <w:t>customs broker. All </w:t>
      </w:r>
      <w:r>
        <w:rPr>
          <w:color w:val="38363B"/>
          <w:w w:val="105"/>
        </w:rPr>
        <w:t>enquiries concerning the </w:t>
      </w:r>
      <w:r>
        <w:rPr>
          <w:color w:val="262328"/>
          <w:w w:val="105"/>
        </w:rPr>
        <w:t>Nationa</w:t>
      </w:r>
      <w:r>
        <w:rPr>
          <w:color w:val="4B494D"/>
          <w:w w:val="105"/>
        </w:rPr>
        <w:t>l </w:t>
      </w:r>
      <w:r>
        <w:rPr>
          <w:color w:val="38363B"/>
          <w:w w:val="105"/>
        </w:rPr>
        <w:t>Examination should be </w:t>
      </w:r>
      <w:r>
        <w:rPr>
          <w:color w:val="262328"/>
          <w:w w:val="105"/>
        </w:rPr>
        <w:t>directed </w:t>
      </w:r>
      <w:r>
        <w:rPr>
          <w:color w:val="38363B"/>
          <w:w w:val="105"/>
        </w:rPr>
        <w:t>the CBFCA Manager Professional Development and Training</w:t>
      </w:r>
      <w:r>
        <w:rPr>
          <w:color w:val="75757B"/>
          <w:w w:val="105"/>
        </w:rPr>
        <w:t>.</w:t>
      </w:r>
    </w:p>
    <w:p>
      <w:pPr>
        <w:pStyle w:val="BodyText"/>
        <w:spacing w:line="249" w:lineRule="auto" w:before="117"/>
        <w:ind w:left="390" w:right="201" w:firstLine="11"/>
      </w:pPr>
      <w:r>
        <w:rPr>
          <w:color w:val="38363B"/>
          <w:w w:val="105"/>
        </w:rPr>
        <w:t>Successful completion of </w:t>
      </w:r>
      <w:r>
        <w:rPr>
          <w:color w:val="161516"/>
          <w:w w:val="105"/>
        </w:rPr>
        <w:t>t</w:t>
      </w:r>
      <w:r>
        <w:rPr>
          <w:color w:val="38363B"/>
          <w:w w:val="105"/>
        </w:rPr>
        <w:t>he </w:t>
      </w:r>
      <w:r>
        <w:rPr>
          <w:color w:val="262328"/>
          <w:w w:val="105"/>
        </w:rPr>
        <w:t>Nationa</w:t>
      </w:r>
      <w:r>
        <w:rPr>
          <w:color w:val="050507"/>
          <w:w w:val="105"/>
        </w:rPr>
        <w:t>l </w:t>
      </w:r>
      <w:r>
        <w:rPr>
          <w:color w:val="38363B"/>
          <w:w w:val="105"/>
        </w:rPr>
        <w:t>Exam</w:t>
      </w:r>
      <w:r>
        <w:rPr>
          <w:color w:val="161516"/>
          <w:w w:val="105"/>
        </w:rPr>
        <w:t>i</w:t>
      </w:r>
      <w:r>
        <w:rPr>
          <w:color w:val="38363B"/>
          <w:w w:val="105"/>
        </w:rPr>
        <w:t>nation conducted by </w:t>
      </w:r>
      <w:r>
        <w:rPr>
          <w:color w:val="4B494D"/>
          <w:w w:val="105"/>
        </w:rPr>
        <w:t>the </w:t>
      </w:r>
      <w:r>
        <w:rPr>
          <w:color w:val="38363B"/>
          <w:w w:val="105"/>
        </w:rPr>
        <w:t>CBFCA </w:t>
      </w:r>
      <w:r>
        <w:rPr>
          <w:color w:val="4B494D"/>
          <w:w w:val="105"/>
        </w:rPr>
        <w:t>will be </w:t>
      </w:r>
      <w:r>
        <w:rPr>
          <w:color w:val="38363B"/>
          <w:w w:val="105"/>
        </w:rPr>
        <w:t>taken </w:t>
      </w:r>
      <w:r>
        <w:rPr>
          <w:color w:val="4B494D"/>
          <w:w w:val="105"/>
        </w:rPr>
        <w:t>into </w:t>
      </w:r>
      <w:r>
        <w:rPr>
          <w:color w:val="38363B"/>
          <w:w w:val="105"/>
        </w:rPr>
        <w:t>consideration by the CEO when assessing </w:t>
      </w:r>
      <w:r>
        <w:rPr>
          <w:color w:val="050507"/>
          <w:w w:val="105"/>
        </w:rPr>
        <w:t>i</w:t>
      </w:r>
      <w:r>
        <w:rPr>
          <w:color w:val="262328"/>
          <w:w w:val="105"/>
        </w:rPr>
        <w:t>f </w:t>
      </w:r>
      <w:r>
        <w:rPr>
          <w:color w:val="38363B"/>
          <w:w w:val="105"/>
        </w:rPr>
        <w:t>an app</w:t>
      </w:r>
      <w:r>
        <w:rPr>
          <w:color w:val="050507"/>
          <w:w w:val="105"/>
        </w:rPr>
        <w:t>l</w:t>
      </w:r>
      <w:r>
        <w:rPr>
          <w:color w:val="4B494D"/>
          <w:w w:val="105"/>
        </w:rPr>
        <w:t>ica</w:t>
      </w:r>
      <w:r>
        <w:rPr>
          <w:color w:val="262328"/>
          <w:w w:val="105"/>
        </w:rPr>
        <w:t>nt </w:t>
      </w:r>
      <w:r>
        <w:rPr>
          <w:color w:val="38363B"/>
          <w:w w:val="105"/>
        </w:rPr>
        <w:t>has acquired experience that fits them to be a customs broker.</w:t>
      </w:r>
    </w:p>
    <w:p>
      <w:pPr>
        <w:pStyle w:val="BodyText"/>
        <w:spacing w:line="254" w:lineRule="auto" w:before="121"/>
        <w:ind w:left="391" w:right="362"/>
        <w:jc w:val="both"/>
      </w:pPr>
      <w:r>
        <w:rPr>
          <w:color w:val="38363B"/>
          <w:w w:val="105"/>
        </w:rPr>
        <w:t>In addi</w:t>
      </w:r>
      <w:r>
        <w:rPr>
          <w:color w:val="161516"/>
          <w:w w:val="105"/>
        </w:rPr>
        <w:t>tio</w:t>
      </w:r>
      <w:r>
        <w:rPr>
          <w:color w:val="38363B"/>
          <w:w w:val="105"/>
        </w:rPr>
        <w:t>n to the result obtained by an applicant </w:t>
      </w:r>
      <w:r>
        <w:rPr>
          <w:color w:val="161516"/>
          <w:w w:val="105"/>
        </w:rPr>
        <w:t>i</w:t>
      </w:r>
      <w:r>
        <w:rPr>
          <w:color w:val="38363B"/>
          <w:w w:val="105"/>
        </w:rPr>
        <w:t>n the </w:t>
      </w:r>
      <w:r>
        <w:rPr>
          <w:color w:val="262328"/>
          <w:w w:val="105"/>
        </w:rPr>
        <w:t>National Exam</w:t>
      </w:r>
      <w:r>
        <w:rPr>
          <w:color w:val="4B494D"/>
          <w:w w:val="105"/>
        </w:rPr>
        <w:t>ina</w:t>
      </w:r>
      <w:r>
        <w:rPr>
          <w:color w:val="262328"/>
          <w:w w:val="105"/>
        </w:rPr>
        <w:t>tion</w:t>
      </w:r>
      <w:r>
        <w:rPr>
          <w:color w:val="676467"/>
          <w:w w:val="105"/>
        </w:rPr>
        <w:t>, </w:t>
      </w:r>
      <w:r>
        <w:rPr>
          <w:color w:val="4B494D"/>
          <w:w w:val="105"/>
        </w:rPr>
        <w:t>consideration </w:t>
      </w:r>
      <w:r>
        <w:rPr>
          <w:color w:val="38363B"/>
          <w:w w:val="105"/>
        </w:rPr>
        <w:t>will also be given to </w:t>
      </w:r>
      <w:r>
        <w:rPr>
          <w:color w:val="4B494D"/>
          <w:w w:val="105"/>
        </w:rPr>
        <w:t>the </w:t>
      </w:r>
      <w:r>
        <w:rPr>
          <w:color w:val="38363B"/>
          <w:w w:val="105"/>
        </w:rPr>
        <w:t>length and nature of </w:t>
      </w:r>
      <w:r>
        <w:rPr>
          <w:color w:val="161516"/>
          <w:w w:val="105"/>
        </w:rPr>
        <w:t>th</w:t>
      </w:r>
      <w:r>
        <w:rPr>
          <w:color w:val="38363B"/>
          <w:w w:val="105"/>
        </w:rPr>
        <w:t>e app</w:t>
      </w:r>
      <w:r>
        <w:rPr>
          <w:color w:val="050507"/>
          <w:w w:val="105"/>
        </w:rPr>
        <w:t>li</w:t>
      </w:r>
      <w:r>
        <w:rPr>
          <w:color w:val="38363B"/>
          <w:w w:val="105"/>
        </w:rPr>
        <w:t>cant's employment experience </w:t>
      </w:r>
      <w:r>
        <w:rPr>
          <w:color w:val="4B494D"/>
          <w:w w:val="105"/>
        </w:rPr>
        <w:t>and </w:t>
      </w:r>
      <w:r>
        <w:rPr>
          <w:color w:val="38363B"/>
          <w:w w:val="105"/>
        </w:rPr>
        <w:t>to referees </w:t>
      </w:r>
      <w:r>
        <w:rPr>
          <w:color w:val="75757B"/>
          <w:w w:val="105"/>
        </w:rPr>
        <w:t>' </w:t>
      </w:r>
      <w:r>
        <w:rPr>
          <w:color w:val="38363B"/>
          <w:w w:val="105"/>
        </w:rPr>
        <w:t>statements.</w:t>
      </w:r>
    </w:p>
    <w:p>
      <w:pPr>
        <w:pStyle w:val="BodyText"/>
        <w:spacing w:line="254" w:lineRule="auto" w:before="107"/>
        <w:ind w:left="388" w:right="181" w:firstLine="1"/>
      </w:pPr>
      <w:r>
        <w:rPr>
          <w:color w:val="38363B"/>
          <w:w w:val="105"/>
        </w:rPr>
        <w:t>Where an applican</w:t>
      </w:r>
      <w:r>
        <w:rPr>
          <w:color w:val="161516"/>
          <w:w w:val="105"/>
        </w:rPr>
        <w:t>t </w:t>
      </w:r>
      <w:r>
        <w:rPr>
          <w:color w:val="38363B"/>
          <w:w w:val="105"/>
        </w:rPr>
        <w:t>has not successfully completed the Nat</w:t>
      </w:r>
      <w:r>
        <w:rPr>
          <w:color w:val="161516"/>
          <w:w w:val="105"/>
        </w:rPr>
        <w:t>i</w:t>
      </w:r>
      <w:r>
        <w:rPr>
          <w:color w:val="38363B"/>
          <w:w w:val="105"/>
        </w:rPr>
        <w:t>onal </w:t>
      </w:r>
      <w:r>
        <w:rPr>
          <w:color w:val="262328"/>
          <w:w w:val="105"/>
        </w:rPr>
        <w:t>E</w:t>
      </w:r>
      <w:r>
        <w:rPr>
          <w:color w:val="4B494D"/>
          <w:w w:val="105"/>
        </w:rPr>
        <w:t>xam</w:t>
      </w:r>
      <w:r>
        <w:rPr>
          <w:color w:val="262328"/>
          <w:w w:val="105"/>
        </w:rPr>
        <w:t>inat</w:t>
      </w:r>
      <w:r>
        <w:rPr>
          <w:color w:val="676467"/>
          <w:w w:val="105"/>
        </w:rPr>
        <w:t>i</w:t>
      </w:r>
      <w:r>
        <w:rPr>
          <w:color w:val="4B494D"/>
          <w:w w:val="105"/>
        </w:rPr>
        <w:t>on</w:t>
      </w:r>
      <w:r>
        <w:rPr>
          <w:color w:val="75757B"/>
          <w:w w:val="105"/>
        </w:rPr>
        <w:t>, </w:t>
      </w:r>
      <w:r>
        <w:rPr>
          <w:color w:val="38363B"/>
          <w:w w:val="105"/>
        </w:rPr>
        <w:t>they may </w:t>
      </w:r>
      <w:r>
        <w:rPr>
          <w:color w:val="4B494D"/>
          <w:w w:val="105"/>
        </w:rPr>
        <w:t>seek </w:t>
      </w:r>
      <w:r>
        <w:rPr>
          <w:color w:val="38363B"/>
          <w:w w:val="105"/>
        </w:rPr>
        <w:t>to </w:t>
      </w:r>
      <w:r>
        <w:rPr>
          <w:color w:val="38363B"/>
          <w:spacing w:val="-4"/>
          <w:w w:val="105"/>
        </w:rPr>
        <w:t>demonstra</w:t>
      </w:r>
      <w:r>
        <w:rPr>
          <w:color w:val="161516"/>
          <w:spacing w:val="-4"/>
          <w:w w:val="105"/>
        </w:rPr>
        <w:t>t</w:t>
      </w:r>
      <w:r>
        <w:rPr>
          <w:color w:val="38363B"/>
          <w:spacing w:val="-4"/>
          <w:w w:val="105"/>
        </w:rPr>
        <w:t>e </w:t>
      </w:r>
      <w:r>
        <w:rPr>
          <w:color w:val="38363B"/>
          <w:w w:val="105"/>
        </w:rPr>
        <w:t>that they have the requisite acquired experience by providing a written account of their emp</w:t>
      </w:r>
      <w:r>
        <w:rPr>
          <w:color w:val="161516"/>
          <w:w w:val="105"/>
        </w:rPr>
        <w:t>l</w:t>
      </w:r>
      <w:r>
        <w:rPr>
          <w:color w:val="38363B"/>
          <w:w w:val="105"/>
        </w:rPr>
        <w:t>oyme</w:t>
      </w:r>
      <w:r>
        <w:rPr>
          <w:color w:val="161516"/>
          <w:w w:val="105"/>
        </w:rPr>
        <w:t>n</w:t>
      </w:r>
      <w:r>
        <w:rPr>
          <w:color w:val="38363B"/>
          <w:w w:val="105"/>
        </w:rPr>
        <w:t>t history in the </w:t>
      </w:r>
      <w:r>
        <w:rPr>
          <w:color w:val="4B494D"/>
          <w:w w:val="105"/>
        </w:rPr>
        <w:t>customs </w:t>
      </w:r>
      <w:r>
        <w:rPr>
          <w:color w:val="38363B"/>
          <w:w w:val="105"/>
        </w:rPr>
        <w:t>broking industry.  Such an </w:t>
      </w:r>
      <w:r>
        <w:rPr>
          <w:color w:val="4B494D"/>
          <w:w w:val="105"/>
        </w:rPr>
        <w:t>account  </w:t>
      </w:r>
      <w:r>
        <w:rPr>
          <w:color w:val="38363B"/>
          <w:w w:val="105"/>
        </w:rPr>
        <w:t>shou</w:t>
      </w:r>
      <w:r>
        <w:rPr>
          <w:color w:val="050507"/>
          <w:w w:val="105"/>
        </w:rPr>
        <w:t>l</w:t>
      </w:r>
      <w:r>
        <w:rPr>
          <w:color w:val="38363B"/>
          <w:w w:val="105"/>
        </w:rPr>
        <w:t>d detail the nature and length of their employment; inc</w:t>
      </w:r>
      <w:r>
        <w:rPr>
          <w:color w:val="161516"/>
          <w:w w:val="105"/>
        </w:rPr>
        <w:t>l</w:t>
      </w:r>
      <w:r>
        <w:rPr>
          <w:color w:val="38363B"/>
          <w:w w:val="105"/>
        </w:rPr>
        <w:t>uding the broad range </w:t>
      </w:r>
      <w:r>
        <w:rPr>
          <w:color w:val="4B494D"/>
          <w:w w:val="105"/>
        </w:rPr>
        <w:t>of </w:t>
      </w:r>
      <w:r>
        <w:rPr>
          <w:color w:val="38363B"/>
          <w:w w:val="105"/>
        </w:rPr>
        <w:t>duties performed and </w:t>
      </w:r>
      <w:r>
        <w:rPr>
          <w:color w:val="38363B"/>
          <w:spacing w:val="-3"/>
          <w:w w:val="105"/>
        </w:rPr>
        <w:t>responsib</w:t>
      </w:r>
      <w:r>
        <w:rPr>
          <w:color w:val="161516"/>
          <w:spacing w:val="-3"/>
          <w:w w:val="105"/>
        </w:rPr>
        <w:t>il</w:t>
      </w:r>
      <w:r>
        <w:rPr>
          <w:color w:val="4B494D"/>
          <w:spacing w:val="-3"/>
          <w:w w:val="105"/>
        </w:rPr>
        <w:t>ities </w:t>
      </w:r>
      <w:r>
        <w:rPr>
          <w:color w:val="38363B"/>
          <w:w w:val="105"/>
        </w:rPr>
        <w:t>undertaken that they believe would fit them to be </w:t>
      </w:r>
      <w:r>
        <w:rPr>
          <w:color w:val="4B494D"/>
          <w:w w:val="105"/>
        </w:rPr>
        <w:t>a licensed customs</w:t>
      </w:r>
      <w:r>
        <w:rPr>
          <w:color w:val="4B494D"/>
          <w:spacing w:val="-3"/>
          <w:w w:val="105"/>
        </w:rPr>
        <w:t> </w:t>
      </w:r>
      <w:r>
        <w:rPr>
          <w:color w:val="38363B"/>
          <w:w w:val="105"/>
        </w:rPr>
        <w:t>broker.</w:t>
      </w:r>
    </w:p>
    <w:p>
      <w:pPr>
        <w:pStyle w:val="BodyText"/>
        <w:spacing w:line="254" w:lineRule="auto" w:before="109"/>
        <w:ind w:left="384" w:firstLine="2"/>
      </w:pPr>
      <w:r>
        <w:rPr>
          <w:color w:val="38363B"/>
          <w:w w:val="105"/>
        </w:rPr>
        <w:t>The Customs Broker </w:t>
      </w:r>
      <w:r>
        <w:rPr>
          <w:color w:val="262328"/>
          <w:w w:val="105"/>
        </w:rPr>
        <w:t>Lice</w:t>
      </w:r>
      <w:r>
        <w:rPr>
          <w:color w:val="4B494D"/>
          <w:w w:val="105"/>
        </w:rPr>
        <w:t>ns</w:t>
      </w:r>
      <w:r>
        <w:rPr>
          <w:color w:val="161516"/>
          <w:w w:val="105"/>
        </w:rPr>
        <w:t>i</w:t>
      </w:r>
      <w:r>
        <w:rPr>
          <w:color w:val="38363B"/>
          <w:w w:val="105"/>
        </w:rPr>
        <w:t>ng applicat</w:t>
      </w:r>
      <w:r>
        <w:rPr>
          <w:color w:val="161516"/>
          <w:w w:val="105"/>
        </w:rPr>
        <w:t>i</w:t>
      </w:r>
      <w:r>
        <w:rPr>
          <w:color w:val="38363B"/>
          <w:w w:val="105"/>
        </w:rPr>
        <w:t>on package </w:t>
      </w:r>
      <w:r>
        <w:rPr>
          <w:color w:val="4B494D"/>
          <w:w w:val="105"/>
        </w:rPr>
        <w:t>(discussed </w:t>
      </w:r>
      <w:r>
        <w:rPr>
          <w:color w:val="38363B"/>
          <w:w w:val="105"/>
        </w:rPr>
        <w:t>below) includes </w:t>
      </w:r>
      <w:r>
        <w:rPr>
          <w:color w:val="4B494D"/>
          <w:w w:val="105"/>
        </w:rPr>
        <w:t>guidance for </w:t>
      </w:r>
      <w:r>
        <w:rPr>
          <w:color w:val="38363B"/>
          <w:w w:val="105"/>
        </w:rPr>
        <w:t>applicants and the</w:t>
      </w:r>
      <w:r>
        <w:rPr>
          <w:color w:val="161516"/>
          <w:w w:val="105"/>
        </w:rPr>
        <w:t>i</w:t>
      </w:r>
      <w:r>
        <w:rPr>
          <w:color w:val="38363B"/>
          <w:w w:val="105"/>
        </w:rPr>
        <w:t>r referees as </w:t>
      </w:r>
      <w:r>
        <w:rPr>
          <w:color w:val="262328"/>
          <w:w w:val="105"/>
        </w:rPr>
        <w:t>to </w:t>
      </w:r>
      <w:r>
        <w:rPr>
          <w:color w:val="38363B"/>
          <w:w w:val="105"/>
        </w:rPr>
        <w:t>the information </w:t>
      </w:r>
      <w:r>
        <w:rPr>
          <w:color w:val="262328"/>
          <w:w w:val="105"/>
        </w:rPr>
        <w:t>that </w:t>
      </w:r>
      <w:r>
        <w:rPr>
          <w:color w:val="38363B"/>
          <w:w w:val="105"/>
        </w:rPr>
        <w:t>should be provided </w:t>
      </w:r>
      <w:r>
        <w:rPr>
          <w:color w:val="4B494D"/>
          <w:w w:val="105"/>
        </w:rPr>
        <w:t>in order </w:t>
      </w:r>
      <w:r>
        <w:rPr>
          <w:color w:val="38363B"/>
          <w:w w:val="105"/>
        </w:rPr>
        <w:t>to demonstrate the </w:t>
      </w:r>
      <w:r>
        <w:rPr>
          <w:color w:val="161516"/>
          <w:w w:val="105"/>
        </w:rPr>
        <w:t>r</w:t>
      </w:r>
      <w:r>
        <w:rPr>
          <w:color w:val="38363B"/>
          <w:w w:val="105"/>
        </w:rPr>
        <w:t>equisite degree of acquired exper</w:t>
      </w:r>
      <w:r>
        <w:rPr>
          <w:color w:val="161516"/>
          <w:w w:val="105"/>
        </w:rPr>
        <w:t>i</w:t>
      </w:r>
      <w:r>
        <w:rPr>
          <w:color w:val="38363B"/>
          <w:w w:val="105"/>
        </w:rPr>
        <w:t>ence</w:t>
      </w:r>
      <w:r>
        <w:rPr>
          <w:color w:val="75757B"/>
          <w:w w:val="105"/>
        </w:rPr>
        <w:t>.</w:t>
      </w:r>
    </w:p>
    <w:p>
      <w:pPr>
        <w:pStyle w:val="BodyText"/>
        <w:spacing w:before="2"/>
        <w:rPr>
          <w:sz w:val="20"/>
        </w:rPr>
      </w:pPr>
    </w:p>
    <w:p>
      <w:pPr>
        <w:pStyle w:val="Heading2"/>
        <w:ind w:left="392"/>
        <w:jc w:val="both"/>
      </w:pPr>
      <w:r>
        <w:rPr>
          <w:color w:val="050507"/>
          <w:w w:val="105"/>
        </w:rPr>
        <w:t>APPLICATION PROCESS</w:t>
      </w:r>
    </w:p>
    <w:p>
      <w:pPr>
        <w:pStyle w:val="BodyText"/>
        <w:spacing w:line="254" w:lineRule="auto" w:before="143"/>
        <w:ind w:left="386" w:firstLine="6"/>
      </w:pPr>
      <w:r>
        <w:rPr>
          <w:color w:val="38363B"/>
          <w:w w:val="105"/>
        </w:rPr>
        <w:t>A</w:t>
      </w:r>
      <w:r>
        <w:rPr>
          <w:color w:val="050507"/>
          <w:w w:val="105"/>
        </w:rPr>
        <w:t>l</w:t>
      </w:r>
      <w:r>
        <w:rPr>
          <w:color w:val="262328"/>
          <w:w w:val="105"/>
        </w:rPr>
        <w:t>l </w:t>
      </w:r>
      <w:r>
        <w:rPr>
          <w:color w:val="38363B"/>
          <w:w w:val="105"/>
        </w:rPr>
        <w:t>applications for a customs broker </w:t>
      </w:r>
      <w:r>
        <w:rPr>
          <w:color w:val="262328"/>
          <w:w w:val="105"/>
        </w:rPr>
        <w:t>licence </w:t>
      </w:r>
      <w:r>
        <w:rPr>
          <w:color w:val="38363B"/>
          <w:w w:val="105"/>
        </w:rPr>
        <w:t>are referred to the Nationa</w:t>
      </w:r>
      <w:r>
        <w:rPr>
          <w:color w:val="161516"/>
          <w:w w:val="105"/>
        </w:rPr>
        <w:t>l </w:t>
      </w:r>
      <w:r>
        <w:rPr>
          <w:color w:val="38363B"/>
          <w:w w:val="105"/>
        </w:rPr>
        <w:t>Customs Brokers Licensing Adv</w:t>
      </w:r>
      <w:r>
        <w:rPr>
          <w:color w:val="161516"/>
          <w:w w:val="105"/>
        </w:rPr>
        <w:t>i</w:t>
      </w:r>
      <w:r>
        <w:rPr>
          <w:color w:val="38363B"/>
          <w:w w:val="105"/>
        </w:rPr>
        <w:t>sory Committee </w:t>
      </w:r>
      <w:r>
        <w:rPr>
          <w:color w:val="4B494D"/>
          <w:w w:val="105"/>
        </w:rPr>
        <w:t>(NC</w:t>
      </w:r>
      <w:r>
        <w:rPr>
          <w:color w:val="262328"/>
          <w:w w:val="105"/>
        </w:rPr>
        <w:t>BLAC</w:t>
      </w:r>
      <w:r>
        <w:rPr>
          <w:color w:val="4B494D"/>
          <w:w w:val="105"/>
        </w:rPr>
        <w:t>) </w:t>
      </w:r>
      <w:r>
        <w:rPr>
          <w:color w:val="38363B"/>
          <w:w w:val="105"/>
        </w:rPr>
        <w:t>which </w:t>
      </w:r>
      <w:r>
        <w:rPr>
          <w:color w:val="262328"/>
          <w:w w:val="105"/>
        </w:rPr>
        <w:t>makes </w:t>
      </w:r>
      <w:r>
        <w:rPr>
          <w:color w:val="38363B"/>
          <w:w w:val="105"/>
        </w:rPr>
        <w:t>a report to the </w:t>
      </w:r>
      <w:r>
        <w:rPr>
          <w:color w:val="4B494D"/>
          <w:w w:val="105"/>
        </w:rPr>
        <w:t>CEO in </w:t>
      </w:r>
      <w:r>
        <w:rPr>
          <w:color w:val="38363B"/>
          <w:w w:val="105"/>
        </w:rPr>
        <w:t>re</w:t>
      </w:r>
      <w:r>
        <w:rPr>
          <w:color w:val="161516"/>
          <w:w w:val="105"/>
        </w:rPr>
        <w:t>l</w:t>
      </w:r>
      <w:r>
        <w:rPr>
          <w:color w:val="38363B"/>
          <w:w w:val="105"/>
        </w:rPr>
        <w:t>ation </w:t>
      </w:r>
      <w:r>
        <w:rPr>
          <w:color w:val="4B494D"/>
          <w:w w:val="105"/>
        </w:rPr>
        <w:t>to the </w:t>
      </w:r>
      <w:r>
        <w:rPr>
          <w:color w:val="38363B"/>
          <w:w w:val="105"/>
        </w:rPr>
        <w:t>matters </w:t>
      </w:r>
      <w:r>
        <w:rPr>
          <w:color w:val="262328"/>
          <w:w w:val="105"/>
        </w:rPr>
        <w:t>to </w:t>
      </w:r>
      <w:r>
        <w:rPr>
          <w:color w:val="38363B"/>
          <w:w w:val="105"/>
        </w:rPr>
        <w:t>which the CEO is required to </w:t>
      </w:r>
      <w:r>
        <w:rPr>
          <w:color w:val="262328"/>
          <w:w w:val="105"/>
        </w:rPr>
        <w:t>have </w:t>
      </w:r>
      <w:r>
        <w:rPr>
          <w:color w:val="38363B"/>
          <w:w w:val="105"/>
        </w:rPr>
        <w:t>regard in </w:t>
      </w:r>
      <w:r>
        <w:rPr>
          <w:color w:val="262328"/>
          <w:w w:val="105"/>
        </w:rPr>
        <w:t>de t</w:t>
      </w:r>
      <w:r>
        <w:rPr>
          <w:color w:val="4B494D"/>
          <w:w w:val="105"/>
        </w:rPr>
        <w:t>e</w:t>
      </w:r>
      <w:r>
        <w:rPr>
          <w:color w:val="262328"/>
          <w:w w:val="105"/>
        </w:rPr>
        <w:t>rmining </w:t>
      </w:r>
      <w:r>
        <w:rPr>
          <w:color w:val="38363B"/>
          <w:w w:val="105"/>
        </w:rPr>
        <w:t>as to whether </w:t>
      </w:r>
      <w:r>
        <w:rPr>
          <w:color w:val="4B494D"/>
          <w:w w:val="105"/>
        </w:rPr>
        <w:t>or not a </w:t>
      </w:r>
      <w:r>
        <w:rPr>
          <w:color w:val="050507"/>
          <w:w w:val="105"/>
        </w:rPr>
        <w:t>l</w:t>
      </w:r>
      <w:r>
        <w:rPr>
          <w:color w:val="4B494D"/>
          <w:w w:val="105"/>
        </w:rPr>
        <w:t>icenc</w:t>
      </w:r>
      <w:r>
        <w:rPr>
          <w:color w:val="262328"/>
          <w:w w:val="105"/>
        </w:rPr>
        <w:t>e </w:t>
      </w:r>
      <w:r>
        <w:rPr>
          <w:color w:val="38363B"/>
          <w:w w:val="105"/>
        </w:rPr>
        <w:t>should be granted.</w:t>
      </w:r>
    </w:p>
    <w:p>
      <w:pPr>
        <w:pStyle w:val="BodyText"/>
        <w:spacing w:line="252" w:lineRule="auto" w:before="120"/>
        <w:ind w:left="378" w:firstLine="1"/>
      </w:pPr>
      <w:r>
        <w:rPr>
          <w:color w:val="38363B"/>
          <w:w w:val="105"/>
        </w:rPr>
        <w:t>When the applicant seeks to demonstra</w:t>
      </w:r>
      <w:r>
        <w:rPr>
          <w:color w:val="161516"/>
          <w:w w:val="105"/>
        </w:rPr>
        <w:t>t</w:t>
      </w:r>
      <w:r>
        <w:rPr>
          <w:color w:val="38363B"/>
          <w:w w:val="105"/>
        </w:rPr>
        <w:t>e the</w:t>
      </w:r>
      <w:r>
        <w:rPr>
          <w:color w:val="161516"/>
          <w:w w:val="105"/>
        </w:rPr>
        <w:t>ir </w:t>
      </w:r>
      <w:r>
        <w:rPr>
          <w:color w:val="38363B"/>
          <w:w w:val="105"/>
        </w:rPr>
        <w:t>acquired exper</w:t>
      </w:r>
      <w:r>
        <w:rPr>
          <w:color w:val="161516"/>
          <w:w w:val="105"/>
        </w:rPr>
        <w:t>i</w:t>
      </w:r>
      <w:r>
        <w:rPr>
          <w:color w:val="38363B"/>
          <w:w w:val="105"/>
        </w:rPr>
        <w:t>ence through documented emp</w:t>
      </w:r>
      <w:r>
        <w:rPr>
          <w:color w:val="161516"/>
          <w:w w:val="105"/>
        </w:rPr>
        <w:t>l</w:t>
      </w:r>
      <w:r>
        <w:rPr>
          <w:color w:val="38363B"/>
          <w:w w:val="105"/>
        </w:rPr>
        <w:t>oyment history </w:t>
      </w:r>
      <w:r>
        <w:rPr>
          <w:color w:val="4B494D"/>
          <w:w w:val="105"/>
        </w:rPr>
        <w:t>or </w:t>
      </w:r>
      <w:r>
        <w:rPr>
          <w:color w:val="38363B"/>
          <w:w w:val="105"/>
        </w:rPr>
        <w:t>where </w:t>
      </w:r>
      <w:r>
        <w:rPr>
          <w:color w:val="4B494D"/>
          <w:w w:val="105"/>
        </w:rPr>
        <w:t>comple</w:t>
      </w:r>
      <w:r>
        <w:rPr>
          <w:color w:val="161516"/>
          <w:w w:val="105"/>
        </w:rPr>
        <w:t>t</w:t>
      </w:r>
      <w:r>
        <w:rPr>
          <w:color w:val="676467"/>
          <w:w w:val="105"/>
        </w:rPr>
        <w:t>i</w:t>
      </w:r>
      <w:r>
        <w:rPr>
          <w:color w:val="38363B"/>
          <w:w w:val="105"/>
        </w:rPr>
        <w:t>on </w:t>
      </w:r>
      <w:r>
        <w:rPr>
          <w:color w:val="4B494D"/>
          <w:w w:val="105"/>
        </w:rPr>
        <w:t>of </w:t>
      </w:r>
      <w:r>
        <w:rPr>
          <w:color w:val="38363B"/>
          <w:w w:val="105"/>
        </w:rPr>
        <w:t>the </w:t>
      </w:r>
      <w:r>
        <w:rPr>
          <w:color w:val="262328"/>
          <w:w w:val="105"/>
        </w:rPr>
        <w:t>Nationa</w:t>
      </w:r>
      <w:r>
        <w:rPr>
          <w:color w:val="4B494D"/>
          <w:w w:val="105"/>
        </w:rPr>
        <w:t>l </w:t>
      </w:r>
      <w:r>
        <w:rPr>
          <w:color w:val="262328"/>
          <w:w w:val="105"/>
        </w:rPr>
        <w:t>E</w:t>
      </w:r>
      <w:r>
        <w:rPr>
          <w:color w:val="4B494D"/>
          <w:w w:val="105"/>
        </w:rPr>
        <w:t>xamination is </w:t>
      </w:r>
      <w:r>
        <w:rPr>
          <w:color w:val="38363B"/>
          <w:w w:val="105"/>
        </w:rPr>
        <w:t>not accepted </w:t>
      </w:r>
      <w:r>
        <w:rPr>
          <w:color w:val="4B494D"/>
          <w:w w:val="105"/>
        </w:rPr>
        <w:t>as </w:t>
      </w:r>
      <w:r>
        <w:rPr>
          <w:color w:val="38363B"/>
          <w:w w:val="105"/>
        </w:rPr>
        <w:t>necessari</w:t>
      </w:r>
      <w:r>
        <w:rPr>
          <w:color w:val="050507"/>
          <w:w w:val="105"/>
        </w:rPr>
        <w:t>l</w:t>
      </w:r>
      <w:r>
        <w:rPr>
          <w:color w:val="38363B"/>
          <w:w w:val="105"/>
        </w:rPr>
        <w:t>y demonstrating the requis</w:t>
      </w:r>
      <w:r>
        <w:rPr>
          <w:color w:val="161516"/>
          <w:w w:val="105"/>
        </w:rPr>
        <w:t>i</w:t>
      </w:r>
      <w:r>
        <w:rPr>
          <w:color w:val="38363B"/>
          <w:w w:val="105"/>
        </w:rPr>
        <w:t>te acquired experience</w:t>
      </w:r>
      <w:r>
        <w:rPr>
          <w:color w:val="75757B"/>
          <w:w w:val="105"/>
        </w:rPr>
        <w:t>, </w:t>
      </w:r>
      <w:r>
        <w:rPr>
          <w:color w:val="38363B"/>
          <w:w w:val="105"/>
        </w:rPr>
        <w:t>NCBLAC w</w:t>
      </w:r>
      <w:r>
        <w:rPr>
          <w:color w:val="676467"/>
          <w:w w:val="105"/>
        </w:rPr>
        <w:t>i</w:t>
      </w:r>
      <w:r>
        <w:rPr>
          <w:color w:val="4B494D"/>
          <w:w w:val="105"/>
        </w:rPr>
        <w:t>l</w:t>
      </w:r>
      <w:r>
        <w:rPr>
          <w:color w:val="161516"/>
          <w:w w:val="105"/>
        </w:rPr>
        <w:t>l </w:t>
      </w:r>
      <w:r>
        <w:rPr>
          <w:color w:val="4B494D"/>
          <w:w w:val="105"/>
        </w:rPr>
        <w:t>convene an interview </w:t>
      </w:r>
      <w:r>
        <w:rPr>
          <w:color w:val="38363B"/>
          <w:w w:val="105"/>
        </w:rPr>
        <w:t>to test the applicant</w:t>
      </w:r>
      <w:r>
        <w:rPr>
          <w:color w:val="75757B"/>
          <w:w w:val="105"/>
        </w:rPr>
        <w:t>'</w:t>
      </w:r>
      <w:r>
        <w:rPr>
          <w:color w:val="4B494D"/>
          <w:w w:val="105"/>
        </w:rPr>
        <w:t>s </w:t>
      </w:r>
      <w:r>
        <w:rPr>
          <w:color w:val="38363B"/>
          <w:w w:val="105"/>
        </w:rPr>
        <w:t>experience.</w:t>
      </w:r>
    </w:p>
    <w:p>
      <w:pPr>
        <w:spacing w:after="0" w:line="252" w:lineRule="auto"/>
        <w:sectPr>
          <w:pgSz w:w="11900" w:h="16760"/>
          <w:pgMar w:top="1000" w:bottom="280" w:left="840" w:right="1400"/>
        </w:sectPr>
      </w:pPr>
    </w:p>
    <w:p>
      <w:pPr>
        <w:pStyle w:val="BodyText"/>
        <w:spacing w:line="264" w:lineRule="auto" w:before="82"/>
        <w:ind w:left="417" w:right="201" w:firstLine="4"/>
      </w:pPr>
      <w:bookmarkStart w:name="Page 3" w:id="3"/>
      <w:bookmarkEnd w:id="3"/>
      <w:r>
        <w:rPr/>
      </w:r>
      <w:r>
        <w:rPr>
          <w:color w:val="3B383D"/>
          <w:w w:val="105"/>
        </w:rPr>
        <w:t>At the interview the app</w:t>
      </w:r>
      <w:r>
        <w:rPr>
          <w:color w:val="080708"/>
          <w:w w:val="105"/>
        </w:rPr>
        <w:t>l</w:t>
      </w:r>
      <w:r>
        <w:rPr>
          <w:color w:val="4F4B4F"/>
          <w:w w:val="105"/>
        </w:rPr>
        <w:t>icant </w:t>
      </w:r>
      <w:r>
        <w:rPr>
          <w:color w:val="262328"/>
          <w:w w:val="105"/>
        </w:rPr>
        <w:t>is </w:t>
      </w:r>
      <w:r>
        <w:rPr>
          <w:color w:val="3B383D"/>
          <w:w w:val="105"/>
        </w:rPr>
        <w:t>asked a range of questions which </w:t>
      </w:r>
      <w:r>
        <w:rPr>
          <w:color w:val="4F4B4F"/>
          <w:w w:val="105"/>
        </w:rPr>
        <w:t>cover a </w:t>
      </w:r>
      <w:r>
        <w:rPr>
          <w:color w:val="3B383D"/>
          <w:w w:val="105"/>
        </w:rPr>
        <w:t>broad </w:t>
      </w:r>
      <w:r>
        <w:rPr>
          <w:color w:val="4F4B4F"/>
          <w:w w:val="105"/>
        </w:rPr>
        <w:t>range of </w:t>
      </w:r>
      <w:r>
        <w:rPr>
          <w:color w:val="262328"/>
          <w:w w:val="105"/>
        </w:rPr>
        <w:t>topics relevant </w:t>
      </w:r>
      <w:r>
        <w:rPr>
          <w:color w:val="3B383D"/>
          <w:w w:val="105"/>
        </w:rPr>
        <w:t>to their experience in and </w:t>
      </w:r>
      <w:r>
        <w:rPr>
          <w:color w:val="262328"/>
          <w:w w:val="105"/>
        </w:rPr>
        <w:t>knowledge </w:t>
      </w:r>
      <w:r>
        <w:rPr>
          <w:color w:val="3B383D"/>
          <w:w w:val="105"/>
        </w:rPr>
        <w:t>of the day-to-day activities </w:t>
      </w:r>
      <w:r>
        <w:rPr>
          <w:color w:val="4F4B4F"/>
          <w:w w:val="105"/>
        </w:rPr>
        <w:t>and </w:t>
      </w:r>
      <w:r>
        <w:rPr>
          <w:color w:val="3B383D"/>
          <w:w w:val="105"/>
        </w:rPr>
        <w:t>responsibilities of be</w:t>
      </w:r>
      <w:r>
        <w:rPr>
          <w:color w:val="080708"/>
          <w:w w:val="105"/>
        </w:rPr>
        <w:t>i</w:t>
      </w:r>
      <w:r>
        <w:rPr>
          <w:color w:val="3B383D"/>
          <w:w w:val="105"/>
        </w:rPr>
        <w:t>ng a </w:t>
      </w:r>
      <w:r>
        <w:rPr>
          <w:color w:val="080708"/>
          <w:w w:val="105"/>
        </w:rPr>
        <w:t>li</w:t>
      </w:r>
      <w:r>
        <w:rPr>
          <w:color w:val="3B383D"/>
          <w:w w:val="105"/>
        </w:rPr>
        <w:t>censed customs broker and the applicable legislation</w:t>
      </w:r>
      <w:r>
        <w:rPr>
          <w:color w:val="747579"/>
          <w:w w:val="105"/>
        </w:rPr>
        <w:t>.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64" w:lineRule="auto" w:before="1"/>
        <w:ind w:left="413" w:right="201" w:firstLine="7"/>
      </w:pPr>
      <w:r>
        <w:rPr>
          <w:color w:val="262328"/>
          <w:w w:val="105"/>
        </w:rPr>
        <w:t>Interviews </w:t>
      </w:r>
      <w:r>
        <w:rPr>
          <w:color w:val="3B383D"/>
          <w:w w:val="105"/>
        </w:rPr>
        <w:t>may also be convened if there are any unreso</w:t>
      </w:r>
      <w:r>
        <w:rPr>
          <w:color w:val="080708"/>
          <w:w w:val="105"/>
        </w:rPr>
        <w:t>l</w:t>
      </w:r>
      <w:r>
        <w:rPr>
          <w:color w:val="3B383D"/>
          <w:w w:val="105"/>
        </w:rPr>
        <w:t>ved issues concerning </w:t>
      </w:r>
      <w:r>
        <w:rPr>
          <w:color w:val="4F4B4F"/>
          <w:w w:val="105"/>
        </w:rPr>
        <w:t>an </w:t>
      </w:r>
      <w:r>
        <w:rPr>
          <w:color w:val="262328"/>
          <w:w w:val="105"/>
        </w:rPr>
        <w:t>appl</w:t>
      </w:r>
      <w:r>
        <w:rPr>
          <w:color w:val="4F4B4F"/>
          <w:w w:val="105"/>
        </w:rPr>
        <w:t>icant's </w:t>
      </w:r>
      <w:r>
        <w:rPr>
          <w:color w:val="3B383D"/>
          <w:w w:val="105"/>
        </w:rPr>
        <w:t>integrity, or </w:t>
      </w:r>
      <w:r>
        <w:rPr>
          <w:color w:val="4F4B4F"/>
          <w:w w:val="105"/>
        </w:rPr>
        <w:t>if </w:t>
      </w:r>
      <w:r>
        <w:rPr>
          <w:color w:val="3B383D"/>
          <w:w w:val="105"/>
        </w:rPr>
        <w:t>an exemption from completing the approved </w:t>
      </w:r>
      <w:r>
        <w:rPr>
          <w:color w:val="4F4B4F"/>
          <w:w w:val="105"/>
        </w:rPr>
        <w:t>course </w:t>
      </w:r>
      <w:r>
        <w:rPr>
          <w:color w:val="3B383D"/>
          <w:w w:val="105"/>
        </w:rPr>
        <w:t>of </w:t>
      </w:r>
      <w:r>
        <w:rPr>
          <w:color w:val="4F4B4F"/>
          <w:w w:val="105"/>
        </w:rPr>
        <w:t>study is </w:t>
      </w:r>
      <w:r>
        <w:rPr>
          <w:color w:val="3B383D"/>
          <w:w w:val="105"/>
        </w:rPr>
        <w:t>sought.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54" w:lineRule="auto" w:before="1"/>
        <w:ind w:left="413" w:firstLine="1"/>
      </w:pPr>
      <w:r>
        <w:rPr>
          <w:color w:val="262328"/>
          <w:w w:val="105"/>
        </w:rPr>
        <w:t>NCBLAC reports to </w:t>
      </w:r>
      <w:r>
        <w:rPr>
          <w:color w:val="3B383D"/>
          <w:w w:val="105"/>
        </w:rPr>
        <w:t>the CEO on the findings of </w:t>
      </w:r>
      <w:r>
        <w:rPr>
          <w:color w:val="262328"/>
          <w:w w:val="105"/>
        </w:rPr>
        <w:t>its </w:t>
      </w:r>
      <w:r>
        <w:rPr>
          <w:color w:val="3B383D"/>
          <w:w w:val="105"/>
        </w:rPr>
        <w:t>inquiry, outlining the accuracy </w:t>
      </w:r>
      <w:r>
        <w:rPr>
          <w:color w:val="4F4B4F"/>
          <w:w w:val="105"/>
        </w:rPr>
        <w:t>of </w:t>
      </w:r>
      <w:r>
        <w:rPr>
          <w:color w:val="3B383D"/>
          <w:w w:val="105"/>
        </w:rPr>
        <w:t>the applicant's </w:t>
      </w:r>
      <w:r>
        <w:rPr>
          <w:color w:val="262328"/>
          <w:w w:val="105"/>
        </w:rPr>
        <w:t>responses </w:t>
      </w:r>
      <w:r>
        <w:rPr>
          <w:color w:val="3B383D"/>
          <w:w w:val="105"/>
        </w:rPr>
        <w:t>and </w:t>
      </w:r>
      <w:r>
        <w:rPr>
          <w:color w:val="262328"/>
          <w:w w:val="105"/>
        </w:rPr>
        <w:t>the </w:t>
      </w:r>
      <w:r>
        <w:rPr>
          <w:color w:val="3B383D"/>
          <w:w w:val="105"/>
        </w:rPr>
        <w:t>degree of knowledge and acquired </w:t>
      </w:r>
      <w:r>
        <w:rPr>
          <w:color w:val="4F4B4F"/>
          <w:w w:val="105"/>
        </w:rPr>
        <w:t>industry </w:t>
      </w:r>
      <w:r>
        <w:rPr>
          <w:color w:val="3B383D"/>
          <w:w w:val="105"/>
        </w:rPr>
        <w:t>experience demonstrated. It is the CEO</w:t>
      </w:r>
      <w:r>
        <w:rPr>
          <w:color w:val="747579"/>
          <w:w w:val="105"/>
        </w:rPr>
        <w:t>'</w:t>
      </w:r>
      <w:r>
        <w:rPr>
          <w:color w:val="3B383D"/>
          <w:w w:val="105"/>
        </w:rPr>
        <w:t>s decision to grant or </w:t>
      </w:r>
      <w:r>
        <w:rPr>
          <w:color w:val="262328"/>
          <w:w w:val="105"/>
        </w:rPr>
        <w:t>not </w:t>
      </w:r>
      <w:r>
        <w:rPr>
          <w:color w:val="3B383D"/>
          <w:w w:val="105"/>
        </w:rPr>
        <w:t>grant a customs broker </w:t>
      </w:r>
      <w:r>
        <w:rPr>
          <w:color w:val="4F4B4F"/>
          <w:w w:val="105"/>
        </w:rPr>
        <w:t>licence.</w:t>
      </w:r>
    </w:p>
    <w:p>
      <w:pPr>
        <w:pStyle w:val="BodyText"/>
        <w:spacing w:before="9"/>
      </w:pPr>
    </w:p>
    <w:p>
      <w:pPr>
        <w:pStyle w:val="Heading2"/>
        <w:ind w:left="421"/>
      </w:pPr>
      <w:r>
        <w:rPr>
          <w:color w:val="080708"/>
          <w:w w:val="105"/>
        </w:rPr>
        <w:t>APPLYING FOR A CUSTOMS BROKER LICENCE</w:t>
      </w:r>
    </w:p>
    <w:p>
      <w:pPr>
        <w:pStyle w:val="BodyText"/>
        <w:spacing w:line="259" w:lineRule="auto" w:before="134"/>
        <w:ind w:left="426" w:hanging="12"/>
      </w:pPr>
      <w:r>
        <w:rPr>
          <w:color w:val="262328"/>
          <w:w w:val="105"/>
        </w:rPr>
        <w:t>Licence </w:t>
      </w:r>
      <w:r>
        <w:rPr>
          <w:color w:val="3B383D"/>
          <w:w w:val="105"/>
        </w:rPr>
        <w:t>app</w:t>
      </w:r>
      <w:r>
        <w:rPr>
          <w:color w:val="080708"/>
          <w:w w:val="105"/>
        </w:rPr>
        <w:t>l</w:t>
      </w:r>
      <w:r>
        <w:rPr>
          <w:color w:val="3B383D"/>
          <w:w w:val="105"/>
        </w:rPr>
        <w:t>icat</w:t>
      </w:r>
      <w:r>
        <w:rPr>
          <w:color w:val="080708"/>
          <w:w w:val="105"/>
        </w:rPr>
        <w:t>i</w:t>
      </w:r>
      <w:r>
        <w:rPr>
          <w:color w:val="3B383D"/>
          <w:w w:val="105"/>
        </w:rPr>
        <w:t>on packages are available on the Customs web site </w:t>
      </w:r>
      <w:hyperlink r:id="rId8">
        <w:r>
          <w:rPr>
            <w:color w:val="5266B3"/>
            <w:w w:val="105"/>
          </w:rPr>
          <w:t>http</w:t>
        </w:r>
        <w:r>
          <w:rPr>
            <w:color w:val="7485CA"/>
            <w:w w:val="105"/>
          </w:rPr>
          <w:t>://</w:t>
        </w:r>
        <w:r>
          <w:rPr>
            <w:color w:val="5266B3"/>
            <w:w w:val="105"/>
          </w:rPr>
          <w:t>www</w:t>
        </w:r>
        <w:r>
          <w:rPr>
            <w:color w:val="7485CA"/>
            <w:w w:val="105"/>
          </w:rPr>
          <w:t>.</w:t>
        </w:r>
        <w:r>
          <w:rPr>
            <w:color w:val="5266B3"/>
            <w:w w:val="105"/>
          </w:rPr>
          <w:t>customs</w:t>
        </w:r>
        <w:r>
          <w:rPr>
            <w:color w:val="7485CA"/>
            <w:w w:val="105"/>
          </w:rPr>
          <w:t>.</w:t>
        </w:r>
        <w:r>
          <w:rPr>
            <w:color w:val="5266B3"/>
            <w:w w:val="105"/>
          </w:rPr>
          <w:t>gov</w:t>
        </w:r>
        <w:r>
          <w:rPr>
            <w:color w:val="7485CA"/>
            <w:w w:val="105"/>
          </w:rPr>
          <w:t>.</w:t>
        </w:r>
        <w:r>
          <w:rPr>
            <w:color w:val="5266B3"/>
            <w:w w:val="105"/>
          </w:rPr>
          <w:t>au</w:t>
        </w:r>
        <w:r>
          <w:rPr>
            <w:color w:val="7485CA"/>
            <w:w w:val="105"/>
          </w:rPr>
          <w:t>/</w:t>
        </w:r>
        <w:r>
          <w:rPr>
            <w:color w:val="5266B3"/>
            <w:w w:val="105"/>
          </w:rPr>
          <w:t>site</w:t>
        </w:r>
        <w:r>
          <w:rPr>
            <w:color w:val="7485CA"/>
            <w:w w:val="105"/>
          </w:rPr>
          <w:t>/</w:t>
        </w:r>
        <w:r>
          <w:rPr>
            <w:color w:val="5266B3"/>
            <w:w w:val="105"/>
          </w:rPr>
          <w:t>page6093</w:t>
        </w:r>
        <w:r>
          <w:rPr>
            <w:color w:val="7485CA"/>
            <w:w w:val="105"/>
          </w:rPr>
          <w:t>.</w:t>
        </w:r>
        <w:r>
          <w:rPr>
            <w:color w:val="5266B3"/>
            <w:w w:val="105"/>
          </w:rPr>
          <w:t>asp</w:t>
        </w:r>
      </w:hyperlink>
    </w:p>
    <w:p>
      <w:pPr>
        <w:pStyle w:val="BodyText"/>
        <w:spacing w:line="310" w:lineRule="atLeast" w:before="44"/>
        <w:ind w:left="1147" w:right="878" w:hanging="727"/>
      </w:pPr>
      <w:r>
        <w:rPr>
          <w:color w:val="262328"/>
          <w:w w:val="105"/>
        </w:rPr>
        <w:t>Completed </w:t>
      </w:r>
      <w:r>
        <w:rPr>
          <w:color w:val="3B383D"/>
          <w:w w:val="105"/>
        </w:rPr>
        <w:t>app</w:t>
      </w:r>
      <w:r>
        <w:rPr>
          <w:color w:val="080708"/>
          <w:w w:val="105"/>
        </w:rPr>
        <w:t>l</w:t>
      </w:r>
      <w:r>
        <w:rPr>
          <w:color w:val="262328"/>
          <w:w w:val="105"/>
        </w:rPr>
        <w:t>ication </w:t>
      </w:r>
      <w:r>
        <w:rPr>
          <w:color w:val="3B383D"/>
          <w:w w:val="105"/>
        </w:rPr>
        <w:t>forms and supporting </w:t>
      </w:r>
      <w:r>
        <w:rPr>
          <w:color w:val="262328"/>
          <w:w w:val="105"/>
        </w:rPr>
        <w:t>documentat</w:t>
      </w:r>
      <w:r>
        <w:rPr>
          <w:color w:val="4F4B4F"/>
          <w:w w:val="105"/>
        </w:rPr>
        <w:t>ion </w:t>
      </w:r>
      <w:r>
        <w:rPr>
          <w:color w:val="3B383D"/>
          <w:w w:val="105"/>
        </w:rPr>
        <w:t>should be forwarded </w:t>
      </w:r>
      <w:r>
        <w:rPr>
          <w:color w:val="4F4B4F"/>
          <w:w w:val="105"/>
        </w:rPr>
        <w:t>to</w:t>
      </w:r>
      <w:r>
        <w:rPr>
          <w:color w:val="747579"/>
          <w:w w:val="105"/>
        </w:rPr>
        <w:t>: </w:t>
      </w:r>
      <w:r>
        <w:rPr>
          <w:color w:val="262328"/>
          <w:w w:val="105"/>
        </w:rPr>
        <w:t>Broker Licensing</w:t>
      </w:r>
    </w:p>
    <w:p>
      <w:pPr>
        <w:pStyle w:val="BodyText"/>
        <w:spacing w:line="249" w:lineRule="auto" w:before="16"/>
        <w:ind w:left="1153" w:right="5779" w:hanging="1"/>
      </w:pPr>
      <w:r>
        <w:rPr>
          <w:color w:val="3B383D"/>
          <w:w w:val="105"/>
        </w:rPr>
        <w:t>Australian Customs Service 5 Constitution Avenue</w:t>
      </w:r>
    </w:p>
    <w:p>
      <w:pPr>
        <w:pStyle w:val="BodyText"/>
        <w:spacing w:line="239" w:lineRule="exact"/>
        <w:ind w:left="1142"/>
      </w:pPr>
      <w:r>
        <w:rPr>
          <w:color w:val="3B383D"/>
          <w:w w:val="105"/>
        </w:rPr>
        <w:t>CANBERRA ACT 2600</w:t>
      </w:r>
    </w:p>
    <w:p>
      <w:pPr>
        <w:pStyle w:val="BodyText"/>
        <w:spacing w:before="134"/>
        <w:ind w:left="420"/>
      </w:pPr>
      <w:r>
        <w:rPr>
          <w:color w:val="262328"/>
          <w:w w:val="105"/>
        </w:rPr>
        <w:t>Inquiries </w:t>
      </w:r>
      <w:r>
        <w:rPr>
          <w:color w:val="3B383D"/>
          <w:w w:val="105"/>
        </w:rPr>
        <w:t>concerning app</w:t>
      </w:r>
      <w:r>
        <w:rPr>
          <w:color w:val="080708"/>
          <w:w w:val="105"/>
        </w:rPr>
        <w:t>li</w:t>
      </w:r>
      <w:r>
        <w:rPr>
          <w:color w:val="3B383D"/>
          <w:w w:val="105"/>
        </w:rPr>
        <w:t>cations may </w:t>
      </w:r>
      <w:r>
        <w:rPr>
          <w:color w:val="262328"/>
          <w:w w:val="105"/>
        </w:rPr>
        <w:t>be </w:t>
      </w:r>
      <w:r>
        <w:rPr>
          <w:color w:val="3B383D"/>
          <w:w w:val="105"/>
        </w:rPr>
        <w:t>directed to </w:t>
      </w:r>
      <w:r>
        <w:rPr>
          <w:color w:val="262328"/>
          <w:w w:val="105"/>
        </w:rPr>
        <w:t>Broker Licensing </w:t>
      </w:r>
      <w:r>
        <w:rPr>
          <w:color w:val="3B383D"/>
          <w:w w:val="105"/>
        </w:rPr>
        <w:t>on </w:t>
      </w:r>
      <w:r>
        <w:rPr>
          <w:color w:val="4F4B4F"/>
          <w:w w:val="105"/>
        </w:rPr>
        <w:t>(02) 6275 5784 or</w:t>
      </w:r>
    </w:p>
    <w:p>
      <w:pPr>
        <w:pStyle w:val="BodyText"/>
        <w:spacing w:before="18"/>
        <w:ind w:left="418"/>
      </w:pPr>
      <w:r>
        <w:rPr>
          <w:color w:val="4F4B4F"/>
          <w:w w:val="110"/>
        </w:rPr>
        <w:t>(0</w:t>
      </w:r>
      <w:r>
        <w:rPr>
          <w:color w:val="262328"/>
          <w:w w:val="110"/>
        </w:rPr>
        <w:t>2</w:t>
      </w:r>
      <w:r>
        <w:rPr>
          <w:color w:val="4F4B4F"/>
          <w:w w:val="110"/>
        </w:rPr>
        <w:t>) </w:t>
      </w:r>
      <w:r>
        <w:rPr>
          <w:color w:val="3B383D"/>
          <w:w w:val="110"/>
        </w:rPr>
        <w:t>6275 5088 or email</w:t>
      </w:r>
      <w:r>
        <w:rPr>
          <w:color w:val="5266B3"/>
          <w:w w:val="110"/>
        </w:rPr>
        <w:t> </w:t>
      </w:r>
      <w:hyperlink r:id="rId9">
        <w:r>
          <w:rPr>
            <w:color w:val="5266B3"/>
            <w:w w:val="110"/>
            <w:u w:val="thick" w:color="747579"/>
          </w:rPr>
          <w:t>brokers.licens</w:t>
        </w:r>
        <w:r>
          <w:rPr>
            <w:color w:val="3852A8"/>
            <w:w w:val="110"/>
            <w:u w:val="thick" w:color="747579"/>
          </w:rPr>
          <w:t>i</w:t>
        </w:r>
        <w:r>
          <w:rPr>
            <w:color w:val="5266B3"/>
            <w:w w:val="110"/>
            <w:u w:val="thick" w:color="747579"/>
          </w:rPr>
          <w:t>ng@customs.gov</w:t>
        </w:r>
        <w:r>
          <w:rPr>
            <w:color w:val="7485CA"/>
            <w:w w:val="110"/>
            <w:u w:val="thick" w:color="747579"/>
          </w:rPr>
          <w:t>.</w:t>
        </w:r>
        <w:r>
          <w:rPr>
            <w:color w:val="5266B3"/>
            <w:w w:val="110"/>
            <w:u w:val="thick" w:color="747579"/>
          </w:rPr>
          <w:t>au</w:t>
        </w:r>
        <w:r>
          <w:rPr>
            <w:color w:val="747579"/>
            <w:w w:val="110"/>
          </w:rPr>
          <w:t>.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813110</wp:posOffset>
            </wp:positionH>
            <wp:positionV relativeFrom="paragraph">
              <wp:posOffset>186646</wp:posOffset>
            </wp:positionV>
            <wp:extent cx="2581873" cy="131063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1873" cy="1310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760"/>
      <w:pgMar w:top="1000" w:bottom="280" w:left="84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">
    <w:altName w:val="Courier"/>
    <w:charset w:val="0"/>
    <w:family w:val="roman"/>
    <w:pitch w:val="fixed"/>
  </w:font>
  <w:font w:name="Helvetica">
    <w:altName w:val="Helvetic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125" w:hanging="749"/>
      </w:pPr>
      <w:rPr>
        <w:rFonts w:hint="default" w:ascii="Arial" w:hAnsi="Arial" w:eastAsia="Arial" w:cs="Arial"/>
        <w:color w:val="030303"/>
        <w:w w:val="10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3" w:hanging="387"/>
      </w:pPr>
      <w:rPr>
        <w:rFonts w:hint="default" w:ascii="Arial" w:hAnsi="Arial" w:eastAsia="Arial" w:cs="Arial"/>
        <w:color w:val="050507"/>
        <w:w w:val="105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6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3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0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6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3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0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6" w:hanging="38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4"/>
      <w:ind w:left="485" w:right="297"/>
      <w:jc w:val="center"/>
      <w:outlineLvl w:val="1"/>
    </w:pPr>
    <w:rPr>
      <w:rFonts w:ascii="Arial" w:hAnsi="Arial" w:eastAsia="Arial" w:cs="Arial"/>
      <w:b/>
      <w:bCs/>
      <w:sz w:val="23"/>
      <w:szCs w:val="23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63"/>
      <w:outlineLvl w:val="2"/>
    </w:pPr>
    <w:rPr>
      <w:rFonts w:ascii="Arial" w:hAnsi="Arial" w:eastAsia="Arial" w:cs="Arial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0"/>
      <w:ind w:left="519" w:right="262"/>
      <w:jc w:val="center"/>
    </w:pPr>
    <w:rPr>
      <w:rFonts w:ascii="Arial" w:hAnsi="Arial" w:eastAsia="Arial" w:cs="Arial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8"/>
      <w:ind w:left="1129" w:hanging="74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cbfca.com.au/" TargetMode="External"/><Relationship Id="rId7" Type="http://schemas.openxmlformats.org/officeDocument/2006/relationships/hyperlink" Target="http://www.myfreightcareer.com.au/" TargetMode="External"/><Relationship Id="rId8" Type="http://schemas.openxmlformats.org/officeDocument/2006/relationships/hyperlink" Target="http://www.customs.gov.au/site/page6093.asp" TargetMode="External"/><Relationship Id="rId9" Type="http://schemas.openxmlformats.org/officeDocument/2006/relationships/hyperlink" Target="mailto:brokers.licensing@customs.gov.au" TargetMode="External"/><Relationship Id="rId10" Type="http://schemas.openxmlformats.org/officeDocument/2006/relationships/image" Target="media/image2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2020-12-09T23:12:00Z</dcterms:created>
  <dcterms:modified xsi:type="dcterms:W3CDTF">2020-12-09T23:12:00Z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2010-11-30T00:00:00Z</vt:filetime>
  </property>
  <property fmtid="{D5CDD505-2E9C-101B-9397-08002B2CF9AE}" pid="3" name="LastSaved">
    <vt:filetime>2010-11-30T00:00:00Z</vt:filetime>
  </property>
</Properties>
</file>