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2012/50</w:t>
      </w:r>
    </w:p>
    <w:p>
      <w:pPr>
        <w:pStyle w:val="Title"/>
      </w:pPr>
      <w:r>
        <w:rPr/>
        <w:t>Application for Customs Broker Licence</w:t>
      </w:r>
    </w:p>
    <w:p>
      <w:pPr>
        <w:pStyle w:val="BodyText"/>
        <w:spacing w:before="2"/>
        <w:rPr>
          <w:b/>
          <w:sz w:val="23"/>
        </w:rPr>
      </w:pPr>
    </w:p>
    <w:p>
      <w:pPr>
        <w:pStyle w:val="BodyText"/>
        <w:spacing w:line="235" w:lineRule="auto"/>
        <w:ind w:left="1521" w:right="2247"/>
      </w:pPr>
      <w:r>
        <w:rPr/>
        <w:t>The following companies and individual have applied to the Chief Executive Officer for a customs broker licence.</w:t>
      </w:r>
    </w:p>
    <w:p>
      <w:pPr>
        <w:pStyle w:val="BodyText"/>
      </w:pPr>
    </w:p>
    <w:p>
      <w:pPr>
        <w:pStyle w:val="BodyText"/>
      </w:pPr>
    </w:p>
    <w:p>
      <w:pPr>
        <w:pStyle w:val="BodyText"/>
        <w:spacing w:before="2"/>
        <w:rPr>
          <w:sz w:val="18"/>
        </w:rPr>
      </w:pPr>
    </w:p>
    <w:p>
      <w:pPr>
        <w:pStyle w:val="Heading1"/>
        <w:tabs>
          <w:tab w:pos="4593" w:val="left" w:leader="none"/>
          <w:tab w:pos="7363" w:val="left" w:leader="none"/>
        </w:tabs>
        <w:ind w:left="1631"/>
      </w:pPr>
      <w:r>
        <w:rPr>
          <w:u w:val="thick"/>
        </w:rPr>
        <w:t>COMPANY</w:t>
      </w:r>
      <w:r>
        <w:rPr/>
        <w:tab/>
      </w:r>
      <w:r>
        <w:rPr>
          <w:u w:val="thick"/>
        </w:rPr>
        <w:t>COMPANY</w:t>
      </w:r>
      <w:r>
        <w:rPr/>
        <w:tab/>
      </w:r>
      <w:r>
        <w:rPr>
          <w:u w:val="thick"/>
        </w:rPr>
        <w:t>INDIVIDUAL</w:t>
      </w:r>
    </w:p>
    <w:p>
      <w:pPr>
        <w:pStyle w:val="BodyText"/>
        <w:tabs>
          <w:tab w:pos="4593" w:val="left" w:leader="none"/>
          <w:tab w:pos="7363" w:val="left" w:leader="none"/>
        </w:tabs>
        <w:spacing w:line="235" w:lineRule="auto" w:before="118"/>
        <w:ind w:left="1632" w:right="2038"/>
      </w:pPr>
      <w:r>
        <w:rPr/>
        <w:t>Dijon Imports</w:t>
      </w:r>
      <w:r>
        <w:rPr>
          <w:spacing w:val="-5"/>
        </w:rPr>
        <w:t> </w:t>
      </w:r>
      <w:r>
        <w:rPr/>
        <w:t>Pty</w:t>
      </w:r>
      <w:r>
        <w:rPr>
          <w:spacing w:val="-4"/>
        </w:rPr>
        <w:t> </w:t>
      </w:r>
      <w:r>
        <w:rPr/>
        <w:t>Ltd</w:t>
        <w:tab/>
        <w:t>DAZMAC Pty</w:t>
      </w:r>
      <w:r>
        <w:rPr>
          <w:spacing w:val="-4"/>
        </w:rPr>
        <w:t> </w:t>
      </w:r>
      <w:r>
        <w:rPr/>
        <w:t>Ltd</w:t>
        <w:tab/>
        <w:t>BUTLER, Adam Samual ABN</w:t>
      </w:r>
      <w:r>
        <w:rPr>
          <w:spacing w:val="-2"/>
        </w:rPr>
        <w:t> </w:t>
      </w:r>
      <w:r>
        <w:rPr/>
        <w:t>13146350629</w:t>
        <w:tab/>
        <w:t>ABN</w:t>
      </w:r>
      <w:r>
        <w:rPr>
          <w:spacing w:val="2"/>
        </w:rPr>
        <w:t> </w:t>
      </w:r>
      <w:r>
        <w:rPr/>
        <w:t>96152551589</w:t>
      </w:r>
    </w:p>
    <w:p>
      <w:pPr>
        <w:pStyle w:val="BodyText"/>
        <w:tabs>
          <w:tab w:pos="4593" w:val="left" w:leader="none"/>
        </w:tabs>
        <w:spacing w:line="235" w:lineRule="auto"/>
        <w:ind w:left="1632" w:right="4720"/>
      </w:pPr>
      <w:r>
        <w:rPr/>
        <w:t>7/7 St</w:t>
      </w:r>
      <w:r>
        <w:rPr>
          <w:spacing w:val="-4"/>
        </w:rPr>
        <w:t> </w:t>
      </w:r>
      <w:r>
        <w:rPr/>
        <w:t>James</w:t>
      </w:r>
      <w:r>
        <w:rPr>
          <w:spacing w:val="-1"/>
        </w:rPr>
        <w:t> </w:t>
      </w:r>
      <w:r>
        <w:rPr/>
        <w:t>Close</w:t>
        <w:tab/>
        <w:t>11 Broughton Street </w:t>
      </w:r>
      <w:r>
        <w:rPr>
          <w:position w:val="-4"/>
        </w:rPr>
        <w:t>NEWSTEAD</w:t>
      </w:r>
      <w:r>
        <w:rPr>
          <w:spacing w:val="53"/>
          <w:position w:val="-4"/>
        </w:rPr>
        <w:t> </w:t>
      </w:r>
      <w:r>
        <w:rPr>
          <w:position w:val="-4"/>
        </w:rPr>
        <w:t>TAS</w:t>
      </w:r>
      <w:r>
        <w:rPr>
          <w:spacing w:val="52"/>
          <w:position w:val="-4"/>
        </w:rPr>
        <w:t> </w:t>
      </w:r>
      <w:r>
        <w:rPr>
          <w:position w:val="-4"/>
        </w:rPr>
        <w:t>7250</w:t>
        <w:tab/>
      </w:r>
      <w:r>
        <w:rPr/>
        <w:t>MORTDALE NSW</w:t>
      </w:r>
      <w:r>
        <w:rPr>
          <w:spacing w:val="54"/>
        </w:rPr>
        <w:t> </w:t>
      </w:r>
      <w:r>
        <w:rPr>
          <w:spacing w:val="-4"/>
        </w:rPr>
        <w:t>2223</w:t>
      </w:r>
    </w:p>
    <w:p>
      <w:pPr>
        <w:pStyle w:val="Heading1"/>
        <w:tabs>
          <w:tab w:pos="4593" w:val="left" w:leader="none"/>
        </w:tabs>
        <w:spacing w:before="114"/>
      </w:pPr>
      <w:r>
        <w:rPr/>
        <w:t>Persons</w:t>
      </w:r>
      <w:r>
        <w:rPr>
          <w:spacing w:val="-5"/>
        </w:rPr>
        <w:t> </w:t>
      </w:r>
      <w:r>
        <w:rPr/>
        <w:t>In</w:t>
      </w:r>
      <w:r>
        <w:rPr>
          <w:spacing w:val="2"/>
        </w:rPr>
        <w:t> </w:t>
      </w:r>
      <w:r>
        <w:rPr/>
        <w:t>Authority</w:t>
        <w:tab/>
        <w:t>Persons In</w:t>
      </w:r>
      <w:r>
        <w:rPr>
          <w:spacing w:val="4"/>
        </w:rPr>
        <w:t> </w:t>
      </w:r>
      <w:r>
        <w:rPr/>
        <w:t>Authority</w:t>
      </w:r>
    </w:p>
    <w:p>
      <w:pPr>
        <w:spacing w:after="0"/>
        <w:sectPr>
          <w:type w:val="continuous"/>
          <w:pgSz w:w="11900" w:h="16840"/>
          <w:pgMar w:top="1140" w:bottom="280" w:left="180" w:right="160"/>
        </w:sectPr>
      </w:pPr>
    </w:p>
    <w:p>
      <w:pPr>
        <w:pStyle w:val="BodyText"/>
        <w:spacing w:line="232" w:lineRule="auto" w:before="3"/>
        <w:ind w:left="1632" w:right="-3"/>
      </w:pPr>
      <w:r>
        <w:rPr/>
        <w:t>BRENNAN, John William BRENNAN, Dianne</w:t>
      </w:r>
      <w:r>
        <w:rPr>
          <w:spacing w:val="-18"/>
        </w:rPr>
        <w:t> </w:t>
      </w:r>
      <w:r>
        <w:rPr/>
        <w:t>Philippa</w:t>
      </w:r>
    </w:p>
    <w:p>
      <w:pPr>
        <w:pStyle w:val="BodyText"/>
        <w:spacing w:line="232" w:lineRule="exact"/>
        <w:ind w:left="432"/>
      </w:pPr>
      <w:r>
        <w:rPr/>
        <w:br w:type="column"/>
      </w:r>
      <w:r>
        <w:rPr/>
        <w:t>McINTYRE, Daryl Edward</w:t>
      </w:r>
    </w:p>
    <w:p>
      <w:pPr>
        <w:spacing w:after="0" w:line="232" w:lineRule="exact"/>
        <w:sectPr>
          <w:type w:val="continuous"/>
          <w:pgSz w:w="11900" w:h="16840"/>
          <w:pgMar w:top="1140" w:bottom="280" w:left="180" w:right="160"/>
          <w:cols w:num="2" w:equalWidth="0">
            <w:col w:w="4122" w:space="40"/>
            <w:col w:w="7398"/>
          </w:cols>
        </w:sectPr>
      </w:pPr>
    </w:p>
    <w:p>
      <w:pPr>
        <w:pStyle w:val="Heading1"/>
        <w:tabs>
          <w:tab w:pos="4593" w:val="left" w:leader="none"/>
        </w:tabs>
        <w:spacing w:before="112"/>
      </w:pPr>
      <w:r>
        <w:rPr/>
        <w:t>Nominees</w:t>
        <w:tab/>
        <w:t>Nominees</w:t>
      </w:r>
    </w:p>
    <w:p>
      <w:pPr>
        <w:pStyle w:val="BodyText"/>
        <w:tabs>
          <w:tab w:pos="4593" w:val="left" w:leader="none"/>
        </w:tabs>
        <w:spacing w:before="56"/>
        <w:ind w:left="1632"/>
      </w:pPr>
      <w:r>
        <w:rPr/>
        <w:t>BRENNAN,</w:t>
      </w:r>
      <w:r>
        <w:rPr>
          <w:spacing w:val="-2"/>
        </w:rPr>
        <w:t> </w:t>
      </w:r>
      <w:r>
        <w:rPr/>
        <w:t>John</w:t>
      </w:r>
      <w:r>
        <w:rPr>
          <w:spacing w:val="-6"/>
        </w:rPr>
        <w:t> </w:t>
      </w:r>
      <w:r>
        <w:rPr/>
        <w:t>William</w:t>
        <w:tab/>
        <w:t>LAWRENCE, Brett</w:t>
      </w:r>
      <w:r>
        <w:rPr>
          <w:spacing w:val="-2"/>
        </w:rPr>
        <w:t> </w:t>
      </w:r>
      <w:r>
        <w:rPr/>
        <w:t>John</w:t>
      </w:r>
    </w:p>
    <w:p>
      <w:pPr>
        <w:pStyle w:val="BodyText"/>
      </w:pPr>
    </w:p>
    <w:p>
      <w:pPr>
        <w:pStyle w:val="BodyText"/>
      </w:pPr>
    </w:p>
    <w:p>
      <w:pPr>
        <w:pStyle w:val="BodyText"/>
        <w:spacing w:before="6"/>
        <w:rPr>
          <w:sz w:val="18"/>
        </w:rPr>
      </w:pPr>
    </w:p>
    <w:p>
      <w:pPr>
        <w:pStyle w:val="BodyText"/>
        <w:spacing w:line="235" w:lineRule="auto"/>
        <w:ind w:left="1521" w:right="1714"/>
      </w:pPr>
      <w:r>
        <w:rPr/>
        <w:t>Any persons wishing to make written representation in respect of these applications should address the correspondence by 24 September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20"/>
      </w:pPr>
      <w:r>
        <w:rPr/>
        <w:t>Australian Customs and Border Protection Service 5 Constitution Avenue</w:t>
      </w:r>
    </w:p>
    <w:p>
      <w:pPr>
        <w:pStyle w:val="BodyText"/>
        <w:spacing w:line="229" w:lineRule="exact"/>
        <w:ind w:left="1521"/>
      </w:pPr>
      <w:r>
        <w:rPr/>
        <w:t>CANBERRA ACT 2601</w:t>
      </w:r>
    </w:p>
    <w:p>
      <w:pPr>
        <w:pStyle w:val="BodyText"/>
        <w:spacing w:before="7"/>
        <w:rPr>
          <w:sz w:val="15"/>
        </w:rPr>
      </w:pPr>
      <w:r>
        <w:rPr/>
        <w:br w:type="column"/>
      </w:r>
      <w:r>
        <w:rPr>
          <w:sz w:val="15"/>
        </w:rPr>
      </w:r>
    </w:p>
    <w:p>
      <w:pPr>
        <w:pStyle w:val="BodyText"/>
        <w:spacing w:line="235" w:lineRule="auto"/>
        <w:ind w:left="650" w:right="1150"/>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spacing w:before="11"/>
        <w:rPr>
          <w:sz w:val="28"/>
        </w:rPr>
      </w:pPr>
    </w:p>
    <w:p>
      <w:pPr>
        <w:pStyle w:val="BodyText"/>
        <w:ind w:left="1521"/>
      </w:pPr>
      <w:r>
        <w:rPr/>
        <w:t>[Signed]</w:t>
      </w:r>
    </w:p>
    <w:p>
      <w:pPr>
        <w:pStyle w:val="BodyText"/>
      </w:pPr>
    </w:p>
    <w:p>
      <w:pPr>
        <w:pStyle w:val="BodyText"/>
      </w:pPr>
    </w:p>
    <w:p>
      <w:pPr>
        <w:pStyle w:val="BodyText"/>
        <w:spacing w:before="9"/>
        <w:rPr>
          <w:sz w:val="18"/>
        </w:rPr>
      </w:pPr>
    </w:p>
    <w:p>
      <w:pPr>
        <w:pStyle w:val="BodyText"/>
        <w:spacing w:line="235" w:lineRule="auto"/>
        <w:ind w:left="1521" w:right="8763"/>
      </w:pPr>
      <w:r>
        <w:rPr/>
        <w:t>Brendan </w:t>
      </w:r>
      <w:r>
        <w:rPr>
          <w:spacing w:val="-3"/>
        </w:rPr>
        <w:t>Tegg </w:t>
      </w:r>
      <w:r>
        <w:rPr/>
        <w:t>Director</w:t>
      </w:r>
    </w:p>
    <w:p>
      <w:pPr>
        <w:pStyle w:val="BodyText"/>
        <w:spacing w:line="235" w:lineRule="auto"/>
        <w:ind w:left="1521" w:right="6750"/>
      </w:pPr>
      <w:r>
        <w:rPr/>
        <w:t>Compliance Policy and Development CANBERRA</w:t>
      </w:r>
      <w:r>
        <w:rPr>
          <w:spacing w:val="55"/>
        </w:rPr>
        <w:t> </w:t>
      </w:r>
      <w:r>
        <w:rPr/>
        <w:t>ACT</w:t>
      </w:r>
    </w:p>
    <w:p>
      <w:pPr>
        <w:pStyle w:val="BodyText"/>
        <w:spacing w:before="114"/>
        <w:ind w:left="1521"/>
      </w:pPr>
      <w:r>
        <w:rPr/>
        <w:t>4 September</w:t>
      </w:r>
      <w:r>
        <w:rPr>
          <w:spacing w:val="-9"/>
        </w:rPr>
        <w:t> </w:t>
      </w:r>
      <w:r>
        <w:rPr/>
        <w:t>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632"/>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2012-50.doc</dc:title>
  <dcterms:created xsi:type="dcterms:W3CDTF">2020-12-09T22:21:19Z</dcterms:created>
  <dcterms:modified xsi:type="dcterms:W3CDTF">2020-12-09T22:21:19Z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2012-09-04T00:00:00Z</vt:filetime>
  </property>
  <property fmtid="{D5CDD505-2E9C-101B-9397-08002B2CF9AE}" pid="3" name="Creator">
    <vt:lpwstr>PScript5.dll Version 5.2.2</vt:lpwstr>
  </property>
  <property fmtid="{D5CDD505-2E9C-101B-9397-08002B2CF9AE}" pid="4" name="LastSaved">
    <vt:filetime>2020-12-09T00:00:00Z</vt:filetime>
  </property>
</Properties>
</file>