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10.1109/ACCESS.2020.3011752,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2840"/>
        <w:spacing w:after="0" w:line="250" w:lineRule="auto"/>
        <w:rPr>
          <w:sz w:val="20"/>
          <w:szCs w:val="20"/>
          <w:color w:val="auto"/>
        </w:rPr>
      </w:pPr>
      <w:r>
        <w:rPr>
          <w:rFonts w:ascii="Arial" w:cs="Arial" w:eastAsia="Arial" w:hAnsi="Arial"/>
          <w:sz w:val="44"/>
          <w:szCs w:val="44"/>
          <w:b w:val="1"/>
          <w:bCs w:val="1"/>
          <w:color w:val="004C87"/>
        </w:rPr>
        <w:t>Local-Source Enhanced Residual Network for Steganalysis of Digital Images</w:t>
      </w:r>
    </w:p>
    <w:p>
      <w:pPr>
        <w:spacing w:after="0" w:line="251" w:lineRule="exact"/>
        <w:rPr>
          <w:sz w:val="24"/>
          <w:szCs w:val="24"/>
          <w:color w:val="auto"/>
        </w:rPr>
      </w:pPr>
    </w:p>
    <w:p>
      <w:pPr>
        <w:ind w:right="1980"/>
        <w:spacing w:after="0" w:line="184" w:lineRule="auto"/>
        <w:rPr>
          <w:sz w:val="20"/>
          <w:szCs w:val="20"/>
          <w:color w:val="auto"/>
        </w:rPr>
      </w:pPr>
      <w:r>
        <w:rPr>
          <w:rFonts w:ascii="Arial" w:cs="Arial" w:eastAsia="Arial" w:hAnsi="Arial"/>
          <w:sz w:val="20"/>
          <w:szCs w:val="20"/>
          <w:b w:val="1"/>
          <w:bCs w:val="1"/>
          <w:color w:val="auto"/>
        </w:rPr>
        <w:t>WONHYUK AHN</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HANEOL JANG</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SEUNG-HUN NAM</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IN-JAE YU</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AND HEUNG-KYU LEE</w:t>
      </w:r>
      <w:r>
        <w:rPr>
          <w:rFonts w:ascii="Arial" w:cs="Arial" w:eastAsia="Arial" w:hAnsi="Arial"/>
          <w:sz w:val="27"/>
          <w:szCs w:val="27"/>
          <w:b w:val="1"/>
          <w:bCs w:val="1"/>
          <w:color w:val="auto"/>
          <w:vertAlign w:val="superscript"/>
        </w:rPr>
        <w:t>1</w:t>
      </w:r>
    </w:p>
    <w:p>
      <w:pPr>
        <w:ind w:left="60" w:hanging="57"/>
        <w:spacing w:after="0" w:line="223"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School of Computing, Korea Advanced Institute of Science and Technology (KAIST), Daejeon 34141, South Korea</w:t>
      </w:r>
    </w:p>
    <w:p>
      <w:pPr>
        <w:spacing w:after="0" w:line="21"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The Affiliated Institute of ETRI, Daejeon, South Korea</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Heung-Kyu Lee (heunglee@kaist.ac.kr).</w:t>
      </w: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jc w:val="both"/>
        <w:ind w:left="180" w:right="1340" w:hanging="184"/>
        <w:spacing w:after="0" w:line="264" w:lineRule="auto"/>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w:t>
      </w:r>
      <w:r>
        <w:rPr>
          <w:sz w:val="20"/>
          <w:szCs w:val="20"/>
          <w:color w:val="auto"/>
        </w:rPr>
        <w:t xml:space="preserve"> </w:t>
      </w:r>
      <w:r>
        <w:rPr>
          <w:rFonts w:ascii="Arial" w:cs="Arial" w:eastAsia="Arial" w:hAnsi="Arial"/>
          <w:sz w:val="19"/>
          <w:szCs w:val="19"/>
          <w:color w:val="auto"/>
        </w:rPr>
        <w:t>Steganalysis refers to the study of identifying hidden messages in images inserted by steganography. Although detection performance is greatly improved when adopting convolutional neural networks (CNNs), they require sophisticated tricks, such as preprocessing for suppression of image content, using absolute and truncated activation functions, and utilizing domain knowledge. These tricks help networks train stably and mitigate the convergence problem of early stages in training, but they also restrict the flexibility of CNNs, which limits their performance. In this paper, we propose a local-source enhanced residual network (LSER) with end-to-end learning. The LSER is simple in its architecture but has two distinct characteristics from previous methods. First, the LSER uses residual blocks without any normalization. We find batch normalization is an unnecessary module in our framework. Second, a local-source skip connection is added to bypass features of different levels, which allows more abundant feature representation. Moreover, the LSER exhibits state-of-the-art results compared with the existing work in both spatial and JPEG domain steganalysis. Furthermore, a simple self-ensemble method further improves its performance without any side information.</w:t>
      </w:r>
    </w:p>
    <w:p>
      <w:pPr>
        <w:spacing w:after="0" w:line="375"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Steganalysis, low-level signal classification, convolutional neural networks, inconsisten-cies in noise pattern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28"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49" w:lineRule="exact"/>
        <w:rPr>
          <w:sz w:val="24"/>
          <w:szCs w:val="24"/>
          <w:color w:val="auto"/>
        </w:rPr>
      </w:pPr>
    </w:p>
    <w:p>
      <w:pPr>
        <w:jc w:val="both"/>
        <w:ind w:firstLine="347"/>
        <w:spacing w:after="0" w:line="268" w:lineRule="auto"/>
        <w:rPr>
          <w:sz w:val="20"/>
          <w:szCs w:val="20"/>
          <w:color w:val="auto"/>
        </w:rPr>
      </w:pPr>
      <w:r>
        <w:rPr>
          <w:rFonts w:ascii="Arial" w:cs="Arial" w:eastAsia="Arial" w:hAnsi="Arial"/>
          <w:sz w:val="18"/>
          <w:szCs w:val="18"/>
          <w:color w:val="auto"/>
        </w:rPr>
        <w:t xml:space="preserve">TEGANOGRAPHY is a secret communication method </w:t>
      </w:r>
      <w:r>
        <w:rPr>
          <w:rFonts w:ascii="Arial" w:cs="Arial" w:eastAsia="Arial" w:hAnsi="Arial"/>
          <w:sz w:val="46"/>
          <w:szCs w:val="46"/>
          <w:color w:val="auto"/>
        </w:rPr>
        <w:t>S</w:t>
      </w:r>
      <w:r>
        <w:rPr>
          <w:rFonts w:ascii="Arial" w:cs="Arial" w:eastAsia="Arial" w:hAnsi="Arial"/>
          <w:sz w:val="17"/>
          <w:szCs w:val="17"/>
          <w:color w:val="auto"/>
        </w:rPr>
        <w:t>by hiding messages in images that are sent to the</w:t>
      </w:r>
      <w:r>
        <w:rPr>
          <w:rFonts w:ascii="Arial" w:cs="Arial" w:eastAsia="Arial" w:hAnsi="Arial"/>
          <w:sz w:val="46"/>
          <w:szCs w:val="46"/>
          <w:color w:val="auto"/>
        </w:rPr>
        <w:t xml:space="preserve"> </w:t>
      </w:r>
      <w:r>
        <w:rPr>
          <w:rFonts w:ascii="Arial" w:cs="Arial" w:eastAsia="Arial" w:hAnsi="Arial"/>
          <w:sz w:val="17"/>
          <w:szCs w:val="17"/>
          <w:color w:val="auto"/>
        </w:rPr>
        <w:t>intended recipient. The most important requirement of steganography is that it should be impossible for steganalysis, which is a counterpart method to steganography, to distin-guish between ordinary images (cover) and images contain-ing secret messages (stego) [1]. Steganalysis is essentially re-quired to capture small disturbance, which cannot be found in cover images. For example, Fig. 1 illustrates example cover, stego, and residual (the pixel or quantized DCT coefficients difference between them) images. It is difficult to distinguish between the cover and stego images with the human eye because steganography inserts messages by flipping the LSB on the textual regions rather than the flat regions. As it deals with the subtle signal in digital content, the advances in steganalysis have been adopted in other applications dealing with subtle signals such as camera model identification [2], digital image forensics [3]–[5], content authentication, and</w:t>
      </w:r>
    </w:p>
    <w:p>
      <w:pPr>
        <w:spacing w:after="0" w:line="20" w:lineRule="exact"/>
        <w:rPr>
          <w:sz w:val="24"/>
          <w:szCs w:val="24"/>
          <w:color w:val="auto"/>
        </w:rPr>
      </w:pPr>
      <w:r>
        <w:rPr>
          <w:sz w:val="24"/>
          <w:szCs w:val="24"/>
          <w:color w:val="auto"/>
        </w:rPr>
        <w:br w:type="column"/>
      </w:r>
    </w:p>
    <w:p>
      <w:pPr>
        <w:spacing w:after="0" w:line="394" w:lineRule="exact"/>
        <w:rPr>
          <w:sz w:val="24"/>
          <w:szCs w:val="24"/>
          <w:color w:val="auto"/>
        </w:rPr>
      </w:pPr>
    </w:p>
    <w:p>
      <w:pPr>
        <w:spacing w:after="0"/>
        <w:rPr>
          <w:sz w:val="20"/>
          <w:szCs w:val="20"/>
          <w:color w:val="auto"/>
        </w:rPr>
      </w:pPr>
      <w:r>
        <w:rPr>
          <w:rFonts w:ascii="Arial" w:cs="Arial" w:eastAsia="Arial" w:hAnsi="Arial"/>
          <w:sz w:val="20"/>
          <w:szCs w:val="20"/>
          <w:color w:val="auto"/>
        </w:rPr>
        <w:t>image-processing history.</w:t>
      </w:r>
    </w:p>
    <w:p>
      <w:pPr>
        <w:spacing w:after="0" w:line="24" w:lineRule="exact"/>
        <w:rPr>
          <w:sz w:val="24"/>
          <w:szCs w:val="24"/>
          <w:color w:val="auto"/>
        </w:rPr>
      </w:pPr>
    </w:p>
    <w:p>
      <w:pPr>
        <w:jc w:val="both"/>
        <w:ind w:firstLine="199"/>
        <w:spacing w:after="0" w:line="278" w:lineRule="auto"/>
        <w:rPr>
          <w:sz w:val="20"/>
          <w:szCs w:val="20"/>
          <w:color w:val="auto"/>
        </w:rPr>
      </w:pPr>
      <w:r>
        <w:rPr>
          <w:rFonts w:ascii="Arial" w:cs="Arial" w:eastAsia="Arial" w:hAnsi="Arial"/>
          <w:sz w:val="18"/>
          <w:szCs w:val="18"/>
          <w:color w:val="auto"/>
        </w:rPr>
        <w:t>The most powerful steganalysis was built using machine learning, starting from the work by Avcibacs et al. [8] and Lyu et al. [9]. This trend continues, and the state-of-the-art steganalysis methods have benefited from recent advances in deep learning, especially the works on ImageNet classifica-tion tasks [10]–[17]. However, most of the convolutional neu-ral network (CNN)-based steganalysis methods suffer from a convergence problem with randomly initialized parameters and require sophisticated tricks such as preprocessing the images to suppress the image content [10], [11], [13], [14], [17], using absolute and truncated activation functions [11], [14], [17], and utilizing the domain knowledge [12], [15], [18].</w:t>
      </w:r>
    </w:p>
    <w:p>
      <w:pPr>
        <w:spacing w:after="0" w:line="7" w:lineRule="exact"/>
        <w:rPr>
          <w:sz w:val="24"/>
          <w:szCs w:val="24"/>
          <w:color w:val="auto"/>
        </w:rPr>
      </w:pPr>
    </w:p>
    <w:p>
      <w:pPr>
        <w:jc w:val="both"/>
        <w:ind w:firstLine="199"/>
        <w:spacing w:after="0" w:line="285" w:lineRule="auto"/>
        <w:rPr>
          <w:sz w:val="20"/>
          <w:szCs w:val="20"/>
          <w:color w:val="auto"/>
        </w:rPr>
      </w:pPr>
      <w:r>
        <w:rPr>
          <w:rFonts w:ascii="Arial" w:cs="Arial" w:eastAsia="Arial" w:hAnsi="Arial"/>
          <w:sz w:val="18"/>
          <w:szCs w:val="18"/>
          <w:color w:val="auto"/>
        </w:rPr>
        <w:t>This is because the classification task in the computer vision field and steganalysis have different characteristics. At first, the original CNNs were usually developed for tack-ling high-level vision tasks such as ImageNet or CIFAR-10 classification. These CNNs usually have a feature reduction</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34"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2020</w:t>
            </w:r>
          </w:p>
        </w:tc>
        <w:tc>
          <w:tcPr>
            <w:tcW w:w="458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700"/>
        <w:spacing w:after="0"/>
        <w:tabs>
          <w:tab w:leader="none" w:pos="2280" w:val="left"/>
          <w:tab w:leader="none" w:pos="3880" w:val="left"/>
        </w:tabs>
        <w:rPr>
          <w:sz w:val="20"/>
          <w:szCs w:val="20"/>
          <w:color w:val="auto"/>
        </w:rPr>
      </w:pPr>
      <w:r>
        <w:rPr>
          <w:rFonts w:ascii="Arial" w:cs="Arial" w:eastAsia="Arial" w:hAnsi="Arial"/>
          <w:sz w:val="16"/>
          <w:szCs w:val="16"/>
          <w:color w:val="auto"/>
        </w:rPr>
        <w:t>(a)</w:t>
      </w:r>
      <w:r>
        <w:rPr>
          <w:sz w:val="20"/>
          <w:szCs w:val="20"/>
          <w:color w:val="auto"/>
        </w:rPr>
        <w:tab/>
      </w:r>
      <w:r>
        <w:rPr>
          <w:rFonts w:ascii="Arial" w:cs="Arial" w:eastAsia="Arial" w:hAnsi="Arial"/>
          <w:sz w:val="16"/>
          <w:szCs w:val="16"/>
          <w:color w:val="auto"/>
        </w:rPr>
        <w:t>(b)</w:t>
      </w:r>
      <w:r>
        <w:rPr>
          <w:sz w:val="20"/>
          <w:szCs w:val="20"/>
          <w:color w:val="auto"/>
        </w:rPr>
        <w:tab/>
      </w:r>
      <w:r>
        <w:rPr>
          <w:rFonts w:ascii="Arial" w:cs="Arial" w:eastAsia="Arial" w:hAnsi="Arial"/>
          <w:sz w:val="15"/>
          <w:szCs w:val="15"/>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wp:posOffset>
            </wp:positionH>
            <wp:positionV relativeFrom="paragraph">
              <wp:posOffset>-2186940</wp:posOffset>
            </wp:positionV>
            <wp:extent cx="3011805" cy="20116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3011805" cy="2011680"/>
                    </a:xfrm>
                    <a:prstGeom prst="rect">
                      <a:avLst/>
                    </a:prstGeom>
                    <a:noFill/>
                  </pic:spPr>
                </pic:pic>
              </a:graphicData>
            </a:graphic>
          </wp:anchor>
        </w:drawing>
      </w:r>
    </w:p>
    <w:p>
      <w:pPr>
        <w:spacing w:after="0" w:line="156" w:lineRule="exact"/>
        <w:rPr>
          <w:sz w:val="20"/>
          <w:szCs w:val="20"/>
          <w:color w:val="auto"/>
        </w:rPr>
      </w:pPr>
    </w:p>
    <w:p>
      <w:pPr>
        <w:jc w:val="both"/>
        <w:spacing w:after="0" w:line="218" w:lineRule="auto"/>
        <w:rPr>
          <w:sz w:val="20"/>
          <w:szCs w:val="20"/>
          <w:color w:val="auto"/>
        </w:rPr>
      </w:pPr>
      <w:r>
        <w:rPr>
          <w:rFonts w:ascii="Arial" w:cs="Arial" w:eastAsia="Arial" w:hAnsi="Arial"/>
          <w:sz w:val="15"/>
          <w:szCs w:val="15"/>
          <w:b w:val="1"/>
          <w:bCs w:val="1"/>
          <w:color w:val="004C87"/>
        </w:rPr>
        <w:t xml:space="preserve">FIGURE 1: </w:t>
      </w:r>
      <w:r>
        <w:rPr>
          <w:rFonts w:ascii="Arial" w:cs="Arial" w:eastAsia="Arial" w:hAnsi="Arial"/>
          <w:sz w:val="15"/>
          <w:szCs w:val="15"/>
          <w:color w:val="000000"/>
        </w:rPr>
        <w:t>An example of (a) cover, (b) stego (secret message</w:t>
      </w:r>
      <w:r>
        <w:rPr>
          <w:rFonts w:ascii="Arial" w:cs="Arial" w:eastAsia="Arial" w:hAnsi="Arial"/>
          <w:sz w:val="15"/>
          <w:szCs w:val="15"/>
          <w:b w:val="1"/>
          <w:bCs w:val="1"/>
          <w:color w:val="004C87"/>
        </w:rPr>
        <w:t xml:space="preserve"> </w:t>
      </w:r>
      <w:r>
        <w:rPr>
          <w:rFonts w:ascii="Arial" w:cs="Arial" w:eastAsia="Arial" w:hAnsi="Arial"/>
          <w:sz w:val="15"/>
          <w:szCs w:val="15"/>
          <w:color w:val="000000"/>
        </w:rPr>
        <w:t>inserted), and (c) residual images (cover-stego). Top row are the case of non-compressed images, where the messages are embedded into the pixels using S-UNIWARD [6]. Bottom row are the case of JPEG images with a quality factor of 95, where the messages are embedded into the quantized DCT coefficients using UED-JC [7]. We note that residual images are represented in the pixel and the DCT domain, respectively. Steganalysis aims to classify the cover and stego images, where the difference between them is very subtle.</w:t>
      </w:r>
    </w:p>
    <w:p>
      <w:pPr>
        <w:spacing w:after="0" w:line="200" w:lineRule="exact"/>
        <w:rPr>
          <w:sz w:val="20"/>
          <w:szCs w:val="20"/>
          <w:color w:val="auto"/>
        </w:rPr>
      </w:pPr>
    </w:p>
    <w:p>
      <w:pPr>
        <w:spacing w:after="0" w:line="21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module with a pooling layer or convolution with stride. However, these components remove the noise-like signal in-serted by steganography and make CNNs challenging to learn from scratch. In this sense, steganalysis can be categorized as a low-level vision task and requires a special network architecture for exploring low-level features.</w:t>
      </w:r>
    </w:p>
    <w:p>
      <w:pPr>
        <w:jc w:val="both"/>
        <w:ind w:firstLine="199"/>
        <w:spacing w:after="0" w:line="277" w:lineRule="auto"/>
        <w:rPr>
          <w:sz w:val="20"/>
          <w:szCs w:val="20"/>
          <w:color w:val="auto"/>
        </w:rPr>
      </w:pPr>
      <w:r>
        <w:rPr>
          <w:rFonts w:ascii="Arial" w:cs="Arial" w:eastAsia="Arial" w:hAnsi="Arial"/>
          <w:sz w:val="18"/>
          <w:szCs w:val="18"/>
          <w:color w:val="auto"/>
        </w:rPr>
        <w:t>Meanwhile, one of the representative low-level vision task is image super-resolution (SR). Although SR focuses on image restoration considering the local and global charac-teristics and does not classify subtle signals, various studies based on deep learning have been presented for dealing with low-level signals. Some of the methodologies in SR can inspire better CNN architecture for steganalysis but have not yet been explored in steganalysis.</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this paper, we propose a local-source enhanced residual network (LSER) for identifying spatial and JPEG steganogra-phy without any constraints. The LSER is inspired by recent advances in SR tasks that deal with low-level signals, but it is a non classification task. Overall, the LSER consists of three local-source residual groups, and each of them uses an enhanced residual, which is a normalization-free residual, as a basic building unit. In the end, the LSER replaces global average pooling with second-order pooling, which succes-sively captures discriminative features between channels. The experimental results reveal that the LSER converges stably and quickly with randomly initialized parameters and outperforms the existing state-of-the-art methods for both spatial and JPEG domain steganalysis.</w:t>
      </w:r>
    </w:p>
    <w:p>
      <w:pPr>
        <w:spacing w:after="0" w:line="6" w:lineRule="exact"/>
        <w:rPr>
          <w:sz w:val="20"/>
          <w:szCs w:val="20"/>
          <w:color w:val="auto"/>
        </w:rPr>
      </w:pPr>
    </w:p>
    <w:p>
      <w:pPr>
        <w:ind w:left="200"/>
        <w:spacing w:after="0"/>
        <w:rPr>
          <w:sz w:val="20"/>
          <w:szCs w:val="20"/>
          <w:color w:val="auto"/>
        </w:rPr>
      </w:pPr>
      <w:r>
        <w:rPr>
          <w:rFonts w:ascii="Arial" w:cs="Arial" w:eastAsia="Arial" w:hAnsi="Arial"/>
          <w:sz w:val="20"/>
          <w:szCs w:val="20"/>
          <w:color w:val="auto"/>
        </w:rPr>
        <w:t>In summary, our main contributions are three-fold:</w:t>
      </w:r>
    </w:p>
    <w:p>
      <w:pPr>
        <w:spacing w:after="0" w:line="46"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We propose an LSER, which is a clean end-to-end framework for both spatial and JPEG steganalysis with state-of-the-art performance.</w:t>
      </w:r>
    </w:p>
    <w:p>
      <w:pPr>
        <w:spacing w:after="0" w:line="1" w:lineRule="exact"/>
        <w:rPr>
          <w:sz w:val="20"/>
          <w:szCs w:val="20"/>
          <w:color w:val="auto"/>
        </w:rPr>
      </w:pPr>
    </w:p>
    <w:p>
      <w:pPr>
        <w:ind w:left="220"/>
        <w:spacing w:after="0"/>
        <w:rPr>
          <w:sz w:val="20"/>
          <w:szCs w:val="20"/>
          <w:color w:val="auto"/>
        </w:rPr>
      </w:pPr>
      <w:r>
        <w:rPr>
          <w:rFonts w:ascii="Arial" w:cs="Arial" w:eastAsia="Arial" w:hAnsi="Arial"/>
          <w:sz w:val="19"/>
          <w:szCs w:val="19"/>
          <w:color w:val="auto"/>
        </w:rPr>
        <w:t>We find batch normalization (BN) harms the detection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of hidden messages in our framework, and use enhanced residual (ER) instead, which is the normalization-free residual block.</w:t>
      </w:r>
    </w:p>
    <w:p>
      <w:pPr>
        <w:spacing w:after="0" w:line="2" w:lineRule="exact"/>
        <w:rPr>
          <w:sz w:val="20"/>
          <w:szCs w:val="20"/>
          <w:color w:val="auto"/>
        </w:rPr>
      </w:pPr>
    </w:p>
    <w:p>
      <w:pPr>
        <w:ind w:left="400"/>
        <w:spacing w:after="0" w:line="272" w:lineRule="auto"/>
        <w:rPr>
          <w:sz w:val="20"/>
          <w:szCs w:val="20"/>
          <w:color w:val="auto"/>
        </w:rPr>
      </w:pPr>
      <w:r>
        <w:rPr>
          <w:rFonts w:ascii="Arial" w:cs="Arial" w:eastAsia="Arial" w:hAnsi="Arial"/>
          <w:sz w:val="19"/>
          <w:szCs w:val="19"/>
          <w:color w:val="auto"/>
        </w:rPr>
        <w:t>We propose a local-source skip connection, where fea-tures at different levels can be bypassed, and it allows more abundant feature representation.</w:t>
      </w:r>
    </w:p>
    <w:p>
      <w:pPr>
        <w:spacing w:after="0" w:line="218" w:lineRule="exact"/>
        <w:rPr>
          <w:sz w:val="20"/>
          <w:szCs w:val="20"/>
          <w:color w:val="auto"/>
        </w:rPr>
      </w:pPr>
    </w:p>
    <w:p>
      <w:pPr>
        <w:ind w:left="260" w:hanging="247"/>
        <w:spacing w:after="0"/>
        <w:tabs>
          <w:tab w:leader="none" w:pos="260" w:val="left"/>
        </w:tabs>
        <w:numPr>
          <w:ilvl w:val="0"/>
          <w:numId w:val="3"/>
        </w:numPr>
        <w:rPr>
          <w:rFonts w:ascii="Arial" w:cs="Arial" w:eastAsia="Arial" w:hAnsi="Arial"/>
          <w:sz w:val="18"/>
          <w:szCs w:val="18"/>
          <w:b w:val="1"/>
          <w:bCs w:val="1"/>
          <w:color w:val="004C87"/>
        </w:rPr>
      </w:pPr>
      <w:r>
        <w:rPr>
          <w:rFonts w:ascii="Arial" w:cs="Arial" w:eastAsia="Arial" w:hAnsi="Arial"/>
          <w:sz w:val="18"/>
          <w:szCs w:val="18"/>
          <w:b w:val="1"/>
          <w:bCs w:val="1"/>
          <w:color w:val="004C87"/>
        </w:rPr>
        <w:t>RELATED WORK</w:t>
      </w:r>
    </w:p>
    <w:p>
      <w:pPr>
        <w:spacing w:after="0" w:line="2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STEGANALYSIS</w:t>
      </w:r>
    </w:p>
    <w:p>
      <w:pPr>
        <w:spacing w:after="0" w:line="36"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Steganography can be classified into spatial steganography and JPEG steganography depending on the embedding do-main. Spatial steganography inserts messages into images by modifying the pixel values (top of Fig. 1) and JPEG steganography inserts messages by modifying the quantized discrete cosine transform (DCT) coefficients in the DCT domain (bottom of Fig. 1). On the other hand, steganalysis aims to identify inconsistencies between the cover and stego images. Steganalysis has also been built with two categories: spatial and JPEG steganalysis, depending on the targeting steganography.</w:t>
      </w:r>
    </w:p>
    <w:p>
      <w:pPr>
        <w:spacing w:after="0" w:line="4"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With the development of CNN frameworks, CNN-based steganalysis methods have worked better than previous handcrafted-feature based methods. However, many of them have convergence problems with random initialized variables as the footprints of hidden messages are very subtle. Thus, they usually employed some tricks to help the network to converge. For instance, preprocessing images with high-pass filters is one of the typical techniques to identify the stego image embedded by spatial steganography. It suppresses the image content and reveals the noise stego signals. Fridrich et al. [19] proposed steganalysis rich model (SRM) and de-fined 30 linear and non-linear high-pass filters. The methods in [10], [11] use KV kernel of SRM, and the methods in [13], [14] utilize all 30 basic filters of SRM for preprocessing images. Zhu-Net [17] improved the performance by making 30 basic filters learnable rather than fixing the weights. In addition, domain knowledge is often incorporated in CNNs, especially for JPEG steganalysis. Xu et al. [12] used 4 4 DCT basis functions to transform images from the pixel domain into the DCT domain. Chen et al. [15] proposed a JPEG-phase CNN employing the PhaseSplit module in the middle, which splits and relocates the features into 64 groups by the JPEG phase.</w:t>
      </w:r>
    </w:p>
    <w:p>
      <w:pPr>
        <w:spacing w:after="0" w:line="21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SRNet [16] is a breakthrough in CNN-based steganalysis in that it can be trained with randomly initialized parameters without any tricks. The authors found that it is crucial to adopt unpooled layers, which maintains the input dimen-sion by disabling pooling and using stride 1, in the front part of the detector. SRNet consists of seven layers with-out downsampling among 12 layers, which leads to extract noise features regardless of the steganography algorithms and embedding domain. It outperforms previous CNN-based steganalysis methods in both the spatial and JPEG domain with first end-to-end architecture. However, Zhu-Net, which has a preprocessing layer that is initialized with high-pass filters, shows better performance against spatial steganog-</w:t>
      </w:r>
    </w:p>
    <w:p>
      <w:pPr>
        <w:spacing w:after="0" w:line="13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xx,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raphy, which indicates that SRNet may not be the optimal architecture for identifying subtle signals.</w:t>
      </w:r>
    </w:p>
    <w:p>
      <w:pPr>
        <w:spacing w:after="0" w:line="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Recently, considerable attention has been paid to mak-ing steganalysis more practical. It ranges from identifying diversified stego images inserted by various steganography algorithms [20], [21] to detecting hidden messages on color images of an arbitrary size with various post-processing tech-niques, such as the demosaicing algorithm, resizing factor, denoising, sharpening, and enhancements tools [20]–[22]. To date, SRNet has been adopted as a baseline network to extend the practicality of steganalysis for these tasks because of its training ability and performance. In this sense, it is beneficial for detectors to have other baseline architectures that are better than SRNet to perform a more practical, “real-life” steganalysis.</w:t>
      </w:r>
    </w:p>
    <w:p>
      <w:pPr>
        <w:spacing w:after="0" w:line="20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IMAGE SUPER-RESOLUTION</w:t>
      </w:r>
    </w:p>
    <w:p>
      <w:pPr>
        <w:spacing w:after="0" w:line="35"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SR refers to the process of recovering high-resolution images from low-resolution images, which is one of the important image processing techniques in computer vision. A variety of SR methods have been proposed for a few decades, and deep learning-based SR models have achieved state-of-the-art performance in recent years. In this section, we note the recent advances commonly used in SR models, that we take for our proposed LSER.</w:t>
      </w:r>
    </w:p>
    <w:p>
      <w:pPr>
        <w:spacing w:after="0" w:line="209" w:lineRule="exact"/>
        <w:rPr>
          <w:sz w:val="20"/>
          <w:szCs w:val="20"/>
          <w:color w:val="auto"/>
        </w:rPr>
      </w:pPr>
    </w:p>
    <w:p>
      <w:pPr>
        <w:spacing w:after="0"/>
        <w:rPr>
          <w:sz w:val="20"/>
          <w:szCs w:val="20"/>
          <w:color w:val="auto"/>
        </w:rPr>
      </w:pPr>
      <w:r>
        <w:rPr>
          <w:rFonts w:ascii="Arial" w:cs="Arial" w:eastAsia="Arial" w:hAnsi="Arial"/>
          <w:sz w:val="18"/>
          <w:szCs w:val="18"/>
          <w:color w:val="333333"/>
        </w:rPr>
        <w:t>1) Removing Batch Normalization</w:t>
      </w:r>
    </w:p>
    <w:p>
      <w:pPr>
        <w:spacing w:after="0" w:line="35"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Batch normalization (BN) [23] is proposed to reduce the covariate shift of networks and helps the training process by smoothing the optimization landscape [24]. It allows a higher learning rate and less careful initialization. It is known as an essential module in both image recognition and steganalysis [16], [17]. However in SR, Lim et al. [25] first argued that BN loses the scale information of each image and gets rid of range flexibility, which lowers SR performance. It also saves the memory cost up to 40%. From this work, state-of-the-art SR models often disable BN in their architectures [26]–[28].</w:t>
      </w:r>
    </w:p>
    <w:p>
      <w:pPr>
        <w:spacing w:after="0" w:line="209" w:lineRule="exact"/>
        <w:rPr>
          <w:sz w:val="20"/>
          <w:szCs w:val="20"/>
          <w:color w:val="auto"/>
        </w:rPr>
      </w:pPr>
    </w:p>
    <w:p>
      <w:pPr>
        <w:spacing w:after="0"/>
        <w:rPr>
          <w:sz w:val="20"/>
          <w:szCs w:val="20"/>
          <w:color w:val="auto"/>
        </w:rPr>
      </w:pPr>
      <w:r>
        <w:rPr>
          <w:rFonts w:ascii="Arial" w:cs="Arial" w:eastAsia="Arial" w:hAnsi="Arial"/>
          <w:sz w:val="18"/>
          <w:szCs w:val="18"/>
          <w:color w:val="333333"/>
        </w:rPr>
        <w:t>2) Global and Local-source Residual Learning</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In SR, many works [26]–[30] employ global-source residual learning, which refers to letting networks learn only the resid-uals between low-resolution and high-resolution images. It is valid because SR is an image-to-image translation task where the input image is highly correlated with the target images. With global-source residual learning, SR models only focus on the residual map to restore the missing high-frequency details. Local-source residual learning [26]–[28] is similar to residual learning in ResNet [31] to alleviate the degradation problem caused by increasing the network depth. It usually bypasses between layers and is added to make multiple shortcuts with different depths inside the network.</w:t>
      </w:r>
    </w:p>
    <w:p>
      <w:pPr>
        <w:spacing w:after="0" w:line="4" w:lineRule="exact"/>
        <w:rPr>
          <w:sz w:val="20"/>
          <w:szCs w:val="20"/>
          <w:color w:val="auto"/>
        </w:rPr>
      </w:pPr>
    </w:p>
    <w:p>
      <w:pPr>
        <w:jc w:val="both"/>
        <w:ind w:firstLine="199"/>
        <w:spacing w:after="0" w:line="318" w:lineRule="auto"/>
        <w:rPr>
          <w:sz w:val="20"/>
          <w:szCs w:val="20"/>
          <w:color w:val="auto"/>
        </w:rPr>
      </w:pPr>
      <w:r>
        <w:rPr>
          <w:rFonts w:ascii="Arial" w:cs="Arial" w:eastAsia="Arial" w:hAnsi="Arial"/>
          <w:sz w:val="17"/>
          <w:szCs w:val="17"/>
          <w:color w:val="auto"/>
        </w:rPr>
        <w:t>Inspired by the aforementioned modules in SR, we propose an LSER, which is a clean end-to-end network for steganaly-sis of digital images. We detail our LSER in the next section.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NETWORK FRAMEWORK</w:t>
      </w:r>
    </w:p>
    <w:p>
      <w:pPr>
        <w:spacing w:after="0" w:line="245" w:lineRule="exact"/>
        <w:rPr>
          <w:sz w:val="20"/>
          <w:szCs w:val="20"/>
          <w:color w:val="auto"/>
        </w:rPr>
      </w:pPr>
    </w:p>
    <w:p>
      <w:pPr>
        <w:jc w:val="both"/>
        <w:spacing w:after="0" w:line="268" w:lineRule="auto"/>
        <w:rPr>
          <w:sz w:val="20"/>
          <w:szCs w:val="20"/>
          <w:color w:val="auto"/>
        </w:rPr>
      </w:pPr>
      <w:r>
        <w:rPr>
          <w:rFonts w:ascii="Arial" w:cs="Arial" w:eastAsia="Arial" w:hAnsi="Arial"/>
          <w:sz w:val="18"/>
          <w:szCs w:val="18"/>
          <w:color w:val="auto"/>
        </w:rPr>
        <w:t>As shown in Fig. 2, our LSER consists of four parts: shallow feature extraction, unpooled feature extraction, deep feature reduction, and classification part. Let’s denote I and y as the input and its corresponding label of the LSER. We only adopt one convolutional (Conv) layer to extract the shallow feature F</w:t>
      </w:r>
      <w:r>
        <w:rPr>
          <w:rFonts w:ascii="Arial" w:cs="Arial" w:eastAsia="Arial" w:hAnsi="Arial"/>
          <w:sz w:val="24"/>
          <w:szCs w:val="24"/>
          <w:color w:val="auto"/>
          <w:vertAlign w:val="subscript"/>
        </w:rPr>
        <w:t>0</w:t>
      </w:r>
      <w:r>
        <w:rPr>
          <w:rFonts w:ascii="Arial" w:cs="Arial" w:eastAsia="Arial" w:hAnsi="Arial"/>
          <w:sz w:val="18"/>
          <w:szCs w:val="18"/>
          <w:color w:val="auto"/>
        </w:rPr>
        <w:t xml:space="preserve"> from the suspicious input</w:t>
      </w:r>
    </w:p>
    <w:p>
      <w:pPr>
        <w:spacing w:after="0" w:line="42" w:lineRule="exact"/>
        <w:rPr>
          <w:sz w:val="20"/>
          <w:szCs w:val="20"/>
          <w:color w:val="auto"/>
        </w:rPr>
      </w:pPr>
    </w:p>
    <w:tbl>
      <w:tblPr>
        <w:tblLayout w:type="fixed"/>
        <w:tblInd w:w="1820" w:type="dxa"/>
        <w:tblCellMar>
          <w:top w:w="0" w:type="dxa"/>
          <w:left w:w="0" w:type="dxa"/>
          <w:bottom w:w="0" w:type="dxa"/>
          <w:right w:w="0" w:type="dxa"/>
        </w:tblCellMar>
      </w:tblPr>
      <w:tr>
        <w:trPr>
          <w:trHeight w:val="310"/>
        </w:trPr>
        <w:tc>
          <w:tcPr>
            <w:tcW w:w="1980" w:type="dxa"/>
            <w:vAlign w:val="bottom"/>
          </w:tcPr>
          <w:p>
            <w:pPr>
              <w:spacing w:after="0"/>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0</w:t>
            </w:r>
            <w:r>
              <w:rPr>
                <w:rFonts w:ascii="Arial" w:cs="Arial" w:eastAsia="Arial" w:hAnsi="Arial"/>
                <w:sz w:val="20"/>
                <w:szCs w:val="20"/>
                <w:color w:val="auto"/>
              </w:rPr>
              <w:t xml:space="preserve"> = H</w:t>
            </w:r>
            <w:r>
              <w:rPr>
                <w:rFonts w:ascii="Arial" w:cs="Arial" w:eastAsia="Arial" w:hAnsi="Arial"/>
                <w:sz w:val="27"/>
                <w:szCs w:val="27"/>
                <w:color w:val="auto"/>
                <w:vertAlign w:val="subscript"/>
              </w:rPr>
              <w:t>SF</w:t>
            </w:r>
            <w:r>
              <w:rPr>
                <w:rFonts w:ascii="Arial" w:cs="Arial" w:eastAsia="Arial" w:hAnsi="Arial"/>
                <w:sz w:val="20"/>
                <w:szCs w:val="20"/>
                <w:color w:val="auto"/>
              </w:rPr>
              <w:t xml:space="preserve"> (I);</w:t>
            </w:r>
          </w:p>
        </w:tc>
        <w:tc>
          <w:tcPr>
            <w:tcW w:w="102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92" w:lineRule="exact"/>
        <w:rPr>
          <w:sz w:val="20"/>
          <w:szCs w:val="20"/>
          <w:color w:val="auto"/>
        </w:rPr>
      </w:pPr>
    </w:p>
    <w:p>
      <w:pPr>
        <w:jc w:val="both"/>
        <w:spacing w:after="0" w:line="229" w:lineRule="auto"/>
        <w:rPr>
          <w:sz w:val="20"/>
          <w:szCs w:val="20"/>
          <w:color w:val="auto"/>
        </w:rPr>
      </w:pPr>
      <w:r>
        <w:rPr>
          <w:rFonts w:ascii="Arial" w:cs="Arial" w:eastAsia="Arial" w:hAnsi="Arial"/>
          <w:sz w:val="19"/>
          <w:szCs w:val="19"/>
          <w:color w:val="auto"/>
        </w:rPr>
        <w:t>where H</w:t>
      </w:r>
      <w:r>
        <w:rPr>
          <w:rFonts w:ascii="Arial" w:cs="Arial" w:eastAsia="Arial" w:hAnsi="Arial"/>
          <w:sz w:val="26"/>
          <w:szCs w:val="26"/>
          <w:color w:val="auto"/>
          <w:vertAlign w:val="subscript"/>
        </w:rPr>
        <w:t>SF</w:t>
      </w:r>
      <w:r>
        <w:rPr>
          <w:rFonts w:ascii="Arial" w:cs="Arial" w:eastAsia="Arial" w:hAnsi="Arial"/>
          <w:sz w:val="19"/>
          <w:szCs w:val="19"/>
          <w:color w:val="auto"/>
        </w:rPr>
        <w:t xml:space="preserve"> ( ) stands for the convolution operation. Then the extracted shallow feature F</w:t>
      </w:r>
      <w:r>
        <w:rPr>
          <w:rFonts w:ascii="Arial" w:cs="Arial" w:eastAsia="Arial" w:hAnsi="Arial"/>
          <w:sz w:val="26"/>
          <w:szCs w:val="26"/>
          <w:color w:val="auto"/>
          <w:vertAlign w:val="subscript"/>
        </w:rPr>
        <w:t>0</w:t>
      </w:r>
      <w:r>
        <w:rPr>
          <w:rFonts w:ascii="Arial" w:cs="Arial" w:eastAsia="Arial" w:hAnsi="Arial"/>
          <w:sz w:val="19"/>
          <w:szCs w:val="19"/>
          <w:color w:val="auto"/>
        </w:rPr>
        <w:t xml:space="preserve"> is used for unpooled feature extraction with the local-source group (LSG) module, which produces the deep feature as follows:</w:t>
      </w:r>
    </w:p>
    <w:p>
      <w:pPr>
        <w:spacing w:after="0" w:line="97" w:lineRule="exact"/>
        <w:rPr>
          <w:sz w:val="20"/>
          <w:szCs w:val="20"/>
          <w:color w:val="auto"/>
        </w:rPr>
      </w:pPr>
    </w:p>
    <w:tbl>
      <w:tblPr>
        <w:tblLayout w:type="fixed"/>
        <w:tblInd w:w="1480" w:type="dxa"/>
        <w:tblCellMar>
          <w:top w:w="0" w:type="dxa"/>
          <w:left w:w="0" w:type="dxa"/>
          <w:bottom w:w="0" w:type="dxa"/>
          <w:right w:w="0" w:type="dxa"/>
        </w:tblCellMar>
      </w:tblPr>
      <w:tr>
        <w:trPr>
          <w:trHeight w:val="448"/>
        </w:trPr>
        <w:tc>
          <w:tcPr>
            <w:tcW w:w="2480" w:type="dxa"/>
            <w:vAlign w:val="bottom"/>
          </w:tcPr>
          <w:p>
            <w:pPr>
              <w:spacing w:after="0"/>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 xml:space="preserve">UNPL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H</w:t>
            </w:r>
            <w:r>
              <w:rPr>
                <w:rFonts w:ascii="Arial" w:cs="Arial" w:eastAsia="Arial" w:hAnsi="Arial"/>
                <w:sz w:val="14"/>
                <w:szCs w:val="14"/>
                <w:color w:val="auto"/>
              </w:rPr>
              <w:t>LSG</w:t>
            </w:r>
            <w:r>
              <w:rPr>
                <w:rFonts w:ascii="Arial" w:cs="Arial" w:eastAsia="Arial" w:hAnsi="Arial"/>
                <w:sz w:val="39"/>
                <w:szCs w:val="39"/>
                <w:color w:val="auto"/>
                <w:vertAlign w:val="superscript"/>
              </w:rPr>
              <w:t>(F</w:t>
            </w:r>
            <w:r>
              <w:rPr>
                <w:rFonts w:ascii="Arial" w:cs="Arial" w:eastAsia="Arial" w:hAnsi="Arial"/>
                <w:sz w:val="14"/>
                <w:szCs w:val="14"/>
                <w:color w:val="auto"/>
              </w:rPr>
              <w:t>0</w:t>
            </w:r>
            <w:r>
              <w:rPr>
                <w:rFonts w:ascii="Arial" w:cs="Arial" w:eastAsia="Arial" w:hAnsi="Arial"/>
                <w:sz w:val="39"/>
                <w:szCs w:val="39"/>
                <w:color w:val="auto"/>
                <w:vertAlign w:val="superscript"/>
              </w:rPr>
              <w:t>);</w:t>
            </w:r>
          </w:p>
        </w:tc>
        <w:tc>
          <w:tcPr>
            <w:tcW w:w="860" w:type="dxa"/>
            <w:vAlign w:val="bottom"/>
          </w:tcPr>
          <w:p>
            <w:pPr>
              <w:jc w:val="right"/>
              <w:spacing w:after="0"/>
              <w:rPr>
                <w:sz w:val="20"/>
                <w:szCs w:val="20"/>
                <w:color w:val="auto"/>
              </w:rPr>
            </w:pPr>
            <w:r>
              <w:rPr>
                <w:rFonts w:ascii="Arial" w:cs="Arial" w:eastAsia="Arial" w:hAnsi="Arial"/>
                <w:sz w:val="20"/>
                <w:szCs w:val="20"/>
                <w:color w:val="auto"/>
              </w:rPr>
              <w:t>(2)</w:t>
            </w:r>
          </w:p>
        </w:tc>
      </w:tr>
    </w:tbl>
    <w:p>
      <w:pPr>
        <w:jc w:val="both"/>
        <w:spacing w:after="0" w:line="217" w:lineRule="auto"/>
        <w:rPr>
          <w:sz w:val="20"/>
          <w:szCs w:val="20"/>
          <w:color w:val="auto"/>
        </w:rPr>
      </w:pPr>
      <w:r>
        <w:rPr>
          <w:rFonts w:ascii="Arial" w:cs="Arial" w:eastAsia="Arial" w:hAnsi="Arial"/>
          <w:sz w:val="20"/>
          <w:szCs w:val="20"/>
          <w:color w:val="auto"/>
        </w:rPr>
        <w:t>where H</w:t>
      </w:r>
      <w:r>
        <w:rPr>
          <w:rFonts w:ascii="Arial" w:cs="Arial" w:eastAsia="Arial" w:hAnsi="Arial"/>
          <w:sz w:val="27"/>
          <w:szCs w:val="27"/>
          <w:color w:val="auto"/>
          <w:vertAlign w:val="subscript"/>
        </w:rPr>
        <w:t>LSG</w:t>
      </w:r>
      <w:r>
        <w:rPr>
          <w:rFonts w:ascii="Arial" w:cs="Arial" w:eastAsia="Arial" w:hAnsi="Arial"/>
          <w:sz w:val="20"/>
          <w:szCs w:val="20"/>
          <w:color w:val="auto"/>
        </w:rPr>
        <w:t>( ) represents the LSG based unpooled feature extraction module, which consists of M ERs with a local-source skip connection. Then, the extracted unpooled feature F</w:t>
      </w:r>
      <w:r>
        <w:rPr>
          <w:rFonts w:ascii="Arial" w:cs="Arial" w:eastAsia="Arial" w:hAnsi="Arial"/>
          <w:sz w:val="27"/>
          <w:szCs w:val="27"/>
          <w:color w:val="auto"/>
          <w:vertAlign w:val="subscript"/>
        </w:rPr>
        <w:t>UNP L</w:t>
      </w:r>
      <w:r>
        <w:rPr>
          <w:rFonts w:ascii="Arial" w:cs="Arial" w:eastAsia="Arial" w:hAnsi="Arial"/>
          <w:sz w:val="20"/>
          <w:szCs w:val="20"/>
          <w:color w:val="auto"/>
        </w:rPr>
        <w:t xml:space="preserve"> is used for deep feature reduction with two local-source downsample group (LSDG) modules. So we can further have</w:t>
      </w:r>
    </w:p>
    <w:p>
      <w:pPr>
        <w:spacing w:after="0" w:line="101" w:lineRule="exact"/>
        <w:rPr>
          <w:sz w:val="20"/>
          <w:szCs w:val="20"/>
          <w:color w:val="auto"/>
        </w:rPr>
      </w:pPr>
    </w:p>
    <w:tbl>
      <w:tblPr>
        <w:tblLayout w:type="fixed"/>
        <w:tblInd w:w="1300" w:type="dxa"/>
        <w:tblCellMar>
          <w:top w:w="0" w:type="dxa"/>
          <w:left w:w="0" w:type="dxa"/>
          <w:bottom w:w="0" w:type="dxa"/>
          <w:right w:w="0" w:type="dxa"/>
        </w:tblCellMar>
      </w:tblPr>
      <w:tr>
        <w:trPr>
          <w:trHeight w:val="448"/>
        </w:trPr>
        <w:tc>
          <w:tcPr>
            <w:tcW w:w="2760" w:type="dxa"/>
            <w:vAlign w:val="bottom"/>
          </w:tcPr>
          <w:p>
            <w:pPr>
              <w:spacing w:after="0"/>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 xml:space="preserve">DF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H</w:t>
            </w:r>
            <w:r>
              <w:rPr>
                <w:rFonts w:ascii="Arial" w:cs="Arial" w:eastAsia="Arial" w:hAnsi="Arial"/>
                <w:sz w:val="14"/>
                <w:szCs w:val="14"/>
                <w:color w:val="auto"/>
              </w:rPr>
              <w:t>LSDGs</w:t>
            </w:r>
            <w:r>
              <w:rPr>
                <w:rFonts w:ascii="Arial" w:cs="Arial" w:eastAsia="Arial" w:hAnsi="Arial"/>
                <w:sz w:val="39"/>
                <w:szCs w:val="39"/>
                <w:color w:val="auto"/>
                <w:vertAlign w:val="superscript"/>
              </w:rPr>
              <w:t>(F</w:t>
            </w:r>
            <w:r>
              <w:rPr>
                <w:rFonts w:ascii="Arial" w:cs="Arial" w:eastAsia="Arial" w:hAnsi="Arial"/>
                <w:sz w:val="14"/>
                <w:szCs w:val="14"/>
                <w:color w:val="auto"/>
              </w:rPr>
              <w:t>UNP L</w:t>
            </w:r>
            <w:r>
              <w:rPr>
                <w:rFonts w:ascii="Arial" w:cs="Arial" w:eastAsia="Arial" w:hAnsi="Arial"/>
                <w:sz w:val="39"/>
                <w:szCs w:val="39"/>
                <w:color w:val="auto"/>
                <w:vertAlign w:val="superscript"/>
              </w:rPr>
              <w:t>);</w:t>
            </w:r>
          </w:p>
        </w:tc>
        <w:tc>
          <w:tcPr>
            <w:tcW w:w="760" w:type="dxa"/>
            <w:vAlign w:val="bottom"/>
          </w:tcPr>
          <w:p>
            <w:pPr>
              <w:jc w:val="right"/>
              <w:spacing w:after="0"/>
              <w:rPr>
                <w:sz w:val="20"/>
                <w:szCs w:val="20"/>
                <w:color w:val="auto"/>
              </w:rPr>
            </w:pPr>
            <w:r>
              <w:rPr>
                <w:rFonts w:ascii="Arial" w:cs="Arial" w:eastAsia="Arial" w:hAnsi="Arial"/>
                <w:sz w:val="20"/>
                <w:szCs w:val="20"/>
                <w:color w:val="auto"/>
              </w:rPr>
              <w:t>(3)</w:t>
            </w:r>
          </w:p>
        </w:tc>
      </w:tr>
    </w:tbl>
    <w:p>
      <w:pPr>
        <w:jc w:val="both"/>
        <w:spacing w:after="0" w:line="237" w:lineRule="auto"/>
        <w:rPr>
          <w:sz w:val="20"/>
          <w:szCs w:val="20"/>
          <w:color w:val="auto"/>
        </w:rPr>
      </w:pPr>
      <w:r>
        <w:rPr>
          <w:rFonts w:ascii="Arial" w:cs="Arial" w:eastAsia="Arial" w:hAnsi="Arial"/>
          <w:sz w:val="18"/>
          <w:szCs w:val="18"/>
          <w:color w:val="auto"/>
        </w:rPr>
        <w:t>where H</w:t>
      </w:r>
      <w:r>
        <w:rPr>
          <w:rFonts w:ascii="Arial" w:cs="Arial" w:eastAsia="Arial" w:hAnsi="Arial"/>
          <w:sz w:val="24"/>
          <w:szCs w:val="24"/>
          <w:color w:val="auto"/>
          <w:vertAlign w:val="subscript"/>
        </w:rPr>
        <w:t>LSDGs</w:t>
      </w:r>
      <w:r>
        <w:rPr>
          <w:rFonts w:ascii="Arial" w:cs="Arial" w:eastAsia="Arial" w:hAnsi="Arial"/>
          <w:sz w:val="18"/>
          <w:szCs w:val="18"/>
          <w:color w:val="auto"/>
        </w:rPr>
        <w:t>( ) is two stacked LSDG, where LSDG is the same as LSG except for the downsampling. It induces a net-work to extract high-level features from low-level features. Lastly, the reduced deep feature F</w:t>
      </w:r>
      <w:r>
        <w:rPr>
          <w:rFonts w:ascii="Arial" w:cs="Arial" w:eastAsia="Arial" w:hAnsi="Arial"/>
          <w:sz w:val="24"/>
          <w:szCs w:val="24"/>
          <w:color w:val="auto"/>
          <w:vertAlign w:val="subscript"/>
        </w:rPr>
        <w:t>DF</w:t>
      </w:r>
      <w:r>
        <w:rPr>
          <w:rFonts w:ascii="Arial" w:cs="Arial" w:eastAsia="Arial" w:hAnsi="Arial"/>
          <w:sz w:val="18"/>
          <w:szCs w:val="18"/>
          <w:color w:val="auto"/>
        </w:rPr>
        <w:t xml:space="preserve"> is convoluted with one 3 3 kernel and is pooled using global second-order pooling</w:t>
      </w:r>
    </w:p>
    <w:p>
      <w:pPr>
        <w:spacing w:after="0" w:line="97" w:lineRule="exact"/>
        <w:rPr>
          <w:sz w:val="20"/>
          <w:szCs w:val="20"/>
          <w:color w:val="auto"/>
        </w:rPr>
      </w:pPr>
    </w:p>
    <w:tbl>
      <w:tblPr>
        <w:tblLayout w:type="fixed"/>
        <w:tblInd w:w="1180" w:type="dxa"/>
        <w:tblCellMar>
          <w:top w:w="0" w:type="dxa"/>
          <w:left w:w="0" w:type="dxa"/>
          <w:bottom w:w="0" w:type="dxa"/>
          <w:right w:w="0" w:type="dxa"/>
        </w:tblCellMar>
      </w:tblPr>
      <w:tr>
        <w:trPr>
          <w:trHeight w:val="448"/>
        </w:trPr>
        <w:tc>
          <w:tcPr>
            <w:tcW w:w="2940" w:type="dxa"/>
            <w:vAlign w:val="bottom"/>
          </w:tcPr>
          <w:p>
            <w:pPr>
              <w:spacing w:after="0"/>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 xml:space="preserve">P L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H</w:t>
            </w:r>
            <w:r>
              <w:rPr>
                <w:rFonts w:ascii="Arial" w:cs="Arial" w:eastAsia="Arial" w:hAnsi="Arial"/>
                <w:sz w:val="14"/>
                <w:szCs w:val="14"/>
                <w:color w:val="auto"/>
              </w:rPr>
              <w:t xml:space="preserve">GSoP </w:t>
            </w:r>
            <w:r>
              <w:rPr>
                <w:rFonts w:ascii="Arial" w:cs="Arial" w:eastAsia="Arial" w:hAnsi="Arial"/>
                <w:sz w:val="39"/>
                <w:szCs w:val="39"/>
                <w:color w:val="auto"/>
                <w:vertAlign w:val="superscript"/>
              </w:rPr>
              <w:t>(H</w:t>
            </w:r>
            <w:r>
              <w:rPr>
                <w:rFonts w:ascii="Arial" w:cs="Arial" w:eastAsia="Arial" w:hAnsi="Arial"/>
                <w:sz w:val="14"/>
                <w:szCs w:val="14"/>
                <w:color w:val="auto"/>
              </w:rPr>
              <w:t>3  3</w:t>
            </w:r>
            <w:r>
              <w:rPr>
                <w:rFonts w:ascii="Arial" w:cs="Arial" w:eastAsia="Arial" w:hAnsi="Arial"/>
                <w:sz w:val="39"/>
                <w:szCs w:val="39"/>
                <w:color w:val="auto"/>
                <w:vertAlign w:val="superscript"/>
              </w:rPr>
              <w:t>(F</w:t>
            </w:r>
            <w:r>
              <w:rPr>
                <w:rFonts w:ascii="Arial" w:cs="Arial" w:eastAsia="Arial" w:hAnsi="Arial"/>
                <w:sz w:val="14"/>
                <w:szCs w:val="14"/>
                <w:color w:val="auto"/>
              </w:rPr>
              <w:t xml:space="preserve">DF </w:t>
            </w:r>
            <w:r>
              <w:rPr>
                <w:rFonts w:ascii="Arial" w:cs="Arial" w:eastAsia="Arial" w:hAnsi="Arial"/>
                <w:sz w:val="39"/>
                <w:szCs w:val="39"/>
                <w:color w:val="auto"/>
                <w:vertAlign w:val="superscript"/>
              </w:rPr>
              <w:t>));</w:t>
            </w:r>
          </w:p>
        </w:tc>
        <w:tc>
          <w:tcPr>
            <w:tcW w:w="700" w:type="dxa"/>
            <w:vAlign w:val="bottom"/>
          </w:tcPr>
          <w:p>
            <w:pPr>
              <w:jc w:val="right"/>
              <w:spacing w:after="0"/>
              <w:rPr>
                <w:sz w:val="20"/>
                <w:szCs w:val="20"/>
                <w:color w:val="auto"/>
              </w:rPr>
            </w:pPr>
            <w:r>
              <w:rPr>
                <w:rFonts w:ascii="Arial" w:cs="Arial" w:eastAsia="Arial" w:hAnsi="Arial"/>
                <w:sz w:val="20"/>
                <w:szCs w:val="20"/>
                <w:color w:val="auto"/>
              </w:rPr>
              <w:t>(4)</w:t>
            </w:r>
          </w:p>
        </w:tc>
      </w:tr>
    </w:tbl>
    <w:p>
      <w:pPr>
        <w:jc w:val="both"/>
        <w:spacing w:after="0" w:line="265" w:lineRule="auto"/>
        <w:rPr>
          <w:sz w:val="20"/>
          <w:szCs w:val="20"/>
          <w:color w:val="auto"/>
        </w:rPr>
      </w:pPr>
      <w:r>
        <w:rPr>
          <w:rFonts w:ascii="Arial" w:cs="Arial" w:eastAsia="Arial" w:hAnsi="Arial"/>
          <w:sz w:val="18"/>
          <w:szCs w:val="18"/>
          <w:color w:val="auto"/>
        </w:rPr>
        <w:t>where H</w:t>
      </w:r>
      <w:r>
        <w:rPr>
          <w:rFonts w:ascii="Arial" w:cs="Arial" w:eastAsia="Arial" w:hAnsi="Arial"/>
          <w:sz w:val="24"/>
          <w:szCs w:val="24"/>
          <w:color w:val="auto"/>
          <w:vertAlign w:val="subscript"/>
        </w:rPr>
        <w:t>3 3</w:t>
      </w:r>
      <w:r>
        <w:rPr>
          <w:rFonts w:ascii="Arial" w:cs="Arial" w:eastAsia="Arial" w:hAnsi="Arial"/>
          <w:sz w:val="18"/>
          <w:szCs w:val="18"/>
          <w:color w:val="auto"/>
        </w:rPr>
        <w:t xml:space="preserve"> and H</w:t>
      </w:r>
      <w:r>
        <w:rPr>
          <w:rFonts w:ascii="Arial" w:cs="Arial" w:eastAsia="Arial" w:hAnsi="Arial"/>
          <w:sz w:val="24"/>
          <w:szCs w:val="24"/>
          <w:color w:val="auto"/>
          <w:vertAlign w:val="subscript"/>
        </w:rPr>
        <w:t>GSoP</w:t>
      </w:r>
      <w:r>
        <w:rPr>
          <w:rFonts w:ascii="Arial" w:cs="Arial" w:eastAsia="Arial" w:hAnsi="Arial"/>
          <w:sz w:val="18"/>
          <w:szCs w:val="18"/>
          <w:color w:val="auto"/>
        </w:rPr>
        <w:t xml:space="preserve"> ( ) denote the Conv layer and global second order pooling with iterative matrix square root nor-malization (iSQRT-COV) [32], respectively. It explores the feature distribution and captures the feature statistics that are higher than the first-order for more discriminative represen-tations. It replaces global average pooling and steganalysis using iSQRT-COV also proposed [33]. The probability y^ of the existence of a hidden message is predicted via one fully connected layer and sigmoid function</w:t>
      </w:r>
    </w:p>
    <w:p>
      <w:pPr>
        <w:spacing w:after="0" w:line="56" w:lineRule="exact"/>
        <w:rPr>
          <w:sz w:val="20"/>
          <w:szCs w:val="20"/>
          <w:color w:val="auto"/>
        </w:rPr>
      </w:pPr>
    </w:p>
    <w:tbl>
      <w:tblPr>
        <w:tblLayout w:type="fixed"/>
        <w:tblInd w:w="1280" w:type="dxa"/>
        <w:tblCellMar>
          <w:top w:w="0" w:type="dxa"/>
          <w:left w:w="0" w:type="dxa"/>
          <w:bottom w:w="0" w:type="dxa"/>
          <w:right w:w="0" w:type="dxa"/>
        </w:tblCellMar>
      </w:tblPr>
      <w:tr>
        <w:trPr>
          <w:trHeight w:val="310"/>
        </w:trPr>
        <w:tc>
          <w:tcPr>
            <w:tcW w:w="2800" w:type="dxa"/>
            <w:vAlign w:val="bottom"/>
          </w:tcPr>
          <w:p>
            <w:pPr>
              <w:spacing w:after="0"/>
              <w:rPr>
                <w:sz w:val="20"/>
                <w:szCs w:val="20"/>
                <w:color w:val="auto"/>
              </w:rPr>
            </w:pPr>
            <w:r>
              <w:rPr>
                <w:rFonts w:ascii="Arial" w:cs="Arial" w:eastAsia="Arial" w:hAnsi="Arial"/>
                <w:sz w:val="20"/>
                <w:szCs w:val="20"/>
                <w:color w:val="auto"/>
              </w:rPr>
              <w:t>y^ = Sigmoid(H</w:t>
            </w:r>
            <w:r>
              <w:rPr>
                <w:rFonts w:ascii="Arial" w:cs="Arial" w:eastAsia="Arial" w:hAnsi="Arial"/>
                <w:sz w:val="27"/>
                <w:szCs w:val="27"/>
                <w:color w:val="auto"/>
                <w:vertAlign w:val="subscript"/>
              </w:rPr>
              <w:t>F C</w:t>
            </w:r>
            <w:r>
              <w:rPr>
                <w:rFonts w:ascii="Arial" w:cs="Arial" w:eastAsia="Arial" w:hAnsi="Arial"/>
                <w:sz w:val="20"/>
                <w:szCs w:val="20"/>
                <w:color w:val="auto"/>
              </w:rPr>
              <w:t>(F</w:t>
            </w:r>
            <w:r>
              <w:rPr>
                <w:rFonts w:ascii="Arial" w:cs="Arial" w:eastAsia="Arial" w:hAnsi="Arial"/>
                <w:sz w:val="27"/>
                <w:szCs w:val="27"/>
                <w:color w:val="auto"/>
                <w:vertAlign w:val="subscript"/>
              </w:rPr>
              <w:t>P L</w:t>
            </w:r>
            <w:r>
              <w:rPr>
                <w:rFonts w:ascii="Arial" w:cs="Arial" w:eastAsia="Arial" w:hAnsi="Arial"/>
                <w:sz w:val="20"/>
                <w:szCs w:val="20"/>
                <w:color w:val="auto"/>
              </w:rPr>
              <w:t>));</w:t>
            </w:r>
          </w:p>
        </w:tc>
        <w:tc>
          <w:tcPr>
            <w:tcW w:w="740" w:type="dxa"/>
            <w:vAlign w:val="bottom"/>
          </w:tcPr>
          <w:p>
            <w:pPr>
              <w:jc w:val="right"/>
              <w:spacing w:after="0"/>
              <w:rPr>
                <w:sz w:val="20"/>
                <w:szCs w:val="20"/>
                <w:color w:val="auto"/>
              </w:rPr>
            </w:pPr>
            <w:r>
              <w:rPr>
                <w:rFonts w:ascii="Arial" w:cs="Arial" w:eastAsia="Arial" w:hAnsi="Arial"/>
                <w:sz w:val="20"/>
                <w:szCs w:val="20"/>
                <w:color w:val="auto"/>
              </w:rPr>
              <w:t>(5)</w:t>
            </w:r>
          </w:p>
        </w:tc>
      </w:tr>
    </w:tbl>
    <w:p>
      <w:pPr>
        <w:spacing w:after="0" w:line="92" w:lineRule="exact"/>
        <w:rPr>
          <w:sz w:val="20"/>
          <w:szCs w:val="20"/>
          <w:color w:val="auto"/>
        </w:rPr>
      </w:pPr>
    </w:p>
    <w:p>
      <w:pPr>
        <w:jc w:val="both"/>
        <w:spacing w:after="0" w:line="227" w:lineRule="auto"/>
        <w:rPr>
          <w:sz w:val="20"/>
          <w:szCs w:val="20"/>
          <w:color w:val="auto"/>
        </w:rPr>
      </w:pPr>
      <w:r>
        <w:rPr>
          <w:rFonts w:ascii="Arial" w:cs="Arial" w:eastAsia="Arial" w:hAnsi="Arial"/>
          <w:sz w:val="20"/>
          <w:szCs w:val="20"/>
          <w:color w:val="auto"/>
        </w:rPr>
        <w:t>where Sigmoid( ) and H</w:t>
      </w:r>
      <w:r>
        <w:rPr>
          <w:rFonts w:ascii="Arial" w:cs="Arial" w:eastAsia="Arial" w:hAnsi="Arial"/>
          <w:sz w:val="27"/>
          <w:szCs w:val="27"/>
          <w:color w:val="auto"/>
          <w:vertAlign w:val="subscript"/>
        </w:rPr>
        <w:t>F C</w:t>
      </w:r>
      <w:r>
        <w:rPr>
          <w:rFonts w:ascii="Arial" w:cs="Arial" w:eastAsia="Arial" w:hAnsi="Arial"/>
          <w:sz w:val="20"/>
          <w:szCs w:val="20"/>
          <w:color w:val="auto"/>
        </w:rPr>
        <w:t>( ) denote the sigmoid function and fully connected layer, respectively.</w:t>
      </w:r>
    </w:p>
    <w:p>
      <w:pPr>
        <w:spacing w:after="0" w:line="209" w:lineRule="exact"/>
        <w:rPr>
          <w:sz w:val="20"/>
          <w:szCs w:val="20"/>
          <w:color w:val="auto"/>
        </w:rPr>
      </w:pPr>
    </w:p>
    <w:p>
      <w:pPr>
        <w:jc w:val="both"/>
        <w:ind w:firstLine="199"/>
        <w:spacing w:after="0" w:line="233" w:lineRule="auto"/>
        <w:rPr>
          <w:sz w:val="20"/>
          <w:szCs w:val="20"/>
          <w:color w:val="auto"/>
        </w:rPr>
      </w:pPr>
      <w:r>
        <w:rPr>
          <w:rFonts w:ascii="Arial" w:cs="Arial" w:eastAsia="Arial" w:hAnsi="Arial"/>
          <w:sz w:val="19"/>
          <w:szCs w:val="19"/>
          <w:color w:val="auto"/>
        </w:rPr>
        <w:t>Given a training set of images and their corresponding labels denoted by fI</w:t>
      </w:r>
      <w:r>
        <w:rPr>
          <w:rFonts w:ascii="Arial" w:cs="Arial" w:eastAsia="Arial" w:hAnsi="Arial"/>
          <w:sz w:val="26"/>
          <w:szCs w:val="26"/>
          <w:color w:val="auto"/>
          <w:vertAlign w:val="subscript"/>
        </w:rPr>
        <w:t>i</w:t>
      </w:r>
      <w:r>
        <w:rPr>
          <w:rFonts w:ascii="Arial" w:cs="Arial" w:eastAsia="Arial" w:hAnsi="Arial"/>
          <w:sz w:val="19"/>
          <w:szCs w:val="19"/>
          <w:color w:val="auto"/>
        </w:rPr>
        <w:t>; y</w:t>
      </w:r>
      <w:r>
        <w:rPr>
          <w:rFonts w:ascii="Arial" w:cs="Arial" w:eastAsia="Arial" w:hAnsi="Arial"/>
          <w:sz w:val="26"/>
          <w:szCs w:val="26"/>
          <w:color w:val="auto"/>
          <w:vertAlign w:val="subscript"/>
        </w:rPr>
        <w:t>i</w:t>
      </w:r>
      <w:r>
        <w:rPr>
          <w:rFonts w:ascii="Arial" w:cs="Arial" w:eastAsia="Arial" w:hAnsi="Arial"/>
          <w:sz w:val="19"/>
          <w:szCs w:val="19"/>
          <w:color w:val="auto"/>
        </w:rPr>
        <w:t xml:space="preserve"> g</w:t>
      </w:r>
      <w:r>
        <w:rPr>
          <w:rFonts w:ascii="Arial" w:cs="Arial" w:eastAsia="Arial" w:hAnsi="Arial"/>
          <w:sz w:val="26"/>
          <w:szCs w:val="26"/>
          <w:color w:val="auto"/>
          <w:vertAlign w:val="superscript"/>
        </w:rPr>
        <w:t>N</w:t>
      </w:r>
      <w:r>
        <w:rPr>
          <w:rFonts w:ascii="Arial" w:cs="Arial" w:eastAsia="Arial" w:hAnsi="Arial"/>
          <w:sz w:val="26"/>
          <w:szCs w:val="26"/>
          <w:color w:val="auto"/>
          <w:vertAlign w:val="subscript"/>
        </w:rPr>
        <w:t>i</w:t>
      </w:r>
      <w:r>
        <w:rPr>
          <w:rFonts w:ascii="Arial" w:cs="Arial" w:eastAsia="Arial" w:hAnsi="Arial"/>
          <w:sz w:val="19"/>
          <w:szCs w:val="19"/>
          <w:color w:val="auto"/>
        </w:rPr>
        <w:t xml:space="preserve"> , the goal of training the LSER is to minimize the binary cross entropy (BCE) loss</w:t>
      </w:r>
    </w:p>
    <w:p>
      <w:pPr>
        <w:spacing w:after="0" w:line="55" w:lineRule="exact"/>
        <w:rPr>
          <w:sz w:val="20"/>
          <w:szCs w:val="20"/>
          <w:color w:val="auto"/>
        </w:rPr>
      </w:pPr>
    </w:p>
    <w:p>
      <w:pPr>
        <w:ind w:left="1780"/>
        <w:spacing w:after="0"/>
        <w:rPr>
          <w:sz w:val="20"/>
          <w:szCs w:val="20"/>
          <w:color w:val="auto"/>
        </w:rPr>
      </w:pPr>
      <w:r>
        <w:rPr>
          <w:rFonts w:ascii="Arial" w:cs="Arial" w:eastAsia="Arial" w:hAnsi="Arial"/>
          <w:sz w:val="14"/>
          <w:szCs w:val="14"/>
          <w:color w:val="auto"/>
        </w:rPr>
        <w:t>N</w:t>
      </w:r>
    </w:p>
    <w:p>
      <w:pPr>
        <w:ind w:left="1500"/>
        <w:spacing w:after="0" w:line="187" w:lineRule="auto"/>
        <w:rPr>
          <w:sz w:val="20"/>
          <w:szCs w:val="20"/>
          <w:color w:val="auto"/>
        </w:rPr>
      </w:pPr>
      <w:r>
        <w:rPr>
          <w:rFonts w:ascii="Arial" w:cs="Arial" w:eastAsia="Arial" w:hAnsi="Arial"/>
          <w:sz w:val="15"/>
          <w:szCs w:val="15"/>
          <w:color w:val="auto"/>
        </w:rPr>
        <w:t>1 X</w:t>
      </w:r>
    </w:p>
    <w:p>
      <w:pPr>
        <w:ind w:left="100"/>
        <w:spacing w:after="0" w:line="190" w:lineRule="auto"/>
        <w:tabs>
          <w:tab w:leader="none" w:pos="1980" w:val="left"/>
        </w:tabs>
        <w:rPr>
          <w:sz w:val="20"/>
          <w:szCs w:val="20"/>
          <w:color w:val="auto"/>
        </w:rPr>
      </w:pPr>
      <w:r>
        <w:rPr>
          <w:rFonts w:ascii="Arial" w:cs="Arial" w:eastAsia="Arial" w:hAnsi="Arial"/>
          <w:sz w:val="15"/>
          <w:szCs w:val="15"/>
          <w:color w:val="auto"/>
        </w:rPr>
        <w:t>BCE(y; y^) =</w:t>
      </w:r>
      <w:r>
        <w:rPr>
          <w:sz w:val="20"/>
          <w:szCs w:val="20"/>
          <w:color w:val="auto"/>
        </w:rPr>
        <w:tab/>
      </w:r>
      <w:r>
        <w:rPr>
          <w:rFonts w:ascii="Arial" w:cs="Arial" w:eastAsia="Arial" w:hAnsi="Arial"/>
          <w:sz w:val="12"/>
          <w:szCs w:val="12"/>
          <w:color w:val="auto"/>
        </w:rPr>
        <w:t>(y</w:t>
      </w:r>
      <w:r>
        <w:rPr>
          <w:rFonts w:ascii="Arial" w:cs="Arial" w:eastAsia="Arial" w:hAnsi="Arial"/>
          <w:sz w:val="15"/>
          <w:szCs w:val="15"/>
          <w:color w:val="auto"/>
          <w:vertAlign w:val="subscript"/>
        </w:rPr>
        <w:t>i</w:t>
      </w:r>
      <w:r>
        <w:rPr>
          <w:rFonts w:ascii="Arial" w:cs="Arial" w:eastAsia="Arial" w:hAnsi="Arial"/>
          <w:sz w:val="12"/>
          <w:szCs w:val="12"/>
          <w:color w:val="auto"/>
        </w:rPr>
        <w:t xml:space="preserve"> log y^</w:t>
      </w:r>
      <w:r>
        <w:rPr>
          <w:rFonts w:ascii="Arial" w:cs="Arial" w:eastAsia="Arial" w:hAnsi="Arial"/>
          <w:sz w:val="15"/>
          <w:szCs w:val="15"/>
          <w:color w:val="auto"/>
          <w:vertAlign w:val="subscript"/>
        </w:rPr>
        <w:t>i</w:t>
      </w:r>
      <w:r>
        <w:rPr>
          <w:rFonts w:ascii="Arial" w:cs="Arial" w:eastAsia="Arial" w:hAnsi="Arial"/>
          <w:sz w:val="12"/>
          <w:szCs w:val="12"/>
          <w:color w:val="auto"/>
        </w:rPr>
        <w:t>+(1  y</w:t>
      </w:r>
      <w:r>
        <w:rPr>
          <w:rFonts w:ascii="Arial" w:cs="Arial" w:eastAsia="Arial" w:hAnsi="Arial"/>
          <w:sz w:val="15"/>
          <w:szCs w:val="15"/>
          <w:color w:val="auto"/>
          <w:vertAlign w:val="subscript"/>
        </w:rPr>
        <w:t>i</w:t>
      </w:r>
      <w:r>
        <w:rPr>
          <w:rFonts w:ascii="Arial" w:cs="Arial" w:eastAsia="Arial" w:hAnsi="Arial"/>
          <w:sz w:val="12"/>
          <w:szCs w:val="12"/>
          <w:color w:val="auto"/>
        </w:rPr>
        <w:t>) log(1  y^</w:t>
      </w:r>
      <w:r>
        <w:rPr>
          <w:rFonts w:ascii="Arial" w:cs="Arial" w:eastAsia="Arial" w:hAnsi="Arial"/>
          <w:sz w:val="15"/>
          <w:szCs w:val="15"/>
          <w:color w:val="auto"/>
          <w:vertAlign w:val="subscript"/>
        </w:rPr>
        <w:t>i</w:t>
      </w:r>
      <w:r>
        <w:rPr>
          <w:rFonts w:ascii="Arial" w:cs="Arial" w:eastAsia="Arial" w:hAnsi="Arial"/>
          <w:sz w:val="12"/>
          <w:szCs w:val="12"/>
          <w:color w:val="auto"/>
        </w:rPr>
        <w:t>)); (6)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930910</wp:posOffset>
                </wp:positionH>
                <wp:positionV relativeFrom="paragraph">
                  <wp:posOffset>-29845</wp:posOffset>
                </wp:positionV>
                <wp:extent cx="11557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55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3pt,-2.3499pt" to="82.4pt,-2.3499pt" o:allowincell="f" strokecolor="#000000" strokeweight="0.398pt"/>
            </w:pict>
          </mc:Fallback>
        </mc:AlternateContent>
      </w:r>
    </w:p>
    <w:p>
      <w:pPr>
        <w:ind w:left="1460"/>
        <w:spacing w:after="0" w:line="195" w:lineRule="auto"/>
        <w:rPr>
          <w:sz w:val="20"/>
          <w:szCs w:val="20"/>
          <w:color w:val="auto"/>
        </w:rPr>
      </w:pPr>
      <w:r>
        <w:rPr>
          <w:rFonts w:ascii="Arial" w:cs="Arial" w:eastAsia="Arial" w:hAnsi="Arial"/>
          <w:sz w:val="15"/>
          <w:szCs w:val="15"/>
          <w:color w:val="auto"/>
        </w:rPr>
        <w:t>N</w:t>
      </w:r>
    </w:p>
    <w:p>
      <w:pPr>
        <w:ind w:left="1720"/>
        <w:spacing w:after="0" w:line="195" w:lineRule="auto"/>
        <w:rPr>
          <w:sz w:val="20"/>
          <w:szCs w:val="20"/>
          <w:color w:val="auto"/>
        </w:rPr>
      </w:pPr>
      <w:r>
        <w:rPr>
          <w:rFonts w:ascii="Arial" w:cs="Arial" w:eastAsia="Arial" w:hAnsi="Arial"/>
          <w:sz w:val="14"/>
          <w:szCs w:val="14"/>
          <w:color w:val="auto"/>
        </w:rPr>
        <w:t>i=1</w:t>
      </w:r>
    </w:p>
    <w:p>
      <w:pPr>
        <w:spacing w:after="0" w:line="74"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where N is the batch size. The loss function is optimized by AdamW [34].</w:t>
      </w:r>
    </w:p>
    <w:p>
      <w:pPr>
        <w:spacing w:after="0" w:line="26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ind w:left="20"/>
        <w:spacing w:after="0"/>
        <w:rPr>
          <w:sz w:val="20"/>
          <w:szCs w:val="20"/>
          <w:color w:val="auto"/>
        </w:rPr>
      </w:pPr>
      <w:r>
        <w:rPr>
          <w:rFonts w:ascii="Arial" w:cs="Arial" w:eastAsia="Arial" w:hAnsi="Arial"/>
          <w:sz w:val="18"/>
          <w:szCs w:val="18"/>
          <w:b w:val="1"/>
          <w:bCs w:val="1"/>
          <w:color w:val="004C87"/>
        </w:rPr>
        <w:t>III. PROPOSED METHOD</w:t>
      </w:r>
    </w:p>
    <w:p>
      <w:pPr>
        <w:spacing w:after="0" w:line="188"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2020</w:t>
            </w:r>
          </w:p>
        </w:tc>
        <w:tc>
          <w:tcPr>
            <w:tcW w:w="458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spacing w:after="0" w:line="207" w:lineRule="auto"/>
        <w:framePr w:w="160" w:h="99" w:wrap="auto" w:vAnchor="page" w:hAnchor="page" w:x="680" w:y="14788"/>
        <w:rPr>
          <w:rFonts w:ascii="Arial" w:cs="Arial" w:eastAsia="Arial" w:hAnsi="Arial"/>
          <w:sz w:val="10"/>
          <w:szCs w:val="10"/>
          <w:color w:val="auto"/>
        </w:rPr>
      </w:pPr>
      <w:r>
        <w:rPr>
          <w:rFonts w:ascii="Arial" w:cs="Arial" w:eastAsia="Arial" w:hAnsi="Arial"/>
          <w:sz w:val="10"/>
          <w:szCs w:val="10"/>
          <w:color w:val="auto"/>
        </w:rPr>
        <w:t>4</w:t>
      </w:r>
    </w:p>
    <w:p>
      <w:pPr>
        <w:jc w:val="both"/>
        <w:spacing w:after="0" w:line="234" w:lineRule="auto"/>
        <w:framePr w:w="4920" w:h="2290" w:wrap="auto" w:vAnchor="page" w:hAnchor="page" w:x="680" w:y="12243"/>
        <w:rPr>
          <w:rFonts w:ascii="Arial" w:cs="Arial" w:eastAsia="Arial" w:hAnsi="Arial"/>
          <w:sz w:val="18"/>
          <w:szCs w:val="18"/>
          <w:color w:val="auto"/>
        </w:rPr>
      </w:pPr>
      <w:r>
        <w:rPr>
          <w:rFonts w:ascii="Arial" w:cs="Arial" w:eastAsia="Arial" w:hAnsi="Arial"/>
          <w:sz w:val="18"/>
          <w:szCs w:val="18"/>
          <w:color w:val="auto"/>
        </w:rPr>
        <w:t>where H</w:t>
      </w:r>
      <w:r>
        <w:rPr>
          <w:rFonts w:ascii="Arial" w:cs="Arial" w:eastAsia="Arial" w:hAnsi="Arial"/>
          <w:sz w:val="24"/>
          <w:szCs w:val="24"/>
          <w:color w:val="auto"/>
          <w:vertAlign w:val="subscript"/>
        </w:rPr>
        <w:t>g;3 3</w:t>
      </w:r>
      <w:r>
        <w:rPr>
          <w:rFonts w:ascii="Arial" w:cs="Arial" w:eastAsia="Arial" w:hAnsi="Arial"/>
          <w:sz w:val="18"/>
          <w:szCs w:val="18"/>
          <w:color w:val="auto"/>
        </w:rPr>
        <w:t>( ) and H</w:t>
      </w:r>
      <w:r>
        <w:rPr>
          <w:rFonts w:ascii="Arial" w:cs="Arial" w:eastAsia="Arial" w:hAnsi="Arial"/>
          <w:sz w:val="24"/>
          <w:szCs w:val="24"/>
          <w:color w:val="auto"/>
          <w:vertAlign w:val="subscript"/>
        </w:rPr>
        <w:t>g;skip</w:t>
      </w:r>
      <w:r>
        <w:rPr>
          <w:rFonts w:ascii="Arial" w:cs="Arial" w:eastAsia="Arial" w:hAnsi="Arial"/>
          <w:sz w:val="18"/>
          <w:szCs w:val="18"/>
          <w:color w:val="auto"/>
        </w:rPr>
        <w:t>( ) denote the function of the 3 3 Conv layer at the tail and the function of the skip connection of the group, respectively. H</w:t>
      </w:r>
      <w:r>
        <w:rPr>
          <w:rFonts w:ascii="Arial" w:cs="Arial" w:eastAsia="Arial" w:hAnsi="Arial"/>
          <w:sz w:val="24"/>
          <w:szCs w:val="24"/>
          <w:color w:val="auto"/>
          <w:vertAlign w:val="subscript"/>
        </w:rPr>
        <w:t>g;skip</w:t>
      </w:r>
      <w:r>
        <w:rPr>
          <w:rFonts w:ascii="Arial" w:cs="Arial" w:eastAsia="Arial" w:hAnsi="Arial"/>
          <w:sz w:val="18"/>
          <w:szCs w:val="18"/>
          <w:color w:val="auto"/>
        </w:rPr>
        <w:t>( ) is an iden-tity mapping function and the stride of H</w:t>
      </w:r>
      <w:r>
        <w:rPr>
          <w:rFonts w:ascii="Arial" w:cs="Arial" w:eastAsia="Arial" w:hAnsi="Arial"/>
          <w:sz w:val="24"/>
          <w:szCs w:val="24"/>
          <w:color w:val="auto"/>
          <w:vertAlign w:val="subscript"/>
        </w:rPr>
        <w:t>g;3 3</w:t>
      </w:r>
      <w:r>
        <w:rPr>
          <w:rFonts w:ascii="Arial" w:cs="Arial" w:eastAsia="Arial" w:hAnsi="Arial"/>
          <w:sz w:val="18"/>
          <w:szCs w:val="18"/>
          <w:color w:val="auto"/>
        </w:rPr>
        <w:t xml:space="preserve"> is set to 1 for LSG. For LSDG, we use the downsample module (DM) as an operator H</w:t>
      </w:r>
      <w:r>
        <w:rPr>
          <w:rFonts w:ascii="Arial" w:cs="Arial" w:eastAsia="Arial" w:hAnsi="Arial"/>
          <w:sz w:val="24"/>
          <w:szCs w:val="24"/>
          <w:color w:val="auto"/>
          <w:vertAlign w:val="subscript"/>
        </w:rPr>
        <w:t>g;skip</w:t>
      </w:r>
      <w:r>
        <w:rPr>
          <w:rFonts w:ascii="Arial" w:cs="Arial" w:eastAsia="Arial" w:hAnsi="Arial"/>
          <w:sz w:val="18"/>
          <w:szCs w:val="18"/>
          <w:color w:val="auto"/>
        </w:rPr>
        <w:t xml:space="preserve"> for a concise downsampling. DM splits the F</w:t>
      </w:r>
      <w:r>
        <w:rPr>
          <w:rFonts w:ascii="Arial" w:cs="Arial" w:eastAsia="Arial" w:hAnsi="Arial"/>
          <w:sz w:val="24"/>
          <w:szCs w:val="24"/>
          <w:color w:val="auto"/>
          <w:vertAlign w:val="subscript"/>
        </w:rPr>
        <w:t>g;0</w:t>
      </w:r>
      <w:r>
        <w:rPr>
          <w:rFonts w:ascii="Arial" w:cs="Arial" w:eastAsia="Arial" w:hAnsi="Arial"/>
          <w:sz w:val="18"/>
          <w:szCs w:val="18"/>
          <w:color w:val="auto"/>
        </w:rPr>
        <w:t xml:space="preserve"> into two parts (see blue elements of DM in Fig. 2), and each is convoluted on different locations with the 1 1 Conv layer with half number of channels. The outputs of both are concatenated to match the number of</w:t>
      </w:r>
    </w:p>
    <w:p>
      <w:pPr>
        <w:spacing w:after="0" w:line="246" w:lineRule="auto"/>
        <w:framePr w:w="4920" w:h="2051" w:wrap="auto" w:vAnchor="page" w:hAnchor="page" w:x="680" w:y="9583"/>
        <w:rPr>
          <w:rFonts w:ascii="Arial" w:cs="Arial" w:eastAsia="Arial" w:hAnsi="Arial"/>
          <w:sz w:val="18"/>
          <w:szCs w:val="18"/>
          <w:color w:val="auto"/>
        </w:rPr>
      </w:pPr>
      <w:r>
        <w:rPr>
          <w:rFonts w:ascii="Arial" w:cs="Arial" w:eastAsia="Arial" w:hAnsi="Arial"/>
          <w:sz w:val="18"/>
          <w:szCs w:val="18"/>
          <w:color w:val="auto"/>
        </w:rPr>
        <w:t>where H</w:t>
      </w:r>
      <w:r>
        <w:rPr>
          <w:rFonts w:ascii="Arial" w:cs="Arial" w:eastAsia="Arial" w:hAnsi="Arial"/>
          <w:sz w:val="24"/>
          <w:szCs w:val="24"/>
          <w:color w:val="auto"/>
          <w:vertAlign w:val="subscript"/>
        </w:rPr>
        <w:t>g;m</w:t>
      </w:r>
      <w:r>
        <w:rPr>
          <w:rFonts w:ascii="Arial" w:cs="Arial" w:eastAsia="Arial" w:hAnsi="Arial"/>
          <w:sz w:val="18"/>
          <w:szCs w:val="18"/>
          <w:color w:val="auto"/>
        </w:rPr>
        <w:t>( ) denotes the function of the m-th ER. F</w:t>
      </w:r>
      <w:r>
        <w:rPr>
          <w:rFonts w:ascii="Arial" w:cs="Arial" w:eastAsia="Arial" w:hAnsi="Arial"/>
          <w:sz w:val="24"/>
          <w:szCs w:val="24"/>
          <w:color w:val="auto"/>
          <w:vertAlign w:val="subscript"/>
        </w:rPr>
        <w:t>g;m1</w:t>
      </w:r>
      <w:r>
        <w:rPr>
          <w:rFonts w:ascii="Arial" w:cs="Arial" w:eastAsia="Arial" w:hAnsi="Arial"/>
          <w:sz w:val="18"/>
          <w:szCs w:val="18"/>
          <w:color w:val="auto"/>
        </w:rPr>
        <w:t xml:space="preserve"> and F</w:t>
      </w:r>
      <w:r>
        <w:rPr>
          <w:rFonts w:ascii="Arial" w:cs="Arial" w:eastAsia="Arial" w:hAnsi="Arial"/>
          <w:sz w:val="24"/>
          <w:szCs w:val="24"/>
          <w:color w:val="auto"/>
          <w:vertAlign w:val="subscript"/>
        </w:rPr>
        <w:t>g;m</w:t>
      </w:r>
      <w:r>
        <w:rPr>
          <w:rFonts w:ascii="Arial" w:cs="Arial" w:eastAsia="Arial" w:hAnsi="Arial"/>
          <w:sz w:val="18"/>
          <w:szCs w:val="18"/>
          <w:color w:val="auto"/>
        </w:rPr>
        <w:t xml:space="preserve"> are the corresponding input and output. We observe that simply stacking the ER often results in divergence during training. It usually happens when training the steganalysis detector, so many researchers have proposed sophisticated tricks to alleviate it, as mentioned in Section II-A. The local-source skip connection is introduced to stabilize the training of the detector and also improves the performance by bypassing features</w:t>
      </w:r>
    </w:p>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rFonts w:ascii="Arial" w:cs="Arial" w:eastAsia="Arial" w:hAnsi="Arial"/>
          <w:sz w:val="18"/>
          <w:szCs w:val="18"/>
          <w:color w:val="auto"/>
        </w:rPr>
      </w:pPr>
    </w:p>
    <w:p>
      <w:pPr>
        <w:jc w:val="right"/>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rFonts w:ascii="Arial" w:cs="Arial" w:eastAsia="Arial" w:hAnsi="Arial"/>
          <w:sz w:val="18"/>
          <w:szCs w:val="18"/>
          <w:color w:val="auto"/>
        </w:rPr>
      </w:pPr>
      <w:r>
        <w:rPr>
          <w:rFonts w:ascii="Arial" w:cs="Arial" w:eastAsia="Arial" w:hAnsi="Arial"/>
          <w:sz w:val="18"/>
          <w:szCs w:val="18"/>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52070</wp:posOffset>
            </wp:positionH>
            <wp:positionV relativeFrom="paragraph">
              <wp:posOffset>335915</wp:posOffset>
            </wp:positionV>
            <wp:extent cx="6295390" cy="13531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6295390" cy="135318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rFonts w:ascii="Arial" w:cs="Arial" w:eastAsia="Arial" w:hAnsi="Arial"/>
          <w:sz w:val="18"/>
          <w:szCs w:val="18"/>
          <w:color w:val="auto"/>
        </w:rPr>
      </w:pPr>
    </w:p>
    <w:p>
      <w:pPr>
        <w:spacing w:after="0" w:line="381" w:lineRule="exact"/>
        <w:rPr>
          <w:rFonts w:ascii="Arial" w:cs="Arial" w:eastAsia="Arial" w:hAnsi="Arial"/>
          <w:sz w:val="18"/>
          <w:szCs w:val="18"/>
          <w:color w:val="auto"/>
        </w:rPr>
      </w:pPr>
    </w:p>
    <w:p>
      <w:pPr>
        <w:ind w:left="240"/>
        <w:spacing w:after="0"/>
        <w:rPr>
          <w:sz w:val="20"/>
          <w:szCs w:val="20"/>
          <w:color w:val="auto"/>
        </w:rPr>
      </w:pPr>
      <w:r>
        <w:rPr>
          <w:rFonts w:ascii="Times New Roman" w:cs="Times New Roman" w:eastAsia="Times New Roman" w:hAnsi="Times New Roman"/>
          <w:sz w:val="15"/>
          <w:szCs w:val="15"/>
          <w:b w:val="1"/>
          <w:bCs w:val="1"/>
          <w:color w:val="auto"/>
        </w:rPr>
        <w:t>Proposed LSER</w:t>
      </w:r>
    </w:p>
    <w:p>
      <w:pPr>
        <w:spacing w:after="0" w:line="200" w:lineRule="exact"/>
        <w:rPr>
          <w:rFonts w:ascii="Arial" w:cs="Arial" w:eastAsia="Arial" w:hAnsi="Arial"/>
          <w:sz w:val="18"/>
          <w:szCs w:val="18"/>
          <w:color w:val="auto"/>
        </w:rPr>
      </w:pPr>
    </w:p>
    <w:p>
      <w:pPr>
        <w:spacing w:after="0" w:line="295" w:lineRule="exact"/>
        <w:rPr>
          <w:rFonts w:ascii="Arial" w:cs="Arial" w:eastAsia="Arial" w:hAnsi="Arial"/>
          <w:sz w:val="18"/>
          <w:szCs w:val="18"/>
          <w:color w:val="auto"/>
        </w:rPr>
      </w:pPr>
    </w:p>
    <w:p>
      <w:pPr>
        <w:jc w:val="center"/>
        <w:ind w:left="640"/>
        <w:spacing w:after="0"/>
        <w:rPr>
          <w:sz w:val="20"/>
          <w:szCs w:val="20"/>
          <w:color w:val="auto"/>
        </w:rPr>
      </w:pPr>
      <w:r>
        <w:rPr>
          <w:rFonts w:ascii="Times New Roman" w:cs="Times New Roman" w:eastAsia="Times New Roman" w:hAnsi="Times New Roman"/>
          <w:sz w:val="9"/>
          <w:szCs w:val="9"/>
          <w:i w:val="1"/>
          <w:iCs w:val="1"/>
          <w:color w:val="auto"/>
        </w:rPr>
        <w:t>C</w:t>
      </w:r>
      <w:r>
        <w:rPr>
          <w:rFonts w:ascii="Times New Roman" w:cs="Times New Roman" w:eastAsia="Times New Roman" w:hAnsi="Times New Roman"/>
          <w:sz w:val="9"/>
          <w:szCs w:val="9"/>
          <w:color w:val="auto"/>
        </w:rPr>
        <w:t>: 64</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72" w:lineRule="exact"/>
        <w:rPr>
          <w:rFonts w:ascii="Arial" w:cs="Arial" w:eastAsia="Arial" w:hAnsi="Arial"/>
          <w:sz w:val="18"/>
          <w:szCs w:val="18"/>
          <w:color w:val="auto"/>
        </w:rPr>
      </w:pPr>
    </w:p>
    <w:p>
      <w:pPr>
        <w:ind w:left="380"/>
        <w:spacing w:after="0"/>
        <w:rPr>
          <w:sz w:val="20"/>
          <w:szCs w:val="20"/>
          <w:color w:val="auto"/>
        </w:rPr>
      </w:pPr>
      <w:r>
        <w:rPr>
          <w:rFonts w:ascii="Times New Roman" w:cs="Times New Roman" w:eastAsia="Times New Roman" w:hAnsi="Times New Roman"/>
          <w:sz w:val="14"/>
          <w:szCs w:val="14"/>
          <w:color w:val="auto"/>
        </w:rPr>
        <w:t>Input</w:t>
      </w:r>
    </w:p>
    <w:p>
      <w:pPr>
        <w:ind w:left="240"/>
        <w:spacing w:after="0" w:line="202" w:lineRule="auto"/>
        <w:tabs>
          <w:tab w:leader="none" w:pos="380" w:val="left"/>
          <w:tab w:leader="none" w:pos="600" w:val="left"/>
          <w:tab w:leader="none" w:pos="760" w:val="left"/>
        </w:tabs>
        <w:rPr>
          <w:sz w:val="20"/>
          <w:szCs w:val="20"/>
          <w:color w:val="auto"/>
        </w:rPr>
      </w:pPr>
      <w:r>
        <w:rPr>
          <w:rFonts w:ascii="Cambria Math" w:cs="Cambria Math" w:eastAsia="Cambria Math" w:hAnsi="Cambria Math"/>
          <w:sz w:val="3"/>
          <w:szCs w:val="3"/>
          <w:color w:val="auto"/>
        </w:rPr>
        <w:t>(</w:t>
      </w:r>
      <w:r>
        <w:rPr>
          <w:sz w:val="20"/>
          <w:szCs w:val="20"/>
          <w:color w:val="auto"/>
        </w:rPr>
        <w:tab/>
      </w:r>
      <w:r>
        <w:rPr>
          <w:rFonts w:ascii="Cambria Math" w:cs="Cambria Math" w:eastAsia="Cambria Math" w:hAnsi="Cambria Math"/>
          <w:sz w:val="3"/>
          <w:szCs w:val="3"/>
          <w:color w:val="auto"/>
        </w:rPr>
        <w:t>×</w:t>
      </w:r>
      <w:r>
        <w:rPr>
          <w:sz w:val="20"/>
          <w:szCs w:val="20"/>
          <w:color w:val="auto"/>
        </w:rPr>
        <w:tab/>
      </w:r>
      <w:r>
        <w:rPr>
          <w:rFonts w:ascii="Cambria Math" w:cs="Cambria Math" w:eastAsia="Cambria Math" w:hAnsi="Cambria Math"/>
          <w:sz w:val="3"/>
          <w:szCs w:val="3"/>
          <w:color w:val="auto"/>
        </w:rPr>
        <w:t>×</w:t>
      </w:r>
      <w:r>
        <w:rPr>
          <w:sz w:val="20"/>
          <w:szCs w:val="20"/>
          <w:color w:val="auto"/>
        </w:rPr>
        <w:tab/>
      </w:r>
      <w:r>
        <w:rPr>
          <w:rFonts w:ascii="Cambria Math" w:cs="Cambria Math" w:eastAsia="Cambria Math" w:hAnsi="Cambria Math"/>
          <w:sz w:val="3"/>
          <w:szCs w:val="3"/>
          <w:color w:val="auto"/>
        </w:rPr>
        <w:t>)</w:t>
      </w:r>
    </w:p>
    <w:p>
      <w:pPr>
        <w:spacing w:after="0" w:line="35" w:lineRule="exact"/>
        <w:rPr>
          <w:rFonts w:ascii="Arial" w:cs="Arial" w:eastAsia="Arial" w:hAnsi="Arial"/>
          <w:sz w:val="18"/>
          <w:szCs w:val="18"/>
          <w:color w:val="auto"/>
        </w:rPr>
      </w:pPr>
    </w:p>
    <w:p>
      <w:pPr>
        <w:ind w:left="920"/>
        <w:spacing w:after="0"/>
        <w:rPr>
          <w:sz w:val="20"/>
          <w:szCs w:val="20"/>
          <w:color w:val="auto"/>
        </w:rPr>
      </w:pPr>
      <w:r>
        <w:rPr>
          <w:rFonts w:ascii="Times New Roman" w:cs="Times New Roman" w:eastAsia="Times New Roman" w:hAnsi="Times New Roman"/>
          <w:sz w:val="12"/>
          <w:szCs w:val="12"/>
          <w:i w:val="1"/>
          <w:iCs w:val="1"/>
          <w:color w:val="auto"/>
        </w:rPr>
        <w:t>s</w:t>
      </w:r>
      <w:r>
        <w:rPr>
          <w:rFonts w:ascii="Times New Roman" w:cs="Times New Roman" w:eastAsia="Times New Roman" w:hAnsi="Times New Roman"/>
          <w:sz w:val="12"/>
          <w:szCs w:val="12"/>
          <w:color w:val="auto"/>
        </w:rPr>
        <w:t>: 1</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44450</wp:posOffset>
            </wp:positionH>
            <wp:positionV relativeFrom="paragraph">
              <wp:posOffset>59055</wp:posOffset>
            </wp:positionV>
            <wp:extent cx="966470" cy="10033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966470" cy="1003300"/>
                    </a:xfrm>
                    <a:prstGeom prst="rect">
                      <a:avLst/>
                    </a:prstGeom>
                    <a:noFill/>
                  </pic:spPr>
                </pic:pic>
              </a:graphicData>
            </a:graphic>
          </wp:anchor>
        </w:drawing>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jc w:val="right"/>
        <w:spacing w:after="0" w:line="233" w:lineRule="auto"/>
        <w:rPr>
          <w:sz w:val="20"/>
          <w:szCs w:val="20"/>
          <w:color w:val="auto"/>
        </w:rPr>
      </w:pPr>
      <w:r>
        <w:rPr>
          <w:rFonts w:ascii="Cambria Math" w:cs="Cambria Math" w:eastAsia="Cambria Math" w:hAnsi="Cambria Math"/>
          <w:sz w:val="13"/>
          <w:szCs w:val="13"/>
          <w:i w:val="1"/>
          <w:iCs w:val="1"/>
          <w:color w:val="auto"/>
        </w:rPr>
        <w:t>d</w:t>
      </w:r>
    </w:p>
    <w:p>
      <w:pPr>
        <w:ind w:left="20"/>
        <w:spacing w:after="0" w:line="191" w:lineRule="auto"/>
        <w:rPr>
          <w:sz w:val="20"/>
          <w:szCs w:val="20"/>
          <w:color w:val="auto"/>
        </w:rPr>
      </w:pPr>
      <w:r>
        <w:rPr>
          <w:rFonts w:ascii="Cambria Math" w:cs="Cambria Math" w:eastAsia="Cambria Math" w:hAnsi="Cambria Math"/>
          <w:sz w:val="3"/>
          <w:szCs w:val="3"/>
          <w:i w:val="1"/>
          <w:iCs w:val="1"/>
          <w:color w:val="auto"/>
        </w:rPr>
        <w:t>w</w:t>
      </w:r>
    </w:p>
    <w:p>
      <w:pPr>
        <w:spacing w:after="0" w:line="14" w:lineRule="exact"/>
        <w:rPr>
          <w:rFonts w:ascii="Arial" w:cs="Arial" w:eastAsia="Arial" w:hAnsi="Arial"/>
          <w:sz w:val="18"/>
          <w:szCs w:val="18"/>
          <w:color w:val="auto"/>
        </w:rPr>
      </w:pPr>
    </w:p>
    <w:p>
      <w:pPr>
        <w:spacing w:after="0"/>
        <w:rPr>
          <w:sz w:val="20"/>
          <w:szCs w:val="20"/>
          <w:color w:val="auto"/>
        </w:rPr>
      </w:pPr>
      <w:r>
        <w:rPr>
          <w:rFonts w:ascii="Cambria Math" w:cs="Cambria Math" w:eastAsia="Cambria Math" w:hAnsi="Cambria Math"/>
          <w:sz w:val="4"/>
          <w:szCs w:val="4"/>
          <w:i w:val="1"/>
          <w:iCs w:val="1"/>
          <w:color w:val="auto"/>
        </w:rPr>
        <w:t>h</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-687705</wp:posOffset>
            </wp:positionH>
            <wp:positionV relativeFrom="paragraph">
              <wp:posOffset>1029970</wp:posOffset>
            </wp:positionV>
            <wp:extent cx="2012315" cy="10033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2012315" cy="1003300"/>
                    </a:xfrm>
                    <a:prstGeom prst="rect">
                      <a:avLst/>
                    </a:prstGeom>
                    <a:noFill/>
                  </pic:spPr>
                </pic:pic>
              </a:graphicData>
            </a:graphic>
          </wp:anchor>
        </w:drawing>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343" w:lineRule="exact"/>
        <w:rPr>
          <w:rFonts w:ascii="Arial" w:cs="Arial" w:eastAsia="Arial" w:hAnsi="Arial"/>
          <w:sz w:val="18"/>
          <w:szCs w:val="18"/>
          <w:color w:val="auto"/>
        </w:rPr>
      </w:pPr>
    </w:p>
    <w:p>
      <w:pPr>
        <w:jc w:val="center"/>
        <w:ind w:left="397" w:hanging="397"/>
        <w:spacing w:after="0" w:line="184" w:lineRule="auto"/>
        <w:tabs>
          <w:tab w:leader="none" w:pos="93" w:val="left"/>
        </w:tabs>
        <w:numPr>
          <w:ilvl w:val="0"/>
          <w:numId w:val="4"/>
        </w:numPr>
        <w:rPr>
          <w:rFonts w:ascii="Cambria Math" w:cs="Cambria Math" w:eastAsia="Cambria Math" w:hAnsi="Cambria Math"/>
          <w:sz w:val="7"/>
          <w:szCs w:val="7"/>
          <w:color w:val="auto"/>
        </w:rPr>
      </w:pPr>
      <w:r>
        <w:rPr>
          <w:rFonts w:ascii="Cambria Math" w:cs="Cambria Math" w:eastAsia="Cambria Math" w:hAnsi="Cambria Math"/>
          <w:sz w:val="7"/>
          <w:szCs w:val="7"/>
          <w:color w:val="auto"/>
        </w:rPr>
        <w:t xml:space="preserve">=  </w:t>
      </w:r>
      <w:r>
        <w:rPr>
          <w:rFonts w:ascii="Cambria Math" w:cs="Cambria Math" w:eastAsia="Cambria Math" w:hAnsi="Cambria Math"/>
          <w:sz w:val="5"/>
          <w:szCs w:val="5"/>
          <w:color w:val="auto"/>
        </w:rPr>
        <w:t>1</w:t>
      </w:r>
      <w:r>
        <w:rPr>
          <w:rFonts w:ascii="Cambria Math" w:cs="Cambria Math" w:eastAsia="Cambria Math" w:hAnsi="Cambria Math"/>
          <w:sz w:val="7"/>
          <w:szCs w:val="7"/>
          <w:color w:val="auto"/>
        </w:rPr>
        <w:t xml:space="preserve">, </w:t>
      </w:r>
      <w:r>
        <w:rPr>
          <w:rFonts w:ascii="Cambria Math" w:cs="Cambria Math" w:eastAsia="Cambria Math" w:hAnsi="Cambria Math"/>
          <w:sz w:val="5"/>
          <w:szCs w:val="5"/>
          <w:color w:val="auto"/>
        </w:rPr>
        <w:t>2</w:t>
      </w:r>
      <w:r>
        <w:rPr>
          <w:rFonts w:ascii="Cambria Math" w:cs="Cambria Math" w:eastAsia="Cambria Math" w:hAnsi="Cambria Math"/>
          <w:sz w:val="7"/>
          <w:szCs w:val="7"/>
          <w:color w:val="auto"/>
        </w:rPr>
        <w:t xml:space="preserve">,⋯, </w:t>
      </w:r>
      <w:r>
        <w:rPr>
          <w:rFonts w:ascii="Cambria Math" w:cs="Cambria Math" w:eastAsia="Cambria Math" w:hAnsi="Cambria Math"/>
          <w:sz w:val="6"/>
          <w:szCs w:val="6"/>
          <w:color w:val="auto"/>
        </w:rPr>
        <w:t>=   ℎ</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180" w:lineRule="exact"/>
        <w:rPr>
          <w:rFonts w:ascii="Arial" w:cs="Arial" w:eastAsia="Arial" w:hAnsi="Arial"/>
          <w:sz w:val="18"/>
          <w:szCs w:val="18"/>
          <w:color w:val="auto"/>
        </w:rPr>
      </w:pPr>
    </w:p>
    <w:p>
      <w:pPr>
        <w:spacing w:after="0" w:line="1" w:lineRule="exact"/>
        <w:rPr>
          <w:rFonts w:ascii="Arial" w:cs="Arial" w:eastAsia="Arial" w:hAnsi="Arial"/>
          <w:sz w:val="1"/>
          <w:szCs w:val="1"/>
          <w:color w:val="auto"/>
        </w:rPr>
      </w:pPr>
    </w:p>
    <w:tbl>
      <w:tblPr>
        <w:tblLayout w:type="fixed"/>
        <w:tblInd w:w="0" w:type="dxa"/>
        <w:tblCellMar>
          <w:top w:w="0" w:type="dxa"/>
          <w:left w:w="0" w:type="dxa"/>
          <w:bottom w:w="0" w:type="dxa"/>
          <w:right w:w="0" w:type="dxa"/>
        </w:tblCellMar>
      </w:tblPr>
      <w:tr>
        <w:trPr>
          <w:trHeight w:val="502"/>
        </w:trPr>
        <w:tc>
          <w:tcPr>
            <w:tcW w:w="1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40" w:type="dxa"/>
            <w:vAlign w:val="bottom"/>
          </w:tcPr>
          <w:p>
            <w:pPr>
              <w:jc w:val="right"/>
              <w:spacing w:after="0"/>
              <w:rPr>
                <w:sz w:val="20"/>
                <w:szCs w:val="20"/>
                <w:color w:val="auto"/>
              </w:rPr>
            </w:pPr>
            <w:r>
              <w:rPr>
                <w:rFonts w:ascii="Cambria Math" w:cs="Cambria Math" w:eastAsia="Cambria Math" w:hAnsi="Cambria Math"/>
                <w:sz w:val="9"/>
                <w:szCs w:val="9"/>
                <w:color w:val="auto"/>
              </w:rPr>
              <w:t>1</w:t>
            </w:r>
          </w:p>
        </w:tc>
        <w:tc>
          <w:tcPr>
            <w:tcW w:w="0" w:type="dxa"/>
            <w:vAlign w:val="bottom"/>
          </w:tcPr>
          <w:p>
            <w:pPr>
              <w:spacing w:after="0"/>
              <w:rPr>
                <w:sz w:val="1"/>
                <w:szCs w:val="1"/>
                <w:color w:val="auto"/>
              </w:rPr>
            </w:pPr>
          </w:p>
        </w:tc>
      </w:tr>
      <w:tr>
        <w:trPr>
          <w:trHeight w:val="102"/>
        </w:trPr>
        <w:tc>
          <w:tcPr>
            <w:tcW w:w="120" w:type="dxa"/>
            <w:vAlign w:val="bottom"/>
            <w:vMerge w:val="restart"/>
          </w:tcPr>
          <w:p>
            <w:pPr>
              <w:jc w:val="right"/>
              <w:ind w:right="23"/>
              <w:spacing w:after="0" w:line="164" w:lineRule="exact"/>
              <w:rPr>
                <w:sz w:val="20"/>
                <w:szCs w:val="20"/>
                <w:color w:val="auto"/>
              </w:rPr>
            </w:pPr>
            <w:r>
              <w:rPr>
                <w:rFonts w:ascii="Cambria Math" w:cs="Cambria Math" w:eastAsia="Cambria Math" w:hAnsi="Cambria Math"/>
                <w:sz w:val="3"/>
                <w:szCs w:val="3"/>
                <w:color w:val="auto"/>
              </w:rPr>
              <w:t>1</w:t>
            </w:r>
          </w:p>
        </w:tc>
        <w:tc>
          <w:tcPr>
            <w:tcW w:w="440" w:type="dxa"/>
            <w:vAlign w:val="bottom"/>
          </w:tcPr>
          <w:p>
            <w:pPr>
              <w:spacing w:after="0"/>
              <w:rPr>
                <w:sz w:val="8"/>
                <w:szCs w:val="8"/>
                <w:color w:val="auto"/>
              </w:rPr>
            </w:pPr>
          </w:p>
        </w:tc>
        <w:tc>
          <w:tcPr>
            <w:tcW w:w="180" w:type="dxa"/>
            <w:vAlign w:val="bottom"/>
          </w:tcPr>
          <w:p>
            <w:pPr>
              <w:spacing w:after="0"/>
              <w:rPr>
                <w:sz w:val="8"/>
                <w:szCs w:val="8"/>
                <w:color w:val="auto"/>
              </w:rPr>
            </w:pPr>
          </w:p>
        </w:tc>
        <w:tc>
          <w:tcPr>
            <w:tcW w:w="420" w:type="dxa"/>
            <w:vAlign w:val="bottom"/>
          </w:tcPr>
          <w:p>
            <w:pPr>
              <w:spacing w:after="0"/>
              <w:rPr>
                <w:sz w:val="8"/>
                <w:szCs w:val="8"/>
                <w:color w:val="auto"/>
              </w:rPr>
            </w:pPr>
          </w:p>
        </w:tc>
        <w:tc>
          <w:tcPr>
            <w:tcW w:w="240" w:type="dxa"/>
            <w:vAlign w:val="bottom"/>
          </w:tcPr>
          <w:p>
            <w:pPr>
              <w:jc w:val="right"/>
              <w:spacing w:after="0" w:line="102" w:lineRule="exact"/>
              <w:rPr>
                <w:sz w:val="20"/>
                <w:szCs w:val="20"/>
                <w:color w:val="auto"/>
              </w:rPr>
            </w:pPr>
            <w:r>
              <w:rPr>
                <w:rFonts w:ascii="Cambria Math" w:cs="Cambria Math" w:eastAsia="Cambria Math" w:hAnsi="Cambria Math"/>
                <w:sz w:val="2"/>
                <w:szCs w:val="2"/>
                <w:color w:val="auto"/>
              </w:rPr>
              <w:t>2</w:t>
            </w:r>
          </w:p>
        </w:tc>
        <w:tc>
          <w:tcPr>
            <w:tcW w:w="0" w:type="dxa"/>
            <w:vAlign w:val="bottom"/>
          </w:tcPr>
          <w:p>
            <w:pPr>
              <w:spacing w:after="0"/>
              <w:rPr>
                <w:sz w:val="1"/>
                <w:szCs w:val="1"/>
                <w:color w:val="auto"/>
              </w:rPr>
            </w:pPr>
          </w:p>
        </w:tc>
      </w:tr>
      <w:tr>
        <w:trPr>
          <w:trHeight w:val="62"/>
        </w:trPr>
        <w:tc>
          <w:tcPr>
            <w:tcW w:w="120" w:type="dxa"/>
            <w:vAlign w:val="bottom"/>
            <w:vMerge w:val="continue"/>
          </w:tcPr>
          <w:p>
            <w:pPr>
              <w:spacing w:after="0"/>
              <w:rPr>
                <w:sz w:val="5"/>
                <w:szCs w:val="5"/>
                <w:color w:val="auto"/>
              </w:rPr>
            </w:pPr>
          </w:p>
        </w:tc>
        <w:tc>
          <w:tcPr>
            <w:tcW w:w="620" w:type="dxa"/>
            <w:vAlign w:val="bottom"/>
            <w:gridSpan w:val="2"/>
            <w:vMerge w:val="restart"/>
          </w:tcPr>
          <w:p>
            <w:pPr>
              <w:ind w:left="220"/>
              <w:spacing w:after="0" w:line="137" w:lineRule="exact"/>
              <w:rPr>
                <w:sz w:val="20"/>
                <w:szCs w:val="20"/>
                <w:color w:val="auto"/>
              </w:rPr>
            </w:pPr>
            <w:r>
              <w:rPr>
                <w:rFonts w:ascii="Cambria Math" w:cs="Cambria Math" w:eastAsia="Cambria Math" w:hAnsi="Cambria Math"/>
                <w:sz w:val="3"/>
                <w:szCs w:val="3"/>
                <w:color w:val="auto"/>
              </w:rPr>
              <w:t>−</w:t>
            </w:r>
          </w:p>
        </w:tc>
        <w:tc>
          <w:tcPr>
            <w:tcW w:w="420" w:type="dxa"/>
            <w:vAlign w:val="bottom"/>
            <w:vMerge w:val="restart"/>
          </w:tcPr>
          <w:p>
            <w:pPr>
              <w:ind w:left="60"/>
              <w:spacing w:after="0" w:line="137" w:lineRule="exact"/>
              <w:rPr>
                <w:sz w:val="20"/>
                <w:szCs w:val="20"/>
                <w:color w:val="auto"/>
              </w:rPr>
            </w:pPr>
            <w:r>
              <w:rPr>
                <w:rFonts w:ascii="Cambria Math" w:cs="Cambria Math" w:eastAsia="Cambria Math" w:hAnsi="Cambria Math"/>
                <w:sz w:val="3"/>
                <w:szCs w:val="3"/>
                <w:color w:val="auto"/>
              </w:rPr>
              <w:t>−</w:t>
            </w:r>
          </w:p>
        </w:tc>
        <w:tc>
          <w:tcPr>
            <w:tcW w:w="240" w:type="dxa"/>
            <w:vAlign w:val="bottom"/>
            <w:vMerge w:val="restart"/>
          </w:tcPr>
          <w:p>
            <w:pPr>
              <w:spacing w:after="0"/>
              <w:rPr>
                <w:sz w:val="5"/>
                <w:szCs w:val="5"/>
                <w:color w:val="auto"/>
              </w:rPr>
            </w:pPr>
          </w:p>
        </w:tc>
        <w:tc>
          <w:tcPr>
            <w:tcW w:w="0" w:type="dxa"/>
            <w:vAlign w:val="bottom"/>
          </w:tcPr>
          <w:p>
            <w:pPr>
              <w:spacing w:after="0"/>
              <w:rPr>
                <w:sz w:val="1"/>
                <w:szCs w:val="1"/>
                <w:color w:val="auto"/>
              </w:rPr>
            </w:pPr>
          </w:p>
        </w:tc>
      </w:tr>
      <w:tr>
        <w:trPr>
          <w:trHeight w:val="45"/>
        </w:trPr>
        <w:tc>
          <w:tcPr>
            <w:tcW w:w="120" w:type="dxa"/>
            <w:vAlign w:val="bottom"/>
          </w:tcPr>
          <w:p>
            <w:pPr>
              <w:spacing w:after="0"/>
              <w:rPr>
                <w:sz w:val="3"/>
                <w:szCs w:val="3"/>
                <w:color w:val="auto"/>
              </w:rPr>
            </w:pPr>
          </w:p>
        </w:tc>
        <w:tc>
          <w:tcPr>
            <w:tcW w:w="620" w:type="dxa"/>
            <w:vAlign w:val="bottom"/>
            <w:gridSpan w:val="2"/>
            <w:vMerge w:val="continue"/>
          </w:tcPr>
          <w:p>
            <w:pPr>
              <w:spacing w:after="0"/>
              <w:rPr>
                <w:sz w:val="3"/>
                <w:szCs w:val="3"/>
                <w:color w:val="auto"/>
              </w:rPr>
            </w:pPr>
          </w:p>
        </w:tc>
        <w:tc>
          <w:tcPr>
            <w:tcW w:w="420" w:type="dxa"/>
            <w:vAlign w:val="bottom"/>
            <w:vMerge w:val="continue"/>
          </w:tcPr>
          <w:p>
            <w:pPr>
              <w:spacing w:after="0"/>
              <w:rPr>
                <w:sz w:val="3"/>
                <w:szCs w:val="3"/>
                <w:color w:val="auto"/>
              </w:rPr>
            </w:pPr>
          </w:p>
        </w:tc>
        <w:tc>
          <w:tcPr>
            <w:tcW w:w="2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30"/>
        </w:trPr>
        <w:tc>
          <w:tcPr>
            <w:tcW w:w="120" w:type="dxa"/>
            <w:vAlign w:val="bottom"/>
          </w:tcPr>
          <w:p>
            <w:pPr>
              <w:spacing w:after="0"/>
              <w:rPr>
                <w:sz w:val="2"/>
                <w:szCs w:val="2"/>
                <w:color w:val="auto"/>
              </w:rPr>
            </w:pPr>
          </w:p>
        </w:tc>
        <w:tc>
          <w:tcPr>
            <w:tcW w:w="620" w:type="dxa"/>
            <w:vAlign w:val="bottom"/>
            <w:gridSpan w:val="2"/>
            <w:vMerge w:val="continue"/>
          </w:tcPr>
          <w:p>
            <w:pPr>
              <w:spacing w:after="0"/>
              <w:rPr>
                <w:sz w:val="2"/>
                <w:szCs w:val="2"/>
                <w:color w:val="auto"/>
              </w:rPr>
            </w:pPr>
          </w:p>
        </w:tc>
        <w:tc>
          <w:tcPr>
            <w:tcW w:w="42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9"/>
        </w:trPr>
        <w:tc>
          <w:tcPr>
            <w:tcW w:w="120" w:type="dxa"/>
            <w:vAlign w:val="bottom"/>
            <w:vMerge w:val="restart"/>
          </w:tcPr>
          <w:p>
            <w:pPr>
              <w:spacing w:after="0"/>
              <w:rPr>
                <w:sz w:val="7"/>
                <w:szCs w:val="7"/>
                <w:color w:val="auto"/>
              </w:rPr>
            </w:pPr>
          </w:p>
        </w:tc>
        <w:tc>
          <w:tcPr>
            <w:tcW w:w="620" w:type="dxa"/>
            <w:vAlign w:val="bottom"/>
            <w:gridSpan w:val="2"/>
          </w:tcPr>
          <w:p>
            <w:pPr>
              <w:spacing w:after="0"/>
              <w:rPr>
                <w:sz w:val="7"/>
                <w:szCs w:val="7"/>
                <w:color w:val="auto"/>
              </w:rPr>
            </w:pPr>
          </w:p>
        </w:tc>
        <w:tc>
          <w:tcPr>
            <w:tcW w:w="420" w:type="dxa"/>
            <w:vAlign w:val="bottom"/>
          </w:tcPr>
          <w:p>
            <w:pPr>
              <w:spacing w:after="0"/>
              <w:rPr>
                <w:sz w:val="7"/>
                <w:szCs w:val="7"/>
                <w:color w:val="auto"/>
              </w:rPr>
            </w:pPr>
          </w:p>
        </w:tc>
        <w:tc>
          <w:tcPr>
            <w:tcW w:w="2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2"/>
        </w:trPr>
        <w:tc>
          <w:tcPr>
            <w:tcW w:w="120" w:type="dxa"/>
            <w:vAlign w:val="bottom"/>
            <w:vMerge w:val="continue"/>
          </w:tcPr>
          <w:p>
            <w:pPr>
              <w:spacing w:after="0"/>
              <w:rPr>
                <w:sz w:val="3"/>
                <w:szCs w:val="3"/>
                <w:color w:val="auto"/>
              </w:rPr>
            </w:pPr>
          </w:p>
        </w:tc>
        <w:tc>
          <w:tcPr>
            <w:tcW w:w="620" w:type="dxa"/>
            <w:vAlign w:val="bottom"/>
            <w:gridSpan w:val="2"/>
            <w:vMerge w:val="restart"/>
          </w:tcPr>
          <w:p>
            <w:pPr>
              <w:spacing w:after="0"/>
              <w:rPr>
                <w:sz w:val="3"/>
                <w:szCs w:val="3"/>
                <w:color w:val="auto"/>
              </w:rPr>
            </w:pPr>
          </w:p>
        </w:tc>
        <w:tc>
          <w:tcPr>
            <w:tcW w:w="420" w:type="dxa"/>
            <w:vAlign w:val="bottom"/>
          </w:tcPr>
          <w:p>
            <w:pPr>
              <w:spacing w:after="0"/>
              <w:rPr>
                <w:sz w:val="3"/>
                <w:szCs w:val="3"/>
                <w:color w:val="auto"/>
              </w:rPr>
            </w:pPr>
          </w:p>
        </w:tc>
        <w:tc>
          <w:tcPr>
            <w:tcW w:w="2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9"/>
        </w:trPr>
        <w:tc>
          <w:tcPr>
            <w:tcW w:w="120" w:type="dxa"/>
            <w:vAlign w:val="bottom"/>
          </w:tcPr>
          <w:p>
            <w:pPr>
              <w:spacing w:after="0"/>
              <w:rPr>
                <w:sz w:val="5"/>
                <w:szCs w:val="5"/>
                <w:color w:val="auto"/>
              </w:rPr>
            </w:pPr>
          </w:p>
        </w:tc>
        <w:tc>
          <w:tcPr>
            <w:tcW w:w="620" w:type="dxa"/>
            <w:vAlign w:val="bottom"/>
            <w:gridSpan w:val="2"/>
            <w:vMerge w:val="continue"/>
          </w:tcPr>
          <w:p>
            <w:pPr>
              <w:spacing w:after="0"/>
              <w:rPr>
                <w:sz w:val="5"/>
                <w:szCs w:val="5"/>
                <w:color w:val="auto"/>
              </w:rPr>
            </w:pPr>
          </w:p>
        </w:tc>
        <w:tc>
          <w:tcPr>
            <w:tcW w:w="420" w:type="dxa"/>
            <w:vAlign w:val="bottom"/>
          </w:tcPr>
          <w:p>
            <w:pPr>
              <w:spacing w:after="0"/>
              <w:rPr>
                <w:sz w:val="5"/>
                <w:szCs w:val="5"/>
                <w:color w:val="auto"/>
              </w:rPr>
            </w:pPr>
          </w:p>
        </w:tc>
        <w:tc>
          <w:tcPr>
            <w:tcW w:w="2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2"/>
        </w:trPr>
        <w:tc>
          <w:tcPr>
            <w:tcW w:w="120" w:type="dxa"/>
            <w:vAlign w:val="bottom"/>
          </w:tcPr>
          <w:p>
            <w:pPr>
              <w:spacing w:after="0"/>
              <w:rPr>
                <w:sz w:val="8"/>
                <w:szCs w:val="8"/>
                <w:color w:val="auto"/>
              </w:rPr>
            </w:pPr>
          </w:p>
        </w:tc>
        <w:tc>
          <w:tcPr>
            <w:tcW w:w="620" w:type="dxa"/>
            <w:vAlign w:val="bottom"/>
            <w:gridSpan w:val="2"/>
          </w:tcPr>
          <w:p>
            <w:pPr>
              <w:spacing w:after="0"/>
              <w:rPr>
                <w:sz w:val="8"/>
                <w:szCs w:val="8"/>
                <w:color w:val="auto"/>
              </w:rPr>
            </w:pPr>
          </w:p>
        </w:tc>
        <w:tc>
          <w:tcPr>
            <w:tcW w:w="420" w:type="dxa"/>
            <w:vAlign w:val="bottom"/>
          </w:tcPr>
          <w:p>
            <w:pPr>
              <w:spacing w:after="0"/>
              <w:rPr>
                <w:sz w:val="8"/>
                <w:szCs w:val="8"/>
                <w:color w:val="auto"/>
              </w:rPr>
            </w:pPr>
          </w:p>
        </w:tc>
        <w:tc>
          <w:tcPr>
            <w:tcW w:w="2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8"/>
        </w:trPr>
        <w:tc>
          <w:tcPr>
            <w:tcW w:w="120" w:type="dxa"/>
            <w:vAlign w:val="bottom"/>
          </w:tcPr>
          <w:p>
            <w:pPr>
              <w:spacing w:after="0"/>
              <w:rPr>
                <w:sz w:val="12"/>
                <w:szCs w:val="12"/>
                <w:color w:val="auto"/>
              </w:rPr>
            </w:pPr>
          </w:p>
        </w:tc>
        <w:tc>
          <w:tcPr>
            <w:tcW w:w="440" w:type="dxa"/>
            <w:vAlign w:val="bottom"/>
            <w:tcBorders>
              <w:right w:val="single" w:sz="8" w:color="7F7F7F"/>
            </w:tcBorders>
          </w:tcPr>
          <w:p>
            <w:pPr>
              <w:ind w:left="160"/>
              <w:spacing w:after="0"/>
              <w:rPr>
                <w:sz w:val="20"/>
                <w:szCs w:val="20"/>
                <w:color w:val="auto"/>
              </w:rPr>
            </w:pPr>
            <w:r>
              <w:rPr>
                <w:rFonts w:ascii="Times New Roman" w:cs="Times New Roman" w:eastAsia="Times New Roman" w:hAnsi="Times New Roman"/>
                <w:sz w:val="11"/>
                <w:szCs w:val="11"/>
                <w:i w:val="1"/>
                <w:iCs w:val="1"/>
                <w:color w:val="auto"/>
                <w:w w:val="99"/>
              </w:rPr>
              <w:t>C</w:t>
            </w:r>
            <w:r>
              <w:rPr>
                <w:rFonts w:ascii="Times New Roman" w:cs="Times New Roman" w:eastAsia="Times New Roman" w:hAnsi="Times New Roman"/>
                <w:sz w:val="11"/>
                <w:szCs w:val="11"/>
                <w:color w:val="auto"/>
                <w:w w:val="99"/>
              </w:rPr>
              <w:t>: 64</w:t>
            </w:r>
          </w:p>
        </w:tc>
        <w:tc>
          <w:tcPr>
            <w:tcW w:w="1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6"/>
        </w:trPr>
        <w:tc>
          <w:tcPr>
            <w:tcW w:w="120" w:type="dxa"/>
            <w:vAlign w:val="bottom"/>
          </w:tcPr>
          <w:p>
            <w:pPr>
              <w:spacing w:after="0"/>
              <w:rPr>
                <w:sz w:val="4"/>
                <w:szCs w:val="4"/>
                <w:color w:val="auto"/>
              </w:rPr>
            </w:pPr>
          </w:p>
        </w:tc>
        <w:tc>
          <w:tcPr>
            <w:tcW w:w="440" w:type="dxa"/>
            <w:vAlign w:val="bottom"/>
            <w:tcBorders>
              <w:right w:val="single" w:sz="8" w:color="7F7F7F"/>
            </w:tcBorders>
          </w:tcPr>
          <w:p>
            <w:pPr>
              <w:spacing w:after="0"/>
              <w:rPr>
                <w:sz w:val="4"/>
                <w:szCs w:val="4"/>
                <w:color w:val="auto"/>
              </w:rPr>
            </w:pPr>
          </w:p>
        </w:tc>
        <w:tc>
          <w:tcPr>
            <w:tcW w:w="180" w:type="dxa"/>
            <w:vAlign w:val="bottom"/>
          </w:tcPr>
          <w:p>
            <w:pPr>
              <w:spacing w:after="0"/>
              <w:rPr>
                <w:sz w:val="4"/>
                <w:szCs w:val="4"/>
                <w:color w:val="auto"/>
              </w:rPr>
            </w:pPr>
          </w:p>
        </w:tc>
        <w:tc>
          <w:tcPr>
            <w:tcW w:w="420" w:type="dxa"/>
            <w:vAlign w:val="bottom"/>
          </w:tcPr>
          <w:p>
            <w:pPr>
              <w:spacing w:after="0"/>
              <w:rPr>
                <w:sz w:val="4"/>
                <w:szCs w:val="4"/>
                <w:color w:val="auto"/>
              </w:rPr>
            </w:pPr>
          </w:p>
        </w:tc>
        <w:tc>
          <w:tcPr>
            <w:tcW w:w="24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91" w:lineRule="exact"/>
        <w:rPr>
          <w:rFonts w:ascii="Arial" w:cs="Arial" w:eastAsia="Arial" w:hAnsi="Arial"/>
          <w:sz w:val="18"/>
          <w:szCs w:val="18"/>
          <w:color w:val="auto"/>
        </w:rPr>
      </w:pPr>
    </w:p>
    <w:p>
      <w:pPr>
        <w:ind w:left="1060"/>
        <w:spacing w:after="0"/>
        <w:rPr>
          <w:sz w:val="20"/>
          <w:szCs w:val="20"/>
          <w:color w:val="auto"/>
        </w:rPr>
      </w:pPr>
      <w:r>
        <w:rPr>
          <w:rFonts w:ascii="Times New Roman" w:cs="Times New Roman" w:eastAsia="Times New Roman" w:hAnsi="Times New Roman"/>
          <w:sz w:val="14"/>
          <w:szCs w:val="14"/>
          <w:color w:val="auto"/>
        </w:rPr>
        <w:t>Cover</w:t>
      </w:r>
    </w:p>
    <w:p>
      <w:pPr>
        <w:spacing w:after="0" w:line="9" w:lineRule="exact"/>
        <w:rPr>
          <w:rFonts w:ascii="Arial" w:cs="Arial" w:eastAsia="Arial" w:hAnsi="Arial"/>
          <w:sz w:val="18"/>
          <w:szCs w:val="18"/>
          <w:color w:val="auto"/>
        </w:rPr>
      </w:pPr>
    </w:p>
    <w:p>
      <w:pPr>
        <w:jc w:val="right"/>
        <w:spacing w:after="0"/>
        <w:rPr>
          <w:sz w:val="20"/>
          <w:szCs w:val="20"/>
          <w:color w:val="auto"/>
        </w:rPr>
      </w:pPr>
      <w:r>
        <w:rPr>
          <w:rFonts w:ascii="Times New Roman" w:cs="Times New Roman" w:eastAsia="Times New Roman" w:hAnsi="Times New Roman"/>
          <w:sz w:val="14"/>
          <w:szCs w:val="14"/>
          <w:color w:val="auto"/>
        </w:rPr>
        <w:t>/ Stego</w:t>
      </w:r>
    </w:p>
    <w:p>
      <w:pPr>
        <w:spacing w:after="0" w:line="398" w:lineRule="exact"/>
        <w:rPr>
          <w:rFonts w:ascii="Arial" w:cs="Arial" w:eastAsia="Arial" w:hAnsi="Arial"/>
          <w:sz w:val="18"/>
          <w:szCs w:val="18"/>
          <w:color w:val="auto"/>
        </w:rPr>
      </w:pPr>
    </w:p>
    <w:p>
      <w:pPr>
        <w:ind w:left="40"/>
        <w:spacing w:after="0"/>
        <w:rPr>
          <w:sz w:val="20"/>
          <w:szCs w:val="20"/>
          <w:color w:val="auto"/>
        </w:rPr>
      </w:pPr>
      <w:r>
        <w:rPr>
          <w:rFonts w:ascii="Times New Roman" w:cs="Times New Roman" w:eastAsia="Times New Roman" w:hAnsi="Times New Roman"/>
          <w:sz w:val="12"/>
          <w:szCs w:val="12"/>
          <w:i w:val="1"/>
          <w:iCs w:val="1"/>
          <w:color w:val="auto"/>
        </w:rPr>
        <w:t>s</w:t>
      </w:r>
      <w:r>
        <w:rPr>
          <w:rFonts w:ascii="Times New Roman" w:cs="Times New Roman" w:eastAsia="Times New Roman" w:hAnsi="Times New Roman"/>
          <w:sz w:val="12"/>
          <w:szCs w:val="12"/>
          <w:color w:val="auto"/>
        </w:rPr>
        <w:t>: 1</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0" w:lineRule="exact"/>
        <w:rPr>
          <w:rFonts w:ascii="Arial" w:cs="Arial" w:eastAsia="Arial" w:hAnsi="Arial"/>
          <w:sz w:val="18"/>
          <w:szCs w:val="18"/>
          <w:color w:val="auto"/>
        </w:rPr>
      </w:pPr>
    </w:p>
    <w:p>
      <w:pPr>
        <w:spacing w:after="0" w:line="360" w:lineRule="exact"/>
        <w:rPr>
          <w:rFonts w:ascii="Arial" w:cs="Arial" w:eastAsia="Arial" w:hAnsi="Arial"/>
          <w:sz w:val="18"/>
          <w:szCs w:val="18"/>
          <w:color w:val="auto"/>
        </w:rPr>
      </w:pPr>
    </w:p>
    <w:p>
      <w:pPr>
        <w:ind w:left="40"/>
        <w:spacing w:after="0"/>
        <w:rPr>
          <w:sz w:val="20"/>
          <w:szCs w:val="20"/>
          <w:color w:val="auto"/>
        </w:rPr>
      </w:pPr>
      <w:r>
        <w:rPr>
          <w:rFonts w:ascii="Times New Roman" w:cs="Times New Roman" w:eastAsia="Times New Roman" w:hAnsi="Times New Roman"/>
          <w:sz w:val="15"/>
          <w:szCs w:val="15"/>
          <w:b w:val="1"/>
          <w:bCs w:val="1"/>
          <w:color w:val="auto"/>
        </w:rPr>
        <w:t>CNN components</w:t>
      </w:r>
    </w:p>
    <w:tbl>
      <w:tblPr>
        <w:tblLayout w:type="fixed"/>
        <w:tblInd w:w="240" w:type="dxa"/>
        <w:tblCellMar>
          <w:top w:w="0" w:type="dxa"/>
          <w:left w:w="0" w:type="dxa"/>
          <w:bottom w:w="0" w:type="dxa"/>
          <w:right w:w="0" w:type="dxa"/>
        </w:tblCellMar>
      </w:tblPr>
      <w:tr>
        <w:trPr>
          <w:trHeight w:val="313"/>
        </w:trPr>
        <w:tc>
          <w:tcPr>
            <w:tcW w:w="1620" w:type="dxa"/>
            <w:vAlign w:val="bottom"/>
          </w:tcPr>
          <w:p>
            <w:pPr>
              <w:ind w:left="20"/>
              <w:spacing w:after="0" w:line="313" w:lineRule="exact"/>
              <w:rPr>
                <w:sz w:val="20"/>
                <w:szCs w:val="20"/>
                <w:color w:val="auto"/>
              </w:rPr>
            </w:pPr>
            <w:r>
              <w:rPr>
                <w:rFonts w:ascii="Cambria Math" w:cs="Cambria Math" w:eastAsia="Cambria Math" w:hAnsi="Cambria Math"/>
                <w:sz w:val="7"/>
                <w:szCs w:val="7"/>
                <w:color w:val="auto"/>
              </w:rPr>
              <w:t xml:space="preserve">3 × 3 </w:t>
            </w:r>
            <w:r>
              <w:rPr>
                <w:rFonts w:ascii="Times New Roman" w:cs="Times New Roman" w:eastAsia="Times New Roman" w:hAnsi="Times New Roman"/>
                <w:sz w:val="6"/>
                <w:szCs w:val="6"/>
                <w:color w:val="auto"/>
              </w:rPr>
              <w:t>Conv layer</w:t>
            </w:r>
          </w:p>
        </w:tc>
        <w:tc>
          <w:tcPr>
            <w:tcW w:w="1760" w:type="dxa"/>
            <w:vAlign w:val="bottom"/>
          </w:tcPr>
          <w:p>
            <w:pPr>
              <w:ind w:left="260"/>
              <w:spacing w:after="0"/>
              <w:rPr>
                <w:sz w:val="20"/>
                <w:szCs w:val="20"/>
                <w:color w:val="auto"/>
              </w:rPr>
            </w:pPr>
            <w:r>
              <w:rPr>
                <w:rFonts w:ascii="Times New Roman" w:cs="Times New Roman" w:eastAsia="Times New Roman" w:hAnsi="Times New Roman"/>
                <w:sz w:val="14"/>
                <w:szCs w:val="14"/>
                <w:color w:val="auto"/>
              </w:rPr>
              <w:t>Fully connected layer</w:t>
            </w:r>
          </w:p>
        </w:tc>
      </w:tr>
      <w:tr>
        <w:trPr>
          <w:trHeight w:val="267"/>
        </w:trPr>
        <w:tc>
          <w:tcPr>
            <w:tcW w:w="1620" w:type="dxa"/>
            <w:vAlign w:val="bottom"/>
          </w:tcPr>
          <w:p>
            <w:pPr>
              <w:ind w:left="20"/>
              <w:spacing w:after="0" w:line="267" w:lineRule="exact"/>
              <w:rPr>
                <w:sz w:val="20"/>
                <w:szCs w:val="20"/>
                <w:color w:val="auto"/>
              </w:rPr>
            </w:pPr>
            <w:r>
              <w:rPr>
                <w:rFonts w:ascii="Cambria Math" w:cs="Cambria Math" w:eastAsia="Cambria Math" w:hAnsi="Cambria Math"/>
                <w:sz w:val="6"/>
                <w:szCs w:val="6"/>
                <w:color w:val="auto"/>
              </w:rPr>
              <w:t xml:space="preserve">1 × 1 </w:t>
            </w:r>
            <w:r>
              <w:rPr>
                <w:rFonts w:ascii="Times New Roman" w:cs="Times New Roman" w:eastAsia="Times New Roman" w:hAnsi="Times New Roman"/>
                <w:sz w:val="5"/>
                <w:szCs w:val="5"/>
                <w:color w:val="auto"/>
              </w:rPr>
              <w:t>Conv layer</w:t>
            </w:r>
          </w:p>
        </w:tc>
        <w:tc>
          <w:tcPr>
            <w:tcW w:w="1760" w:type="dxa"/>
            <w:vAlign w:val="bottom"/>
          </w:tcPr>
          <w:p>
            <w:pPr>
              <w:ind w:left="260"/>
              <w:spacing w:after="0"/>
              <w:rPr>
                <w:sz w:val="20"/>
                <w:szCs w:val="20"/>
                <w:color w:val="auto"/>
              </w:rPr>
            </w:pPr>
            <w:r>
              <w:rPr>
                <w:rFonts w:ascii="Times New Roman" w:cs="Times New Roman" w:eastAsia="Times New Roman" w:hAnsi="Times New Roman"/>
                <w:sz w:val="14"/>
                <w:szCs w:val="14"/>
                <w:color w:val="auto"/>
              </w:rPr>
              <w:t>Sigmoid</w:t>
            </w:r>
          </w:p>
        </w:tc>
      </w:tr>
      <w:tr>
        <w:trPr>
          <w:trHeight w:val="243"/>
        </w:trPr>
        <w:tc>
          <w:tcPr>
            <w:tcW w:w="162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ReLU</w:t>
            </w:r>
          </w:p>
        </w:tc>
        <w:tc>
          <w:tcPr>
            <w:tcW w:w="1760" w:type="dxa"/>
            <w:vAlign w:val="bottom"/>
          </w:tcPr>
          <w:p>
            <w:pPr>
              <w:ind w:left="260"/>
              <w:spacing w:after="0"/>
              <w:rPr>
                <w:sz w:val="20"/>
                <w:szCs w:val="20"/>
                <w:color w:val="auto"/>
              </w:rPr>
            </w:pPr>
            <w:r>
              <w:rPr>
                <w:rFonts w:ascii="Times New Roman" w:cs="Times New Roman" w:eastAsia="Times New Roman" w:hAnsi="Times New Roman"/>
                <w:sz w:val="14"/>
                <w:szCs w:val="14"/>
                <w:color w:val="auto"/>
              </w:rPr>
              <w:t>Concatenation</w:t>
            </w:r>
          </w:p>
        </w:tc>
      </w:tr>
      <w:tr>
        <w:trPr>
          <w:trHeight w:val="272"/>
        </w:trPr>
        <w:tc>
          <w:tcPr>
            <w:tcW w:w="1620" w:type="dxa"/>
            <w:vAlign w:val="bottom"/>
          </w:tcPr>
          <w:p>
            <w:pPr>
              <w:ind w:left="20"/>
              <w:spacing w:after="0"/>
              <w:rPr>
                <w:sz w:val="20"/>
                <w:szCs w:val="20"/>
                <w:color w:val="auto"/>
              </w:rPr>
            </w:pPr>
            <w:r>
              <w:rPr>
                <w:rFonts w:ascii="Times New Roman" w:cs="Times New Roman" w:eastAsia="Times New Roman" w:hAnsi="Times New Roman"/>
                <w:sz w:val="14"/>
                <w:szCs w:val="14"/>
                <w:color w:val="auto"/>
              </w:rPr>
              <w:t>iSQRT-COV</w:t>
            </w:r>
          </w:p>
        </w:tc>
        <w:tc>
          <w:tcPr>
            <w:tcW w:w="1760" w:type="dxa"/>
            <w:vAlign w:val="bottom"/>
          </w:tcPr>
          <w:p>
            <w:pPr>
              <w:ind w:left="260"/>
              <w:spacing w:after="0"/>
              <w:rPr>
                <w:sz w:val="20"/>
                <w:szCs w:val="20"/>
                <w:color w:val="auto"/>
              </w:rPr>
            </w:pPr>
            <w:r>
              <w:rPr>
                <w:rFonts w:ascii="Times New Roman" w:cs="Times New Roman" w:eastAsia="Times New Roman" w:hAnsi="Times New Roman"/>
                <w:sz w:val="14"/>
                <w:szCs w:val="14"/>
                <w:color w:val="auto"/>
              </w:rPr>
              <w:t>Element-wise addition</w:t>
            </w:r>
          </w:p>
        </w:tc>
      </w:tr>
      <w:tr>
        <w:trPr>
          <w:trHeight w:val="263"/>
        </w:trPr>
        <w:tc>
          <w:tcPr>
            <w:tcW w:w="1620" w:type="dxa"/>
            <w:vAlign w:val="bottom"/>
          </w:tcPr>
          <w:p>
            <w:pPr>
              <w:spacing w:after="0"/>
              <w:rPr>
                <w:sz w:val="20"/>
                <w:szCs w:val="20"/>
                <w:color w:val="auto"/>
              </w:rPr>
            </w:pPr>
            <w:r>
              <w:rPr>
                <w:rFonts w:ascii="Times New Roman" w:cs="Times New Roman" w:eastAsia="Times New Roman" w:hAnsi="Times New Roman"/>
                <w:sz w:val="14"/>
                <w:szCs w:val="14"/>
                <w:color w:val="auto"/>
              </w:rPr>
              <w:t>Enhanced residual (ER)</w:t>
            </w:r>
          </w:p>
        </w:tc>
        <w:tc>
          <w:tcPr>
            <w:tcW w:w="1760" w:type="dxa"/>
            <w:vAlign w:val="bottom"/>
          </w:tcPr>
          <w:p>
            <w:pPr>
              <w:ind w:left="260"/>
              <w:spacing w:after="0"/>
              <w:rPr>
                <w:sz w:val="20"/>
                <w:szCs w:val="20"/>
                <w:color w:val="auto"/>
              </w:rPr>
            </w:pPr>
            <w:r>
              <w:rPr>
                <w:rFonts w:ascii="Times New Roman" w:cs="Times New Roman" w:eastAsia="Times New Roman" w:hAnsi="Times New Roman"/>
                <w:sz w:val="14"/>
                <w:szCs w:val="14"/>
                <w:color w:val="auto"/>
                <w:w w:val="99"/>
              </w:rPr>
              <w:t>Local-source group (LSG)</w:t>
            </w:r>
          </w:p>
        </w:tc>
      </w:tr>
    </w:tbl>
    <w:p>
      <w:pPr>
        <w:spacing w:after="0" w:line="41" w:lineRule="exact"/>
        <w:rPr>
          <w:rFonts w:ascii="Arial" w:cs="Arial" w:eastAsia="Arial" w:hAnsi="Arial"/>
          <w:sz w:val="18"/>
          <w:szCs w:val="18"/>
          <w:color w:val="auto"/>
        </w:rPr>
      </w:pPr>
    </w:p>
    <w:p>
      <w:pPr>
        <w:spacing w:after="0"/>
        <w:rPr>
          <w:sz w:val="20"/>
          <w:szCs w:val="20"/>
          <w:color w:val="auto"/>
        </w:rPr>
      </w:pPr>
      <w:r>
        <w:rPr>
          <w:sz w:val="1"/>
          <w:szCs w:val="1"/>
          <w:color w:val="auto"/>
        </w:rPr>
        <w:drawing>
          <wp:inline distT="0" distB="0" distL="0" distR="0">
            <wp:extent cx="12192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extLst>
                    </a:blip>
                    <a:srcRect/>
                    <a:stretch>
                      <a:fillRect/>
                    </a:stretch>
                  </pic:blipFill>
                  <pic:spPr bwMode="auto">
                    <a:xfrm>
                      <a:off x="0" y="0"/>
                      <a:ext cx="121920" cy="114300"/>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Downsample module (DM)</w:t>
      </w:r>
    </w:p>
    <w:p>
      <w:pPr>
        <w:spacing w:after="0" w:line="42" w:lineRule="exact"/>
        <w:rPr>
          <w:rFonts w:ascii="Arial" w:cs="Arial" w:eastAsia="Arial" w:hAnsi="Arial"/>
          <w:sz w:val="18"/>
          <w:szCs w:val="18"/>
          <w:color w:val="auto"/>
        </w:rPr>
      </w:pPr>
    </w:p>
    <w:p>
      <w:pPr>
        <w:ind w:left="260"/>
        <w:spacing w:after="0"/>
        <w:rPr>
          <w:sz w:val="20"/>
          <w:szCs w:val="20"/>
          <w:color w:val="auto"/>
        </w:rPr>
      </w:pPr>
      <w:r>
        <w:rPr>
          <w:rFonts w:ascii="Times New Roman" w:cs="Times New Roman" w:eastAsia="Times New Roman" w:hAnsi="Times New Roman"/>
          <w:sz w:val="14"/>
          <w:szCs w:val="14"/>
          <w:color w:val="auto"/>
        </w:rPr>
        <w:t>Local-source downsample group (LSDG)</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-854075</wp:posOffset>
            </wp:positionH>
            <wp:positionV relativeFrom="paragraph">
              <wp:posOffset>86360</wp:posOffset>
            </wp:positionV>
            <wp:extent cx="3288665" cy="10033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extLst>
                    </a:blip>
                    <a:srcRect/>
                    <a:stretch>
                      <a:fillRect/>
                    </a:stretch>
                  </pic:blipFill>
                  <pic:spPr bwMode="auto">
                    <a:xfrm>
                      <a:off x="0" y="0"/>
                      <a:ext cx="3288665" cy="1003300"/>
                    </a:xfrm>
                    <a:prstGeom prst="rect">
                      <a:avLst/>
                    </a:prstGeom>
                    <a:noFill/>
                  </pic:spPr>
                </pic:pic>
              </a:graphicData>
            </a:graphic>
          </wp:anchor>
        </w:drawing>
      </w:r>
    </w:p>
    <w:p>
      <w:pPr>
        <w:spacing w:after="0" w:line="178" w:lineRule="exact"/>
        <w:rPr>
          <w:rFonts w:ascii="Arial" w:cs="Arial" w:eastAsia="Arial" w:hAnsi="Arial"/>
          <w:sz w:val="18"/>
          <w:szCs w:val="18"/>
          <w:color w:val="auto"/>
        </w:rPr>
      </w:pPr>
    </w:p>
    <w:p>
      <w:pPr>
        <w:sectPr>
          <w:pgSz w:w="11520" w:h="15659" w:orient="portrait"/>
          <w:cols w:equalWidth="0" w:num="5">
            <w:col w:w="1980" w:space="720"/>
            <w:col w:w="420" w:space="203"/>
            <w:col w:w="857" w:space="320"/>
            <w:col w:w="1440" w:space="220"/>
            <w:col w:w="3900"/>
          </w:cols>
          <w:pgMar w:left="720" w:top="35" w:right="740" w:bottom="0" w:gutter="0" w:footer="0" w:header="0"/>
          <w:type w:val="continuous"/>
        </w:sectPr>
      </w:pPr>
    </w:p>
    <w:tbl>
      <w:tblPr>
        <w:tblLayout w:type="fixed"/>
        <w:tblInd w:w="280" w:type="dxa"/>
        <w:tblCellMar>
          <w:top w:w="0" w:type="dxa"/>
          <w:left w:w="0" w:type="dxa"/>
          <w:bottom w:w="0" w:type="dxa"/>
          <w:right w:w="0" w:type="dxa"/>
        </w:tblCellMar>
      </w:tblPr>
      <w:tr>
        <w:trPr>
          <w:trHeight w:val="181"/>
        </w:trPr>
        <w:tc>
          <w:tcPr>
            <w:tcW w:w="640" w:type="dxa"/>
            <w:vAlign w:val="bottom"/>
          </w:tcPr>
          <w:p>
            <w:pPr>
              <w:spacing w:after="0"/>
              <w:rPr>
                <w:sz w:val="20"/>
                <w:szCs w:val="20"/>
                <w:color w:val="auto"/>
              </w:rPr>
            </w:pPr>
            <w:r>
              <w:rPr>
                <w:rFonts w:ascii="Times New Roman" w:cs="Times New Roman" w:eastAsia="Times New Roman" w:hAnsi="Times New Roman"/>
                <w:sz w:val="15"/>
                <w:szCs w:val="15"/>
                <w:b w:val="1"/>
                <w:bCs w:val="1"/>
                <w:color w:val="auto"/>
              </w:rPr>
              <w:t>ER</w:t>
            </w:r>
          </w:p>
        </w:tc>
        <w:tc>
          <w:tcPr>
            <w:tcW w:w="600" w:type="dxa"/>
            <w:vAlign w:val="bottom"/>
          </w:tcPr>
          <w:p>
            <w:pPr>
              <w:spacing w:after="0"/>
              <w:rPr>
                <w:sz w:val="15"/>
                <w:szCs w:val="15"/>
                <w:color w:val="auto"/>
              </w:rPr>
            </w:pPr>
          </w:p>
        </w:tc>
        <w:tc>
          <w:tcPr>
            <w:tcW w:w="1680" w:type="dxa"/>
            <w:vAlign w:val="bottom"/>
          </w:tcPr>
          <w:p>
            <w:pPr>
              <w:ind w:left="260"/>
              <w:spacing w:after="0"/>
              <w:rPr>
                <w:sz w:val="20"/>
                <w:szCs w:val="20"/>
                <w:color w:val="auto"/>
              </w:rPr>
            </w:pPr>
            <w:r>
              <w:rPr>
                <w:rFonts w:ascii="Times New Roman" w:cs="Times New Roman" w:eastAsia="Times New Roman" w:hAnsi="Times New Roman"/>
                <w:sz w:val="15"/>
                <w:szCs w:val="15"/>
                <w:b w:val="1"/>
                <w:bCs w:val="1"/>
                <w:color w:val="auto"/>
              </w:rPr>
              <w:t>LSG</w:t>
            </w:r>
          </w:p>
        </w:tc>
        <w:tc>
          <w:tcPr>
            <w:tcW w:w="1520" w:type="dxa"/>
            <w:vAlign w:val="bottom"/>
          </w:tcPr>
          <w:p>
            <w:pPr>
              <w:spacing w:after="0"/>
              <w:rPr>
                <w:sz w:val="15"/>
                <w:szCs w:val="15"/>
                <w:color w:val="auto"/>
              </w:rPr>
            </w:pPr>
          </w:p>
        </w:tc>
        <w:tc>
          <w:tcPr>
            <w:tcW w:w="1680" w:type="dxa"/>
            <w:vAlign w:val="bottom"/>
          </w:tcPr>
          <w:p>
            <w:pPr>
              <w:jc w:val="right"/>
              <w:ind w:right="996"/>
              <w:spacing w:after="0"/>
              <w:rPr>
                <w:sz w:val="20"/>
                <w:szCs w:val="20"/>
                <w:color w:val="auto"/>
              </w:rPr>
            </w:pPr>
            <w:r>
              <w:rPr>
                <w:rFonts w:ascii="Times New Roman" w:cs="Times New Roman" w:eastAsia="Times New Roman" w:hAnsi="Times New Roman"/>
                <w:sz w:val="15"/>
                <w:szCs w:val="15"/>
                <w:b w:val="1"/>
                <w:bCs w:val="1"/>
                <w:color w:val="auto"/>
              </w:rPr>
              <w:t>LSDG</w:t>
            </w:r>
          </w:p>
        </w:tc>
        <w:tc>
          <w:tcPr>
            <w:tcW w:w="2060" w:type="dxa"/>
            <w:vAlign w:val="bottom"/>
          </w:tcPr>
          <w:p>
            <w:pPr>
              <w:ind w:left="1800"/>
              <w:spacing w:after="0"/>
              <w:rPr>
                <w:sz w:val="20"/>
                <w:szCs w:val="20"/>
                <w:color w:val="auto"/>
              </w:rPr>
            </w:pPr>
            <w:r>
              <w:rPr>
                <w:rFonts w:ascii="Times New Roman" w:cs="Times New Roman" w:eastAsia="Times New Roman" w:hAnsi="Times New Roman"/>
                <w:sz w:val="15"/>
                <w:szCs w:val="15"/>
                <w:b w:val="1"/>
                <w:bCs w:val="1"/>
                <w:color w:val="auto"/>
                <w:w w:val="95"/>
              </w:rPr>
              <w:t>DM</w:t>
            </w:r>
          </w:p>
        </w:tc>
      </w:tr>
      <w:tr>
        <w:trPr>
          <w:trHeight w:val="212"/>
        </w:trPr>
        <w:tc>
          <w:tcPr>
            <w:tcW w:w="640" w:type="dxa"/>
            <w:vAlign w:val="bottom"/>
          </w:tcPr>
          <w:p>
            <w:pPr>
              <w:ind w:left="300"/>
              <w:spacing w:after="0"/>
              <w:rPr>
                <w:sz w:val="20"/>
                <w:szCs w:val="20"/>
                <w:color w:val="auto"/>
              </w:rPr>
            </w:pPr>
            <w:r>
              <w:rPr>
                <w:rFonts w:ascii="Times New Roman" w:cs="Times New Roman" w:eastAsia="Times New Roman" w:hAnsi="Times New Roman"/>
                <w:sz w:val="11"/>
                <w:szCs w:val="11"/>
                <w:i w:val="1"/>
                <w:iCs w:val="1"/>
                <w:color w:val="auto"/>
              </w:rPr>
              <w:t>C</w:t>
            </w:r>
            <w:r>
              <w:rPr>
                <w:rFonts w:ascii="Times New Roman" w:cs="Times New Roman" w:eastAsia="Times New Roman" w:hAnsi="Times New Roman"/>
                <w:sz w:val="11"/>
                <w:szCs w:val="11"/>
                <w:color w:val="auto"/>
              </w:rPr>
              <w:t>: 64</w:t>
            </w:r>
          </w:p>
        </w:tc>
        <w:tc>
          <w:tcPr>
            <w:tcW w:w="600" w:type="dxa"/>
            <w:vAlign w:val="bottom"/>
          </w:tcPr>
          <w:p>
            <w:pPr>
              <w:ind w:left="100"/>
              <w:spacing w:after="0"/>
              <w:rPr>
                <w:sz w:val="20"/>
                <w:szCs w:val="20"/>
                <w:color w:val="auto"/>
              </w:rPr>
            </w:pPr>
            <w:r>
              <w:rPr>
                <w:rFonts w:ascii="Times New Roman" w:cs="Times New Roman" w:eastAsia="Times New Roman" w:hAnsi="Times New Roman"/>
                <w:sz w:val="11"/>
                <w:szCs w:val="11"/>
                <w:i w:val="1"/>
                <w:iCs w:val="1"/>
                <w:color w:val="auto"/>
              </w:rPr>
              <w:t>C</w:t>
            </w:r>
            <w:r>
              <w:rPr>
                <w:rFonts w:ascii="Times New Roman" w:cs="Times New Roman" w:eastAsia="Times New Roman" w:hAnsi="Times New Roman"/>
                <w:sz w:val="11"/>
                <w:szCs w:val="11"/>
                <w:color w:val="auto"/>
              </w:rPr>
              <w:t>: 64</w:t>
            </w:r>
          </w:p>
        </w:tc>
        <w:tc>
          <w:tcPr>
            <w:tcW w:w="1680" w:type="dxa"/>
            <w:vAlign w:val="bottom"/>
          </w:tcPr>
          <w:p>
            <w:pPr>
              <w:ind w:left="400"/>
              <w:spacing w:after="0"/>
              <w:rPr>
                <w:sz w:val="20"/>
                <w:szCs w:val="20"/>
                <w:color w:val="auto"/>
              </w:rPr>
            </w:pPr>
            <w:r>
              <w:rPr>
                <w:rFonts w:ascii="Times New Roman" w:cs="Times New Roman" w:eastAsia="Times New Roman" w:hAnsi="Times New Roman"/>
                <w:sz w:val="11"/>
                <w:szCs w:val="11"/>
                <w:i w:val="1"/>
                <w:iCs w:val="1"/>
                <w:color w:val="auto"/>
              </w:rPr>
              <w:t>C</w:t>
            </w:r>
            <w:r>
              <w:rPr>
                <w:rFonts w:ascii="Times New Roman" w:cs="Times New Roman" w:eastAsia="Times New Roman" w:hAnsi="Times New Roman"/>
                <w:sz w:val="11"/>
                <w:szCs w:val="11"/>
                <w:color w:val="auto"/>
              </w:rPr>
              <w:t>: 64</w:t>
            </w:r>
          </w:p>
        </w:tc>
        <w:tc>
          <w:tcPr>
            <w:tcW w:w="1520" w:type="dxa"/>
            <w:vAlign w:val="bottom"/>
          </w:tcPr>
          <w:p>
            <w:pPr>
              <w:ind w:left="1060"/>
              <w:spacing w:after="0"/>
              <w:rPr>
                <w:sz w:val="20"/>
                <w:szCs w:val="20"/>
                <w:color w:val="auto"/>
              </w:rPr>
            </w:pPr>
            <w:r>
              <w:rPr>
                <w:rFonts w:ascii="Times New Roman" w:cs="Times New Roman" w:eastAsia="Times New Roman" w:hAnsi="Times New Roman"/>
                <w:sz w:val="11"/>
                <w:szCs w:val="11"/>
                <w:i w:val="1"/>
                <w:iCs w:val="1"/>
                <w:color w:val="auto"/>
              </w:rPr>
              <w:t>C</w:t>
            </w:r>
            <w:r>
              <w:rPr>
                <w:rFonts w:ascii="Times New Roman" w:cs="Times New Roman" w:eastAsia="Times New Roman" w:hAnsi="Times New Roman"/>
                <w:sz w:val="11"/>
                <w:szCs w:val="11"/>
                <w:color w:val="auto"/>
              </w:rPr>
              <w:t>: 64</w:t>
            </w:r>
          </w:p>
        </w:tc>
        <w:tc>
          <w:tcPr>
            <w:tcW w:w="1680" w:type="dxa"/>
            <w:vAlign w:val="bottom"/>
          </w:tcPr>
          <w:p>
            <w:pPr>
              <w:jc w:val="right"/>
              <w:ind w:right="996"/>
              <w:spacing w:after="0"/>
              <w:rPr>
                <w:sz w:val="20"/>
                <w:szCs w:val="20"/>
                <w:color w:val="auto"/>
              </w:rPr>
            </w:pPr>
            <w:r>
              <w:rPr>
                <w:rFonts w:ascii="Times New Roman" w:cs="Times New Roman" w:eastAsia="Times New Roman" w:hAnsi="Times New Roman"/>
                <w:sz w:val="11"/>
                <w:szCs w:val="11"/>
                <w:i w:val="1"/>
                <w:iCs w:val="1"/>
                <w:color w:val="auto"/>
              </w:rPr>
              <w:t>C</w:t>
            </w:r>
            <w:r>
              <w:rPr>
                <w:rFonts w:ascii="Times New Roman" w:cs="Times New Roman" w:eastAsia="Times New Roman" w:hAnsi="Times New Roman"/>
                <w:sz w:val="11"/>
                <w:szCs w:val="11"/>
                <w:color w:val="auto"/>
              </w:rPr>
              <w:t>: 64</w:t>
            </w:r>
          </w:p>
        </w:tc>
        <w:tc>
          <w:tcPr>
            <w:tcW w:w="2060" w:type="dxa"/>
            <w:vAlign w:val="bottom"/>
          </w:tcPr>
          <w:p>
            <w:pPr>
              <w:ind w:left="1060"/>
              <w:spacing w:after="0"/>
              <w:rPr>
                <w:sz w:val="20"/>
                <w:szCs w:val="20"/>
                <w:color w:val="auto"/>
              </w:rPr>
            </w:pPr>
            <w:r>
              <w:rPr>
                <w:rFonts w:ascii="Times New Roman" w:cs="Times New Roman" w:eastAsia="Times New Roman" w:hAnsi="Times New Roman"/>
                <w:sz w:val="11"/>
                <w:szCs w:val="11"/>
                <w:i w:val="1"/>
                <w:iCs w:val="1"/>
                <w:color w:val="auto"/>
              </w:rPr>
              <w:t>C</w:t>
            </w:r>
            <w:r>
              <w:rPr>
                <w:rFonts w:ascii="Times New Roman" w:cs="Times New Roman" w:eastAsia="Times New Roman" w:hAnsi="Times New Roman"/>
                <w:sz w:val="11"/>
                <w:szCs w:val="11"/>
                <w:color w:val="auto"/>
              </w:rPr>
              <w:t>: 64</w:t>
            </w:r>
          </w:p>
        </w:tc>
      </w:tr>
    </w:tbl>
    <w:p>
      <w:pPr>
        <w:spacing w:after="0" w:line="241" w:lineRule="exact"/>
        <w:rPr>
          <w:rFonts w:ascii="Arial" w:cs="Arial" w:eastAsia="Arial" w:hAnsi="Arial"/>
          <w:sz w:val="18"/>
          <w:szCs w:val="18"/>
          <w:color w:val="auto"/>
        </w:rPr>
      </w:pPr>
    </w:p>
    <w:tbl>
      <w:tblPr>
        <w:tblLayout w:type="fixed"/>
        <w:tblInd w:w="340" w:type="dxa"/>
        <w:tblCellMar>
          <w:top w:w="0" w:type="dxa"/>
          <w:left w:w="0" w:type="dxa"/>
          <w:bottom w:w="0" w:type="dxa"/>
          <w:right w:w="0" w:type="dxa"/>
        </w:tblCellMar>
      </w:tblPr>
      <w:tr>
        <w:trPr>
          <w:trHeight w:val="154"/>
        </w:trPr>
        <w:tc>
          <w:tcPr>
            <w:tcW w:w="30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74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760" w:type="dxa"/>
            <w:vAlign w:val="bottom"/>
          </w:tcPr>
          <w:p>
            <w:pPr>
              <w:jc w:val="right"/>
              <w:ind w:right="473"/>
              <w:spacing w:after="0"/>
              <w:rPr>
                <w:sz w:val="20"/>
                <w:szCs w:val="20"/>
                <w:color w:val="auto"/>
              </w:rPr>
            </w:pPr>
            <w:r>
              <w:rPr>
                <w:rFonts w:ascii="Times New Roman" w:cs="Times New Roman" w:eastAsia="Times New Roman" w:hAnsi="Times New Roman"/>
                <w:sz w:val="13"/>
                <w:szCs w:val="13"/>
                <w:color w:val="auto"/>
              </w:rPr>
              <w:t>...</w:t>
            </w:r>
          </w:p>
        </w:tc>
        <w:tc>
          <w:tcPr>
            <w:tcW w:w="6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760" w:type="dxa"/>
            <w:vAlign w:val="bottom"/>
          </w:tcPr>
          <w:p>
            <w:pPr>
              <w:jc w:val="right"/>
              <w:ind w:right="473"/>
              <w:spacing w:after="0"/>
              <w:rPr>
                <w:sz w:val="20"/>
                <w:szCs w:val="20"/>
                <w:color w:val="auto"/>
              </w:rPr>
            </w:pPr>
            <w:r>
              <w:rPr>
                <w:rFonts w:ascii="Times New Roman" w:cs="Times New Roman" w:eastAsia="Times New Roman" w:hAnsi="Times New Roman"/>
                <w:sz w:val="13"/>
                <w:szCs w:val="13"/>
                <w:color w:val="auto"/>
              </w:rPr>
              <w:t>...</w:t>
            </w:r>
          </w:p>
        </w:tc>
        <w:tc>
          <w:tcPr>
            <w:tcW w:w="2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86"/>
        </w:trPr>
        <w:tc>
          <w:tcPr>
            <w:tcW w:w="300" w:type="dxa"/>
            <w:vAlign w:val="bottom"/>
            <w:vMerge w:val="restart"/>
          </w:tcPr>
          <w:p>
            <w:pPr>
              <w:spacing w:after="0"/>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tc>
        <w:tc>
          <w:tcPr>
            <w:tcW w:w="700" w:type="dxa"/>
            <w:vAlign w:val="bottom"/>
            <w:vMerge w:val="restart"/>
          </w:tcPr>
          <w:p>
            <w:pPr>
              <w:ind w:left="140"/>
              <w:spacing w:after="0"/>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tc>
        <w:tc>
          <w:tcPr>
            <w:tcW w:w="740" w:type="dxa"/>
            <w:vAlign w:val="bottom"/>
            <w:vMerge w:val="restart"/>
          </w:tcPr>
          <w:p>
            <w:pPr>
              <w:ind w:left="400"/>
              <w:spacing w:after="0"/>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tc>
        <w:tc>
          <w:tcPr>
            <w:tcW w:w="6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ER-1</w:t>
            </w:r>
          </w:p>
        </w:tc>
        <w:tc>
          <w:tcPr>
            <w:tcW w:w="54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ER-2</w:t>
            </w:r>
          </w:p>
        </w:tc>
        <w:tc>
          <w:tcPr>
            <w:tcW w:w="760" w:type="dxa"/>
            <w:vAlign w:val="bottom"/>
          </w:tcPr>
          <w:p>
            <w:pPr>
              <w:jc w:val="right"/>
              <w:ind w:right="53"/>
              <w:spacing w:after="0"/>
              <w:rPr>
                <w:sz w:val="20"/>
                <w:szCs w:val="20"/>
                <w:color w:val="auto"/>
              </w:rPr>
            </w:pPr>
            <w:r>
              <w:rPr>
                <w:rFonts w:ascii="Times New Roman" w:cs="Times New Roman" w:eastAsia="Times New Roman" w:hAnsi="Times New Roman"/>
                <w:sz w:val="13"/>
                <w:szCs w:val="13"/>
                <w:color w:val="auto"/>
              </w:rPr>
              <w:t>ER-</w:t>
            </w:r>
            <w:r>
              <w:rPr>
                <w:rFonts w:ascii="Times New Roman" w:cs="Times New Roman" w:eastAsia="Times New Roman" w:hAnsi="Times New Roman"/>
                <w:sz w:val="13"/>
                <w:szCs w:val="13"/>
                <w:i w:val="1"/>
                <w:iCs w:val="1"/>
                <w:color w:val="auto"/>
              </w:rPr>
              <w:t>M</w:t>
            </w:r>
          </w:p>
        </w:tc>
        <w:tc>
          <w:tcPr>
            <w:tcW w:w="620" w:type="dxa"/>
            <w:vAlign w:val="bottom"/>
            <w:vMerge w:val="restart"/>
          </w:tcPr>
          <w:p>
            <w:pPr>
              <w:ind w:left="120"/>
              <w:spacing w:after="0"/>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tc>
        <w:tc>
          <w:tcPr>
            <w:tcW w:w="660" w:type="dxa"/>
            <w:vAlign w:val="bottom"/>
            <w:vMerge w:val="restart"/>
          </w:tcPr>
          <w:p>
            <w:pPr>
              <w:ind w:left="340"/>
              <w:spacing w:after="0"/>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tc>
        <w:tc>
          <w:tcPr>
            <w:tcW w:w="6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ER-1</w:t>
            </w:r>
          </w:p>
        </w:tc>
        <w:tc>
          <w:tcPr>
            <w:tcW w:w="54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ER-2</w:t>
            </w:r>
          </w:p>
        </w:tc>
        <w:tc>
          <w:tcPr>
            <w:tcW w:w="760" w:type="dxa"/>
            <w:vAlign w:val="bottom"/>
          </w:tcPr>
          <w:p>
            <w:pPr>
              <w:jc w:val="right"/>
              <w:ind w:right="53"/>
              <w:spacing w:after="0"/>
              <w:rPr>
                <w:sz w:val="20"/>
                <w:szCs w:val="20"/>
                <w:color w:val="auto"/>
              </w:rPr>
            </w:pPr>
            <w:r>
              <w:rPr>
                <w:rFonts w:ascii="Times New Roman" w:cs="Times New Roman" w:eastAsia="Times New Roman" w:hAnsi="Times New Roman"/>
                <w:sz w:val="13"/>
                <w:szCs w:val="13"/>
                <w:color w:val="auto"/>
              </w:rPr>
              <w:t>ER-</w:t>
            </w:r>
            <w:r>
              <w:rPr>
                <w:rFonts w:ascii="Times New Roman" w:cs="Times New Roman" w:eastAsia="Times New Roman" w:hAnsi="Times New Roman"/>
                <w:sz w:val="13"/>
                <w:szCs w:val="13"/>
                <w:i w:val="1"/>
                <w:iCs w:val="1"/>
                <w:color w:val="auto"/>
              </w:rPr>
              <w:t>M</w:t>
            </w:r>
          </w:p>
        </w:tc>
        <w:tc>
          <w:tcPr>
            <w:tcW w:w="260" w:type="dxa"/>
            <w:vAlign w:val="bottom"/>
            <w:vMerge w:val="restart"/>
          </w:tcPr>
          <w:p>
            <w:pPr>
              <w:ind w:left="120"/>
              <w:spacing w:after="0"/>
              <w:rPr>
                <w:sz w:val="20"/>
                <w:szCs w:val="20"/>
                <w:color w:val="auto"/>
              </w:rPr>
            </w:pPr>
            <w:r>
              <w:rPr>
                <w:rFonts w:ascii="Times New Roman" w:cs="Times New Roman" w:eastAsia="Times New Roman" w:hAnsi="Times New Roman"/>
                <w:sz w:val="11"/>
                <w:szCs w:val="11"/>
                <w:i w:val="1"/>
                <w:iCs w:val="1"/>
                <w:color w:val="auto"/>
                <w:w w:val="76"/>
              </w:rPr>
              <w:t>s</w:t>
            </w:r>
            <w:r>
              <w:rPr>
                <w:rFonts w:ascii="Times New Roman" w:cs="Times New Roman" w:eastAsia="Times New Roman" w:hAnsi="Times New Roman"/>
                <w:sz w:val="11"/>
                <w:szCs w:val="11"/>
                <w:color w:val="auto"/>
                <w:w w:val="76"/>
              </w:rPr>
              <w:t>: 2</w:t>
            </w:r>
          </w:p>
        </w:tc>
        <w:tc>
          <w:tcPr>
            <w:tcW w:w="0" w:type="dxa"/>
            <w:vAlign w:val="bottom"/>
          </w:tcPr>
          <w:p>
            <w:pPr>
              <w:spacing w:after="0"/>
              <w:rPr>
                <w:sz w:val="1"/>
                <w:szCs w:val="1"/>
                <w:color w:val="auto"/>
              </w:rPr>
            </w:pPr>
          </w:p>
        </w:tc>
      </w:tr>
      <w:tr>
        <w:trPr>
          <w:trHeight w:val="67"/>
        </w:trPr>
        <w:tc>
          <w:tcPr>
            <w:tcW w:w="300" w:type="dxa"/>
            <w:vAlign w:val="bottom"/>
            <w:vMerge w:val="continue"/>
          </w:tcPr>
          <w:p>
            <w:pPr>
              <w:spacing w:after="0"/>
              <w:rPr>
                <w:sz w:val="5"/>
                <w:szCs w:val="5"/>
                <w:color w:val="auto"/>
              </w:rPr>
            </w:pPr>
          </w:p>
        </w:tc>
        <w:tc>
          <w:tcPr>
            <w:tcW w:w="700" w:type="dxa"/>
            <w:vAlign w:val="bottom"/>
            <w:vMerge w:val="continue"/>
          </w:tcPr>
          <w:p>
            <w:pPr>
              <w:spacing w:after="0"/>
              <w:rPr>
                <w:sz w:val="5"/>
                <w:szCs w:val="5"/>
                <w:color w:val="auto"/>
              </w:rPr>
            </w:pPr>
          </w:p>
        </w:tc>
        <w:tc>
          <w:tcPr>
            <w:tcW w:w="740" w:type="dxa"/>
            <w:vAlign w:val="bottom"/>
            <w:vMerge w:val="continue"/>
          </w:tcPr>
          <w:p>
            <w:pPr>
              <w:spacing w:after="0"/>
              <w:rPr>
                <w:sz w:val="5"/>
                <w:szCs w:val="5"/>
                <w:color w:val="auto"/>
              </w:rPr>
            </w:pPr>
          </w:p>
        </w:tc>
        <w:tc>
          <w:tcPr>
            <w:tcW w:w="600" w:type="dxa"/>
            <w:vAlign w:val="bottom"/>
          </w:tcPr>
          <w:p>
            <w:pPr>
              <w:spacing w:after="0"/>
              <w:rPr>
                <w:sz w:val="5"/>
                <w:szCs w:val="5"/>
                <w:color w:val="auto"/>
              </w:rPr>
            </w:pPr>
          </w:p>
        </w:tc>
        <w:tc>
          <w:tcPr>
            <w:tcW w:w="540" w:type="dxa"/>
            <w:vAlign w:val="bottom"/>
          </w:tcPr>
          <w:p>
            <w:pPr>
              <w:spacing w:after="0"/>
              <w:rPr>
                <w:sz w:val="5"/>
                <w:szCs w:val="5"/>
                <w:color w:val="auto"/>
              </w:rPr>
            </w:pPr>
          </w:p>
        </w:tc>
        <w:tc>
          <w:tcPr>
            <w:tcW w:w="760" w:type="dxa"/>
            <w:vAlign w:val="bottom"/>
          </w:tcPr>
          <w:p>
            <w:pPr>
              <w:spacing w:after="0"/>
              <w:rPr>
                <w:sz w:val="5"/>
                <w:szCs w:val="5"/>
                <w:color w:val="auto"/>
              </w:rPr>
            </w:pPr>
          </w:p>
        </w:tc>
        <w:tc>
          <w:tcPr>
            <w:tcW w:w="62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620" w:type="dxa"/>
            <w:vAlign w:val="bottom"/>
          </w:tcPr>
          <w:p>
            <w:pPr>
              <w:spacing w:after="0"/>
              <w:rPr>
                <w:sz w:val="5"/>
                <w:szCs w:val="5"/>
                <w:color w:val="auto"/>
              </w:rPr>
            </w:pPr>
          </w:p>
        </w:tc>
        <w:tc>
          <w:tcPr>
            <w:tcW w:w="540" w:type="dxa"/>
            <w:vAlign w:val="bottom"/>
          </w:tcPr>
          <w:p>
            <w:pPr>
              <w:spacing w:after="0"/>
              <w:rPr>
                <w:sz w:val="5"/>
                <w:szCs w:val="5"/>
                <w:color w:val="auto"/>
              </w:rPr>
            </w:pPr>
          </w:p>
        </w:tc>
        <w:tc>
          <w:tcPr>
            <w:tcW w:w="76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4"/>
        </w:trPr>
        <w:tc>
          <w:tcPr>
            <w:tcW w:w="300" w:type="dxa"/>
            <w:vAlign w:val="bottom"/>
            <w:vMerge w:val="continue"/>
          </w:tcPr>
          <w:p>
            <w:pPr>
              <w:spacing w:after="0"/>
              <w:rPr>
                <w:sz w:val="2"/>
                <w:szCs w:val="2"/>
                <w:color w:val="auto"/>
              </w:rPr>
            </w:pPr>
          </w:p>
        </w:tc>
        <w:tc>
          <w:tcPr>
            <w:tcW w:w="700" w:type="dxa"/>
            <w:vAlign w:val="bottom"/>
            <w:vMerge w:val="continue"/>
          </w:tcPr>
          <w:p>
            <w:pPr>
              <w:spacing w:after="0"/>
              <w:rPr>
                <w:sz w:val="2"/>
                <w:szCs w:val="2"/>
                <w:color w:val="auto"/>
              </w:rPr>
            </w:pPr>
          </w:p>
        </w:tc>
        <w:tc>
          <w:tcPr>
            <w:tcW w:w="740" w:type="dxa"/>
            <w:vAlign w:val="bottom"/>
          </w:tcPr>
          <w:p>
            <w:pPr>
              <w:spacing w:after="0"/>
              <w:rPr>
                <w:sz w:val="2"/>
                <w:szCs w:val="2"/>
                <w:color w:val="auto"/>
              </w:rPr>
            </w:pPr>
          </w:p>
        </w:tc>
        <w:tc>
          <w:tcPr>
            <w:tcW w:w="600" w:type="dxa"/>
            <w:vAlign w:val="bottom"/>
          </w:tcPr>
          <w:p>
            <w:pPr>
              <w:spacing w:after="0"/>
              <w:rPr>
                <w:sz w:val="2"/>
                <w:szCs w:val="2"/>
                <w:color w:val="auto"/>
              </w:rPr>
            </w:pPr>
          </w:p>
        </w:tc>
        <w:tc>
          <w:tcPr>
            <w:tcW w:w="540" w:type="dxa"/>
            <w:vAlign w:val="bottom"/>
          </w:tcPr>
          <w:p>
            <w:pPr>
              <w:spacing w:after="0"/>
              <w:rPr>
                <w:sz w:val="2"/>
                <w:szCs w:val="2"/>
                <w:color w:val="auto"/>
              </w:rPr>
            </w:pPr>
          </w:p>
        </w:tc>
        <w:tc>
          <w:tcPr>
            <w:tcW w:w="760" w:type="dxa"/>
            <w:vAlign w:val="bottom"/>
          </w:tcPr>
          <w:p>
            <w:pPr>
              <w:spacing w:after="0"/>
              <w:rPr>
                <w:sz w:val="2"/>
                <w:szCs w:val="2"/>
                <w:color w:val="auto"/>
              </w:rPr>
            </w:pPr>
          </w:p>
        </w:tc>
        <w:tc>
          <w:tcPr>
            <w:tcW w:w="620" w:type="dxa"/>
            <w:vAlign w:val="bottom"/>
          </w:tcPr>
          <w:p>
            <w:pPr>
              <w:spacing w:after="0"/>
              <w:rPr>
                <w:sz w:val="2"/>
                <w:szCs w:val="2"/>
                <w:color w:val="auto"/>
              </w:rPr>
            </w:pPr>
          </w:p>
        </w:tc>
        <w:tc>
          <w:tcPr>
            <w:tcW w:w="660" w:type="dxa"/>
            <w:vAlign w:val="bottom"/>
          </w:tcPr>
          <w:p>
            <w:pPr>
              <w:spacing w:after="0"/>
              <w:rPr>
                <w:sz w:val="2"/>
                <w:szCs w:val="2"/>
                <w:color w:val="auto"/>
              </w:rPr>
            </w:pPr>
          </w:p>
        </w:tc>
        <w:tc>
          <w:tcPr>
            <w:tcW w:w="620" w:type="dxa"/>
            <w:vAlign w:val="bottom"/>
          </w:tcPr>
          <w:p>
            <w:pPr>
              <w:spacing w:after="0"/>
              <w:rPr>
                <w:sz w:val="2"/>
                <w:szCs w:val="2"/>
                <w:color w:val="auto"/>
              </w:rPr>
            </w:pPr>
          </w:p>
        </w:tc>
        <w:tc>
          <w:tcPr>
            <w:tcW w:w="540" w:type="dxa"/>
            <w:vAlign w:val="bottom"/>
          </w:tcPr>
          <w:p>
            <w:pPr>
              <w:spacing w:after="0"/>
              <w:rPr>
                <w:sz w:val="2"/>
                <w:szCs w:val="2"/>
                <w:color w:val="auto"/>
              </w:rPr>
            </w:pPr>
          </w:p>
        </w:tc>
        <w:tc>
          <w:tcPr>
            <w:tcW w:w="760" w:type="dxa"/>
            <w:vAlign w:val="bottom"/>
          </w:tcPr>
          <w:p>
            <w:pPr>
              <w:spacing w:after="0"/>
              <w:rPr>
                <w:sz w:val="2"/>
                <w:szCs w:val="2"/>
                <w:color w:val="auto"/>
              </w:rPr>
            </w:pPr>
          </w:p>
        </w:tc>
        <w:tc>
          <w:tcPr>
            <w:tcW w:w="2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389" w:lineRule="exact"/>
        <w:rPr>
          <w:rFonts w:ascii="Arial" w:cs="Arial" w:eastAsia="Arial" w:hAnsi="Arial"/>
          <w:sz w:val="18"/>
          <w:szCs w:val="18"/>
          <w:color w:val="auto"/>
        </w:rPr>
      </w:pPr>
    </w:p>
    <w:p>
      <w:pPr>
        <w:spacing w:after="0" w:line="227" w:lineRule="auto"/>
        <w:rPr>
          <w:sz w:val="20"/>
          <w:szCs w:val="20"/>
          <w:color w:val="auto"/>
        </w:rPr>
      </w:pPr>
      <w:r>
        <w:rPr>
          <w:rFonts w:ascii="Arial" w:cs="Arial" w:eastAsia="Arial" w:hAnsi="Arial"/>
          <w:sz w:val="16"/>
          <w:szCs w:val="16"/>
          <w:b w:val="1"/>
          <w:bCs w:val="1"/>
          <w:color w:val="004C87"/>
        </w:rPr>
        <w:t xml:space="preserve">FIGURE 2: </w:t>
      </w:r>
      <w:r>
        <w:rPr>
          <w:rFonts w:ascii="Arial" w:cs="Arial" w:eastAsia="Arial" w:hAnsi="Arial"/>
          <w:sz w:val="16"/>
          <w:szCs w:val="16"/>
          <w:color w:val="000000"/>
        </w:rPr>
        <w:t>Proposed local-source enhanced residual network (LSER) for spatial and JPEG steganalysis, where</w:t>
      </w:r>
      <w:r>
        <w:rPr>
          <w:rFonts w:ascii="Arial" w:cs="Arial" w:eastAsia="Arial" w:hAnsi="Arial"/>
          <w:sz w:val="16"/>
          <w:szCs w:val="16"/>
          <w:b w:val="1"/>
          <w:bCs w:val="1"/>
          <w:color w:val="004C87"/>
        </w:rPr>
        <w:t xml:space="preserve"> </w:t>
      </w:r>
      <w:r>
        <w:rPr>
          <w:rFonts w:ascii="Arial" w:cs="Arial" w:eastAsia="Arial" w:hAnsi="Arial"/>
          <w:sz w:val="16"/>
          <w:szCs w:val="16"/>
          <w:color w:val="000000"/>
        </w:rPr>
        <w:t>C</w:t>
      </w:r>
      <w:r>
        <w:rPr>
          <w:rFonts w:ascii="Arial" w:cs="Arial" w:eastAsia="Arial" w:hAnsi="Arial"/>
          <w:sz w:val="16"/>
          <w:szCs w:val="16"/>
          <w:b w:val="1"/>
          <w:bCs w:val="1"/>
          <w:color w:val="004C87"/>
        </w:rPr>
        <w:t xml:space="preserve"> </w:t>
      </w:r>
      <w:r>
        <w:rPr>
          <w:rFonts w:ascii="Arial" w:cs="Arial" w:eastAsia="Arial" w:hAnsi="Arial"/>
          <w:sz w:val="16"/>
          <w:szCs w:val="16"/>
          <w:color w:val="000000"/>
        </w:rPr>
        <w:t>and</w:t>
      </w:r>
      <w:r>
        <w:rPr>
          <w:rFonts w:ascii="Arial" w:cs="Arial" w:eastAsia="Arial" w:hAnsi="Arial"/>
          <w:sz w:val="16"/>
          <w:szCs w:val="16"/>
          <w:b w:val="1"/>
          <w:bCs w:val="1"/>
          <w:color w:val="004C87"/>
        </w:rPr>
        <w:t xml:space="preserve"> </w:t>
      </w:r>
      <w:r>
        <w:rPr>
          <w:rFonts w:ascii="Arial" w:cs="Arial" w:eastAsia="Arial" w:hAnsi="Arial"/>
          <w:sz w:val="16"/>
          <w:szCs w:val="16"/>
          <w:color w:val="000000"/>
        </w:rPr>
        <w:t>s</w:t>
      </w:r>
      <w:r>
        <w:rPr>
          <w:rFonts w:ascii="Arial" w:cs="Arial" w:eastAsia="Arial" w:hAnsi="Arial"/>
          <w:sz w:val="16"/>
          <w:szCs w:val="16"/>
          <w:b w:val="1"/>
          <w:bCs w:val="1"/>
          <w:color w:val="004C87"/>
        </w:rPr>
        <w:t xml:space="preserve"> </w:t>
      </w:r>
      <w:r>
        <w:rPr>
          <w:rFonts w:ascii="Arial" w:cs="Arial" w:eastAsia="Arial" w:hAnsi="Arial"/>
          <w:sz w:val="16"/>
          <w:szCs w:val="16"/>
          <w:color w:val="000000"/>
        </w:rPr>
        <w:t>denote the number of</w:t>
      </w:r>
      <w:r>
        <w:rPr>
          <w:rFonts w:ascii="Arial" w:cs="Arial" w:eastAsia="Arial" w:hAnsi="Arial"/>
          <w:sz w:val="16"/>
          <w:szCs w:val="16"/>
          <w:b w:val="1"/>
          <w:bCs w:val="1"/>
          <w:color w:val="004C87"/>
        </w:rPr>
        <w:t xml:space="preserve"> </w:t>
      </w:r>
      <w:r>
        <w:rPr>
          <w:rFonts w:ascii="Arial" w:cs="Arial" w:eastAsia="Arial" w:hAnsi="Arial"/>
          <w:sz w:val="16"/>
          <w:szCs w:val="16"/>
          <w:color w:val="000000"/>
        </w:rPr>
        <w:t>channels and stride for the convolutional layer, respectively. W and H represent the width and height for the input images.</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-456565</wp:posOffset>
            </wp:positionH>
            <wp:positionV relativeFrom="paragraph">
              <wp:posOffset>-63500</wp:posOffset>
            </wp:positionV>
            <wp:extent cx="7315200" cy="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extLst>
                    </a:blip>
                    <a:srcRect/>
                    <a:stretch>
                      <a:fillRect/>
                    </a:stretch>
                  </pic:blipFill>
                  <pic:spPr bwMode="auto">
                    <a:xfrm>
                      <a:off x="0" y="0"/>
                      <a:ext cx="7315200" cy="571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8"/>
          <w:szCs w:val="18"/>
          <w:color w:val="auto"/>
        </w:rPr>
      </w:pPr>
    </w:p>
    <w:p>
      <w:pPr>
        <w:spacing w:after="0" w:line="239"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B. LOCAL-SOURCE RESIDUAL LEARNING</w:t>
      </w:r>
    </w:p>
    <w:p>
      <w:pPr>
        <w:spacing w:after="0" w:line="103" w:lineRule="exact"/>
        <w:rPr>
          <w:rFonts w:ascii="Arial" w:cs="Arial" w:eastAsia="Arial" w:hAnsi="Arial"/>
          <w:sz w:val="18"/>
          <w:szCs w:val="18"/>
          <w:color w:val="auto"/>
        </w:rPr>
      </w:pPr>
    </w:p>
    <w:p>
      <w:pPr>
        <w:jc w:val="both"/>
        <w:spacing w:after="0" w:line="285" w:lineRule="auto"/>
        <w:rPr>
          <w:sz w:val="20"/>
          <w:szCs w:val="20"/>
          <w:color w:val="auto"/>
        </w:rPr>
      </w:pPr>
      <w:r>
        <w:rPr>
          <w:rFonts w:ascii="Arial" w:cs="Arial" w:eastAsia="Arial" w:hAnsi="Arial"/>
          <w:sz w:val="18"/>
          <w:szCs w:val="18"/>
          <w:color w:val="auto"/>
        </w:rPr>
        <w:t>We now give more details about our LSG and LSDG, which have a local-source skip connection. They contain a 1 1 Conv layer, M ERs, a 3 3 Conv layer, and a skip function. The input of the g-th LSG or LSDG first goes through 1 1 the Conv layer to learn the channel correlation via</w:t>
      </w:r>
    </w:p>
    <w:p>
      <w:pPr>
        <w:spacing w:after="0" w:line="60" w:lineRule="exact"/>
        <w:rPr>
          <w:rFonts w:ascii="Arial" w:cs="Arial" w:eastAsia="Arial" w:hAnsi="Arial"/>
          <w:sz w:val="18"/>
          <w:szCs w:val="18"/>
          <w:color w:val="auto"/>
        </w:rPr>
      </w:pPr>
    </w:p>
    <w:tbl>
      <w:tblPr>
        <w:tblLayout w:type="fixed"/>
        <w:tblInd w:w="1540" w:type="dxa"/>
        <w:tblCellMar>
          <w:top w:w="0" w:type="dxa"/>
          <w:left w:w="0" w:type="dxa"/>
          <w:bottom w:w="0" w:type="dxa"/>
          <w:right w:w="0" w:type="dxa"/>
        </w:tblCellMar>
      </w:tblPr>
      <w:tr>
        <w:trPr>
          <w:trHeight w:val="448"/>
        </w:trPr>
        <w:tc>
          <w:tcPr>
            <w:tcW w:w="2420" w:type="dxa"/>
            <w:vAlign w:val="bottom"/>
          </w:tcPr>
          <w:p>
            <w:pPr>
              <w:spacing w:after="0"/>
              <w:rPr>
                <w:sz w:val="20"/>
                <w:szCs w:val="20"/>
                <w:color w:val="auto"/>
              </w:rPr>
            </w:pPr>
            <w:r>
              <w:rPr>
                <w:rFonts w:ascii="Arial" w:cs="Arial" w:eastAsia="Arial" w:hAnsi="Arial"/>
                <w:sz w:val="39"/>
                <w:szCs w:val="39"/>
                <w:color w:val="auto"/>
                <w:vertAlign w:val="superscript"/>
              </w:rPr>
              <w:t>F</w:t>
            </w:r>
            <w:r>
              <w:rPr>
                <w:rFonts w:ascii="Arial" w:cs="Arial" w:eastAsia="Arial" w:hAnsi="Arial"/>
                <w:sz w:val="14"/>
                <w:szCs w:val="14"/>
                <w:color w:val="auto"/>
              </w:rPr>
              <w:t xml:space="preserve">g;0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H</w:t>
            </w:r>
            <w:r>
              <w:rPr>
                <w:rFonts w:ascii="Arial" w:cs="Arial" w:eastAsia="Arial" w:hAnsi="Arial"/>
                <w:sz w:val="14"/>
                <w:szCs w:val="14"/>
                <w:color w:val="auto"/>
              </w:rPr>
              <w:t>g;1  1</w:t>
            </w:r>
            <w:r>
              <w:rPr>
                <w:rFonts w:ascii="Arial" w:cs="Arial" w:eastAsia="Arial" w:hAnsi="Arial"/>
                <w:sz w:val="39"/>
                <w:szCs w:val="39"/>
                <w:color w:val="auto"/>
                <w:vertAlign w:val="superscript"/>
              </w:rPr>
              <w:t>(F</w:t>
            </w:r>
            <w:r>
              <w:rPr>
                <w:rFonts w:ascii="Arial" w:cs="Arial" w:eastAsia="Arial" w:hAnsi="Arial"/>
                <w:sz w:val="14"/>
                <w:szCs w:val="14"/>
                <w:color w:val="auto"/>
              </w:rPr>
              <w:t xml:space="preserve">g1  </w:t>
            </w:r>
            <w:r>
              <w:rPr>
                <w:rFonts w:ascii="Arial" w:cs="Arial" w:eastAsia="Arial" w:hAnsi="Arial"/>
                <w:sz w:val="39"/>
                <w:szCs w:val="39"/>
                <w:color w:val="auto"/>
                <w:vertAlign w:val="superscript"/>
              </w:rPr>
              <w:t>)</w:t>
            </w:r>
          </w:p>
        </w:tc>
        <w:tc>
          <w:tcPr>
            <w:tcW w:w="880" w:type="dxa"/>
            <w:vAlign w:val="bottom"/>
          </w:tcPr>
          <w:p>
            <w:pPr>
              <w:jc w:val="right"/>
              <w:spacing w:after="0"/>
              <w:rPr>
                <w:sz w:val="20"/>
                <w:szCs w:val="20"/>
                <w:color w:val="auto"/>
              </w:rPr>
            </w:pPr>
            <w:r>
              <w:rPr>
                <w:rFonts w:ascii="Arial" w:cs="Arial" w:eastAsia="Arial" w:hAnsi="Arial"/>
                <w:sz w:val="20"/>
                <w:szCs w:val="20"/>
                <w:color w:val="auto"/>
              </w:rPr>
              <w:t>(7)</w:t>
            </w:r>
          </w:p>
        </w:tc>
      </w:tr>
    </w:tbl>
    <w:p>
      <w:pPr>
        <w:jc w:val="both"/>
        <w:spacing w:after="0" w:line="200" w:lineRule="auto"/>
        <w:rPr>
          <w:sz w:val="20"/>
          <w:szCs w:val="20"/>
          <w:color w:val="auto"/>
        </w:rPr>
      </w:pPr>
      <w:r>
        <w:rPr>
          <w:rFonts w:ascii="Arial" w:cs="Arial" w:eastAsia="Arial" w:hAnsi="Arial"/>
          <w:sz w:val="20"/>
          <w:szCs w:val="20"/>
          <w:color w:val="auto"/>
        </w:rPr>
        <w:t>where H</w:t>
      </w:r>
      <w:r>
        <w:rPr>
          <w:rFonts w:ascii="Arial" w:cs="Arial" w:eastAsia="Arial" w:hAnsi="Arial"/>
          <w:sz w:val="27"/>
          <w:szCs w:val="27"/>
          <w:color w:val="auto"/>
          <w:vertAlign w:val="subscript"/>
        </w:rPr>
        <w:t>g;1 1</w:t>
      </w:r>
      <w:r>
        <w:rPr>
          <w:rFonts w:ascii="Arial" w:cs="Arial" w:eastAsia="Arial" w:hAnsi="Arial"/>
          <w:sz w:val="20"/>
          <w:szCs w:val="20"/>
          <w:color w:val="auto"/>
        </w:rPr>
        <w:t>( ) denotes the function of the 1 1 Conv layer in the g-th LSG or LSDG, and F</w:t>
      </w:r>
      <w:r>
        <w:rPr>
          <w:rFonts w:ascii="Arial" w:cs="Arial" w:eastAsia="Arial" w:hAnsi="Arial"/>
          <w:sz w:val="27"/>
          <w:szCs w:val="27"/>
          <w:color w:val="auto"/>
          <w:vertAlign w:val="subscript"/>
        </w:rPr>
        <w:t>g1</w:t>
      </w:r>
      <w:r>
        <w:rPr>
          <w:rFonts w:ascii="Arial" w:cs="Arial" w:eastAsia="Arial" w:hAnsi="Arial"/>
          <w:sz w:val="20"/>
          <w:szCs w:val="20"/>
          <w:color w:val="auto"/>
        </w:rPr>
        <w:t xml:space="preserve"> and F</w:t>
      </w:r>
      <w:r>
        <w:rPr>
          <w:rFonts w:ascii="Arial" w:cs="Arial" w:eastAsia="Arial" w:hAnsi="Arial"/>
          <w:sz w:val="27"/>
          <w:szCs w:val="27"/>
          <w:color w:val="auto"/>
          <w:vertAlign w:val="subscript"/>
        </w:rPr>
        <w:t>g;0</w:t>
      </w:r>
      <w:r>
        <w:rPr>
          <w:rFonts w:ascii="Arial" w:cs="Arial" w:eastAsia="Arial" w:hAnsi="Arial"/>
          <w:sz w:val="20"/>
          <w:szCs w:val="20"/>
          <w:color w:val="auto"/>
        </w:rPr>
        <w:t xml:space="preserve"> are the corresponding input and output. Then, F</w:t>
      </w:r>
      <w:r>
        <w:rPr>
          <w:rFonts w:ascii="Arial" w:cs="Arial" w:eastAsia="Arial" w:hAnsi="Arial"/>
          <w:sz w:val="27"/>
          <w:szCs w:val="27"/>
          <w:color w:val="auto"/>
          <w:vertAlign w:val="subscript"/>
        </w:rPr>
        <w:t>g;0</w:t>
      </w:r>
      <w:r>
        <w:rPr>
          <w:rFonts w:ascii="Arial" w:cs="Arial" w:eastAsia="Arial" w:hAnsi="Arial"/>
          <w:sz w:val="20"/>
          <w:szCs w:val="20"/>
          <w:color w:val="auto"/>
        </w:rPr>
        <w:t xml:space="preserve"> is used as the input of ERs, and the m-th ER (Fig. 2) can be formulated as</w:t>
      </w:r>
    </w:p>
    <w:tbl>
      <w:tblPr>
        <w:tblLayout w:type="fixed"/>
        <w:tblInd w:w="1480" w:type="dxa"/>
        <w:tblCellMar>
          <w:top w:w="0" w:type="dxa"/>
          <w:left w:w="0" w:type="dxa"/>
          <w:bottom w:w="0" w:type="dxa"/>
          <w:right w:w="0" w:type="dxa"/>
        </w:tblCellMar>
      </w:tblPr>
      <w:tr>
        <w:trPr>
          <w:trHeight w:val="256"/>
        </w:trPr>
        <w:tc>
          <w:tcPr>
            <w:tcW w:w="2500" w:type="dxa"/>
            <w:vAlign w:val="bottom"/>
          </w:tcPr>
          <w:p>
            <w:pPr>
              <w:spacing w:after="0" w:line="256" w:lineRule="exact"/>
              <w:rPr>
                <w:sz w:val="20"/>
                <w:szCs w:val="20"/>
                <w:color w:val="auto"/>
              </w:rPr>
            </w:pPr>
            <w:r>
              <w:rPr>
                <w:rFonts w:ascii="Arial" w:cs="Arial" w:eastAsia="Arial" w:hAnsi="Arial"/>
                <w:sz w:val="29"/>
                <w:szCs w:val="29"/>
                <w:color w:val="auto"/>
                <w:vertAlign w:val="superscript"/>
              </w:rPr>
              <w:t>F</w:t>
            </w:r>
            <w:r>
              <w:rPr>
                <w:rFonts w:ascii="Arial" w:cs="Arial" w:eastAsia="Arial" w:hAnsi="Arial"/>
                <w:sz w:val="12"/>
                <w:szCs w:val="12"/>
                <w:color w:val="auto"/>
              </w:rPr>
              <w:t xml:space="preserve">g;m </w:t>
            </w:r>
            <w:r>
              <w:rPr>
                <w:rFonts w:ascii="Arial" w:cs="Arial" w:eastAsia="Arial" w:hAnsi="Arial"/>
                <w:sz w:val="29"/>
                <w:szCs w:val="29"/>
                <w:color w:val="auto"/>
                <w:vertAlign w:val="superscript"/>
              </w:rPr>
              <w:t>=</w:t>
            </w:r>
            <w:r>
              <w:rPr>
                <w:rFonts w:ascii="Arial" w:cs="Arial" w:eastAsia="Arial" w:hAnsi="Arial"/>
                <w:sz w:val="12"/>
                <w:szCs w:val="12"/>
                <w:color w:val="auto"/>
              </w:rPr>
              <w:t xml:space="preserve"> </w:t>
            </w:r>
            <w:r>
              <w:rPr>
                <w:rFonts w:ascii="Arial" w:cs="Arial" w:eastAsia="Arial" w:hAnsi="Arial"/>
                <w:sz w:val="29"/>
                <w:szCs w:val="29"/>
                <w:color w:val="auto"/>
                <w:vertAlign w:val="superscript"/>
              </w:rPr>
              <w:t>H</w:t>
            </w:r>
            <w:r>
              <w:rPr>
                <w:rFonts w:ascii="Arial" w:cs="Arial" w:eastAsia="Arial" w:hAnsi="Arial"/>
                <w:sz w:val="12"/>
                <w:szCs w:val="12"/>
                <w:color w:val="auto"/>
              </w:rPr>
              <w:t>g;m</w:t>
            </w:r>
            <w:r>
              <w:rPr>
                <w:rFonts w:ascii="Arial" w:cs="Arial" w:eastAsia="Arial" w:hAnsi="Arial"/>
                <w:sz w:val="29"/>
                <w:szCs w:val="29"/>
                <w:color w:val="auto"/>
                <w:vertAlign w:val="superscript"/>
              </w:rPr>
              <w:t>(F</w:t>
            </w:r>
            <w:r>
              <w:rPr>
                <w:rFonts w:ascii="Arial" w:cs="Arial" w:eastAsia="Arial" w:hAnsi="Arial"/>
                <w:sz w:val="12"/>
                <w:szCs w:val="12"/>
                <w:color w:val="auto"/>
              </w:rPr>
              <w:t xml:space="preserve">g;m1  </w:t>
            </w:r>
            <w:r>
              <w:rPr>
                <w:rFonts w:ascii="Arial" w:cs="Arial" w:eastAsia="Arial" w:hAnsi="Arial"/>
                <w:sz w:val="29"/>
                <w:szCs w:val="29"/>
                <w:color w:val="auto"/>
                <w:vertAlign w:val="superscript"/>
              </w:rPr>
              <w:t>)</w:t>
            </w:r>
          </w:p>
        </w:tc>
        <w:tc>
          <w:tcPr>
            <w:tcW w:w="860" w:type="dxa"/>
            <w:vAlign w:val="bottom"/>
          </w:tcPr>
          <w:p>
            <w:pPr>
              <w:jc w:val="right"/>
              <w:spacing w:after="0"/>
              <w:rPr>
                <w:sz w:val="20"/>
                <w:szCs w:val="20"/>
                <w:color w:val="auto"/>
              </w:rPr>
            </w:pPr>
            <w:r>
              <w:rPr>
                <w:rFonts w:ascii="Arial" w:cs="Arial" w:eastAsia="Arial" w:hAnsi="Arial"/>
                <w:sz w:val="20"/>
                <w:szCs w:val="20"/>
                <w:color w:val="auto"/>
              </w:rPr>
              <w:t>(8)</w:t>
            </w:r>
          </w:p>
        </w:tc>
      </w:tr>
    </w:tbl>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353" w:lineRule="exact"/>
        <w:rPr>
          <w:rFonts w:ascii="Arial" w:cs="Arial" w:eastAsia="Arial" w:hAnsi="Arial"/>
          <w:sz w:val="18"/>
          <w:szCs w:val="18"/>
          <w:color w:val="auto"/>
        </w:rPr>
      </w:pPr>
    </w:p>
    <w:p>
      <w:pPr>
        <w:jc w:val="both"/>
        <w:spacing w:after="0" w:line="273" w:lineRule="auto"/>
        <w:rPr>
          <w:sz w:val="20"/>
          <w:szCs w:val="20"/>
          <w:color w:val="auto"/>
        </w:rPr>
      </w:pPr>
      <w:r>
        <w:rPr>
          <w:rFonts w:ascii="Arial" w:cs="Arial" w:eastAsia="Arial" w:hAnsi="Arial"/>
          <w:sz w:val="18"/>
          <w:szCs w:val="18"/>
          <w:color w:val="auto"/>
        </w:rPr>
        <w:t>channels of H</w:t>
      </w:r>
      <w:r>
        <w:rPr>
          <w:rFonts w:ascii="Arial" w:cs="Arial" w:eastAsia="Arial" w:hAnsi="Arial"/>
          <w:sz w:val="24"/>
          <w:szCs w:val="24"/>
          <w:color w:val="auto"/>
          <w:vertAlign w:val="subscript"/>
        </w:rPr>
        <w:t>g;3 3</w:t>
      </w:r>
      <w:r>
        <w:rPr>
          <w:rFonts w:ascii="Arial" w:cs="Arial" w:eastAsia="Arial" w:hAnsi="Arial"/>
          <w:sz w:val="18"/>
          <w:szCs w:val="18"/>
          <w:color w:val="auto"/>
        </w:rPr>
        <w:t>(F</w:t>
      </w:r>
      <w:r>
        <w:rPr>
          <w:rFonts w:ascii="Arial" w:cs="Arial" w:eastAsia="Arial" w:hAnsi="Arial"/>
          <w:sz w:val="24"/>
          <w:szCs w:val="24"/>
          <w:color w:val="auto"/>
          <w:vertAlign w:val="subscript"/>
        </w:rPr>
        <w:t>g;M</w:t>
      </w:r>
      <w:r>
        <w:rPr>
          <w:rFonts w:ascii="Arial" w:cs="Arial" w:eastAsia="Arial" w:hAnsi="Arial"/>
          <w:sz w:val="18"/>
          <w:szCs w:val="18"/>
          <w:color w:val="auto"/>
        </w:rPr>
        <w:t xml:space="preserve"> ). Comparing the proposed DM with other downsampling methods, it utilizes half the feature maps rather than ignoring three-quarters of them [16], [31] and is computationally efficient. It is inspired by performance gain with utilizing more feature maps in SR [35].</w:t>
      </w:r>
    </w:p>
    <w:p>
      <w:pPr>
        <w:spacing w:after="0" w:line="66" w:lineRule="exact"/>
        <w:rPr>
          <w:rFonts w:ascii="Arial" w:cs="Arial" w:eastAsia="Arial" w:hAnsi="Arial"/>
          <w:sz w:val="18"/>
          <w:szCs w:val="18"/>
          <w:color w:val="auto"/>
        </w:rPr>
      </w:pPr>
    </w:p>
    <w:p>
      <w:pPr>
        <w:jc w:val="both"/>
        <w:ind w:firstLine="199"/>
        <w:spacing w:after="0" w:line="303" w:lineRule="auto"/>
        <w:rPr>
          <w:sz w:val="20"/>
          <w:szCs w:val="20"/>
          <w:color w:val="auto"/>
        </w:rPr>
      </w:pPr>
      <w:r>
        <w:rPr>
          <w:rFonts w:ascii="Arial" w:cs="Arial" w:eastAsia="Arial" w:hAnsi="Arial"/>
          <w:sz w:val="17"/>
          <w:szCs w:val="17"/>
          <w:color w:val="auto"/>
        </w:rPr>
        <w:t>Such a local-source skip connection allows more abundant features to be bypassed during training. The LSG extracts low-level information by keeping the feature dimension at shallow layers. On the other hand, LSDG reduces the feature dimensions by downsampling, and makes the network to extract high-level features from low-level signals.</w:t>
      </w:r>
    </w:p>
    <w:p>
      <w:pPr>
        <w:spacing w:after="0" w:line="361"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C. ENHANCED RESIDUAL</w:t>
      </w:r>
    </w:p>
    <w:p>
      <w:pPr>
        <w:spacing w:after="0" w:line="160" w:lineRule="exact"/>
        <w:rPr>
          <w:rFonts w:ascii="Arial" w:cs="Arial" w:eastAsia="Arial" w:hAnsi="Arial"/>
          <w:sz w:val="18"/>
          <w:szCs w:val="18"/>
          <w:color w:val="auto"/>
        </w:rPr>
      </w:pPr>
    </w:p>
    <w:p>
      <w:pPr>
        <w:sectPr>
          <w:pgSz w:w="11520" w:h="15659" w:orient="portrait"/>
          <w:cols w:equalWidth="0" w:num="2">
            <w:col w:w="4840" w:space="400"/>
            <w:col w:w="4820"/>
          </w:cols>
          <w:pgMar w:left="720" w:top="35" w:right="740" w:bottom="0" w:gutter="0" w:footer="0" w:header="0"/>
          <w:type w:val="continuous"/>
        </w:sectPr>
      </w:pPr>
    </w:p>
    <w:p>
      <w:pPr>
        <w:jc w:val="both"/>
        <w:ind w:left="5240"/>
        <w:spacing w:after="0" w:line="274" w:lineRule="auto"/>
        <w:rPr>
          <w:sz w:val="20"/>
          <w:szCs w:val="20"/>
          <w:color w:val="auto"/>
        </w:rPr>
      </w:pPr>
      <w:r>
        <w:rPr>
          <w:rFonts w:ascii="Arial" w:cs="Arial" w:eastAsia="Arial" w:hAnsi="Arial"/>
          <w:sz w:val="18"/>
          <w:szCs w:val="18"/>
          <w:color w:val="auto"/>
        </w:rPr>
        <w:t>Residual networks exhibit excellent performance in various applications. BN layer has become an essential building unit in the residual block for image classification tasks. Most of the existing state-of-the-art steganalysis detectors have also adopted BN in their residual blocks. However, BN gets rid of the range flexibility of features by normalizing them, it is better to remove the BN layers when dealing with low-level signals, as shown in recent SR works [25]–[28].</w:t>
      </w:r>
    </w:p>
    <w:p>
      <w:pPr>
        <w:spacing w:after="0" w:line="48" w:lineRule="exact"/>
        <w:rPr>
          <w:rFonts w:ascii="Arial" w:cs="Arial" w:eastAsia="Arial" w:hAnsi="Arial"/>
          <w:sz w:val="18"/>
          <w:szCs w:val="18"/>
          <w:color w:val="auto"/>
        </w:rPr>
      </w:pPr>
    </w:p>
    <w:p>
      <w:pPr>
        <w:jc w:val="both"/>
        <w:ind w:left="5240" w:firstLine="199"/>
        <w:spacing w:after="0" w:line="276" w:lineRule="auto"/>
        <w:rPr>
          <w:sz w:val="20"/>
          <w:szCs w:val="20"/>
          <w:color w:val="auto"/>
        </w:rPr>
      </w:pPr>
      <w:r>
        <w:rPr>
          <w:rFonts w:ascii="Arial" w:cs="Arial" w:eastAsia="Arial" w:hAnsi="Arial"/>
          <w:sz w:val="18"/>
          <w:szCs w:val="18"/>
          <w:color w:val="auto"/>
        </w:rPr>
        <w:t>Inspired by the above observations, we use the residual block without BN, called ER, in our network. In Fig. 3, we</w:t>
      </w:r>
    </w:p>
    <w:p>
      <w:pPr>
        <w:ind w:left="920"/>
        <w:spacing w:after="0"/>
        <w:tabs>
          <w:tab w:leader="none" w:pos="4580" w:val="left"/>
          <w:tab w:leader="none" w:pos="5220" w:val="left"/>
        </w:tabs>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g</w:t>
      </w:r>
      <w:r>
        <w:rPr>
          <w:rFonts w:ascii="Arial" w:cs="Arial" w:eastAsia="Arial" w:hAnsi="Arial"/>
          <w:sz w:val="20"/>
          <w:szCs w:val="20"/>
          <w:color w:val="auto"/>
        </w:rPr>
        <w:t xml:space="preserve"> = H</w:t>
      </w:r>
      <w:r>
        <w:rPr>
          <w:rFonts w:ascii="Arial" w:cs="Arial" w:eastAsia="Arial" w:hAnsi="Arial"/>
          <w:sz w:val="27"/>
          <w:szCs w:val="27"/>
          <w:color w:val="auto"/>
          <w:vertAlign w:val="subscript"/>
        </w:rPr>
        <w:t>g;3  3</w:t>
      </w:r>
      <w:r>
        <w:rPr>
          <w:rFonts w:ascii="Arial" w:cs="Arial" w:eastAsia="Arial" w:hAnsi="Arial"/>
          <w:sz w:val="20"/>
          <w:szCs w:val="20"/>
          <w:color w:val="auto"/>
        </w:rPr>
        <w:t>(F</w:t>
      </w:r>
      <w:r>
        <w:rPr>
          <w:rFonts w:ascii="Arial" w:cs="Arial" w:eastAsia="Arial" w:hAnsi="Arial"/>
          <w:sz w:val="27"/>
          <w:szCs w:val="27"/>
          <w:color w:val="auto"/>
          <w:vertAlign w:val="subscript"/>
        </w:rPr>
        <w:t>g;M</w:t>
      </w:r>
      <w:r>
        <w:rPr>
          <w:rFonts w:ascii="Arial" w:cs="Arial" w:eastAsia="Arial" w:hAnsi="Arial"/>
          <w:sz w:val="20"/>
          <w:szCs w:val="20"/>
          <w:color w:val="auto"/>
        </w:rPr>
        <w:t xml:space="preserve"> ) + H</w:t>
      </w:r>
      <w:r>
        <w:rPr>
          <w:rFonts w:ascii="Arial" w:cs="Arial" w:eastAsia="Arial" w:hAnsi="Arial"/>
          <w:sz w:val="27"/>
          <w:szCs w:val="27"/>
          <w:color w:val="auto"/>
          <w:vertAlign w:val="subscript"/>
        </w:rPr>
        <w:t>g;skip</w:t>
      </w:r>
      <w:r>
        <w:rPr>
          <w:rFonts w:ascii="Arial" w:cs="Arial" w:eastAsia="Arial" w:hAnsi="Arial"/>
          <w:sz w:val="20"/>
          <w:szCs w:val="20"/>
          <w:color w:val="auto"/>
        </w:rPr>
        <w:t>(F</w:t>
      </w:r>
      <w:r>
        <w:rPr>
          <w:rFonts w:ascii="Arial" w:cs="Arial" w:eastAsia="Arial" w:hAnsi="Arial"/>
          <w:sz w:val="27"/>
          <w:szCs w:val="27"/>
          <w:color w:val="auto"/>
          <w:vertAlign w:val="subscript"/>
        </w:rPr>
        <w:t>g;0</w:t>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(9)</w:t>
      </w:r>
      <w:r>
        <w:rPr>
          <w:sz w:val="20"/>
          <w:szCs w:val="20"/>
          <w:color w:val="auto"/>
        </w:rPr>
        <w:tab/>
      </w:r>
      <w:r>
        <w:rPr>
          <w:rFonts w:ascii="Arial" w:cs="Arial" w:eastAsia="Arial" w:hAnsi="Arial"/>
          <w:sz w:val="19"/>
          <w:szCs w:val="19"/>
          <w:color w:val="auto"/>
        </w:rPr>
        <w:t>compare the residual block of SRNet and the LSER. It is</w:t>
      </w:r>
    </w:p>
    <w:p>
      <w:pPr>
        <w:spacing w:after="0" w:line="51" w:lineRule="exact"/>
        <w:rPr>
          <w:rFonts w:ascii="Arial" w:cs="Arial" w:eastAsia="Arial" w:hAnsi="Arial"/>
          <w:sz w:val="18"/>
          <w:szCs w:val="18"/>
          <w:color w:val="auto"/>
        </w:rPr>
      </w:pPr>
    </w:p>
    <w:p>
      <w:pPr>
        <w:jc w:val="both"/>
        <w:ind w:left="5240"/>
        <w:spacing w:after="0" w:line="274" w:lineRule="auto"/>
        <w:rPr>
          <w:sz w:val="20"/>
          <w:szCs w:val="20"/>
          <w:color w:val="auto"/>
        </w:rPr>
      </w:pPr>
      <w:r>
        <w:rPr>
          <w:rFonts w:ascii="Arial" w:cs="Arial" w:eastAsia="Arial" w:hAnsi="Arial"/>
          <w:sz w:val="18"/>
          <w:szCs w:val="18"/>
          <w:color w:val="auto"/>
        </w:rPr>
        <w:t>a first attempt to use a normalization-free residual module in the steganalysis detector. We experimentally demonstrate that the model with ER achieves better performance than that with the residual module with BN. With the proposed ER, we can build a deeper and wider model under limited computational resources because removing the BN layers saves GPU memory usage of the model by up to 40%. Moreover, our LSER can work on mini-batches of size 2, which is the case in which CNNs with BN usually fail.</w:t>
      </w:r>
    </w:p>
    <w:p>
      <w:pPr>
        <w:spacing w:after="0" w:line="200" w:lineRule="exact"/>
        <w:rPr>
          <w:rFonts w:ascii="Arial" w:cs="Arial" w:eastAsia="Arial" w:hAnsi="Arial"/>
          <w:sz w:val="18"/>
          <w:szCs w:val="18"/>
          <w:color w:val="auto"/>
        </w:rPr>
      </w:pPr>
    </w:p>
    <w:p>
      <w:pPr>
        <w:spacing w:after="0" w:line="326" w:lineRule="exact"/>
        <w:rPr>
          <w:rFonts w:ascii="Arial" w:cs="Arial" w:eastAsia="Arial" w:hAnsi="Arial"/>
          <w:sz w:val="18"/>
          <w:szCs w:val="18"/>
          <w:color w:val="auto"/>
        </w:rPr>
      </w:pPr>
    </w:p>
    <w:p>
      <w:pPr>
        <w:ind w:left="9080"/>
        <w:spacing w:after="0"/>
        <w:rPr>
          <w:sz w:val="20"/>
          <w:szCs w:val="20"/>
          <w:color w:val="auto"/>
        </w:rPr>
      </w:pPr>
      <w:r>
        <w:rPr>
          <w:rFonts w:ascii="Arial" w:cs="Arial" w:eastAsia="Arial" w:hAnsi="Arial"/>
          <w:sz w:val="11"/>
          <w:szCs w:val="11"/>
          <w:color w:val="auto"/>
        </w:rPr>
        <w:t>VOLUME xx, 2020</w:t>
      </w:r>
    </w:p>
    <w:p>
      <w:pPr>
        <w:sectPr>
          <w:pgSz w:w="11520" w:h="15659" w:orient="portrait"/>
          <w:cols w:equalWidth="0" w:num="1">
            <w:col w:w="10060"/>
          </w:cols>
          <w:pgMar w:left="720" w:top="35" w:right="740" w:bottom="0" w:gutter="0" w:footer="0" w:header="0"/>
          <w:type w:val="continuous"/>
        </w:sectPr>
      </w:pPr>
    </w:p>
    <w:p>
      <w:pPr>
        <w:spacing w:after="0" w:line="200" w:lineRule="exact"/>
        <w:rPr>
          <w:rFonts w:ascii="Arial" w:cs="Arial" w:eastAsia="Arial" w:hAnsi="Arial"/>
          <w:sz w:val="18"/>
          <w:szCs w:val="18"/>
          <w:color w:val="auto"/>
        </w:rPr>
      </w:pPr>
    </w:p>
    <w:p>
      <w:pPr>
        <w:spacing w:after="0" w:line="208" w:lineRule="exact"/>
        <w:rPr>
          <w:rFonts w:ascii="Arial" w:cs="Arial" w:eastAsia="Arial" w:hAnsi="Arial"/>
          <w:sz w:val="18"/>
          <w:szCs w:val="18"/>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365" w:lineRule="exact"/>
        <w:rPr>
          <w:sz w:val="20"/>
          <w:szCs w:val="20"/>
          <w:color w:val="auto"/>
        </w:rPr>
      </w:pPr>
    </w:p>
    <w:tbl>
      <w:tblPr>
        <w:tblLayout w:type="fixed"/>
        <w:tblInd w:w="300" w:type="dxa"/>
        <w:tblCellMar>
          <w:top w:w="0" w:type="dxa"/>
          <w:left w:w="0" w:type="dxa"/>
          <w:bottom w:w="0" w:type="dxa"/>
          <w:right w:w="0" w:type="dxa"/>
        </w:tblCellMar>
      </w:tblPr>
      <w:tr>
        <w:trPr>
          <w:trHeight w:val="186"/>
        </w:trPr>
        <w:tc>
          <w:tcPr>
            <w:tcW w:w="1580" w:type="dxa"/>
            <w:vAlign w:val="bottom"/>
            <w:gridSpan w:val="2"/>
          </w:tcPr>
          <w:p>
            <w:pPr>
              <w:spacing w:after="0"/>
              <w:rPr>
                <w:sz w:val="20"/>
                <w:szCs w:val="20"/>
                <w:color w:val="auto"/>
              </w:rPr>
            </w:pPr>
            <w:r>
              <w:rPr>
                <w:rFonts w:ascii="Times New Roman" w:cs="Times New Roman" w:eastAsia="Times New Roman" w:hAnsi="Times New Roman"/>
                <w:sz w:val="16"/>
                <w:szCs w:val="16"/>
                <w:b w:val="1"/>
                <w:bCs w:val="1"/>
                <w:color w:val="auto"/>
              </w:rPr>
              <w:t>Type 2 in SRNet</w:t>
            </w:r>
          </w:p>
        </w:tc>
        <w:tc>
          <w:tcPr>
            <w:tcW w:w="700" w:type="dxa"/>
            <w:vAlign w:val="bottom"/>
          </w:tcPr>
          <w:p>
            <w:pPr>
              <w:ind w:left="420"/>
              <w:spacing w:after="0"/>
              <w:rPr>
                <w:sz w:val="20"/>
                <w:szCs w:val="20"/>
                <w:color w:val="auto"/>
              </w:rPr>
            </w:pPr>
            <w:r>
              <w:rPr>
                <w:rFonts w:ascii="Times New Roman" w:cs="Times New Roman" w:eastAsia="Times New Roman" w:hAnsi="Times New Roman"/>
                <w:sz w:val="15"/>
                <w:szCs w:val="15"/>
                <w:color w:val="auto"/>
                <w:w w:val="94"/>
              </w:rPr>
              <w:t xml:space="preserve">: </w:t>
            </w:r>
            <w:r>
              <w:rPr>
                <w:rFonts w:ascii="Times New Roman" w:cs="Times New Roman" w:eastAsia="Times New Roman" w:hAnsi="Times New Roman"/>
                <w:sz w:val="14"/>
                <w:szCs w:val="14"/>
                <w:color w:val="auto"/>
                <w:w w:val="94"/>
              </w:rPr>
              <w:t>BN</w:t>
            </w:r>
          </w:p>
        </w:tc>
      </w:tr>
      <w:tr>
        <w:trPr>
          <w:trHeight w:val="1282"/>
        </w:trPr>
        <w:tc>
          <w:tcPr>
            <w:tcW w:w="520" w:type="dxa"/>
            <w:vAlign w:val="bottom"/>
          </w:tcPr>
          <w:p>
            <w:pPr>
              <w:ind w:left="100"/>
              <w:spacing w:after="0"/>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tc>
        <w:tc>
          <w:tcPr>
            <w:tcW w:w="1060" w:type="dxa"/>
            <w:vAlign w:val="bottom"/>
          </w:tcPr>
          <w:p>
            <w:pPr>
              <w:ind w:left="240"/>
              <w:spacing w:after="0"/>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tc>
        <w:tc>
          <w:tcPr>
            <w:tcW w:w="7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33020</wp:posOffset>
            </wp:positionH>
            <wp:positionV relativeFrom="paragraph">
              <wp:posOffset>-966470</wp:posOffset>
            </wp:positionV>
            <wp:extent cx="1696720" cy="10985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1696720" cy="10985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Enhanced residual (ER)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-88900</wp:posOffset>
            </wp:positionH>
            <wp:positionV relativeFrom="paragraph">
              <wp:posOffset>-158115</wp:posOffset>
            </wp:positionV>
            <wp:extent cx="1280160" cy="10985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1280160" cy="1098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220"/>
        <w:spacing w:after="0"/>
        <w:tabs>
          <w:tab w:leader="none" w:pos="840" w:val="left"/>
        </w:tabs>
        <w:rPr>
          <w:sz w:val="20"/>
          <w:szCs w:val="20"/>
          <w:color w:val="auto"/>
        </w:rPr>
      </w:pP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r>
        <w:rPr>
          <w:sz w:val="20"/>
          <w:szCs w:val="20"/>
          <w:color w:val="auto"/>
        </w:rPr>
        <w:tab/>
      </w:r>
      <w:r>
        <w:rPr>
          <w:rFonts w:ascii="Times New Roman" w:cs="Times New Roman" w:eastAsia="Times New Roman" w:hAnsi="Times New Roman"/>
          <w:sz w:val="11"/>
          <w:szCs w:val="11"/>
          <w:i w:val="1"/>
          <w:iCs w:val="1"/>
          <w:color w:val="auto"/>
        </w:rPr>
        <w:t>s</w:t>
      </w:r>
      <w:r>
        <w:rPr>
          <w:rFonts w:ascii="Times New Roman" w:cs="Times New Roman" w:eastAsia="Times New Roman" w:hAnsi="Times New Roman"/>
          <w:sz w:val="11"/>
          <w:szCs w:val="11"/>
          <w:color w:val="auto"/>
        </w:rPr>
        <w:t>: 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color w:val="333333"/>
        </w:rPr>
        <w:t>2) Evaluation Metric</w:t>
      </w:r>
    </w:p>
    <w:p>
      <w:pPr>
        <w:spacing w:after="0" w:line="44" w:lineRule="exact"/>
        <w:rPr>
          <w:sz w:val="20"/>
          <w:szCs w:val="20"/>
          <w:color w:val="auto"/>
        </w:rPr>
      </w:pPr>
    </w:p>
    <w:p>
      <w:pPr>
        <w:jc w:val="both"/>
        <w:spacing w:after="0" w:line="252" w:lineRule="auto"/>
        <w:rPr>
          <w:sz w:val="20"/>
          <w:szCs w:val="20"/>
          <w:color w:val="auto"/>
        </w:rPr>
      </w:pPr>
      <w:r>
        <w:rPr>
          <w:rFonts w:ascii="Arial" w:cs="Arial" w:eastAsia="Arial" w:hAnsi="Arial"/>
          <w:sz w:val="18"/>
          <w:szCs w:val="18"/>
          <w:color w:val="auto"/>
        </w:rPr>
        <w:t>The performance of detectors is measured by error rate on the test set under equal priors P</w:t>
      </w:r>
      <w:r>
        <w:rPr>
          <w:rFonts w:ascii="Arial" w:cs="Arial" w:eastAsia="Arial" w:hAnsi="Arial"/>
          <w:sz w:val="24"/>
          <w:szCs w:val="24"/>
          <w:color w:val="auto"/>
          <w:vertAlign w:val="subscript"/>
        </w:rPr>
        <w:t>E</w:t>
      </w:r>
      <w:r>
        <w:rPr>
          <w:rFonts w:ascii="Arial" w:cs="Arial" w:eastAsia="Arial" w:hAnsi="Arial"/>
          <w:sz w:val="18"/>
          <w:szCs w:val="18"/>
          <w:color w:val="auto"/>
        </w:rPr>
        <w:t xml:space="preserve"> = min</w:t>
      </w:r>
      <w:r>
        <w:rPr>
          <w:rFonts w:ascii="Arial" w:cs="Arial" w:eastAsia="Arial" w:hAnsi="Arial"/>
          <w:sz w:val="24"/>
          <w:szCs w:val="24"/>
          <w:color w:val="auto"/>
          <w:vertAlign w:val="subscript"/>
        </w:rPr>
        <w:t>P</w:t>
      </w:r>
      <w:r>
        <w:rPr>
          <w:rFonts w:ascii="Arial" w:cs="Arial" w:eastAsia="Arial" w:hAnsi="Arial"/>
          <w:sz w:val="18"/>
          <w:szCs w:val="18"/>
          <w:color w:val="auto"/>
          <w:vertAlign w:val="subscript"/>
        </w:rPr>
        <w:t>FA</w:t>
      </w:r>
      <w:r>
        <w:rPr>
          <w:rFonts w:ascii="Arial" w:cs="Arial" w:eastAsia="Arial" w:hAnsi="Arial"/>
          <w:sz w:val="18"/>
          <w:szCs w:val="18"/>
          <w:color w:val="auto"/>
        </w:rPr>
        <w:t xml:space="preserve"> </w:t>
      </w:r>
      <w:r>
        <w:rPr>
          <w:rFonts w:ascii="Arial" w:cs="Arial" w:eastAsia="Arial" w:hAnsi="Arial"/>
          <w:sz w:val="24"/>
          <w:szCs w:val="24"/>
          <w:u w:val="single" w:color="auto"/>
          <w:color w:val="auto"/>
          <w:vertAlign w:val="superscript"/>
        </w:rPr>
        <w:t>1</w:t>
      </w:r>
      <w:r>
        <w:rPr>
          <w:rFonts w:ascii="Arial" w:cs="Arial" w:eastAsia="Arial" w:hAnsi="Arial"/>
          <w:sz w:val="24"/>
          <w:szCs w:val="24"/>
          <w:color w:val="auto"/>
          <w:vertAlign w:val="subscript"/>
        </w:rPr>
        <w:t>2</w:t>
      </w:r>
      <w:r>
        <w:rPr>
          <w:rFonts w:ascii="Arial" w:cs="Arial" w:eastAsia="Arial" w:hAnsi="Arial"/>
          <w:sz w:val="18"/>
          <w:szCs w:val="18"/>
          <w:color w:val="auto"/>
        </w:rPr>
        <w:t xml:space="preserve"> (P</w:t>
      </w:r>
      <w:r>
        <w:rPr>
          <w:rFonts w:ascii="Arial" w:cs="Arial" w:eastAsia="Arial" w:hAnsi="Arial"/>
          <w:sz w:val="24"/>
          <w:szCs w:val="24"/>
          <w:color w:val="auto"/>
          <w:vertAlign w:val="subscript"/>
        </w:rPr>
        <w:t>FA</w:t>
      </w:r>
      <w:r>
        <w:rPr>
          <w:rFonts w:ascii="Arial" w:cs="Arial" w:eastAsia="Arial" w:hAnsi="Arial"/>
          <w:sz w:val="18"/>
          <w:szCs w:val="18"/>
          <w:color w:val="auto"/>
        </w:rPr>
        <w:t xml:space="preserve"> + P</w:t>
      </w:r>
      <w:r>
        <w:rPr>
          <w:rFonts w:ascii="Arial" w:cs="Arial" w:eastAsia="Arial" w:hAnsi="Arial"/>
          <w:sz w:val="24"/>
          <w:szCs w:val="24"/>
          <w:color w:val="auto"/>
          <w:vertAlign w:val="subscript"/>
        </w:rPr>
        <w:t>MD</w:t>
      </w:r>
      <w:r>
        <w:rPr>
          <w:rFonts w:ascii="Arial" w:cs="Arial" w:eastAsia="Arial" w:hAnsi="Arial"/>
          <w:sz w:val="18"/>
          <w:szCs w:val="18"/>
          <w:color w:val="auto"/>
        </w:rPr>
        <w:t>), where P</w:t>
      </w:r>
      <w:r>
        <w:rPr>
          <w:rFonts w:ascii="Arial" w:cs="Arial" w:eastAsia="Arial" w:hAnsi="Arial"/>
          <w:sz w:val="24"/>
          <w:szCs w:val="24"/>
          <w:color w:val="auto"/>
          <w:vertAlign w:val="subscript"/>
        </w:rPr>
        <w:t>F A</w:t>
      </w:r>
      <w:r>
        <w:rPr>
          <w:rFonts w:ascii="Arial" w:cs="Arial" w:eastAsia="Arial" w:hAnsi="Arial"/>
          <w:sz w:val="18"/>
          <w:szCs w:val="18"/>
          <w:color w:val="auto"/>
        </w:rPr>
        <w:t xml:space="preserve"> and P</w:t>
      </w:r>
      <w:r>
        <w:rPr>
          <w:rFonts w:ascii="Arial" w:cs="Arial" w:eastAsia="Arial" w:hAnsi="Arial"/>
          <w:sz w:val="24"/>
          <w:szCs w:val="24"/>
          <w:color w:val="auto"/>
          <w:vertAlign w:val="subscript"/>
        </w:rPr>
        <w:t>MD</w:t>
      </w:r>
      <w:r>
        <w:rPr>
          <w:rFonts w:ascii="Arial" w:cs="Arial" w:eastAsia="Arial" w:hAnsi="Arial"/>
          <w:sz w:val="18"/>
          <w:szCs w:val="18"/>
          <w:color w:val="auto"/>
        </w:rPr>
        <w:t xml:space="preserve"> are the false-alarm and missed-detection probabilities. We also provide the area under the curve (AUC) and plot the receiver operating characteristic (ROC) curve for the selected cases. One random splitting is used for evaluating the experimental results as in [16]</w:t>
      </w:r>
    </w:p>
    <w:p>
      <w:pPr>
        <w:spacing w:after="0" w:line="6" w:lineRule="exact"/>
        <w:rPr>
          <w:sz w:val="20"/>
          <w:szCs w:val="20"/>
          <w:color w:val="auto"/>
        </w:rPr>
      </w:pPr>
    </w:p>
    <w:p>
      <w:pPr>
        <w:sectPr>
          <w:pgSz w:w="11520" w:h="15659" w:orient="portrait"/>
          <w:cols w:equalWidth="0" w:num="3">
            <w:col w:w="2580" w:space="340"/>
            <w:col w:w="1740" w:space="580"/>
            <w:col w:w="4820"/>
          </w:cols>
          <w:pgMar w:left="720" w:top="35" w:right="740" w:bottom="0" w:gutter="0" w:footer="0" w:header="0"/>
          <w:type w:val="continuous"/>
        </w:sectPr>
      </w:pPr>
    </w:p>
    <w:p>
      <w:pPr>
        <w:jc w:val="both"/>
        <w:spacing w:after="0" w:line="217" w:lineRule="auto"/>
        <w:rPr>
          <w:sz w:val="20"/>
          <w:szCs w:val="20"/>
          <w:color w:val="auto"/>
        </w:rPr>
      </w:pPr>
      <w:r>
        <w:rPr>
          <w:rFonts w:ascii="Arial" w:cs="Arial" w:eastAsia="Arial" w:hAnsi="Arial"/>
          <w:sz w:val="16"/>
          <w:szCs w:val="16"/>
          <w:b w:val="1"/>
          <w:bCs w:val="1"/>
          <w:color w:val="004C87"/>
        </w:rPr>
        <w:t xml:space="preserve">FIGURE 3: </w:t>
      </w:r>
      <w:r>
        <w:rPr>
          <w:rFonts w:ascii="Arial" w:cs="Arial" w:eastAsia="Arial" w:hAnsi="Arial"/>
          <w:sz w:val="16"/>
          <w:szCs w:val="16"/>
          <w:color w:val="000000"/>
        </w:rPr>
        <w:t>Comparison of the residual block in SRNet (type 2) and</w:t>
      </w:r>
      <w:r>
        <w:rPr>
          <w:rFonts w:ascii="Arial" w:cs="Arial" w:eastAsia="Arial" w:hAnsi="Arial"/>
          <w:sz w:val="16"/>
          <w:szCs w:val="16"/>
          <w:b w:val="1"/>
          <w:bCs w:val="1"/>
          <w:color w:val="004C87"/>
        </w:rPr>
        <w:t xml:space="preserve"> </w:t>
      </w:r>
      <w:r>
        <w:rPr>
          <w:rFonts w:ascii="Arial" w:cs="Arial" w:eastAsia="Arial" w:hAnsi="Arial"/>
          <w:sz w:val="16"/>
          <w:szCs w:val="16"/>
          <w:color w:val="000000"/>
        </w:rPr>
        <w:t>the enhanced residual (ER) block</w:t>
      </w:r>
    </w:p>
    <w:p>
      <w:pPr>
        <w:spacing w:after="0" w:line="200" w:lineRule="exact"/>
        <w:rPr>
          <w:sz w:val="20"/>
          <w:szCs w:val="20"/>
          <w:color w:val="auto"/>
        </w:rPr>
      </w:pPr>
    </w:p>
    <w:p>
      <w:pPr>
        <w:spacing w:after="0" w:line="29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IMPLEMENTATION DETAILS</w:t>
      </w:r>
    </w:p>
    <w:p>
      <w:pPr>
        <w:spacing w:after="0" w:line="60"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Now we specify the implementation details of our proposed LSER. We put one LSG and two LSDGs after shallow feature extraction. In each LSG and LSDG, we set the number of ERs to M = 5. The Conv layers in all modules have C = 64 filters. We would like to note that bias of all Conv layers is set to be trainable to compensate for the absence of BN layers, and the performance is degraded without bias learning. We set 3 3 as the size of all Conv layers except the first Conv layer in LSG and LSDG and DM for downsampling. Lastly, we set the number of Newton-Schulz iterations to seven for global second order pooling. Our LSER have 1.28 million parameters and its computational complexity is 58.57 MACs (multiply–accumulate operation).</w:t>
      </w:r>
    </w:p>
    <w:p>
      <w:pPr>
        <w:spacing w:after="0" w:line="26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EXPERIMENTS</w:t>
      </w:r>
    </w:p>
    <w:p>
      <w:pPr>
        <w:spacing w:after="0" w:line="40"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To demonstrate the effectiveness of the proposed LSER, two state-of-the-art steganalysises, SRNet and Zhu-Net, are compared with the LSER.</w:t>
      </w:r>
    </w:p>
    <w:p>
      <w:pPr>
        <w:spacing w:after="0" w:line="28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SETTINGS</w:t>
      </w:r>
    </w:p>
    <w:p>
      <w:pPr>
        <w:spacing w:after="0" w:line="60" w:lineRule="exact"/>
        <w:rPr>
          <w:sz w:val="20"/>
          <w:szCs w:val="20"/>
          <w:color w:val="auto"/>
        </w:rPr>
      </w:pPr>
    </w:p>
    <w:p>
      <w:pPr>
        <w:jc w:val="both"/>
        <w:spacing w:after="0" w:line="344" w:lineRule="auto"/>
        <w:rPr>
          <w:sz w:val="20"/>
          <w:szCs w:val="20"/>
          <w:color w:val="auto"/>
        </w:rPr>
      </w:pPr>
      <w:r>
        <w:rPr>
          <w:rFonts w:ascii="Arial" w:cs="Arial" w:eastAsia="Arial" w:hAnsi="Arial"/>
          <w:sz w:val="17"/>
          <w:szCs w:val="17"/>
          <w:color w:val="auto"/>
        </w:rPr>
        <w:t>We clarify the experimental settings regarding datasets, eval-uation metrics, training settings, and curriculum learning.</w:t>
      </w: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333333"/>
        </w:rPr>
        <w:t>1) Datasets</w:t>
      </w:r>
    </w:p>
    <w:p>
      <w:pPr>
        <w:spacing w:after="0" w:line="6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Following [14], [16], [17], we use the union of BOSSbase 1.01 [36] and BOWS2 [37], each containing 10,000 greyscale images, reducing them from their original size of 512 512 to 256 256 using imresize with the default setting in MAT-LAB. For JPEG source images, this source is additionally compressed with quality factors 75 and 95 and default setting in MATLAB. The entire BOWS2 dataset is used for training. We randomly divided the images from BOSSBase into train-ing, validation, and test sets in the ratio of 4:1:5. We consider two spatial domain steganographic methods: S-UNIWARD</w:t>
      </w:r>
    </w:p>
    <w:p>
      <w:pPr>
        <w:spacing w:after="0" w:line="5" w:lineRule="exact"/>
        <w:rPr>
          <w:sz w:val="20"/>
          <w:szCs w:val="20"/>
          <w:color w:val="auto"/>
        </w:rPr>
      </w:pPr>
    </w:p>
    <w:p>
      <w:pPr>
        <w:jc w:val="both"/>
        <w:ind w:firstLine="3"/>
        <w:spacing w:after="0" w:line="283" w:lineRule="auto"/>
        <w:tabs>
          <w:tab w:leader="none" w:pos="312" w:val="left"/>
        </w:tabs>
        <w:numPr>
          <w:ilvl w:val="0"/>
          <w:numId w:val="5"/>
        </w:numPr>
        <w:rPr>
          <w:rFonts w:ascii="Arial" w:cs="Arial" w:eastAsia="Arial" w:hAnsi="Arial"/>
          <w:sz w:val="18"/>
          <w:szCs w:val="18"/>
          <w:color w:val="auto"/>
        </w:rPr>
      </w:pPr>
      <w:r>
        <w:rPr>
          <w:rFonts w:ascii="Arial" w:cs="Arial" w:eastAsia="Arial" w:hAnsi="Arial"/>
          <w:sz w:val="18"/>
          <w:szCs w:val="18"/>
          <w:color w:val="auto"/>
        </w:rPr>
        <w:t>and WOW [38] and two JPEG domain steganographic algorithms: J-UNIWARD [6] and UED-JC [7], using MAT-LAB implementations with a random embedding key. In summary, 2 14; 000 cover and stego images were used for training, 2 1; 000 for validation, and 2 5; 000 for testing each steganographic method. In addition, the JPEG images are decompressed without rounding to an integer.</w:t>
      </w:r>
    </w:p>
    <w:p>
      <w:pPr>
        <w:spacing w:after="0" w:line="20" w:lineRule="exact"/>
        <w:rPr>
          <w:sz w:val="20"/>
          <w:szCs w:val="20"/>
          <w:color w:val="auto"/>
        </w:rPr>
      </w:pPr>
      <w:r>
        <w:rPr>
          <w:sz w:val="20"/>
          <w:szCs w:val="20"/>
          <w:color w:val="auto"/>
        </w:rPr>
        <w:br w:type="column"/>
      </w:r>
    </w:p>
    <w:p>
      <w:pPr>
        <w:jc w:val="both"/>
        <w:spacing w:after="0" w:line="256" w:lineRule="auto"/>
        <w:rPr>
          <w:sz w:val="20"/>
          <w:szCs w:val="20"/>
          <w:color w:val="auto"/>
        </w:rPr>
      </w:pPr>
      <w:r>
        <w:rPr>
          <w:rFonts w:ascii="Arial" w:cs="Arial" w:eastAsia="Arial" w:hAnsi="Arial"/>
          <w:sz w:val="20"/>
          <w:szCs w:val="20"/>
          <w:color w:val="auto"/>
        </w:rPr>
        <w:t>because it is not computationally feasible to train all the networks on multiple splits.</w:t>
      </w: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color w:val="333333"/>
        </w:rPr>
        <w:t>3) Training Settings</w:t>
      </w:r>
    </w:p>
    <w:p>
      <w:pPr>
        <w:spacing w:after="0" w:line="44" w:lineRule="exact"/>
        <w:rPr>
          <w:sz w:val="20"/>
          <w:szCs w:val="20"/>
          <w:color w:val="auto"/>
        </w:rPr>
      </w:pPr>
    </w:p>
    <w:p>
      <w:pPr>
        <w:jc w:val="both"/>
        <w:spacing w:after="0" w:line="258" w:lineRule="auto"/>
        <w:rPr>
          <w:sz w:val="20"/>
          <w:szCs w:val="20"/>
          <w:color w:val="auto"/>
        </w:rPr>
      </w:pPr>
      <w:r>
        <w:rPr>
          <w:rFonts w:ascii="Arial" w:cs="Arial" w:eastAsia="Arial" w:hAnsi="Arial"/>
          <w:sz w:val="18"/>
          <w:szCs w:val="18"/>
          <w:color w:val="auto"/>
        </w:rPr>
        <w:t>Data augmentation is performed on the training set, which is randomly rotated by 90 , 180 , and 270 and is flipped horizontally. In each training batch, 16 cover images and their paired 16 stego images are constructed, and each of the cover-stego pairs is augmented the same way among eight cases. Different augmentations for each cover and stego image result in divergence for all steganalysis methods. All models are trained up to 200 epochs by AdamW [34] with B</w:t>
      </w:r>
      <w:r>
        <w:rPr>
          <w:rFonts w:ascii="Arial" w:cs="Arial" w:eastAsia="Arial" w:hAnsi="Arial"/>
          <w:sz w:val="24"/>
          <w:szCs w:val="24"/>
          <w:color w:val="auto"/>
          <w:vertAlign w:val="subscript"/>
        </w:rPr>
        <w:t>1</w:t>
      </w:r>
      <w:r>
        <w:rPr>
          <w:rFonts w:ascii="Arial" w:cs="Arial" w:eastAsia="Arial" w:hAnsi="Arial"/>
          <w:sz w:val="18"/>
          <w:szCs w:val="18"/>
          <w:color w:val="auto"/>
        </w:rPr>
        <w:t xml:space="preserve"> = 0:9, B</w:t>
      </w:r>
      <w:r>
        <w:rPr>
          <w:rFonts w:ascii="Arial" w:cs="Arial" w:eastAsia="Arial" w:hAnsi="Arial"/>
          <w:sz w:val="24"/>
          <w:szCs w:val="24"/>
          <w:color w:val="auto"/>
          <w:vertAlign w:val="subscript"/>
        </w:rPr>
        <w:t>2</w:t>
      </w:r>
      <w:r>
        <w:rPr>
          <w:rFonts w:ascii="Arial" w:cs="Arial" w:eastAsia="Arial" w:hAnsi="Arial"/>
          <w:sz w:val="18"/>
          <w:szCs w:val="18"/>
          <w:color w:val="auto"/>
        </w:rPr>
        <w:t xml:space="preserve"> = 0:999, = 10</w:t>
      </w:r>
      <w:r>
        <w:rPr>
          <w:rFonts w:ascii="Arial" w:cs="Arial" w:eastAsia="Arial" w:hAnsi="Arial"/>
          <w:sz w:val="24"/>
          <w:szCs w:val="24"/>
          <w:color w:val="auto"/>
          <w:vertAlign w:val="superscript"/>
        </w:rPr>
        <w:t>8</w:t>
      </w:r>
      <w:r>
        <w:rPr>
          <w:rFonts w:ascii="Arial" w:cs="Arial" w:eastAsia="Arial" w:hAnsi="Arial"/>
          <w:sz w:val="18"/>
          <w:szCs w:val="18"/>
          <w:color w:val="auto"/>
        </w:rPr>
        <w:t xml:space="preserve"> , and weight decay = 10</w:t>
      </w:r>
      <w:r>
        <w:rPr>
          <w:rFonts w:ascii="Arial" w:cs="Arial" w:eastAsia="Arial" w:hAnsi="Arial"/>
          <w:sz w:val="24"/>
          <w:szCs w:val="24"/>
          <w:color w:val="auto"/>
          <w:vertAlign w:val="superscript"/>
        </w:rPr>
        <w:t>5</w:t>
      </w:r>
      <w:r>
        <w:rPr>
          <w:rFonts w:ascii="Arial" w:cs="Arial" w:eastAsia="Arial" w:hAnsi="Arial"/>
          <w:sz w:val="18"/>
          <w:szCs w:val="18"/>
          <w:color w:val="auto"/>
        </w:rPr>
        <w:t xml:space="preserve"> . The learning rate is initialized as 10</w:t>
      </w:r>
      <w:r>
        <w:rPr>
          <w:rFonts w:ascii="Arial" w:cs="Arial" w:eastAsia="Arial" w:hAnsi="Arial"/>
          <w:sz w:val="24"/>
          <w:szCs w:val="24"/>
          <w:color w:val="auto"/>
          <w:vertAlign w:val="superscript"/>
        </w:rPr>
        <w:t>4</w:t>
      </w:r>
      <w:r>
        <w:rPr>
          <w:rFonts w:ascii="Arial" w:cs="Arial" w:eastAsia="Arial" w:hAnsi="Arial"/>
          <w:sz w:val="18"/>
          <w:szCs w:val="18"/>
          <w:color w:val="auto"/>
        </w:rPr>
        <w:t xml:space="preserve"> and then is reduced to 10</w:t>
      </w:r>
      <w:r>
        <w:rPr>
          <w:rFonts w:ascii="Arial" w:cs="Arial" w:eastAsia="Arial" w:hAnsi="Arial"/>
          <w:sz w:val="24"/>
          <w:szCs w:val="24"/>
          <w:color w:val="auto"/>
          <w:vertAlign w:val="superscript"/>
        </w:rPr>
        <w:t>5</w:t>
      </w:r>
      <w:r>
        <w:rPr>
          <w:rFonts w:ascii="Arial" w:cs="Arial" w:eastAsia="Arial" w:hAnsi="Arial"/>
          <w:sz w:val="18"/>
          <w:szCs w:val="18"/>
          <w:color w:val="auto"/>
        </w:rPr>
        <w:t xml:space="preserve"> after 100 epochs. Our proposed LSER was implemented on the PyTorch [39] framework on an NVIDIA TITAN RTX GPU.</w:t>
      </w:r>
    </w:p>
    <w:p>
      <w:pPr>
        <w:spacing w:after="0" w:line="257" w:lineRule="exact"/>
        <w:rPr>
          <w:sz w:val="20"/>
          <w:szCs w:val="20"/>
          <w:color w:val="auto"/>
        </w:rPr>
      </w:pPr>
    </w:p>
    <w:p>
      <w:pPr>
        <w:spacing w:after="0"/>
        <w:rPr>
          <w:sz w:val="20"/>
          <w:szCs w:val="20"/>
          <w:color w:val="auto"/>
        </w:rPr>
      </w:pPr>
      <w:r>
        <w:rPr>
          <w:rFonts w:ascii="Arial" w:cs="Arial" w:eastAsia="Arial" w:hAnsi="Arial"/>
          <w:sz w:val="18"/>
          <w:szCs w:val="18"/>
          <w:color w:val="333333"/>
        </w:rPr>
        <w:t>4) Curriculum Learning</w:t>
      </w:r>
    </w:p>
    <w:p>
      <w:pPr>
        <w:spacing w:after="0" w:line="44" w:lineRule="exact"/>
        <w:rPr>
          <w:sz w:val="20"/>
          <w:szCs w:val="20"/>
          <w:color w:val="auto"/>
        </w:rPr>
      </w:pPr>
    </w:p>
    <w:p>
      <w:pPr>
        <w:jc w:val="both"/>
        <w:spacing w:after="0" w:line="271" w:lineRule="auto"/>
        <w:rPr>
          <w:sz w:val="20"/>
          <w:szCs w:val="20"/>
          <w:color w:val="auto"/>
        </w:rPr>
      </w:pPr>
      <w:r>
        <w:rPr>
          <w:rFonts w:ascii="Arial" w:cs="Arial" w:eastAsia="Arial" w:hAnsi="Arial"/>
          <w:sz w:val="18"/>
          <w:szCs w:val="18"/>
          <w:color w:val="auto"/>
        </w:rPr>
        <w:t>The above training strategy is applied for all embedding algorithms for payload of 0.4 bpp (bit per pixel) / bpnzac (bits per non-zero AC DCT coefficients). For the remaining payloads (0.1, 0.2, and 0.3), we build the detector via curricu-lum learning [40] following previous work [16], described symbolically as 0:4 ! 0:3 ! 0:2 ! 0:1. In other words, the detector trained for a payload of 0.4 is fine-tuned on a payload of 0.3 for up to 100 epochs. The learning rate is set to 10</w:t>
      </w:r>
      <w:r>
        <w:rPr>
          <w:rFonts w:ascii="Arial" w:cs="Arial" w:eastAsia="Arial" w:hAnsi="Arial"/>
          <w:sz w:val="24"/>
          <w:szCs w:val="24"/>
          <w:color w:val="auto"/>
          <w:vertAlign w:val="superscript"/>
        </w:rPr>
        <w:t>5</w:t>
      </w:r>
      <w:r>
        <w:rPr>
          <w:rFonts w:ascii="Arial" w:cs="Arial" w:eastAsia="Arial" w:hAnsi="Arial"/>
          <w:sz w:val="18"/>
          <w:szCs w:val="18"/>
          <w:color w:val="auto"/>
        </w:rPr>
        <w:t xml:space="preserve"> and then decreases to 10</w:t>
      </w:r>
      <w:r>
        <w:rPr>
          <w:rFonts w:ascii="Arial" w:cs="Arial" w:eastAsia="Arial" w:hAnsi="Arial"/>
          <w:sz w:val="24"/>
          <w:szCs w:val="24"/>
          <w:color w:val="auto"/>
          <w:vertAlign w:val="superscript"/>
        </w:rPr>
        <w:t>6</w:t>
      </w:r>
      <w:r>
        <w:rPr>
          <w:rFonts w:ascii="Arial" w:cs="Arial" w:eastAsia="Arial" w:hAnsi="Arial"/>
          <w:sz w:val="18"/>
          <w:szCs w:val="18"/>
          <w:color w:val="auto"/>
        </w:rPr>
        <w:t xml:space="preserve"> after 50 epochs. Then, the detector for a payload of 0.2 is fine-tuned with the pretrained model for a payload of 0.3, and so on.</w:t>
      </w:r>
    </w:p>
    <w:p>
      <w:pPr>
        <w:spacing w:after="0" w:line="2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GEOMETRIC SELF-ENSEMBLE</w:t>
      </w:r>
    </w:p>
    <w:p>
      <w:pPr>
        <w:spacing w:after="0" w:line="44" w:lineRule="exact"/>
        <w:rPr>
          <w:sz w:val="20"/>
          <w:szCs w:val="20"/>
          <w:color w:val="auto"/>
        </w:rPr>
      </w:pPr>
    </w:p>
    <w:p>
      <w:pPr>
        <w:jc w:val="both"/>
        <w:spacing w:after="0" w:line="246" w:lineRule="auto"/>
        <w:rPr>
          <w:sz w:val="20"/>
          <w:szCs w:val="20"/>
          <w:color w:val="auto"/>
        </w:rPr>
      </w:pPr>
      <w:r>
        <w:rPr>
          <w:rFonts w:ascii="Arial" w:cs="Arial" w:eastAsia="Arial" w:hAnsi="Arial"/>
          <w:sz w:val="18"/>
          <w:szCs w:val="18"/>
          <w:color w:val="auto"/>
        </w:rPr>
        <w:t>We propose a simple self-ensemble strategy inspired by the SR work [25]. During testing time, we rotated and flipped the images to generate seven augmented inputs I</w:t>
      </w:r>
      <w:r>
        <w:rPr>
          <w:rFonts w:ascii="Arial" w:cs="Arial" w:eastAsia="Arial" w:hAnsi="Arial"/>
          <w:sz w:val="24"/>
          <w:szCs w:val="24"/>
          <w:color w:val="auto"/>
          <w:vertAlign w:val="subscript"/>
        </w:rPr>
        <w:t>i</w:t>
      </w:r>
      <w:r>
        <w:rPr>
          <w:rFonts w:ascii="Arial" w:cs="Arial" w:eastAsia="Arial" w:hAnsi="Arial"/>
          <w:sz w:val="18"/>
          <w:szCs w:val="18"/>
          <w:color w:val="auto"/>
        </w:rPr>
        <w:t xml:space="preserve"> = T</w:t>
      </w:r>
      <w:r>
        <w:rPr>
          <w:rFonts w:ascii="Arial" w:cs="Arial" w:eastAsia="Arial" w:hAnsi="Arial"/>
          <w:sz w:val="24"/>
          <w:szCs w:val="24"/>
          <w:color w:val="auto"/>
          <w:vertAlign w:val="subscript"/>
        </w:rPr>
        <w:t>i</w:t>
      </w:r>
      <w:r>
        <w:rPr>
          <w:rFonts w:ascii="Arial" w:cs="Arial" w:eastAsia="Arial" w:hAnsi="Arial"/>
          <w:sz w:val="18"/>
          <w:szCs w:val="18"/>
          <w:color w:val="auto"/>
        </w:rPr>
        <w:t>(I) for each sample, where T</w:t>
      </w:r>
      <w:r>
        <w:rPr>
          <w:rFonts w:ascii="Arial" w:cs="Arial" w:eastAsia="Arial" w:hAnsi="Arial"/>
          <w:sz w:val="24"/>
          <w:szCs w:val="24"/>
          <w:color w:val="auto"/>
          <w:vertAlign w:val="subscript"/>
        </w:rPr>
        <w:t>i</w:t>
      </w:r>
      <w:r>
        <w:rPr>
          <w:rFonts w:ascii="Arial" w:cs="Arial" w:eastAsia="Arial" w:hAnsi="Arial"/>
          <w:sz w:val="18"/>
          <w:szCs w:val="18"/>
          <w:color w:val="auto"/>
        </w:rPr>
        <w:t xml:space="preserve"> the represents geometric transfor-mation including the identity. With a trained network, we can acquire the predicted probabilities fy^</w:t>
      </w:r>
      <w:r>
        <w:rPr>
          <w:rFonts w:ascii="Arial" w:cs="Arial" w:eastAsia="Arial" w:hAnsi="Arial"/>
          <w:sz w:val="24"/>
          <w:szCs w:val="24"/>
          <w:color w:val="auto"/>
          <w:vertAlign w:val="subscript"/>
        </w:rPr>
        <w:t>1</w:t>
      </w:r>
      <w:r>
        <w:rPr>
          <w:rFonts w:ascii="Arial" w:cs="Arial" w:eastAsia="Arial" w:hAnsi="Arial"/>
          <w:sz w:val="18"/>
          <w:szCs w:val="18"/>
          <w:color w:val="auto"/>
        </w:rPr>
        <w:t>; : : : ; y^</w:t>
      </w:r>
      <w:r>
        <w:rPr>
          <w:rFonts w:ascii="Arial" w:cs="Arial" w:eastAsia="Arial" w:hAnsi="Arial"/>
          <w:sz w:val="24"/>
          <w:szCs w:val="24"/>
          <w:color w:val="auto"/>
          <w:vertAlign w:val="subscript"/>
        </w:rPr>
        <w:t>8</w:t>
      </w:r>
      <w:r>
        <w:rPr>
          <w:rFonts w:ascii="Arial" w:cs="Arial" w:eastAsia="Arial" w:hAnsi="Arial"/>
          <w:sz w:val="18"/>
          <w:szCs w:val="18"/>
          <w:color w:val="auto"/>
        </w:rPr>
        <w:t xml:space="preserve"> g. Finally, we average the predicted probabilities together to determine the self-ensemble predicted probability, as follows:</w:t>
      </w:r>
    </w:p>
    <w:p>
      <w:pPr>
        <w:jc w:val="right"/>
        <w:spacing w:after="0" w:line="189" w:lineRule="auto"/>
        <w:tabs>
          <w:tab w:leader="none" w:pos="300" w:val="left"/>
        </w:tabs>
        <w:rPr>
          <w:sz w:val="20"/>
          <w:szCs w:val="20"/>
          <w:color w:val="auto"/>
        </w:rPr>
      </w:pPr>
      <w:r>
        <w:rPr>
          <w:rFonts w:ascii="Arial" w:cs="Arial" w:eastAsia="Arial" w:hAnsi="Arial"/>
          <w:sz w:val="18"/>
          <w:szCs w:val="18"/>
          <w:color w:val="auto"/>
        </w:rPr>
        <w:t>y^</w:t>
      </w:r>
      <w:r>
        <w:rPr>
          <w:rFonts w:ascii="Arial" w:cs="Arial" w:eastAsia="Arial" w:hAnsi="Arial"/>
          <w:sz w:val="23"/>
          <w:szCs w:val="23"/>
          <w:color w:val="auto"/>
          <w:vertAlign w:val="subscript"/>
        </w:rPr>
        <w:t>se</w:t>
      </w:r>
      <w:r>
        <w:rPr>
          <w:rFonts w:ascii="Arial" w:cs="Arial" w:eastAsia="Arial" w:hAnsi="Arial"/>
          <w:sz w:val="18"/>
          <w:szCs w:val="18"/>
          <w:color w:val="auto"/>
        </w:rPr>
        <w:t xml:space="preserve"> = </w:t>
      </w:r>
      <w:r>
        <w:rPr>
          <w:rFonts w:ascii="Arial" w:cs="Arial" w:eastAsia="Arial" w:hAnsi="Arial"/>
          <w:sz w:val="33"/>
          <w:szCs w:val="33"/>
          <w:color w:val="auto"/>
          <w:vertAlign w:val="superscript"/>
        </w:rPr>
        <w:t>1</w:t>
      </w:r>
      <w:r>
        <w:rPr>
          <w:rFonts w:ascii="Arial" w:cs="Arial" w:eastAsia="Arial" w:hAnsi="Arial"/>
          <w:sz w:val="18"/>
          <w:szCs w:val="18"/>
          <w:color w:val="auto"/>
        </w:rPr>
        <w:t xml:space="preserve">  </w:t>
      </w:r>
      <w:r>
        <w:rPr>
          <w:rFonts w:ascii="Arial" w:cs="Arial" w:eastAsia="Arial" w:hAnsi="Arial"/>
          <w:sz w:val="23"/>
          <w:szCs w:val="23"/>
          <w:color w:val="auto"/>
          <w:vertAlign w:val="superscript"/>
        </w:rPr>
        <w:t>8</w:t>
      </w:r>
      <w:r>
        <w:rPr>
          <w:rFonts w:ascii="Arial" w:cs="Arial" w:eastAsia="Arial" w:hAnsi="Arial"/>
          <w:sz w:val="18"/>
          <w:szCs w:val="18"/>
          <w:color w:val="auto"/>
        </w:rPr>
        <w:t xml:space="preserve">  y^</w:t>
      </w:r>
      <w:r>
        <w:rPr>
          <w:rFonts w:ascii="Arial" w:cs="Arial" w:eastAsia="Arial" w:hAnsi="Arial"/>
          <w:sz w:val="23"/>
          <w:szCs w:val="23"/>
          <w:color w:val="auto"/>
          <w:vertAlign w:val="subscript"/>
        </w:rPr>
        <w:t>i</w:t>
      </w:r>
      <w:r>
        <w:rPr>
          <w:rFonts w:ascii="Arial" w:cs="Arial" w:eastAsia="Arial" w:hAnsi="Arial"/>
          <w:sz w:val="18"/>
          <w:szCs w:val="18"/>
          <w:color w:val="auto"/>
        </w:rPr>
        <w:t>:</w:t>
      </w:r>
      <w:r>
        <w:rPr>
          <w:sz w:val="20"/>
          <w:szCs w:val="20"/>
          <w:color w:val="auto"/>
        </w:rPr>
        <w:tab/>
      </w:r>
      <w:r>
        <w:rPr>
          <w:rFonts w:ascii="Arial" w:cs="Arial" w:eastAsia="Arial" w:hAnsi="Arial"/>
          <w:sz w:val="13"/>
          <w:szCs w:val="13"/>
          <w:color w:val="auto"/>
        </w:rPr>
        <w:t>(10)</w:t>
      </w:r>
    </w:p>
    <w:p>
      <w:pPr>
        <w:ind w:left="2500"/>
        <w:spacing w:after="0" w:line="204" w:lineRule="auto"/>
        <w:rPr>
          <w:sz w:val="20"/>
          <w:szCs w:val="20"/>
          <w:color w:val="auto"/>
        </w:rPr>
      </w:pPr>
      <w:r>
        <w:rPr>
          <w:rFonts w:ascii="Arial" w:cs="Arial" w:eastAsia="Arial" w:hAnsi="Arial"/>
          <w:sz w:val="20"/>
          <w:szCs w:val="20"/>
          <w:color w:val="auto"/>
        </w:rPr>
        <w:t>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1482725</wp:posOffset>
                </wp:positionH>
                <wp:positionV relativeFrom="paragraph">
                  <wp:posOffset>-29845</wp:posOffset>
                </wp:positionV>
                <wp:extent cx="635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75pt,-2.3499pt" to="121.75pt,-2.3499pt" o:allowincell="f" strokecolor="#000000" strokeweight="0.398pt"/>
            </w:pict>
          </mc:Fallback>
        </mc:AlternateContent>
      </w:r>
    </w:p>
    <w:p>
      <w:pPr>
        <w:ind w:left="2340"/>
        <w:spacing w:after="0" w:line="195" w:lineRule="auto"/>
        <w:rPr>
          <w:sz w:val="20"/>
          <w:szCs w:val="20"/>
          <w:color w:val="auto"/>
        </w:rPr>
      </w:pPr>
      <w:r>
        <w:rPr>
          <w:rFonts w:ascii="Arial" w:cs="Arial" w:eastAsia="Arial" w:hAnsi="Arial"/>
          <w:sz w:val="15"/>
          <w:szCs w:val="15"/>
          <w:color w:val="auto"/>
        </w:rPr>
        <w:t>8</w:t>
      </w:r>
    </w:p>
    <w:p>
      <w:pPr>
        <w:ind w:left="2500"/>
        <w:spacing w:after="0" w:line="195" w:lineRule="auto"/>
        <w:rPr>
          <w:sz w:val="20"/>
          <w:szCs w:val="20"/>
          <w:color w:val="auto"/>
        </w:rPr>
      </w:pPr>
      <w:r>
        <w:rPr>
          <w:rFonts w:ascii="Arial" w:cs="Arial" w:eastAsia="Arial" w:hAnsi="Arial"/>
          <w:sz w:val="14"/>
          <w:szCs w:val="14"/>
          <w:color w:val="auto"/>
        </w:rPr>
        <w:t>i=1</w:t>
      </w:r>
    </w:p>
    <w:p>
      <w:pPr>
        <w:spacing w:after="0" w:line="73"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This simple self-ensemble method does not require addi-tional training of the separate model. It is useful especially when the model size and training time matter. We would like to note that it also does not require additional information</w:t>
      </w:r>
    </w:p>
    <w:p>
      <w:pPr>
        <w:spacing w:after="0" w:line="13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2020</w:t>
            </w:r>
          </w:p>
        </w:tc>
        <w:tc>
          <w:tcPr>
            <w:tcW w:w="458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73" w:lineRule="exact"/>
        <w:rPr>
          <w:sz w:val="20"/>
          <w:szCs w:val="20"/>
          <w:color w:val="auto"/>
        </w:rPr>
      </w:pPr>
    </w:p>
    <w:p>
      <w:pPr>
        <w:jc w:val="center"/>
        <w:spacing w:after="0"/>
        <w:rPr>
          <w:sz w:val="20"/>
          <w:szCs w:val="20"/>
          <w:color w:val="auto"/>
        </w:rPr>
      </w:pPr>
      <w:r>
        <w:rPr>
          <w:rFonts w:ascii="Arial" w:cs="Arial" w:eastAsia="Arial" w:hAnsi="Arial"/>
          <w:sz w:val="16"/>
          <w:szCs w:val="16"/>
          <w:b w:val="1"/>
          <w:bCs w:val="1"/>
          <w:color w:val="004C87"/>
        </w:rPr>
        <w:t xml:space="preserve">TABLE 1: </w:t>
      </w:r>
      <w:r>
        <w:rPr>
          <w:rFonts w:ascii="Arial" w:cs="Arial" w:eastAsia="Arial" w:hAnsi="Arial"/>
          <w:sz w:val="16"/>
          <w:szCs w:val="16"/>
          <w:color w:val="000000"/>
        </w:rPr>
        <w:t>Effects of different modules. We report the best error rate</w:t>
      </w:r>
      <w:r>
        <w:rPr>
          <w:rFonts w:ascii="Arial" w:cs="Arial" w:eastAsia="Arial" w:hAnsi="Arial"/>
          <w:sz w:val="16"/>
          <w:szCs w:val="16"/>
          <w:b w:val="1"/>
          <w:bCs w:val="1"/>
          <w:color w:val="004C87"/>
        </w:rPr>
        <w:t xml:space="preserve"> </w:t>
      </w:r>
      <w:r>
        <w:rPr>
          <w:rFonts w:ascii="Arial" w:cs="Arial" w:eastAsia="Arial" w:hAnsi="Arial"/>
          <w:sz w:val="16"/>
          <w:szCs w:val="16"/>
          <w:color w:val="000000"/>
        </w:rPr>
        <w:t>P</w:t>
      </w:r>
      <w:r>
        <w:rPr>
          <w:rFonts w:ascii="Arial" w:cs="Arial" w:eastAsia="Arial" w:hAnsi="Arial"/>
          <w:sz w:val="23"/>
          <w:szCs w:val="23"/>
          <w:color w:val="000000"/>
          <w:vertAlign w:val="subscript"/>
        </w:rPr>
        <w:t>E</w:t>
      </w:r>
      <w:r>
        <w:rPr>
          <w:rFonts w:ascii="Arial" w:cs="Arial" w:eastAsia="Arial" w:hAnsi="Arial"/>
          <w:sz w:val="16"/>
          <w:szCs w:val="16"/>
          <w:b w:val="1"/>
          <w:bCs w:val="1"/>
          <w:color w:val="004C87"/>
        </w:rPr>
        <w:t xml:space="preserve"> </w:t>
      </w:r>
      <w:r>
        <w:rPr>
          <w:rFonts w:ascii="Arial" w:cs="Arial" w:eastAsia="Arial" w:hAnsi="Arial"/>
          <w:sz w:val="16"/>
          <w:szCs w:val="16"/>
          <w:color w:val="000000"/>
        </w:rPr>
        <w:t>on the validation set of J-UNIWARD at 0.4 bpnzac for QF 75</w:t>
      </w:r>
    </w:p>
    <w:p>
      <w:pPr>
        <w:spacing w:after="0" w:line="88" w:lineRule="exact"/>
        <w:rPr>
          <w:sz w:val="20"/>
          <w:szCs w:val="20"/>
          <w:color w:val="auto"/>
        </w:rPr>
      </w:pPr>
    </w:p>
    <w:tbl>
      <w:tblPr>
        <w:tblLayout w:type="fixed"/>
        <w:tblInd w:w="10" w:type="dxa"/>
        <w:tblCellMar>
          <w:top w:w="0" w:type="dxa"/>
          <w:left w:w="0" w:type="dxa"/>
          <w:bottom w:w="0" w:type="dxa"/>
          <w:right w:w="0" w:type="dxa"/>
        </w:tblCellMar>
      </w:tblPr>
      <w:tr>
        <w:trPr>
          <w:trHeight w:val="292"/>
        </w:trPr>
        <w:tc>
          <w:tcPr>
            <w:tcW w:w="366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87"/>
              </w:rPr>
              <w:t>Base</w:t>
            </w:r>
          </w:p>
        </w:tc>
        <w:tc>
          <w:tcPr>
            <w:tcW w:w="1580" w:type="dxa"/>
            <w:vAlign w:val="bottom"/>
            <w:tcBorders>
              <w:top w:val="single" w:sz="8" w:color="auto"/>
              <w:bottom w:val="single" w:sz="8" w:color="auto"/>
            </w:tcBorders>
          </w:tcPr>
          <w:p>
            <w:pPr>
              <w:ind w:left="660"/>
              <w:spacing w:after="0" w:line="293"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a</w:t>
            </w:r>
          </w:p>
        </w:tc>
        <w:tc>
          <w:tcPr>
            <w:tcW w:w="1600" w:type="dxa"/>
            <w:vAlign w:val="bottom"/>
            <w:tcBorders>
              <w:top w:val="single" w:sz="8" w:color="auto"/>
              <w:bottom w:val="single" w:sz="8" w:color="auto"/>
            </w:tcBorders>
          </w:tcPr>
          <w:p>
            <w:pPr>
              <w:ind w:left="680"/>
              <w:spacing w:after="0" w:line="293"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b</w:t>
            </w:r>
          </w:p>
        </w:tc>
        <w:tc>
          <w:tcPr>
            <w:tcW w:w="1620" w:type="dxa"/>
            <w:vAlign w:val="bottom"/>
            <w:tcBorders>
              <w:top w:val="single" w:sz="8" w:color="auto"/>
              <w:bottom w:val="single" w:sz="8" w:color="auto"/>
              <w:right w:val="single" w:sz="8" w:color="auto"/>
            </w:tcBorders>
          </w:tcPr>
          <w:p>
            <w:pPr>
              <w:ind w:left="680"/>
              <w:spacing w:after="0" w:line="293" w:lineRule="exact"/>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c</w:t>
            </w:r>
          </w:p>
        </w:tc>
      </w:tr>
      <w:tr>
        <w:trPr>
          <w:trHeight w:val="30"/>
        </w:trPr>
        <w:tc>
          <w:tcPr>
            <w:tcW w:w="3660" w:type="dxa"/>
            <w:vAlign w:val="bottom"/>
            <w:tcBorders>
              <w:bottom w:val="single" w:sz="8" w:color="auto"/>
            </w:tcBorders>
          </w:tcPr>
          <w:p>
            <w:pPr>
              <w:spacing w:after="0"/>
              <w:rPr>
                <w:sz w:val="2"/>
                <w:szCs w:val="2"/>
                <w:color w:val="auto"/>
              </w:rPr>
            </w:pPr>
          </w:p>
        </w:tc>
        <w:tc>
          <w:tcPr>
            <w:tcW w:w="1620" w:type="dxa"/>
            <w:vAlign w:val="bottom"/>
            <w:tcBorders>
              <w:bottom w:val="single" w:sz="8" w:color="auto"/>
            </w:tcBorders>
          </w:tcPr>
          <w:p>
            <w:pPr>
              <w:spacing w:after="0"/>
              <w:rPr>
                <w:sz w:val="2"/>
                <w:szCs w:val="2"/>
                <w:color w:val="auto"/>
              </w:rPr>
            </w:pPr>
          </w:p>
        </w:tc>
        <w:tc>
          <w:tcPr>
            <w:tcW w:w="1580" w:type="dxa"/>
            <w:vAlign w:val="bottom"/>
            <w:tcBorders>
              <w:bottom w:val="single" w:sz="8" w:color="auto"/>
            </w:tcBorders>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c>
          <w:tcPr>
            <w:tcW w:w="1620" w:type="dxa"/>
            <w:vAlign w:val="bottom"/>
            <w:tcBorders>
              <w:bottom w:val="single" w:sz="8" w:color="auto"/>
            </w:tcBorders>
          </w:tcPr>
          <w:p>
            <w:pPr>
              <w:spacing w:after="0"/>
              <w:rPr>
                <w:sz w:val="2"/>
                <w:szCs w:val="2"/>
                <w:color w:val="auto"/>
              </w:rPr>
            </w:pPr>
          </w:p>
        </w:tc>
      </w:tr>
      <w:tr>
        <w:trPr>
          <w:trHeight w:val="243"/>
        </w:trPr>
        <w:tc>
          <w:tcPr>
            <w:tcW w:w="366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89"/>
              </w:rPr>
              <w:t>Enhanced Residual (ER)</w:t>
            </w:r>
          </w:p>
        </w:tc>
        <w:tc>
          <w:tcPr>
            <w:tcW w:w="1620" w:type="dxa"/>
            <w:vAlign w:val="bottom"/>
            <w:tcBorders>
              <w:right w:val="single" w:sz="8" w:color="auto"/>
            </w:tcBorders>
          </w:tcPr>
          <w:p>
            <w:pPr>
              <w:spacing w:after="0"/>
              <w:rPr>
                <w:sz w:val="21"/>
                <w:szCs w:val="21"/>
                <w:color w:val="auto"/>
              </w:rPr>
            </w:pPr>
          </w:p>
        </w:tc>
        <w:tc>
          <w:tcPr>
            <w:tcW w:w="1580" w:type="dxa"/>
            <w:vAlign w:val="bottom"/>
          </w:tcPr>
          <w:p>
            <w:pPr>
              <w:jc w:val="right"/>
              <w:ind w:right="600"/>
              <w:spacing w:after="0" w:line="204" w:lineRule="exact"/>
              <w:rPr>
                <w:sz w:val="20"/>
                <w:szCs w:val="20"/>
                <w:color w:val="auto"/>
              </w:rPr>
            </w:pPr>
            <w:r>
              <w:rPr>
                <w:rFonts w:ascii="Arial" w:cs="Arial" w:eastAsia="Arial" w:hAnsi="Arial"/>
                <w:sz w:val="20"/>
                <w:szCs w:val="20"/>
                <w:color w:val="auto"/>
              </w:rPr>
              <w:t>!</w:t>
            </w:r>
          </w:p>
        </w:tc>
        <w:tc>
          <w:tcPr>
            <w:tcW w:w="1600" w:type="dxa"/>
            <w:vAlign w:val="bottom"/>
          </w:tcPr>
          <w:p>
            <w:pPr>
              <w:spacing w:after="0"/>
              <w:rPr>
                <w:sz w:val="21"/>
                <w:szCs w:val="21"/>
                <w:color w:val="auto"/>
              </w:rPr>
            </w:pPr>
          </w:p>
        </w:tc>
        <w:tc>
          <w:tcPr>
            <w:tcW w:w="1620" w:type="dxa"/>
            <w:vAlign w:val="bottom"/>
            <w:tcBorders>
              <w:right w:val="single" w:sz="8" w:color="auto"/>
            </w:tcBorders>
          </w:tcPr>
          <w:p>
            <w:pPr>
              <w:jc w:val="center"/>
              <w:spacing w:after="0" w:line="204" w:lineRule="exact"/>
              <w:rPr>
                <w:sz w:val="20"/>
                <w:szCs w:val="20"/>
                <w:color w:val="auto"/>
              </w:rPr>
            </w:pPr>
            <w:r>
              <w:rPr>
                <w:rFonts w:ascii="Arial" w:cs="Arial" w:eastAsia="Arial" w:hAnsi="Arial"/>
                <w:sz w:val="20"/>
                <w:szCs w:val="20"/>
                <w:color w:val="auto"/>
              </w:rPr>
              <w:t>!</w:t>
            </w:r>
          </w:p>
        </w:tc>
      </w:tr>
      <w:tr>
        <w:trPr>
          <w:trHeight w:val="32"/>
        </w:trPr>
        <w:tc>
          <w:tcPr>
            <w:tcW w:w="3660" w:type="dxa"/>
            <w:vAlign w:val="bottom"/>
            <w:tcBorders>
              <w:left w:val="single" w:sz="8" w:color="auto"/>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80" w:type="dxa"/>
            <w:vAlign w:val="bottom"/>
            <w:tcBorders>
              <w:bottom w:val="single" w:sz="8" w:color="auto"/>
            </w:tcBorders>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r>
      <w:tr>
        <w:trPr>
          <w:trHeight w:val="243"/>
        </w:trPr>
        <w:tc>
          <w:tcPr>
            <w:tcW w:w="366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0"/>
              </w:rPr>
              <w:t>Local-source Residual Learning</w:t>
            </w:r>
          </w:p>
        </w:tc>
        <w:tc>
          <w:tcPr>
            <w:tcW w:w="1620" w:type="dxa"/>
            <w:vAlign w:val="bottom"/>
            <w:tcBorders>
              <w:right w:val="single" w:sz="8" w:color="auto"/>
            </w:tcBorders>
          </w:tcPr>
          <w:p>
            <w:pPr>
              <w:spacing w:after="0"/>
              <w:rPr>
                <w:sz w:val="21"/>
                <w:szCs w:val="21"/>
                <w:color w:val="auto"/>
              </w:rPr>
            </w:pPr>
          </w:p>
        </w:tc>
        <w:tc>
          <w:tcPr>
            <w:tcW w:w="1580" w:type="dxa"/>
            <w:vAlign w:val="bottom"/>
          </w:tcPr>
          <w:p>
            <w:pPr>
              <w:spacing w:after="0"/>
              <w:rPr>
                <w:sz w:val="21"/>
                <w:szCs w:val="21"/>
                <w:color w:val="auto"/>
              </w:rPr>
            </w:pPr>
          </w:p>
        </w:tc>
        <w:tc>
          <w:tcPr>
            <w:tcW w:w="1600" w:type="dxa"/>
            <w:vAlign w:val="bottom"/>
          </w:tcPr>
          <w:p>
            <w:pPr>
              <w:jc w:val="right"/>
              <w:ind w:right="600"/>
              <w:spacing w:after="0" w:line="204" w:lineRule="exact"/>
              <w:rPr>
                <w:sz w:val="20"/>
                <w:szCs w:val="20"/>
                <w:color w:val="auto"/>
              </w:rPr>
            </w:pPr>
            <w:r>
              <w:rPr>
                <w:rFonts w:ascii="Arial" w:cs="Arial" w:eastAsia="Arial" w:hAnsi="Arial"/>
                <w:sz w:val="20"/>
                <w:szCs w:val="20"/>
                <w:color w:val="auto"/>
              </w:rPr>
              <w:t>!</w:t>
            </w:r>
          </w:p>
        </w:tc>
        <w:tc>
          <w:tcPr>
            <w:tcW w:w="1620" w:type="dxa"/>
            <w:vAlign w:val="bottom"/>
            <w:tcBorders>
              <w:right w:val="single" w:sz="8" w:color="auto"/>
            </w:tcBorders>
          </w:tcPr>
          <w:p>
            <w:pPr>
              <w:jc w:val="center"/>
              <w:spacing w:after="0" w:line="204" w:lineRule="exact"/>
              <w:rPr>
                <w:sz w:val="20"/>
                <w:szCs w:val="20"/>
                <w:color w:val="auto"/>
              </w:rPr>
            </w:pPr>
            <w:r>
              <w:rPr>
                <w:rFonts w:ascii="Arial" w:cs="Arial" w:eastAsia="Arial" w:hAnsi="Arial"/>
                <w:sz w:val="20"/>
                <w:szCs w:val="20"/>
                <w:color w:val="auto"/>
              </w:rPr>
              <w:t>!</w:t>
            </w:r>
          </w:p>
        </w:tc>
      </w:tr>
      <w:tr>
        <w:trPr>
          <w:trHeight w:val="32"/>
        </w:trPr>
        <w:tc>
          <w:tcPr>
            <w:tcW w:w="3660" w:type="dxa"/>
            <w:vAlign w:val="bottom"/>
            <w:tcBorders>
              <w:left w:val="single" w:sz="8" w:color="auto"/>
              <w:bottom w:val="single" w:sz="8" w:color="auto"/>
              <w:right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c>
          <w:tcPr>
            <w:tcW w:w="1580" w:type="dxa"/>
            <w:vAlign w:val="bottom"/>
            <w:tcBorders>
              <w:bottom w:val="single" w:sz="8" w:color="auto"/>
            </w:tcBorders>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c>
          <w:tcPr>
            <w:tcW w:w="1620" w:type="dxa"/>
            <w:vAlign w:val="bottom"/>
            <w:tcBorders>
              <w:bottom w:val="single" w:sz="8" w:color="auto"/>
              <w:right w:val="single" w:sz="8" w:color="auto"/>
            </w:tcBorders>
          </w:tcPr>
          <w:p>
            <w:pPr>
              <w:spacing w:after="0"/>
              <w:rPr>
                <w:sz w:val="2"/>
                <w:szCs w:val="2"/>
                <w:color w:val="auto"/>
              </w:rPr>
            </w:pPr>
          </w:p>
        </w:tc>
      </w:tr>
      <w:tr>
        <w:trPr>
          <w:trHeight w:val="272"/>
        </w:trPr>
        <w:tc>
          <w:tcPr>
            <w:tcW w:w="3660" w:type="dxa"/>
            <w:vAlign w:val="bottom"/>
            <w:tcBorders>
              <w:left w:val="single" w:sz="8" w:color="auto"/>
              <w:bottom w:val="single" w:sz="8" w:color="auto"/>
              <w:right w:val="single" w:sz="8" w:color="auto"/>
            </w:tcBorders>
          </w:tcPr>
          <w:p>
            <w:pPr>
              <w:jc w:val="center"/>
              <w:spacing w:after="0" w:line="272" w:lineRule="exact"/>
              <w:rPr>
                <w:sz w:val="20"/>
                <w:szCs w:val="20"/>
                <w:color w:val="auto"/>
              </w:rPr>
            </w:pPr>
            <w:r>
              <w:rPr>
                <w:rFonts w:ascii="Arial" w:cs="Arial" w:eastAsia="Arial" w:hAnsi="Arial"/>
                <w:sz w:val="20"/>
                <w:szCs w:val="20"/>
                <w:color w:val="auto"/>
                <w:w w:val="94"/>
              </w:rPr>
              <w:t>P</w:t>
            </w:r>
            <w:r>
              <w:rPr>
                <w:rFonts w:ascii="Arial" w:cs="Arial" w:eastAsia="Arial" w:hAnsi="Arial"/>
                <w:sz w:val="27"/>
                <w:szCs w:val="27"/>
                <w:color w:val="auto"/>
                <w:w w:val="94"/>
                <w:vertAlign w:val="subscript"/>
              </w:rPr>
              <w:t>E</w:t>
            </w:r>
          </w:p>
        </w:tc>
        <w:tc>
          <w:tcPr>
            <w:tcW w:w="1620" w:type="dxa"/>
            <w:vAlign w:val="bottom"/>
            <w:tcBorders>
              <w:bottom w:val="single" w:sz="8" w:color="auto"/>
              <w:right w:val="single" w:sz="8" w:color="auto"/>
            </w:tcBorders>
          </w:tcPr>
          <w:p>
            <w:pPr>
              <w:jc w:val="right"/>
              <w:ind w:right="440"/>
              <w:spacing w:after="0"/>
              <w:rPr>
                <w:sz w:val="20"/>
                <w:szCs w:val="20"/>
                <w:color w:val="auto"/>
              </w:rPr>
            </w:pPr>
            <w:r>
              <w:rPr>
                <w:rFonts w:ascii="Arial" w:cs="Arial" w:eastAsia="Arial" w:hAnsi="Arial"/>
                <w:sz w:val="20"/>
                <w:szCs w:val="20"/>
                <w:color w:val="auto"/>
              </w:rPr>
              <w:t>0.0640</w:t>
            </w:r>
          </w:p>
        </w:tc>
        <w:tc>
          <w:tcPr>
            <w:tcW w:w="1580" w:type="dxa"/>
            <w:vAlign w:val="bottom"/>
            <w:tcBorders>
              <w:bottom w:val="single" w:sz="8" w:color="auto"/>
            </w:tcBorders>
          </w:tcPr>
          <w:p>
            <w:pPr>
              <w:jc w:val="right"/>
              <w:ind w:right="420"/>
              <w:spacing w:after="0"/>
              <w:rPr>
                <w:sz w:val="20"/>
                <w:szCs w:val="20"/>
                <w:color w:val="auto"/>
              </w:rPr>
            </w:pPr>
            <w:r>
              <w:rPr>
                <w:rFonts w:ascii="Arial" w:cs="Arial" w:eastAsia="Arial" w:hAnsi="Arial"/>
                <w:sz w:val="20"/>
                <w:szCs w:val="20"/>
                <w:color w:val="auto"/>
              </w:rPr>
              <w:t>0.0615</w:t>
            </w:r>
          </w:p>
        </w:tc>
        <w:tc>
          <w:tcPr>
            <w:tcW w:w="1600" w:type="dxa"/>
            <w:vAlign w:val="bottom"/>
            <w:tcBorders>
              <w:bottom w:val="single" w:sz="8" w:color="auto"/>
            </w:tcBorders>
          </w:tcPr>
          <w:p>
            <w:pPr>
              <w:jc w:val="right"/>
              <w:ind w:right="420"/>
              <w:spacing w:after="0"/>
              <w:rPr>
                <w:sz w:val="20"/>
                <w:szCs w:val="20"/>
                <w:color w:val="auto"/>
              </w:rPr>
            </w:pPr>
            <w:r>
              <w:rPr>
                <w:rFonts w:ascii="Arial" w:cs="Arial" w:eastAsia="Arial" w:hAnsi="Arial"/>
                <w:sz w:val="20"/>
                <w:szCs w:val="20"/>
                <w:color w:val="auto"/>
              </w:rPr>
              <w:t>0.0600</w:t>
            </w:r>
          </w:p>
        </w:tc>
        <w:tc>
          <w:tcPr>
            <w:tcW w:w="1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1"/>
              </w:rPr>
              <w:t>0.0558</w:t>
            </w:r>
          </w:p>
        </w:tc>
      </w:tr>
    </w:tbl>
    <w:p>
      <w:pPr>
        <w:spacing w:after="0" w:line="134" w:lineRule="exact"/>
        <w:rPr>
          <w:sz w:val="20"/>
          <w:szCs w:val="20"/>
          <w:color w:val="auto"/>
        </w:rPr>
      </w:pPr>
    </w:p>
    <w:p>
      <w:pPr>
        <w:jc w:val="both"/>
        <w:spacing w:after="0" w:line="202" w:lineRule="auto"/>
        <w:rPr>
          <w:sz w:val="20"/>
          <w:szCs w:val="20"/>
          <w:color w:val="auto"/>
        </w:rPr>
      </w:pPr>
      <w:r>
        <w:rPr>
          <w:rFonts w:ascii="Arial" w:cs="Arial" w:eastAsia="Arial" w:hAnsi="Arial"/>
          <w:sz w:val="16"/>
          <w:szCs w:val="16"/>
          <w:b w:val="1"/>
          <w:bCs w:val="1"/>
          <w:color w:val="004C87"/>
        </w:rPr>
        <w:t xml:space="preserve">TABLE 2: </w:t>
      </w:r>
      <w:r>
        <w:rPr>
          <w:rFonts w:ascii="Arial" w:cs="Arial" w:eastAsia="Arial" w:hAnsi="Arial"/>
          <w:sz w:val="16"/>
          <w:szCs w:val="16"/>
          <w:color w:val="000000"/>
        </w:rPr>
        <w:t>Detection error rate</w:t>
      </w:r>
      <w:r>
        <w:rPr>
          <w:rFonts w:ascii="Arial" w:cs="Arial" w:eastAsia="Arial" w:hAnsi="Arial"/>
          <w:sz w:val="16"/>
          <w:szCs w:val="16"/>
          <w:b w:val="1"/>
          <w:bCs w:val="1"/>
          <w:color w:val="004C87"/>
        </w:rPr>
        <w:t xml:space="preserve"> </w:t>
      </w:r>
      <w:r>
        <w:rPr>
          <w:rFonts w:ascii="Arial" w:cs="Arial" w:eastAsia="Arial" w:hAnsi="Arial"/>
          <w:sz w:val="16"/>
          <w:szCs w:val="16"/>
          <w:color w:val="000000"/>
        </w:rPr>
        <w:t>P</w:t>
      </w:r>
      <w:r>
        <w:rPr>
          <w:rFonts w:ascii="Arial" w:cs="Arial" w:eastAsia="Arial" w:hAnsi="Arial"/>
          <w:sz w:val="23"/>
          <w:szCs w:val="23"/>
          <w:color w:val="000000"/>
          <w:vertAlign w:val="subscript"/>
        </w:rPr>
        <w:t>E</w:t>
      </w:r>
      <w:r>
        <w:rPr>
          <w:rFonts w:ascii="Arial" w:cs="Arial" w:eastAsia="Arial" w:hAnsi="Arial"/>
          <w:sz w:val="16"/>
          <w:szCs w:val="16"/>
          <w:b w:val="1"/>
          <w:bCs w:val="1"/>
          <w:color w:val="004C87"/>
        </w:rPr>
        <w:t xml:space="preserve"> </w:t>
      </w:r>
      <w:r>
        <w:rPr>
          <w:rFonts w:ascii="Arial" w:cs="Arial" w:eastAsia="Arial" w:hAnsi="Arial"/>
          <w:sz w:val="16"/>
          <w:szCs w:val="16"/>
          <w:color w:val="000000"/>
        </w:rPr>
        <w:t>and AUC for the SRNet, Zhu-Net, LSER, and LSER+ for four payloads in bpp and two spatial domain</w:t>
      </w:r>
      <w:r>
        <w:rPr>
          <w:rFonts w:ascii="Arial" w:cs="Arial" w:eastAsia="Arial" w:hAnsi="Arial"/>
          <w:sz w:val="16"/>
          <w:szCs w:val="16"/>
          <w:b w:val="1"/>
          <w:bCs w:val="1"/>
          <w:color w:val="004C87"/>
        </w:rPr>
        <w:t xml:space="preserve"> </w:t>
      </w:r>
      <w:r>
        <w:rPr>
          <w:rFonts w:ascii="Arial" w:cs="Arial" w:eastAsia="Arial" w:hAnsi="Arial"/>
          <w:sz w:val="16"/>
          <w:szCs w:val="16"/>
          <w:color w:val="000000"/>
        </w:rPr>
        <w:t>embedding algorithms</w:t>
      </w:r>
    </w:p>
    <w:p>
      <w:pPr>
        <w:spacing w:after="0" w:line="99"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94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92"/>
              </w:rPr>
              <w:t>Domain</w:t>
            </w:r>
          </w:p>
        </w:tc>
        <w:tc>
          <w:tcPr>
            <w:tcW w:w="156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88"/>
              </w:rPr>
              <w:t>Steganography</w:t>
            </w:r>
          </w:p>
        </w:tc>
        <w:tc>
          <w:tcPr>
            <w:tcW w:w="132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89"/>
              </w:rPr>
              <w:t>Detector</w:t>
            </w:r>
          </w:p>
        </w:tc>
        <w:tc>
          <w:tcPr>
            <w:tcW w:w="1540" w:type="dxa"/>
            <w:vAlign w:val="bottom"/>
            <w:tcBorders>
              <w:top w:val="single" w:sz="8" w:color="auto"/>
            </w:tcBorders>
          </w:tcPr>
          <w:p>
            <w:pPr>
              <w:spacing w:after="0"/>
              <w:rPr>
                <w:sz w:val="22"/>
                <w:szCs w:val="22"/>
                <w:color w:val="auto"/>
              </w:rPr>
            </w:pPr>
          </w:p>
        </w:tc>
        <w:tc>
          <w:tcPr>
            <w:tcW w:w="1400" w:type="dxa"/>
            <w:vAlign w:val="bottom"/>
            <w:tcBorders>
              <w:top w:val="single" w:sz="8" w:color="auto"/>
            </w:tcBorders>
          </w:tcPr>
          <w:p>
            <w:pPr>
              <w:spacing w:after="0"/>
              <w:rPr>
                <w:sz w:val="22"/>
                <w:szCs w:val="22"/>
                <w:color w:val="auto"/>
              </w:rPr>
            </w:pPr>
          </w:p>
        </w:tc>
        <w:tc>
          <w:tcPr>
            <w:tcW w:w="1740" w:type="dxa"/>
            <w:vAlign w:val="bottom"/>
            <w:tcBorders>
              <w:top w:val="single" w:sz="8" w:color="auto"/>
            </w:tcBorders>
          </w:tcPr>
          <w:p>
            <w:pPr>
              <w:ind w:left="20"/>
              <w:spacing w:after="0"/>
              <w:rPr>
                <w:sz w:val="20"/>
                <w:szCs w:val="20"/>
                <w:color w:val="auto"/>
              </w:rPr>
            </w:pPr>
            <w:r>
              <w:rPr>
                <w:rFonts w:ascii="Arial" w:cs="Arial" w:eastAsia="Arial" w:hAnsi="Arial"/>
                <w:sz w:val="20"/>
                <w:szCs w:val="20"/>
                <w:color w:val="auto"/>
              </w:rPr>
              <w:t>bpp</w:t>
            </w:r>
          </w:p>
        </w:tc>
        <w:tc>
          <w:tcPr>
            <w:tcW w:w="158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2"/>
        </w:trPr>
        <w:tc>
          <w:tcPr>
            <w:tcW w:w="940" w:type="dxa"/>
            <w:vAlign w:val="bottom"/>
            <w:tcBorders>
              <w:left w:val="single" w:sz="8" w:color="auto"/>
              <w:bottom w:val="single" w:sz="8" w:color="auto"/>
              <w:right w:val="single" w:sz="8" w:color="auto"/>
            </w:tcBorders>
            <w:vMerge w:val="continue"/>
          </w:tcPr>
          <w:p>
            <w:pPr>
              <w:spacing w:after="0"/>
              <w:rPr>
                <w:sz w:val="2"/>
                <w:szCs w:val="2"/>
                <w:color w:val="auto"/>
              </w:rPr>
            </w:pPr>
          </w:p>
        </w:tc>
        <w:tc>
          <w:tcPr>
            <w:tcW w:w="1560" w:type="dxa"/>
            <w:vAlign w:val="bottom"/>
            <w:tcBorders>
              <w:bottom w:val="single" w:sz="8" w:color="auto"/>
              <w:right w:val="single" w:sz="8" w:color="auto"/>
            </w:tcBorders>
            <w:vMerge w:val="continue"/>
          </w:tcPr>
          <w:p>
            <w:pPr>
              <w:spacing w:after="0"/>
              <w:rPr>
                <w:sz w:val="2"/>
                <w:szCs w:val="2"/>
                <w:color w:val="auto"/>
              </w:rPr>
            </w:pPr>
          </w:p>
        </w:tc>
        <w:tc>
          <w:tcPr>
            <w:tcW w:w="1320" w:type="dxa"/>
            <w:vAlign w:val="bottom"/>
            <w:tcBorders>
              <w:bottom w:val="single" w:sz="8" w:color="auto"/>
              <w:right w:val="single" w:sz="8" w:color="auto"/>
            </w:tcBorders>
            <w:vMerge w:val="continue"/>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1400" w:type="dxa"/>
            <w:vAlign w:val="bottom"/>
            <w:tcBorders>
              <w:bottom w:val="single" w:sz="8" w:color="auto"/>
            </w:tcBorders>
          </w:tcPr>
          <w:p>
            <w:pPr>
              <w:spacing w:after="0"/>
              <w:rPr>
                <w:sz w:val="2"/>
                <w:szCs w:val="2"/>
                <w:color w:val="auto"/>
              </w:rPr>
            </w:pPr>
          </w:p>
        </w:tc>
        <w:tc>
          <w:tcPr>
            <w:tcW w:w="1740" w:type="dxa"/>
            <w:vAlign w:val="bottom"/>
            <w:tcBorders>
              <w:bottom w:val="single" w:sz="8" w:color="auto"/>
            </w:tcBorders>
          </w:tcPr>
          <w:p>
            <w:pPr>
              <w:spacing w:after="0"/>
              <w:rPr>
                <w:sz w:val="2"/>
                <w:szCs w:val="2"/>
                <w:color w:val="auto"/>
              </w:rPr>
            </w:pPr>
          </w:p>
        </w:tc>
        <w:tc>
          <w:tcPr>
            <w:tcW w:w="15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82"/>
        </w:trPr>
        <w:tc>
          <w:tcPr>
            <w:tcW w:w="940" w:type="dxa"/>
            <w:vAlign w:val="bottom"/>
            <w:tcBorders>
              <w:left w:val="single" w:sz="8" w:color="auto"/>
              <w:right w:val="single" w:sz="8" w:color="auto"/>
            </w:tcBorders>
            <w:vMerge w:val="continue"/>
          </w:tcPr>
          <w:p>
            <w:pPr>
              <w:spacing w:after="0"/>
              <w:rPr>
                <w:sz w:val="7"/>
                <w:szCs w:val="7"/>
                <w:color w:val="auto"/>
              </w:rPr>
            </w:pPr>
          </w:p>
        </w:tc>
        <w:tc>
          <w:tcPr>
            <w:tcW w:w="1560" w:type="dxa"/>
            <w:vAlign w:val="bottom"/>
            <w:tcBorders>
              <w:right w:val="single" w:sz="8" w:color="auto"/>
            </w:tcBorders>
            <w:vMerge w:val="continue"/>
          </w:tcPr>
          <w:p>
            <w:pPr>
              <w:spacing w:after="0"/>
              <w:rPr>
                <w:sz w:val="7"/>
                <w:szCs w:val="7"/>
                <w:color w:val="auto"/>
              </w:rPr>
            </w:pPr>
          </w:p>
        </w:tc>
        <w:tc>
          <w:tcPr>
            <w:tcW w:w="1320" w:type="dxa"/>
            <w:vAlign w:val="bottom"/>
            <w:tcBorders>
              <w:right w:val="single" w:sz="8" w:color="auto"/>
            </w:tcBorders>
            <w:vMerge w:val="continue"/>
          </w:tcPr>
          <w:p>
            <w:pPr>
              <w:spacing w:after="0"/>
              <w:rPr>
                <w:sz w:val="7"/>
                <w:szCs w:val="7"/>
                <w:color w:val="auto"/>
              </w:rPr>
            </w:pPr>
          </w:p>
        </w:tc>
        <w:tc>
          <w:tcPr>
            <w:tcW w:w="1540" w:type="dxa"/>
            <w:vAlign w:val="bottom"/>
            <w:vMerge w:val="restart"/>
          </w:tcPr>
          <w:p>
            <w:pPr>
              <w:jc w:val="center"/>
              <w:spacing w:after="0"/>
              <w:rPr>
                <w:sz w:val="20"/>
                <w:szCs w:val="20"/>
                <w:color w:val="auto"/>
              </w:rPr>
            </w:pPr>
            <w:r>
              <w:rPr>
                <w:rFonts w:ascii="Arial" w:cs="Arial" w:eastAsia="Arial" w:hAnsi="Arial"/>
                <w:sz w:val="20"/>
                <w:szCs w:val="20"/>
                <w:color w:val="auto"/>
                <w:w w:val="86"/>
              </w:rPr>
              <w:t>0.1</w:t>
            </w:r>
          </w:p>
        </w:tc>
        <w:tc>
          <w:tcPr>
            <w:tcW w:w="1400" w:type="dxa"/>
            <w:vAlign w:val="bottom"/>
            <w:vMerge w:val="restart"/>
          </w:tcPr>
          <w:p>
            <w:pPr>
              <w:jc w:val="center"/>
              <w:ind w:left="80"/>
              <w:spacing w:after="0"/>
              <w:rPr>
                <w:sz w:val="20"/>
                <w:szCs w:val="20"/>
                <w:color w:val="auto"/>
              </w:rPr>
            </w:pPr>
            <w:r>
              <w:rPr>
                <w:rFonts w:ascii="Arial" w:cs="Arial" w:eastAsia="Arial" w:hAnsi="Arial"/>
                <w:sz w:val="20"/>
                <w:szCs w:val="20"/>
                <w:color w:val="auto"/>
                <w:w w:val="93"/>
              </w:rPr>
              <w:t>0.2</w:t>
            </w:r>
          </w:p>
        </w:tc>
        <w:tc>
          <w:tcPr>
            <w:tcW w:w="1740" w:type="dxa"/>
            <w:vAlign w:val="bottom"/>
            <w:vMerge w:val="restart"/>
          </w:tcPr>
          <w:p>
            <w:pPr>
              <w:jc w:val="center"/>
              <w:ind w:left="60"/>
              <w:spacing w:after="0"/>
              <w:rPr>
                <w:sz w:val="20"/>
                <w:szCs w:val="20"/>
                <w:color w:val="auto"/>
              </w:rPr>
            </w:pPr>
            <w:r>
              <w:rPr>
                <w:rFonts w:ascii="Arial" w:cs="Arial" w:eastAsia="Arial" w:hAnsi="Arial"/>
                <w:sz w:val="20"/>
                <w:szCs w:val="20"/>
                <w:color w:val="auto"/>
                <w:w w:val="93"/>
              </w:rPr>
              <w:t>0.3</w:t>
            </w:r>
          </w:p>
        </w:tc>
        <w:tc>
          <w:tcPr>
            <w:tcW w:w="15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86"/>
              </w:rPr>
              <w:t>0.4</w:t>
            </w:r>
          </w:p>
        </w:tc>
        <w:tc>
          <w:tcPr>
            <w:tcW w:w="0" w:type="dxa"/>
            <w:vAlign w:val="bottom"/>
          </w:tcPr>
          <w:p>
            <w:pPr>
              <w:spacing w:after="0"/>
              <w:rPr>
                <w:sz w:val="1"/>
                <w:szCs w:val="1"/>
                <w:color w:val="auto"/>
              </w:rPr>
            </w:pPr>
          </w:p>
        </w:tc>
      </w:tr>
      <w:tr>
        <w:trPr>
          <w:trHeight w:val="153"/>
        </w:trPr>
        <w:tc>
          <w:tcPr>
            <w:tcW w:w="940" w:type="dxa"/>
            <w:vAlign w:val="bottom"/>
            <w:tcBorders>
              <w:left w:val="single" w:sz="8" w:color="auto"/>
              <w:right w:val="single" w:sz="8" w:color="auto"/>
            </w:tcBorders>
          </w:tcPr>
          <w:p>
            <w:pPr>
              <w:spacing w:after="0"/>
              <w:rPr>
                <w:sz w:val="13"/>
                <w:szCs w:val="13"/>
                <w:color w:val="auto"/>
              </w:rPr>
            </w:pPr>
          </w:p>
        </w:tc>
        <w:tc>
          <w:tcPr>
            <w:tcW w:w="1560" w:type="dxa"/>
            <w:vAlign w:val="bottom"/>
            <w:tcBorders>
              <w:right w:val="single" w:sz="8" w:color="auto"/>
            </w:tcBorders>
          </w:tcPr>
          <w:p>
            <w:pPr>
              <w:spacing w:after="0"/>
              <w:rPr>
                <w:sz w:val="13"/>
                <w:szCs w:val="13"/>
                <w:color w:val="auto"/>
              </w:rPr>
            </w:pPr>
          </w:p>
        </w:tc>
        <w:tc>
          <w:tcPr>
            <w:tcW w:w="1320" w:type="dxa"/>
            <w:vAlign w:val="bottom"/>
            <w:tcBorders>
              <w:right w:val="single" w:sz="8" w:color="auto"/>
            </w:tcBorders>
          </w:tcPr>
          <w:p>
            <w:pPr>
              <w:spacing w:after="0"/>
              <w:rPr>
                <w:sz w:val="13"/>
                <w:szCs w:val="13"/>
                <w:color w:val="auto"/>
              </w:rPr>
            </w:pPr>
          </w:p>
        </w:tc>
        <w:tc>
          <w:tcPr>
            <w:tcW w:w="1540" w:type="dxa"/>
            <w:vAlign w:val="bottom"/>
            <w:vMerge w:val="continue"/>
          </w:tcPr>
          <w:p>
            <w:pPr>
              <w:spacing w:after="0"/>
              <w:rPr>
                <w:sz w:val="13"/>
                <w:szCs w:val="13"/>
                <w:color w:val="auto"/>
              </w:rPr>
            </w:pPr>
          </w:p>
        </w:tc>
        <w:tc>
          <w:tcPr>
            <w:tcW w:w="1400" w:type="dxa"/>
            <w:vAlign w:val="bottom"/>
            <w:vMerge w:val="continue"/>
          </w:tcPr>
          <w:p>
            <w:pPr>
              <w:spacing w:after="0"/>
              <w:rPr>
                <w:sz w:val="13"/>
                <w:szCs w:val="13"/>
                <w:color w:val="auto"/>
              </w:rPr>
            </w:pPr>
          </w:p>
        </w:tc>
        <w:tc>
          <w:tcPr>
            <w:tcW w:w="1740" w:type="dxa"/>
            <w:vAlign w:val="bottom"/>
            <w:vMerge w:val="continue"/>
          </w:tcPr>
          <w:p>
            <w:pPr>
              <w:spacing w:after="0"/>
              <w:rPr>
                <w:sz w:val="13"/>
                <w:szCs w:val="13"/>
                <w:color w:val="auto"/>
              </w:rPr>
            </w:pPr>
          </w:p>
        </w:tc>
        <w:tc>
          <w:tcPr>
            <w:tcW w:w="15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2"/>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156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1400" w:type="dxa"/>
            <w:vAlign w:val="bottom"/>
            <w:tcBorders>
              <w:bottom w:val="single" w:sz="8" w:color="auto"/>
            </w:tcBorders>
          </w:tcPr>
          <w:p>
            <w:pPr>
              <w:spacing w:after="0"/>
              <w:rPr>
                <w:sz w:val="2"/>
                <w:szCs w:val="2"/>
                <w:color w:val="auto"/>
              </w:rPr>
            </w:pPr>
          </w:p>
        </w:tc>
        <w:tc>
          <w:tcPr>
            <w:tcW w:w="1740" w:type="dxa"/>
            <w:vAlign w:val="bottom"/>
            <w:tcBorders>
              <w:bottom w:val="single" w:sz="8" w:color="auto"/>
            </w:tcBorders>
          </w:tcPr>
          <w:p>
            <w:pPr>
              <w:spacing w:after="0"/>
              <w:rPr>
                <w:sz w:val="2"/>
                <w:szCs w:val="2"/>
                <w:color w:val="auto"/>
              </w:rPr>
            </w:pPr>
          </w:p>
        </w:tc>
        <w:tc>
          <w:tcPr>
            <w:tcW w:w="15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
        </w:trPr>
        <w:tc>
          <w:tcPr>
            <w:tcW w:w="940" w:type="dxa"/>
            <w:vAlign w:val="bottom"/>
            <w:tcBorders>
              <w:bottom w:val="single" w:sz="8" w:color="auto"/>
            </w:tcBorders>
          </w:tcPr>
          <w:p>
            <w:pPr>
              <w:spacing w:after="0"/>
              <w:rPr>
                <w:sz w:val="2"/>
                <w:szCs w:val="2"/>
                <w:color w:val="auto"/>
              </w:rPr>
            </w:pPr>
          </w:p>
        </w:tc>
        <w:tc>
          <w:tcPr>
            <w:tcW w:w="1560" w:type="dxa"/>
            <w:vAlign w:val="bottom"/>
            <w:tcBorders>
              <w:bottom w:val="single" w:sz="8" w:color="auto"/>
            </w:tcBorders>
          </w:tcPr>
          <w:p>
            <w:pPr>
              <w:spacing w:after="0"/>
              <w:rPr>
                <w:sz w:val="2"/>
                <w:szCs w:val="2"/>
                <w:color w:val="auto"/>
              </w:rPr>
            </w:pPr>
          </w:p>
        </w:tc>
        <w:tc>
          <w:tcPr>
            <w:tcW w:w="1320" w:type="dxa"/>
            <w:vAlign w:val="bottom"/>
            <w:tcBorders>
              <w:bottom w:val="single" w:sz="8" w:color="auto"/>
            </w:tcBorders>
          </w:tcPr>
          <w:p>
            <w:pPr>
              <w:spacing w:after="0"/>
              <w:rPr>
                <w:sz w:val="2"/>
                <w:szCs w:val="2"/>
                <w:color w:val="auto"/>
              </w:rPr>
            </w:pPr>
          </w:p>
        </w:tc>
        <w:tc>
          <w:tcPr>
            <w:tcW w:w="1540" w:type="dxa"/>
            <w:vAlign w:val="bottom"/>
            <w:tcBorders>
              <w:bottom w:val="single" w:sz="8" w:color="auto"/>
            </w:tcBorders>
          </w:tcPr>
          <w:p>
            <w:pPr>
              <w:spacing w:after="0"/>
              <w:rPr>
                <w:sz w:val="2"/>
                <w:szCs w:val="2"/>
                <w:color w:val="auto"/>
              </w:rPr>
            </w:pPr>
          </w:p>
        </w:tc>
        <w:tc>
          <w:tcPr>
            <w:tcW w:w="1400" w:type="dxa"/>
            <w:vAlign w:val="bottom"/>
            <w:tcBorders>
              <w:bottom w:val="single" w:sz="8" w:color="auto"/>
            </w:tcBorders>
          </w:tcPr>
          <w:p>
            <w:pPr>
              <w:spacing w:after="0"/>
              <w:rPr>
                <w:sz w:val="2"/>
                <w:szCs w:val="2"/>
                <w:color w:val="auto"/>
              </w:rPr>
            </w:pPr>
          </w:p>
        </w:tc>
        <w:tc>
          <w:tcPr>
            <w:tcW w:w="1740" w:type="dxa"/>
            <w:vAlign w:val="bottom"/>
            <w:tcBorders>
              <w:bottom w:val="single" w:sz="8" w:color="auto"/>
            </w:tcBorders>
          </w:tcPr>
          <w:p>
            <w:pPr>
              <w:spacing w:after="0"/>
              <w:rPr>
                <w:sz w:val="2"/>
                <w:szCs w:val="2"/>
                <w:color w:val="auto"/>
              </w:rPr>
            </w:pPr>
          </w:p>
        </w:tc>
        <w:tc>
          <w:tcPr>
            <w:tcW w:w="15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3"/>
        </w:trPr>
        <w:tc>
          <w:tcPr>
            <w:tcW w:w="940" w:type="dxa"/>
            <w:vAlign w:val="bottom"/>
            <w:tcBorders>
              <w:left w:val="single" w:sz="8" w:color="auto"/>
              <w:right w:val="single" w:sz="8" w:color="auto"/>
            </w:tcBorders>
          </w:tcPr>
          <w:p>
            <w:pPr>
              <w:spacing w:after="0"/>
              <w:rPr>
                <w:sz w:val="21"/>
                <w:szCs w:val="21"/>
                <w:color w:val="auto"/>
              </w:rPr>
            </w:pPr>
          </w:p>
        </w:tc>
        <w:tc>
          <w:tcPr>
            <w:tcW w:w="1560" w:type="dxa"/>
            <w:vAlign w:val="bottom"/>
            <w:tcBorders>
              <w:right w:val="single" w:sz="8" w:color="auto"/>
            </w:tcBorders>
          </w:tcPr>
          <w:p>
            <w:pPr>
              <w:spacing w:after="0"/>
              <w:rPr>
                <w:sz w:val="21"/>
                <w:szCs w:val="21"/>
                <w:color w:val="auto"/>
              </w:rPr>
            </w:pPr>
          </w:p>
        </w:tc>
        <w:tc>
          <w:tcPr>
            <w:tcW w:w="13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8"/>
              </w:rPr>
              <w:t>SRNet</w:t>
            </w:r>
          </w:p>
        </w:tc>
        <w:tc>
          <w:tcPr>
            <w:tcW w:w="1540" w:type="dxa"/>
            <w:vAlign w:val="bottom"/>
          </w:tcPr>
          <w:p>
            <w:pPr>
              <w:jc w:val="center"/>
              <w:spacing w:after="0"/>
              <w:rPr>
                <w:sz w:val="20"/>
                <w:szCs w:val="20"/>
                <w:color w:val="auto"/>
              </w:rPr>
            </w:pPr>
            <w:r>
              <w:rPr>
                <w:rFonts w:ascii="Arial" w:cs="Arial" w:eastAsia="Arial" w:hAnsi="Arial"/>
                <w:sz w:val="20"/>
                <w:szCs w:val="20"/>
                <w:color w:val="auto"/>
                <w:w w:val="90"/>
              </w:rPr>
              <w:t>0.3602/0.7150</w:t>
            </w:r>
          </w:p>
        </w:tc>
        <w:tc>
          <w:tcPr>
            <w:tcW w:w="1400" w:type="dxa"/>
            <w:vAlign w:val="bottom"/>
          </w:tcPr>
          <w:p>
            <w:pPr>
              <w:jc w:val="center"/>
              <w:ind w:left="80"/>
              <w:spacing w:after="0"/>
              <w:rPr>
                <w:sz w:val="20"/>
                <w:szCs w:val="20"/>
                <w:color w:val="auto"/>
              </w:rPr>
            </w:pPr>
            <w:r>
              <w:rPr>
                <w:rFonts w:ascii="Arial" w:cs="Arial" w:eastAsia="Arial" w:hAnsi="Arial"/>
                <w:sz w:val="20"/>
                <w:szCs w:val="20"/>
                <w:color w:val="auto"/>
                <w:w w:val="89"/>
              </w:rPr>
              <w:t>0.2624/0.8369</w:t>
            </w:r>
          </w:p>
        </w:tc>
        <w:tc>
          <w:tcPr>
            <w:tcW w:w="1740" w:type="dxa"/>
            <w:vAlign w:val="bottom"/>
          </w:tcPr>
          <w:p>
            <w:pPr>
              <w:jc w:val="center"/>
              <w:ind w:left="60"/>
              <w:spacing w:after="0"/>
              <w:rPr>
                <w:sz w:val="20"/>
                <w:szCs w:val="20"/>
                <w:color w:val="auto"/>
              </w:rPr>
            </w:pPr>
            <w:r>
              <w:rPr>
                <w:rFonts w:ascii="Arial" w:cs="Arial" w:eastAsia="Arial" w:hAnsi="Arial"/>
                <w:sz w:val="20"/>
                <w:szCs w:val="20"/>
                <w:color w:val="auto"/>
                <w:w w:val="89"/>
              </w:rPr>
              <w:t>0.1928/0.9098</w:t>
            </w:r>
          </w:p>
        </w:tc>
        <w:tc>
          <w:tcPr>
            <w:tcW w:w="15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0"/>
              </w:rPr>
              <w:t>0.1527/0.9400</w:t>
            </w:r>
          </w:p>
        </w:tc>
        <w:tc>
          <w:tcPr>
            <w:tcW w:w="0" w:type="dxa"/>
            <w:vAlign w:val="bottom"/>
          </w:tcPr>
          <w:p>
            <w:pPr>
              <w:spacing w:after="0"/>
              <w:rPr>
                <w:sz w:val="1"/>
                <w:szCs w:val="1"/>
                <w:color w:val="auto"/>
              </w:rPr>
            </w:pPr>
          </w:p>
        </w:tc>
      </w:tr>
      <w:tr>
        <w:trPr>
          <w:trHeight w:val="287"/>
        </w:trPr>
        <w:tc>
          <w:tcPr>
            <w:tcW w:w="940" w:type="dxa"/>
            <w:vAlign w:val="bottom"/>
            <w:tcBorders>
              <w:left w:val="single" w:sz="8" w:color="auto"/>
              <w:right w:val="single" w:sz="8" w:color="auto"/>
            </w:tcBorders>
          </w:tcPr>
          <w:p>
            <w:pPr>
              <w:spacing w:after="0"/>
              <w:rPr>
                <w:sz w:val="24"/>
                <w:szCs w:val="24"/>
                <w:color w:val="auto"/>
              </w:rPr>
            </w:pPr>
          </w:p>
        </w:tc>
        <w:tc>
          <w:tcPr>
            <w:tcW w:w="1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6"/>
              </w:rPr>
              <w:t>S-UNIWARD</w:t>
            </w:r>
          </w:p>
        </w:tc>
        <w:tc>
          <w:tcPr>
            <w:tcW w:w="13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4"/>
              </w:rPr>
              <w:t>Zhu-Net</w:t>
            </w:r>
          </w:p>
        </w:tc>
        <w:tc>
          <w:tcPr>
            <w:tcW w:w="1540" w:type="dxa"/>
            <w:vAlign w:val="bottom"/>
          </w:tcPr>
          <w:p>
            <w:pPr>
              <w:jc w:val="center"/>
              <w:spacing w:after="0"/>
              <w:rPr>
                <w:sz w:val="20"/>
                <w:szCs w:val="20"/>
                <w:color w:val="auto"/>
              </w:rPr>
            </w:pPr>
            <w:r>
              <w:rPr>
                <w:rFonts w:ascii="Arial" w:cs="Arial" w:eastAsia="Arial" w:hAnsi="Arial"/>
                <w:sz w:val="20"/>
                <w:szCs w:val="20"/>
                <w:color w:val="auto"/>
                <w:w w:val="90"/>
              </w:rPr>
              <w:t>0.3339/0.7611</w:t>
            </w:r>
          </w:p>
        </w:tc>
        <w:tc>
          <w:tcPr>
            <w:tcW w:w="1400" w:type="dxa"/>
            <w:vAlign w:val="bottom"/>
          </w:tcPr>
          <w:p>
            <w:pPr>
              <w:jc w:val="center"/>
              <w:ind w:left="80"/>
              <w:spacing w:after="0"/>
              <w:rPr>
                <w:sz w:val="20"/>
                <w:szCs w:val="20"/>
                <w:color w:val="auto"/>
              </w:rPr>
            </w:pPr>
            <w:r>
              <w:rPr>
                <w:rFonts w:ascii="Arial" w:cs="Arial" w:eastAsia="Arial" w:hAnsi="Arial"/>
                <w:sz w:val="20"/>
                <w:szCs w:val="20"/>
                <w:color w:val="auto"/>
                <w:w w:val="89"/>
              </w:rPr>
              <w:t>0.2466/0.8593</w:t>
            </w:r>
          </w:p>
        </w:tc>
        <w:tc>
          <w:tcPr>
            <w:tcW w:w="1740" w:type="dxa"/>
            <w:vAlign w:val="bottom"/>
          </w:tcPr>
          <w:p>
            <w:pPr>
              <w:jc w:val="center"/>
              <w:ind w:left="60"/>
              <w:spacing w:after="0"/>
              <w:rPr>
                <w:sz w:val="20"/>
                <w:szCs w:val="20"/>
                <w:color w:val="auto"/>
              </w:rPr>
            </w:pPr>
            <w:r>
              <w:rPr>
                <w:rFonts w:ascii="Arial" w:cs="Arial" w:eastAsia="Arial" w:hAnsi="Arial"/>
                <w:sz w:val="20"/>
                <w:szCs w:val="20"/>
                <w:color w:val="auto"/>
                <w:w w:val="89"/>
              </w:rPr>
              <w:t>0.2082/0.8980</w:t>
            </w:r>
          </w:p>
        </w:tc>
        <w:tc>
          <w:tcPr>
            <w:tcW w:w="15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0"/>
              </w:rPr>
              <w:t>0.1492/0.9408</w:t>
            </w:r>
          </w:p>
        </w:tc>
        <w:tc>
          <w:tcPr>
            <w:tcW w:w="0" w:type="dxa"/>
            <w:vAlign w:val="bottom"/>
          </w:tcPr>
          <w:p>
            <w:pPr>
              <w:spacing w:after="0"/>
              <w:rPr>
                <w:sz w:val="1"/>
                <w:szCs w:val="1"/>
                <w:color w:val="auto"/>
              </w:rPr>
            </w:pPr>
          </w:p>
        </w:tc>
      </w:tr>
      <w:tr>
        <w:trPr>
          <w:trHeight w:val="134"/>
        </w:trPr>
        <w:tc>
          <w:tcPr>
            <w:tcW w:w="940" w:type="dxa"/>
            <w:vAlign w:val="bottom"/>
            <w:tcBorders>
              <w:left w:val="single" w:sz="8" w:color="auto"/>
              <w:right w:val="single" w:sz="8" w:color="auto"/>
            </w:tcBorders>
          </w:tcPr>
          <w:p>
            <w:pPr>
              <w:spacing w:after="0"/>
              <w:rPr>
                <w:sz w:val="11"/>
                <w:szCs w:val="11"/>
                <w:color w:val="auto"/>
              </w:rPr>
            </w:pPr>
          </w:p>
        </w:tc>
        <w:tc>
          <w:tcPr>
            <w:tcW w:w="1560" w:type="dxa"/>
            <w:vAlign w:val="bottom"/>
            <w:tcBorders>
              <w:right w:val="single" w:sz="8" w:color="auto"/>
            </w:tcBorders>
            <w:vMerge w:val="continue"/>
          </w:tcPr>
          <w:p>
            <w:pPr>
              <w:spacing w:after="0"/>
              <w:rPr>
                <w:sz w:val="11"/>
                <w:szCs w:val="11"/>
                <w:color w:val="auto"/>
              </w:rPr>
            </w:pPr>
          </w:p>
        </w:tc>
        <w:tc>
          <w:tcPr>
            <w:tcW w:w="13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1"/>
              </w:rPr>
              <w:t>LSER</w:t>
            </w:r>
          </w:p>
        </w:tc>
        <w:tc>
          <w:tcPr>
            <w:tcW w:w="1540" w:type="dxa"/>
            <w:vAlign w:val="bottom"/>
            <w:vMerge w:val="restart"/>
          </w:tcPr>
          <w:p>
            <w:pPr>
              <w:jc w:val="center"/>
              <w:spacing w:after="0"/>
              <w:rPr>
                <w:sz w:val="20"/>
                <w:szCs w:val="20"/>
                <w:color w:val="auto"/>
              </w:rPr>
            </w:pPr>
            <w:r>
              <w:rPr>
                <w:rFonts w:ascii="Arial" w:cs="Arial" w:eastAsia="Arial" w:hAnsi="Arial"/>
                <w:sz w:val="20"/>
                <w:szCs w:val="20"/>
                <w:color w:val="auto"/>
                <w:w w:val="90"/>
              </w:rPr>
              <w:t>0.2846/0.8201</w:t>
            </w:r>
          </w:p>
        </w:tc>
        <w:tc>
          <w:tcPr>
            <w:tcW w:w="1400" w:type="dxa"/>
            <w:vAlign w:val="bottom"/>
            <w:vMerge w:val="restart"/>
          </w:tcPr>
          <w:p>
            <w:pPr>
              <w:jc w:val="center"/>
              <w:ind w:left="80"/>
              <w:spacing w:after="0"/>
              <w:rPr>
                <w:sz w:val="20"/>
                <w:szCs w:val="20"/>
                <w:color w:val="auto"/>
              </w:rPr>
            </w:pPr>
            <w:r>
              <w:rPr>
                <w:rFonts w:ascii="Arial" w:cs="Arial" w:eastAsia="Arial" w:hAnsi="Arial"/>
                <w:sz w:val="20"/>
                <w:szCs w:val="20"/>
                <w:color w:val="auto"/>
                <w:w w:val="89"/>
              </w:rPr>
              <w:t>0.1860/0.9176</w:t>
            </w:r>
          </w:p>
        </w:tc>
        <w:tc>
          <w:tcPr>
            <w:tcW w:w="1740" w:type="dxa"/>
            <w:vAlign w:val="bottom"/>
            <w:vMerge w:val="restart"/>
          </w:tcPr>
          <w:p>
            <w:pPr>
              <w:jc w:val="center"/>
              <w:ind w:left="60"/>
              <w:spacing w:after="0"/>
              <w:rPr>
                <w:sz w:val="20"/>
                <w:szCs w:val="20"/>
                <w:color w:val="auto"/>
              </w:rPr>
            </w:pPr>
            <w:r>
              <w:rPr>
                <w:rFonts w:ascii="Arial" w:cs="Arial" w:eastAsia="Arial" w:hAnsi="Arial"/>
                <w:sz w:val="20"/>
                <w:szCs w:val="20"/>
                <w:color w:val="auto"/>
                <w:w w:val="89"/>
              </w:rPr>
              <w:t>0.1263/0.9598</w:t>
            </w:r>
          </w:p>
        </w:tc>
        <w:tc>
          <w:tcPr>
            <w:tcW w:w="15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0"/>
              </w:rPr>
              <w:t>0.0957/0.9762</w:t>
            </w:r>
          </w:p>
        </w:tc>
        <w:tc>
          <w:tcPr>
            <w:tcW w:w="0" w:type="dxa"/>
            <w:vAlign w:val="bottom"/>
          </w:tcPr>
          <w:p>
            <w:pPr>
              <w:spacing w:after="0"/>
              <w:rPr>
                <w:sz w:val="1"/>
                <w:szCs w:val="1"/>
                <w:color w:val="auto"/>
              </w:rPr>
            </w:pPr>
          </w:p>
        </w:tc>
      </w:tr>
      <w:tr>
        <w:trPr>
          <w:trHeight w:val="153"/>
        </w:trPr>
        <w:tc>
          <w:tcPr>
            <w:tcW w:w="940" w:type="dxa"/>
            <w:vAlign w:val="bottom"/>
            <w:tcBorders>
              <w:left w:val="single" w:sz="8" w:color="auto"/>
              <w:right w:val="single" w:sz="8" w:color="auto"/>
            </w:tcBorders>
          </w:tcPr>
          <w:p>
            <w:pPr>
              <w:spacing w:after="0"/>
              <w:rPr>
                <w:sz w:val="13"/>
                <w:szCs w:val="13"/>
                <w:color w:val="auto"/>
              </w:rPr>
            </w:pPr>
          </w:p>
        </w:tc>
        <w:tc>
          <w:tcPr>
            <w:tcW w:w="1560" w:type="dxa"/>
            <w:vAlign w:val="bottom"/>
            <w:tcBorders>
              <w:right w:val="single" w:sz="8" w:color="auto"/>
            </w:tcBorders>
          </w:tcPr>
          <w:p>
            <w:pPr>
              <w:spacing w:after="0"/>
              <w:rPr>
                <w:sz w:val="13"/>
                <w:szCs w:val="13"/>
                <w:color w:val="auto"/>
              </w:rPr>
            </w:pPr>
          </w:p>
        </w:tc>
        <w:tc>
          <w:tcPr>
            <w:tcW w:w="1320" w:type="dxa"/>
            <w:vAlign w:val="bottom"/>
            <w:tcBorders>
              <w:right w:val="single" w:sz="8" w:color="auto"/>
            </w:tcBorders>
            <w:vMerge w:val="continue"/>
          </w:tcPr>
          <w:p>
            <w:pPr>
              <w:spacing w:after="0"/>
              <w:rPr>
                <w:sz w:val="13"/>
                <w:szCs w:val="13"/>
                <w:color w:val="auto"/>
              </w:rPr>
            </w:pPr>
          </w:p>
        </w:tc>
        <w:tc>
          <w:tcPr>
            <w:tcW w:w="1540" w:type="dxa"/>
            <w:vAlign w:val="bottom"/>
            <w:vMerge w:val="continue"/>
          </w:tcPr>
          <w:p>
            <w:pPr>
              <w:spacing w:after="0"/>
              <w:rPr>
                <w:sz w:val="13"/>
                <w:szCs w:val="13"/>
                <w:color w:val="auto"/>
              </w:rPr>
            </w:pPr>
          </w:p>
        </w:tc>
        <w:tc>
          <w:tcPr>
            <w:tcW w:w="1400" w:type="dxa"/>
            <w:vAlign w:val="bottom"/>
            <w:vMerge w:val="continue"/>
          </w:tcPr>
          <w:p>
            <w:pPr>
              <w:spacing w:after="0"/>
              <w:rPr>
                <w:sz w:val="13"/>
                <w:szCs w:val="13"/>
                <w:color w:val="auto"/>
              </w:rPr>
            </w:pPr>
          </w:p>
        </w:tc>
        <w:tc>
          <w:tcPr>
            <w:tcW w:w="1740" w:type="dxa"/>
            <w:vAlign w:val="bottom"/>
            <w:vMerge w:val="continue"/>
          </w:tcPr>
          <w:p>
            <w:pPr>
              <w:spacing w:after="0"/>
              <w:rPr>
                <w:sz w:val="13"/>
                <w:szCs w:val="13"/>
                <w:color w:val="auto"/>
              </w:rPr>
            </w:pPr>
          </w:p>
        </w:tc>
        <w:tc>
          <w:tcPr>
            <w:tcW w:w="15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99"/>
        </w:trPr>
        <w:tc>
          <w:tcPr>
            <w:tcW w:w="94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91"/>
              </w:rPr>
              <w:t>Spatial</w:t>
            </w:r>
          </w:p>
        </w:tc>
        <w:tc>
          <w:tcPr>
            <w:tcW w:w="15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3"/>
              </w:rPr>
              <w:t>LSER+</w:t>
            </w:r>
          </w:p>
        </w:tc>
        <w:tc>
          <w:tcPr>
            <w:tcW w:w="1540" w:type="dxa"/>
            <w:vAlign w:val="bottom"/>
          </w:tcPr>
          <w:p>
            <w:pPr>
              <w:jc w:val="center"/>
              <w:spacing w:after="0"/>
              <w:rPr>
                <w:sz w:val="20"/>
                <w:szCs w:val="20"/>
                <w:color w:val="auto"/>
              </w:rPr>
            </w:pPr>
            <w:r>
              <w:rPr>
                <w:rFonts w:ascii="Arial" w:cs="Arial" w:eastAsia="Arial" w:hAnsi="Arial"/>
                <w:sz w:val="20"/>
                <w:szCs w:val="20"/>
                <w:color w:val="auto"/>
                <w:w w:val="90"/>
              </w:rPr>
              <w:t>0.2782/0.8299</w:t>
            </w:r>
          </w:p>
        </w:tc>
        <w:tc>
          <w:tcPr>
            <w:tcW w:w="1400" w:type="dxa"/>
            <w:vAlign w:val="bottom"/>
          </w:tcPr>
          <w:p>
            <w:pPr>
              <w:jc w:val="center"/>
              <w:ind w:left="80"/>
              <w:spacing w:after="0"/>
              <w:rPr>
                <w:sz w:val="20"/>
                <w:szCs w:val="20"/>
                <w:color w:val="auto"/>
              </w:rPr>
            </w:pPr>
            <w:r>
              <w:rPr>
                <w:rFonts w:ascii="Arial" w:cs="Arial" w:eastAsia="Arial" w:hAnsi="Arial"/>
                <w:sz w:val="20"/>
                <w:szCs w:val="20"/>
                <w:color w:val="auto"/>
                <w:w w:val="89"/>
              </w:rPr>
              <w:t>0.1828/0.9220</w:t>
            </w:r>
          </w:p>
        </w:tc>
        <w:tc>
          <w:tcPr>
            <w:tcW w:w="1740" w:type="dxa"/>
            <w:vAlign w:val="bottom"/>
          </w:tcPr>
          <w:p>
            <w:pPr>
              <w:jc w:val="center"/>
              <w:ind w:left="60"/>
              <w:spacing w:after="0"/>
              <w:rPr>
                <w:sz w:val="20"/>
                <w:szCs w:val="20"/>
                <w:color w:val="auto"/>
              </w:rPr>
            </w:pPr>
            <w:r>
              <w:rPr>
                <w:rFonts w:ascii="Arial" w:cs="Arial" w:eastAsia="Arial" w:hAnsi="Arial"/>
                <w:sz w:val="20"/>
                <w:szCs w:val="20"/>
                <w:color w:val="auto"/>
                <w:w w:val="89"/>
              </w:rPr>
              <w:t>0.1220/0.9627</w:t>
            </w:r>
          </w:p>
        </w:tc>
        <w:tc>
          <w:tcPr>
            <w:tcW w:w="15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0"/>
              </w:rPr>
              <w:t>0.0904/0.9782</w:t>
            </w:r>
          </w:p>
        </w:tc>
        <w:tc>
          <w:tcPr>
            <w:tcW w:w="0" w:type="dxa"/>
            <w:vAlign w:val="bottom"/>
          </w:tcPr>
          <w:p>
            <w:pPr>
              <w:spacing w:after="0"/>
              <w:rPr>
                <w:sz w:val="1"/>
                <w:szCs w:val="1"/>
                <w:color w:val="auto"/>
              </w:rPr>
            </w:pPr>
          </w:p>
        </w:tc>
      </w:tr>
      <w:tr>
        <w:trPr>
          <w:trHeight w:val="20"/>
        </w:trPr>
        <w:tc>
          <w:tcPr>
            <w:tcW w:w="940" w:type="dxa"/>
            <w:vAlign w:val="bottom"/>
            <w:tcBorders>
              <w:left w:val="single" w:sz="8" w:color="auto"/>
              <w:right w:val="single" w:sz="8" w:color="auto"/>
            </w:tcBorders>
            <w:vMerge w:val="continue"/>
          </w:tcPr>
          <w:p>
            <w:pPr>
              <w:spacing w:after="0" w:line="20" w:lineRule="exact"/>
              <w:rPr>
                <w:sz w:val="1"/>
                <w:szCs w:val="1"/>
                <w:color w:val="auto"/>
              </w:rPr>
            </w:pPr>
          </w:p>
        </w:tc>
        <w:tc>
          <w:tcPr>
            <w:tcW w:w="1560" w:type="dxa"/>
            <w:vAlign w:val="bottom"/>
            <w:tcBorders>
              <w:bottom w:val="single" w:sz="8" w:color="auto"/>
              <w:right w:val="single" w:sz="8" w:color="auto"/>
            </w:tcBorders>
          </w:tcPr>
          <w:p>
            <w:pPr>
              <w:spacing w:after="0" w:line="20" w:lineRule="exact"/>
              <w:rPr>
                <w:sz w:val="1"/>
                <w:szCs w:val="1"/>
                <w:color w:val="auto"/>
              </w:rPr>
            </w:pPr>
          </w:p>
        </w:tc>
        <w:tc>
          <w:tcPr>
            <w:tcW w:w="13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740" w:type="dxa"/>
            <w:vAlign w:val="bottom"/>
            <w:tcBorders>
              <w:bottom w:val="single" w:sz="8" w:color="auto"/>
            </w:tcBorders>
          </w:tcPr>
          <w:p>
            <w:pPr>
              <w:spacing w:after="0" w:line="20" w:lineRule="exact"/>
              <w:rPr>
                <w:sz w:val="1"/>
                <w:szCs w:val="1"/>
                <w:color w:val="auto"/>
              </w:rPr>
            </w:pPr>
          </w:p>
        </w:tc>
        <w:tc>
          <w:tcPr>
            <w:tcW w:w="15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82"/>
        </w:trPr>
        <w:tc>
          <w:tcPr>
            <w:tcW w:w="940" w:type="dxa"/>
            <w:vAlign w:val="bottom"/>
            <w:tcBorders>
              <w:left w:val="single" w:sz="8" w:color="auto"/>
              <w:right w:val="single" w:sz="8" w:color="auto"/>
            </w:tcBorders>
            <w:vMerge w:val="continue"/>
          </w:tcPr>
          <w:p>
            <w:pPr>
              <w:spacing w:after="0"/>
              <w:rPr>
                <w:sz w:val="7"/>
                <w:szCs w:val="7"/>
                <w:color w:val="auto"/>
              </w:rPr>
            </w:pPr>
          </w:p>
        </w:tc>
        <w:tc>
          <w:tcPr>
            <w:tcW w:w="1560" w:type="dxa"/>
            <w:vAlign w:val="bottom"/>
            <w:tcBorders>
              <w:right w:val="single" w:sz="8" w:color="auto"/>
            </w:tcBorders>
          </w:tcPr>
          <w:p>
            <w:pPr>
              <w:spacing w:after="0"/>
              <w:rPr>
                <w:sz w:val="7"/>
                <w:szCs w:val="7"/>
                <w:color w:val="auto"/>
              </w:rPr>
            </w:pPr>
          </w:p>
        </w:tc>
        <w:tc>
          <w:tcPr>
            <w:tcW w:w="13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88"/>
              </w:rPr>
              <w:t>SRNet</w:t>
            </w:r>
          </w:p>
        </w:tc>
        <w:tc>
          <w:tcPr>
            <w:tcW w:w="1540" w:type="dxa"/>
            <w:vAlign w:val="bottom"/>
            <w:vMerge w:val="restart"/>
          </w:tcPr>
          <w:p>
            <w:pPr>
              <w:jc w:val="center"/>
              <w:spacing w:after="0"/>
              <w:rPr>
                <w:sz w:val="20"/>
                <w:szCs w:val="20"/>
                <w:color w:val="auto"/>
              </w:rPr>
            </w:pPr>
            <w:r>
              <w:rPr>
                <w:rFonts w:ascii="Arial" w:cs="Arial" w:eastAsia="Arial" w:hAnsi="Arial"/>
                <w:sz w:val="20"/>
                <w:szCs w:val="20"/>
                <w:color w:val="auto"/>
                <w:w w:val="90"/>
              </w:rPr>
              <w:t>0.3047/0.7939</w:t>
            </w:r>
          </w:p>
        </w:tc>
        <w:tc>
          <w:tcPr>
            <w:tcW w:w="1400" w:type="dxa"/>
            <w:vAlign w:val="bottom"/>
            <w:vMerge w:val="restart"/>
          </w:tcPr>
          <w:p>
            <w:pPr>
              <w:jc w:val="center"/>
              <w:ind w:left="80"/>
              <w:spacing w:after="0"/>
              <w:rPr>
                <w:sz w:val="20"/>
                <w:szCs w:val="20"/>
                <w:color w:val="auto"/>
              </w:rPr>
            </w:pPr>
            <w:r>
              <w:rPr>
                <w:rFonts w:ascii="Arial" w:cs="Arial" w:eastAsia="Arial" w:hAnsi="Arial"/>
                <w:sz w:val="20"/>
                <w:szCs w:val="20"/>
                <w:color w:val="auto"/>
                <w:w w:val="89"/>
              </w:rPr>
              <w:t>0.2100/0.8963</w:t>
            </w:r>
          </w:p>
        </w:tc>
        <w:tc>
          <w:tcPr>
            <w:tcW w:w="1740" w:type="dxa"/>
            <w:vAlign w:val="bottom"/>
            <w:vMerge w:val="restart"/>
          </w:tcPr>
          <w:p>
            <w:pPr>
              <w:jc w:val="center"/>
              <w:ind w:left="60"/>
              <w:spacing w:after="0"/>
              <w:rPr>
                <w:sz w:val="20"/>
                <w:szCs w:val="20"/>
                <w:color w:val="auto"/>
              </w:rPr>
            </w:pPr>
            <w:r>
              <w:rPr>
                <w:rFonts w:ascii="Arial" w:cs="Arial" w:eastAsia="Arial" w:hAnsi="Arial"/>
                <w:sz w:val="20"/>
                <w:szCs w:val="20"/>
                <w:color w:val="auto"/>
                <w:w w:val="89"/>
              </w:rPr>
              <w:t>0.1532/0.9415</w:t>
            </w:r>
          </w:p>
        </w:tc>
        <w:tc>
          <w:tcPr>
            <w:tcW w:w="15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0"/>
              </w:rPr>
              <w:t>0.1139/0.9669</w:t>
            </w:r>
          </w:p>
        </w:tc>
        <w:tc>
          <w:tcPr>
            <w:tcW w:w="0" w:type="dxa"/>
            <w:vAlign w:val="bottom"/>
          </w:tcPr>
          <w:p>
            <w:pPr>
              <w:spacing w:after="0"/>
              <w:rPr>
                <w:sz w:val="1"/>
                <w:szCs w:val="1"/>
                <w:color w:val="auto"/>
              </w:rPr>
            </w:pPr>
          </w:p>
        </w:tc>
      </w:tr>
      <w:tr>
        <w:trPr>
          <w:trHeight w:val="153"/>
        </w:trPr>
        <w:tc>
          <w:tcPr>
            <w:tcW w:w="940" w:type="dxa"/>
            <w:vAlign w:val="bottom"/>
            <w:tcBorders>
              <w:left w:val="single" w:sz="8" w:color="auto"/>
              <w:right w:val="single" w:sz="8" w:color="auto"/>
            </w:tcBorders>
          </w:tcPr>
          <w:p>
            <w:pPr>
              <w:spacing w:after="0"/>
              <w:rPr>
                <w:sz w:val="13"/>
                <w:szCs w:val="13"/>
                <w:color w:val="auto"/>
              </w:rPr>
            </w:pPr>
          </w:p>
        </w:tc>
        <w:tc>
          <w:tcPr>
            <w:tcW w:w="1560" w:type="dxa"/>
            <w:vAlign w:val="bottom"/>
            <w:tcBorders>
              <w:right w:val="single" w:sz="8" w:color="auto"/>
            </w:tcBorders>
          </w:tcPr>
          <w:p>
            <w:pPr>
              <w:spacing w:after="0"/>
              <w:rPr>
                <w:sz w:val="13"/>
                <w:szCs w:val="13"/>
                <w:color w:val="auto"/>
              </w:rPr>
            </w:pPr>
          </w:p>
        </w:tc>
        <w:tc>
          <w:tcPr>
            <w:tcW w:w="1320" w:type="dxa"/>
            <w:vAlign w:val="bottom"/>
            <w:tcBorders>
              <w:right w:val="single" w:sz="8" w:color="auto"/>
            </w:tcBorders>
            <w:vMerge w:val="continue"/>
          </w:tcPr>
          <w:p>
            <w:pPr>
              <w:spacing w:after="0"/>
              <w:rPr>
                <w:sz w:val="13"/>
                <w:szCs w:val="13"/>
                <w:color w:val="auto"/>
              </w:rPr>
            </w:pPr>
          </w:p>
        </w:tc>
        <w:tc>
          <w:tcPr>
            <w:tcW w:w="1540" w:type="dxa"/>
            <w:vAlign w:val="bottom"/>
            <w:vMerge w:val="continue"/>
          </w:tcPr>
          <w:p>
            <w:pPr>
              <w:spacing w:after="0"/>
              <w:rPr>
                <w:sz w:val="13"/>
                <w:szCs w:val="13"/>
                <w:color w:val="auto"/>
              </w:rPr>
            </w:pPr>
          </w:p>
        </w:tc>
        <w:tc>
          <w:tcPr>
            <w:tcW w:w="1400" w:type="dxa"/>
            <w:vAlign w:val="bottom"/>
            <w:vMerge w:val="continue"/>
          </w:tcPr>
          <w:p>
            <w:pPr>
              <w:spacing w:after="0"/>
              <w:rPr>
                <w:sz w:val="13"/>
                <w:szCs w:val="13"/>
                <w:color w:val="auto"/>
              </w:rPr>
            </w:pPr>
          </w:p>
        </w:tc>
        <w:tc>
          <w:tcPr>
            <w:tcW w:w="1740" w:type="dxa"/>
            <w:vAlign w:val="bottom"/>
            <w:vMerge w:val="continue"/>
          </w:tcPr>
          <w:p>
            <w:pPr>
              <w:spacing w:after="0"/>
              <w:rPr>
                <w:sz w:val="13"/>
                <w:szCs w:val="13"/>
                <w:color w:val="auto"/>
              </w:rPr>
            </w:pPr>
          </w:p>
        </w:tc>
        <w:tc>
          <w:tcPr>
            <w:tcW w:w="15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87"/>
        </w:trPr>
        <w:tc>
          <w:tcPr>
            <w:tcW w:w="940" w:type="dxa"/>
            <w:vAlign w:val="bottom"/>
            <w:tcBorders>
              <w:left w:val="single" w:sz="8" w:color="auto"/>
              <w:right w:val="single" w:sz="8" w:color="auto"/>
            </w:tcBorders>
          </w:tcPr>
          <w:p>
            <w:pPr>
              <w:spacing w:after="0"/>
              <w:rPr>
                <w:sz w:val="24"/>
                <w:szCs w:val="24"/>
                <w:color w:val="auto"/>
              </w:rPr>
            </w:pPr>
          </w:p>
        </w:tc>
        <w:tc>
          <w:tcPr>
            <w:tcW w:w="1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7"/>
              </w:rPr>
              <w:t>WOW</w:t>
            </w:r>
          </w:p>
        </w:tc>
        <w:tc>
          <w:tcPr>
            <w:tcW w:w="13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4"/>
              </w:rPr>
              <w:t>Zhu-Net</w:t>
            </w:r>
          </w:p>
        </w:tc>
        <w:tc>
          <w:tcPr>
            <w:tcW w:w="1540" w:type="dxa"/>
            <w:vAlign w:val="bottom"/>
          </w:tcPr>
          <w:p>
            <w:pPr>
              <w:jc w:val="center"/>
              <w:spacing w:after="0"/>
              <w:rPr>
                <w:sz w:val="20"/>
                <w:szCs w:val="20"/>
                <w:color w:val="auto"/>
              </w:rPr>
            </w:pPr>
            <w:r>
              <w:rPr>
                <w:rFonts w:ascii="Arial" w:cs="Arial" w:eastAsia="Arial" w:hAnsi="Arial"/>
                <w:sz w:val="20"/>
                <w:szCs w:val="20"/>
                <w:color w:val="auto"/>
                <w:w w:val="90"/>
              </w:rPr>
              <w:t>0.2818/0.8167</w:t>
            </w:r>
          </w:p>
        </w:tc>
        <w:tc>
          <w:tcPr>
            <w:tcW w:w="1400" w:type="dxa"/>
            <w:vAlign w:val="bottom"/>
          </w:tcPr>
          <w:p>
            <w:pPr>
              <w:jc w:val="center"/>
              <w:ind w:left="80"/>
              <w:spacing w:after="0"/>
              <w:rPr>
                <w:sz w:val="20"/>
                <w:szCs w:val="20"/>
                <w:color w:val="auto"/>
              </w:rPr>
            </w:pPr>
            <w:r>
              <w:rPr>
                <w:rFonts w:ascii="Arial" w:cs="Arial" w:eastAsia="Arial" w:hAnsi="Arial"/>
                <w:sz w:val="20"/>
                <w:szCs w:val="20"/>
                <w:color w:val="auto"/>
                <w:w w:val="89"/>
              </w:rPr>
              <w:t>0.2092/0.8953</w:t>
            </w:r>
          </w:p>
        </w:tc>
        <w:tc>
          <w:tcPr>
            <w:tcW w:w="1740" w:type="dxa"/>
            <w:vAlign w:val="bottom"/>
          </w:tcPr>
          <w:p>
            <w:pPr>
              <w:jc w:val="center"/>
              <w:ind w:left="60"/>
              <w:spacing w:after="0"/>
              <w:rPr>
                <w:sz w:val="20"/>
                <w:szCs w:val="20"/>
                <w:color w:val="auto"/>
              </w:rPr>
            </w:pPr>
            <w:r>
              <w:rPr>
                <w:rFonts w:ascii="Arial" w:cs="Arial" w:eastAsia="Arial" w:hAnsi="Arial"/>
                <w:sz w:val="20"/>
                <w:szCs w:val="20"/>
                <w:color w:val="auto"/>
                <w:w w:val="89"/>
              </w:rPr>
              <w:t>0.1571/0.9372</w:t>
            </w:r>
          </w:p>
        </w:tc>
        <w:tc>
          <w:tcPr>
            <w:tcW w:w="15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0"/>
              </w:rPr>
              <w:t>0.1109/0.9666</w:t>
            </w:r>
          </w:p>
        </w:tc>
        <w:tc>
          <w:tcPr>
            <w:tcW w:w="0" w:type="dxa"/>
            <w:vAlign w:val="bottom"/>
          </w:tcPr>
          <w:p>
            <w:pPr>
              <w:spacing w:after="0"/>
              <w:rPr>
                <w:sz w:val="1"/>
                <w:szCs w:val="1"/>
                <w:color w:val="auto"/>
              </w:rPr>
            </w:pPr>
          </w:p>
        </w:tc>
      </w:tr>
      <w:tr>
        <w:trPr>
          <w:trHeight w:val="134"/>
        </w:trPr>
        <w:tc>
          <w:tcPr>
            <w:tcW w:w="940" w:type="dxa"/>
            <w:vAlign w:val="bottom"/>
            <w:tcBorders>
              <w:left w:val="single" w:sz="8" w:color="auto"/>
              <w:right w:val="single" w:sz="8" w:color="auto"/>
            </w:tcBorders>
          </w:tcPr>
          <w:p>
            <w:pPr>
              <w:spacing w:after="0"/>
              <w:rPr>
                <w:sz w:val="11"/>
                <w:szCs w:val="11"/>
                <w:color w:val="auto"/>
              </w:rPr>
            </w:pPr>
          </w:p>
        </w:tc>
        <w:tc>
          <w:tcPr>
            <w:tcW w:w="1560" w:type="dxa"/>
            <w:vAlign w:val="bottom"/>
            <w:tcBorders>
              <w:right w:val="single" w:sz="8" w:color="auto"/>
            </w:tcBorders>
            <w:vMerge w:val="continue"/>
          </w:tcPr>
          <w:p>
            <w:pPr>
              <w:spacing w:after="0"/>
              <w:rPr>
                <w:sz w:val="11"/>
                <w:szCs w:val="11"/>
                <w:color w:val="auto"/>
              </w:rPr>
            </w:pPr>
          </w:p>
        </w:tc>
        <w:tc>
          <w:tcPr>
            <w:tcW w:w="13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1"/>
              </w:rPr>
              <w:t>LSER</w:t>
            </w:r>
          </w:p>
        </w:tc>
        <w:tc>
          <w:tcPr>
            <w:tcW w:w="1540" w:type="dxa"/>
            <w:vAlign w:val="bottom"/>
            <w:vMerge w:val="restart"/>
          </w:tcPr>
          <w:p>
            <w:pPr>
              <w:jc w:val="center"/>
              <w:spacing w:after="0"/>
              <w:rPr>
                <w:sz w:val="20"/>
                <w:szCs w:val="20"/>
                <w:color w:val="auto"/>
              </w:rPr>
            </w:pPr>
            <w:r>
              <w:rPr>
                <w:rFonts w:ascii="Arial" w:cs="Arial" w:eastAsia="Arial" w:hAnsi="Arial"/>
                <w:sz w:val="20"/>
                <w:szCs w:val="20"/>
                <w:color w:val="auto"/>
                <w:w w:val="90"/>
              </w:rPr>
              <w:t>0.2375/0.8678</w:t>
            </w:r>
          </w:p>
        </w:tc>
        <w:tc>
          <w:tcPr>
            <w:tcW w:w="1400" w:type="dxa"/>
            <w:vAlign w:val="bottom"/>
            <w:vMerge w:val="restart"/>
          </w:tcPr>
          <w:p>
            <w:pPr>
              <w:jc w:val="center"/>
              <w:ind w:left="80"/>
              <w:spacing w:after="0"/>
              <w:rPr>
                <w:sz w:val="20"/>
                <w:szCs w:val="20"/>
                <w:color w:val="auto"/>
              </w:rPr>
            </w:pPr>
            <w:r>
              <w:rPr>
                <w:rFonts w:ascii="Arial" w:cs="Arial" w:eastAsia="Arial" w:hAnsi="Arial"/>
                <w:sz w:val="20"/>
                <w:szCs w:val="20"/>
                <w:color w:val="auto"/>
                <w:w w:val="89"/>
              </w:rPr>
              <w:t>0.1554/0.9412</w:t>
            </w:r>
          </w:p>
        </w:tc>
        <w:tc>
          <w:tcPr>
            <w:tcW w:w="1740" w:type="dxa"/>
            <w:vAlign w:val="bottom"/>
            <w:vMerge w:val="restart"/>
          </w:tcPr>
          <w:p>
            <w:pPr>
              <w:jc w:val="center"/>
              <w:ind w:left="60"/>
              <w:spacing w:after="0"/>
              <w:rPr>
                <w:sz w:val="20"/>
                <w:szCs w:val="20"/>
                <w:color w:val="auto"/>
              </w:rPr>
            </w:pPr>
            <w:r>
              <w:rPr>
                <w:rFonts w:ascii="Arial" w:cs="Arial" w:eastAsia="Arial" w:hAnsi="Arial"/>
                <w:sz w:val="20"/>
                <w:szCs w:val="20"/>
                <w:color w:val="auto"/>
                <w:w w:val="89"/>
              </w:rPr>
              <w:t>0.1084/0.9698</w:t>
            </w:r>
          </w:p>
        </w:tc>
        <w:tc>
          <w:tcPr>
            <w:tcW w:w="15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0"/>
              </w:rPr>
              <w:t>0.0815/0.9826</w:t>
            </w:r>
          </w:p>
        </w:tc>
        <w:tc>
          <w:tcPr>
            <w:tcW w:w="0" w:type="dxa"/>
            <w:vAlign w:val="bottom"/>
          </w:tcPr>
          <w:p>
            <w:pPr>
              <w:spacing w:after="0"/>
              <w:rPr>
                <w:sz w:val="1"/>
                <w:szCs w:val="1"/>
                <w:color w:val="auto"/>
              </w:rPr>
            </w:pPr>
          </w:p>
        </w:tc>
      </w:tr>
      <w:tr>
        <w:trPr>
          <w:trHeight w:val="153"/>
        </w:trPr>
        <w:tc>
          <w:tcPr>
            <w:tcW w:w="940" w:type="dxa"/>
            <w:vAlign w:val="bottom"/>
            <w:tcBorders>
              <w:left w:val="single" w:sz="8" w:color="auto"/>
              <w:right w:val="single" w:sz="8" w:color="auto"/>
            </w:tcBorders>
          </w:tcPr>
          <w:p>
            <w:pPr>
              <w:spacing w:after="0"/>
              <w:rPr>
                <w:sz w:val="13"/>
                <w:szCs w:val="13"/>
                <w:color w:val="auto"/>
              </w:rPr>
            </w:pPr>
          </w:p>
        </w:tc>
        <w:tc>
          <w:tcPr>
            <w:tcW w:w="1560" w:type="dxa"/>
            <w:vAlign w:val="bottom"/>
            <w:tcBorders>
              <w:right w:val="single" w:sz="8" w:color="auto"/>
            </w:tcBorders>
          </w:tcPr>
          <w:p>
            <w:pPr>
              <w:spacing w:after="0"/>
              <w:rPr>
                <w:sz w:val="13"/>
                <w:szCs w:val="13"/>
                <w:color w:val="auto"/>
              </w:rPr>
            </w:pPr>
          </w:p>
        </w:tc>
        <w:tc>
          <w:tcPr>
            <w:tcW w:w="1320" w:type="dxa"/>
            <w:vAlign w:val="bottom"/>
            <w:tcBorders>
              <w:right w:val="single" w:sz="8" w:color="auto"/>
            </w:tcBorders>
            <w:vMerge w:val="continue"/>
          </w:tcPr>
          <w:p>
            <w:pPr>
              <w:spacing w:after="0"/>
              <w:rPr>
                <w:sz w:val="13"/>
                <w:szCs w:val="13"/>
                <w:color w:val="auto"/>
              </w:rPr>
            </w:pPr>
          </w:p>
        </w:tc>
        <w:tc>
          <w:tcPr>
            <w:tcW w:w="1540" w:type="dxa"/>
            <w:vAlign w:val="bottom"/>
            <w:vMerge w:val="continue"/>
          </w:tcPr>
          <w:p>
            <w:pPr>
              <w:spacing w:after="0"/>
              <w:rPr>
                <w:sz w:val="13"/>
                <w:szCs w:val="13"/>
                <w:color w:val="auto"/>
              </w:rPr>
            </w:pPr>
          </w:p>
        </w:tc>
        <w:tc>
          <w:tcPr>
            <w:tcW w:w="1400" w:type="dxa"/>
            <w:vAlign w:val="bottom"/>
            <w:vMerge w:val="continue"/>
          </w:tcPr>
          <w:p>
            <w:pPr>
              <w:spacing w:after="0"/>
              <w:rPr>
                <w:sz w:val="13"/>
                <w:szCs w:val="13"/>
                <w:color w:val="auto"/>
              </w:rPr>
            </w:pPr>
          </w:p>
        </w:tc>
        <w:tc>
          <w:tcPr>
            <w:tcW w:w="1740" w:type="dxa"/>
            <w:vAlign w:val="bottom"/>
            <w:vMerge w:val="continue"/>
          </w:tcPr>
          <w:p>
            <w:pPr>
              <w:spacing w:after="0"/>
              <w:rPr>
                <w:sz w:val="13"/>
                <w:szCs w:val="13"/>
                <w:color w:val="auto"/>
              </w:rPr>
            </w:pPr>
          </w:p>
        </w:tc>
        <w:tc>
          <w:tcPr>
            <w:tcW w:w="15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99"/>
        </w:trPr>
        <w:tc>
          <w:tcPr>
            <w:tcW w:w="940" w:type="dxa"/>
            <w:vAlign w:val="bottom"/>
            <w:tcBorders>
              <w:left w:val="single" w:sz="8" w:color="auto"/>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3"/>
              </w:rPr>
              <w:t>LSER+</w:t>
            </w:r>
          </w:p>
        </w:tc>
        <w:tc>
          <w:tcPr>
            <w:tcW w:w="1540" w:type="dxa"/>
            <w:vAlign w:val="bottom"/>
          </w:tcPr>
          <w:p>
            <w:pPr>
              <w:jc w:val="center"/>
              <w:spacing w:after="0"/>
              <w:rPr>
                <w:sz w:val="20"/>
                <w:szCs w:val="20"/>
                <w:color w:val="auto"/>
              </w:rPr>
            </w:pPr>
            <w:r>
              <w:rPr>
                <w:rFonts w:ascii="Arial" w:cs="Arial" w:eastAsia="Arial" w:hAnsi="Arial"/>
                <w:sz w:val="20"/>
                <w:szCs w:val="20"/>
                <w:color w:val="auto"/>
                <w:w w:val="90"/>
              </w:rPr>
              <w:t>0.2290/0.8774</w:t>
            </w:r>
          </w:p>
        </w:tc>
        <w:tc>
          <w:tcPr>
            <w:tcW w:w="1400" w:type="dxa"/>
            <w:vAlign w:val="bottom"/>
          </w:tcPr>
          <w:p>
            <w:pPr>
              <w:jc w:val="center"/>
              <w:ind w:left="80"/>
              <w:spacing w:after="0"/>
              <w:rPr>
                <w:sz w:val="20"/>
                <w:szCs w:val="20"/>
                <w:color w:val="auto"/>
              </w:rPr>
            </w:pPr>
            <w:r>
              <w:rPr>
                <w:rFonts w:ascii="Arial" w:cs="Arial" w:eastAsia="Arial" w:hAnsi="Arial"/>
                <w:sz w:val="20"/>
                <w:szCs w:val="20"/>
                <w:color w:val="auto"/>
                <w:w w:val="89"/>
              </w:rPr>
              <w:t>0.1453/0.9467</w:t>
            </w:r>
          </w:p>
        </w:tc>
        <w:tc>
          <w:tcPr>
            <w:tcW w:w="1740" w:type="dxa"/>
            <w:vAlign w:val="bottom"/>
          </w:tcPr>
          <w:p>
            <w:pPr>
              <w:jc w:val="center"/>
              <w:ind w:left="60"/>
              <w:spacing w:after="0"/>
              <w:rPr>
                <w:sz w:val="20"/>
                <w:szCs w:val="20"/>
                <w:color w:val="auto"/>
              </w:rPr>
            </w:pPr>
            <w:r>
              <w:rPr>
                <w:rFonts w:ascii="Arial" w:cs="Arial" w:eastAsia="Arial" w:hAnsi="Arial"/>
                <w:sz w:val="20"/>
                <w:szCs w:val="20"/>
                <w:color w:val="auto"/>
                <w:w w:val="89"/>
              </w:rPr>
              <w:t>0.1037/0.9733</w:t>
            </w:r>
          </w:p>
        </w:tc>
        <w:tc>
          <w:tcPr>
            <w:tcW w:w="15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0"/>
              </w:rPr>
              <w:t>0.0756/0.9849</w:t>
            </w:r>
          </w:p>
        </w:tc>
        <w:tc>
          <w:tcPr>
            <w:tcW w:w="0" w:type="dxa"/>
            <w:vAlign w:val="bottom"/>
          </w:tcPr>
          <w:p>
            <w:pPr>
              <w:spacing w:after="0"/>
              <w:rPr>
                <w:sz w:val="1"/>
                <w:szCs w:val="1"/>
                <w:color w:val="auto"/>
              </w:rPr>
            </w:pPr>
          </w:p>
        </w:tc>
      </w:tr>
      <w:tr>
        <w:trPr>
          <w:trHeight w:val="20"/>
        </w:trPr>
        <w:tc>
          <w:tcPr>
            <w:tcW w:w="9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560" w:type="dxa"/>
            <w:vAlign w:val="bottom"/>
            <w:tcBorders>
              <w:bottom w:val="single" w:sz="8" w:color="auto"/>
              <w:right w:val="single" w:sz="8" w:color="auto"/>
            </w:tcBorders>
          </w:tcPr>
          <w:p>
            <w:pPr>
              <w:spacing w:after="0" w:line="20" w:lineRule="exact"/>
              <w:rPr>
                <w:sz w:val="1"/>
                <w:szCs w:val="1"/>
                <w:color w:val="auto"/>
              </w:rPr>
            </w:pPr>
          </w:p>
        </w:tc>
        <w:tc>
          <w:tcPr>
            <w:tcW w:w="1320" w:type="dxa"/>
            <w:vAlign w:val="bottom"/>
            <w:tcBorders>
              <w:bottom w:val="single" w:sz="8" w:color="auto"/>
              <w:right w:val="single" w:sz="8" w:color="auto"/>
            </w:tcBorders>
          </w:tcPr>
          <w:p>
            <w:pPr>
              <w:spacing w:after="0" w:line="20" w:lineRule="exact"/>
              <w:rPr>
                <w:sz w:val="1"/>
                <w:szCs w:val="1"/>
                <w:color w:val="auto"/>
              </w:rPr>
            </w:pPr>
          </w:p>
        </w:tc>
        <w:tc>
          <w:tcPr>
            <w:tcW w:w="154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740" w:type="dxa"/>
            <w:vAlign w:val="bottom"/>
            <w:tcBorders>
              <w:bottom w:val="single" w:sz="8" w:color="auto"/>
            </w:tcBorders>
          </w:tcPr>
          <w:p>
            <w:pPr>
              <w:spacing w:after="0" w:line="20" w:lineRule="exact"/>
              <w:rPr>
                <w:sz w:val="1"/>
                <w:szCs w:val="1"/>
                <w:color w:val="auto"/>
              </w:rPr>
            </w:pPr>
          </w:p>
        </w:tc>
        <w:tc>
          <w:tcPr>
            <w:tcW w:w="15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27" w:lineRule="exact"/>
        <w:rPr>
          <w:sz w:val="20"/>
          <w:szCs w:val="20"/>
          <w:color w:val="auto"/>
        </w:rPr>
      </w:pPr>
    </w:p>
    <w:p>
      <w:pPr>
        <w:jc w:val="both"/>
        <w:spacing w:after="0" w:line="266" w:lineRule="auto"/>
        <w:rPr>
          <w:sz w:val="20"/>
          <w:szCs w:val="20"/>
          <w:color w:val="auto"/>
        </w:rPr>
      </w:pPr>
      <w:r>
        <w:rPr>
          <w:rFonts w:ascii="Arial" w:cs="Arial" w:eastAsia="Arial" w:hAnsi="Arial"/>
          <w:sz w:val="18"/>
          <w:szCs w:val="18"/>
          <w:color w:val="auto"/>
        </w:rPr>
        <w:t>on embedding algorithms as opposed to selection-channel-aware steganalysis [41]–[44]. We find that it provides ad-ditional performance gain against both spatial and JPEG steganography in terms of the error rate P</w:t>
      </w:r>
      <w:r>
        <w:rPr>
          <w:rFonts w:ascii="Arial" w:cs="Arial" w:eastAsia="Arial" w:hAnsi="Arial"/>
          <w:sz w:val="24"/>
          <w:szCs w:val="24"/>
          <w:color w:val="auto"/>
          <w:vertAlign w:val="subscript"/>
        </w:rPr>
        <w:t>E</w:t>
      </w:r>
      <w:r>
        <w:rPr>
          <w:rFonts w:ascii="Arial" w:cs="Arial" w:eastAsia="Arial" w:hAnsi="Arial"/>
          <w:sz w:val="18"/>
          <w:szCs w:val="18"/>
          <w:color w:val="auto"/>
        </w:rPr>
        <w:t xml:space="preserve"> and AUC. We denote the method with self-ensemble by adding the postfix ‘+’ to the method name (i.e., LSER+).</w:t>
      </w:r>
    </w:p>
    <w:p>
      <w:pPr>
        <w:spacing w:after="0" w:line="24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ABLATION STUDY</w:t>
      </w:r>
    </w:p>
    <w:p>
      <w:pPr>
        <w:spacing w:after="0" w:line="44" w:lineRule="exact"/>
        <w:rPr>
          <w:sz w:val="20"/>
          <w:szCs w:val="20"/>
          <w:color w:val="auto"/>
        </w:rPr>
      </w:pPr>
    </w:p>
    <w:p>
      <w:pPr>
        <w:jc w:val="both"/>
        <w:spacing w:after="0" w:line="270" w:lineRule="auto"/>
        <w:rPr>
          <w:sz w:val="20"/>
          <w:szCs w:val="20"/>
          <w:color w:val="auto"/>
        </w:rPr>
      </w:pPr>
      <w:r>
        <w:rPr>
          <w:rFonts w:ascii="Arial" w:cs="Arial" w:eastAsia="Arial" w:hAnsi="Arial"/>
          <w:sz w:val="18"/>
          <w:szCs w:val="18"/>
          <w:color w:val="auto"/>
        </w:rPr>
        <w:t>As discussed in Section III, our LSER contains two main components including ER and local-source residual learn-ing. To verify the effectiveness of different modules, we compared ER with its variant trained and tested it on J-UNIWARD at 0.4 bpnzac for a quality factor (QF) 75. The specific performance is listed in Table 1. Base refers to the basic baseline following the network framework of the LSER described in Section III-A, but employing a residual block with BN (see the left one in Fig. 3) and not employing a local-source skip connection described in Equation (9). From Table 1, we can see that Base reaches an error rate of 6.4%. The results from R</w:t>
      </w:r>
      <w:r>
        <w:rPr>
          <w:rFonts w:ascii="Arial" w:cs="Arial" w:eastAsia="Arial" w:hAnsi="Arial"/>
          <w:sz w:val="24"/>
          <w:szCs w:val="24"/>
          <w:color w:val="auto"/>
          <w:vertAlign w:val="subscript"/>
        </w:rPr>
        <w:t>a</w:t>
      </w:r>
      <w:r>
        <w:rPr>
          <w:rFonts w:ascii="Arial" w:cs="Arial" w:eastAsia="Arial" w:hAnsi="Arial"/>
          <w:sz w:val="18"/>
          <w:szCs w:val="18"/>
          <w:color w:val="auto"/>
        </w:rPr>
        <w:t xml:space="preserve"> to R</w:t>
      </w:r>
      <w:r>
        <w:rPr>
          <w:rFonts w:ascii="Arial" w:cs="Arial" w:eastAsia="Arial" w:hAnsi="Arial"/>
          <w:sz w:val="24"/>
          <w:szCs w:val="24"/>
          <w:color w:val="auto"/>
          <w:vertAlign w:val="subscript"/>
        </w:rPr>
        <w:t>c</w:t>
      </w:r>
      <w:r>
        <w:rPr>
          <w:rFonts w:ascii="Arial" w:cs="Arial" w:eastAsia="Arial" w:hAnsi="Arial"/>
          <w:sz w:val="18"/>
          <w:szCs w:val="18"/>
          <w:color w:val="auto"/>
        </w:rPr>
        <w:t xml:space="preserve"> verify the effectiveness of the proposed modules, because they show the performance gain compared to the Base model.</w:t>
      </w:r>
    </w:p>
    <w:p>
      <w:pPr>
        <w:spacing w:after="0" w:line="8" w:lineRule="exact"/>
        <w:rPr>
          <w:sz w:val="20"/>
          <w:szCs w:val="20"/>
          <w:color w:val="auto"/>
        </w:rPr>
      </w:pPr>
    </w:p>
    <w:p>
      <w:pPr>
        <w:jc w:val="both"/>
        <w:ind w:firstLine="199"/>
        <w:spacing w:after="0" w:line="272" w:lineRule="auto"/>
        <w:rPr>
          <w:sz w:val="20"/>
          <w:szCs w:val="20"/>
          <w:color w:val="auto"/>
        </w:rPr>
      </w:pPr>
      <w:r>
        <w:rPr>
          <w:rFonts w:ascii="Arial" w:cs="Arial" w:eastAsia="Arial" w:hAnsi="Arial"/>
          <w:sz w:val="17"/>
          <w:szCs w:val="17"/>
          <w:color w:val="auto"/>
        </w:rPr>
        <w:t>Specifically, R</w:t>
      </w:r>
      <w:r>
        <w:rPr>
          <w:rFonts w:ascii="Arial" w:cs="Arial" w:eastAsia="Arial" w:hAnsi="Arial"/>
          <w:sz w:val="23"/>
          <w:szCs w:val="23"/>
          <w:color w:val="auto"/>
          <w:vertAlign w:val="subscript"/>
        </w:rPr>
        <w:t>a</w:t>
      </w:r>
      <w:r>
        <w:rPr>
          <w:rFonts w:ascii="Arial" w:cs="Arial" w:eastAsia="Arial" w:hAnsi="Arial"/>
          <w:sz w:val="17"/>
          <w:szCs w:val="17"/>
          <w:color w:val="auto"/>
        </w:rPr>
        <w:t xml:space="preserve"> replaces the residual module to ER by removing BN, which obtains slightly better performance than the Base with saving GPU memory usage of up to 40%. This indicates that the BN layers are unnecessary modules in our LSER framework. When a local-source skip connection is added alone (i.e., R</w:t>
      </w:r>
      <w:r>
        <w:rPr>
          <w:rFonts w:ascii="Arial" w:cs="Arial" w:eastAsia="Arial" w:hAnsi="Arial"/>
          <w:sz w:val="23"/>
          <w:szCs w:val="23"/>
          <w:color w:val="auto"/>
          <w:vertAlign w:val="subscript"/>
        </w:rPr>
        <w:t>b</w:t>
      </w:r>
      <w:r>
        <w:rPr>
          <w:rFonts w:ascii="Arial" w:cs="Arial" w:eastAsia="Arial" w:hAnsi="Arial"/>
          <w:sz w:val="17"/>
          <w:szCs w:val="17"/>
          <w:color w:val="auto"/>
        </w:rPr>
        <w:t>), the performance can be improved from a 6.4% error rate to a 6.0% error rate. The main reason for the performance gain from the local-source skip connection is that it allows a different level of features to be bypassed, where low-level features for LSG and more high-level features for LSDG. When both R</w:t>
      </w:r>
      <w:r>
        <w:rPr>
          <w:rFonts w:ascii="Arial" w:cs="Arial" w:eastAsia="Arial" w:hAnsi="Arial"/>
          <w:sz w:val="23"/>
          <w:szCs w:val="23"/>
          <w:color w:val="auto"/>
          <w:vertAlign w:val="subscript"/>
        </w:rPr>
        <w:t>a</w:t>
      </w:r>
      <w:r>
        <w:rPr>
          <w:rFonts w:ascii="Arial" w:cs="Arial" w:eastAsia="Arial" w:hAnsi="Arial"/>
          <w:sz w:val="17"/>
          <w:szCs w:val="17"/>
          <w:color w:val="auto"/>
        </w:rPr>
        <w:t xml:space="preserve"> and R</w:t>
      </w:r>
      <w:r>
        <w:rPr>
          <w:rFonts w:ascii="Arial" w:cs="Arial" w:eastAsia="Arial" w:hAnsi="Arial"/>
          <w:sz w:val="23"/>
          <w:szCs w:val="23"/>
          <w:color w:val="auto"/>
          <w:vertAlign w:val="subscript"/>
        </w:rPr>
        <w:t>b</w:t>
      </w:r>
      <w:r>
        <w:rPr>
          <w:rFonts w:ascii="Arial" w:cs="Arial" w:eastAsia="Arial" w:hAnsi="Arial"/>
          <w:sz w:val="17"/>
          <w:szCs w:val="17"/>
          <w:color w:val="auto"/>
        </w:rPr>
        <w:t xml:space="preserve"> are used (i.e.,</w:t>
      </w:r>
    </w:p>
    <w:p>
      <w:pPr>
        <w:spacing w:after="0" w:line="20" w:lineRule="exact"/>
        <w:rPr>
          <w:sz w:val="20"/>
          <w:szCs w:val="20"/>
          <w:color w:val="auto"/>
        </w:rPr>
      </w:pPr>
      <w:r>
        <w:rPr>
          <w:sz w:val="20"/>
          <w:szCs w:val="20"/>
          <w:color w:val="auto"/>
        </w:rPr>
        <w:br w:type="column"/>
      </w:r>
    </w:p>
    <w:p>
      <w:pPr>
        <w:spacing w:after="0" w:line="172" w:lineRule="exact"/>
        <w:rPr>
          <w:sz w:val="20"/>
          <w:szCs w:val="20"/>
          <w:color w:val="auto"/>
        </w:rPr>
      </w:pPr>
    </w:p>
    <w:p>
      <w:pPr>
        <w:jc w:val="both"/>
        <w:spacing w:after="0" w:line="255" w:lineRule="auto"/>
        <w:rPr>
          <w:sz w:val="20"/>
          <w:szCs w:val="20"/>
          <w:color w:val="auto"/>
        </w:rPr>
      </w:pPr>
      <w:r>
        <w:rPr>
          <w:rFonts w:ascii="Arial" w:cs="Arial" w:eastAsia="Arial" w:hAnsi="Arial"/>
          <w:sz w:val="19"/>
          <w:szCs w:val="19"/>
          <w:color w:val="auto"/>
        </w:rPr>
        <w:t>R</w:t>
      </w:r>
      <w:r>
        <w:rPr>
          <w:rFonts w:ascii="Arial" w:cs="Arial" w:eastAsia="Arial" w:hAnsi="Arial"/>
          <w:sz w:val="26"/>
          <w:szCs w:val="26"/>
          <w:color w:val="auto"/>
          <w:vertAlign w:val="subscript"/>
        </w:rPr>
        <w:t>c</w:t>
      </w:r>
      <w:r>
        <w:rPr>
          <w:rFonts w:ascii="Arial" w:cs="Arial" w:eastAsia="Arial" w:hAnsi="Arial"/>
          <w:sz w:val="19"/>
          <w:szCs w:val="19"/>
          <w:color w:val="auto"/>
        </w:rPr>
        <w:t>), the performance can be further improved, achieving 5.58%. It can be seen that two components discriminately capture the traces of message embedding by steganography, and contribute more performance gain together. These com-parisons firmly demonstrate the effectiveness of the proposed components.</w:t>
      </w:r>
    </w:p>
    <w:p>
      <w:pPr>
        <w:spacing w:after="0" w:line="25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RESULTS ON THE SPATIAL DOMAIN</w:t>
      </w:r>
    </w:p>
    <w:p>
      <w:pPr>
        <w:spacing w:after="0" w:line="44" w:lineRule="exact"/>
        <w:rPr>
          <w:sz w:val="20"/>
          <w:szCs w:val="20"/>
          <w:color w:val="auto"/>
        </w:rPr>
      </w:pPr>
    </w:p>
    <w:p>
      <w:pPr>
        <w:jc w:val="both"/>
        <w:spacing w:after="0" w:line="259" w:lineRule="auto"/>
        <w:rPr>
          <w:sz w:val="20"/>
          <w:szCs w:val="20"/>
          <w:color w:val="auto"/>
        </w:rPr>
      </w:pPr>
      <w:r>
        <w:rPr>
          <w:rFonts w:ascii="Arial" w:cs="Arial" w:eastAsia="Arial" w:hAnsi="Arial"/>
          <w:sz w:val="18"/>
          <w:szCs w:val="18"/>
          <w:color w:val="auto"/>
        </w:rPr>
        <w:t>To evaluate our LSER on spatial domain steganography, we compared our method with the state-of-the-art methods: SR-Net [16] and Zhu-Net [17]. As mentioned in Section IV-B, we adopted a self-ensemble method to further improve our LSER denoted as the LSER+. We considered four payloads: 0.1 to 0.4 bpp (bits per pixel) for WOW [38] and S-UNIWARD [6]. The detection error rate P</w:t>
      </w:r>
      <w:r>
        <w:rPr>
          <w:rFonts w:ascii="Arial" w:cs="Arial" w:eastAsia="Arial" w:hAnsi="Arial"/>
          <w:sz w:val="24"/>
          <w:szCs w:val="24"/>
          <w:color w:val="auto"/>
          <w:vertAlign w:val="subscript"/>
        </w:rPr>
        <w:t>E</w:t>
      </w:r>
      <w:r>
        <w:rPr>
          <w:rFonts w:ascii="Arial" w:cs="Arial" w:eastAsia="Arial" w:hAnsi="Arial"/>
          <w:sz w:val="18"/>
          <w:szCs w:val="18"/>
          <w:color w:val="auto"/>
        </w:rPr>
        <w:t xml:space="preserve"> and AUC are shown in Table 2. Depending on the algorithm and payload, the LSER improves upon Zhu-Net by up to 5% for the P</w:t>
      </w:r>
      <w:r>
        <w:rPr>
          <w:rFonts w:ascii="Arial" w:cs="Arial" w:eastAsia="Arial" w:hAnsi="Arial"/>
          <w:sz w:val="24"/>
          <w:szCs w:val="24"/>
          <w:color w:val="auto"/>
          <w:vertAlign w:val="subscript"/>
        </w:rPr>
        <w:t>E</w:t>
      </w:r>
      <w:r>
        <w:rPr>
          <w:rFonts w:ascii="Arial" w:cs="Arial" w:eastAsia="Arial" w:hAnsi="Arial"/>
          <w:sz w:val="18"/>
          <w:szCs w:val="18"/>
          <w:color w:val="auto"/>
        </w:rPr>
        <w:t>. Moreover, the pro-posed self-ensemble LSER+ further improves the LSER for all payloads and steganography in terms of P</w:t>
      </w:r>
      <w:r>
        <w:rPr>
          <w:rFonts w:ascii="Arial" w:cs="Arial" w:eastAsia="Arial" w:hAnsi="Arial"/>
          <w:sz w:val="24"/>
          <w:szCs w:val="24"/>
          <w:color w:val="auto"/>
          <w:vertAlign w:val="subscript"/>
        </w:rPr>
        <w:t>E</w:t>
      </w:r>
      <w:r>
        <w:rPr>
          <w:rFonts w:ascii="Arial" w:cs="Arial" w:eastAsia="Arial" w:hAnsi="Arial"/>
          <w:sz w:val="18"/>
          <w:szCs w:val="18"/>
          <w:color w:val="auto"/>
        </w:rPr>
        <w:t xml:space="preserve"> and AUC. The biggest improvement is typically observed in smaller payloads. This indicates that the LSER can capture smaller changes in images than other methods.</w:t>
      </w:r>
    </w:p>
    <w:p>
      <w:pPr>
        <w:spacing w:after="0" w:line="2"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Fig. 4 illustrates an example of the progression of the validation error and loss when training the LSER, SRNet, and Zhu-Net on WOW at 0.4 bpp. The LSER (red line) shows clearly better convergence speed and performance than SRNet and Zhu-Net in terms of the error rate and loss. We would like to note that SRNet is similar to the LSER in that its goal is to design a clean end-to-end architecture for steganalysis in both the spatial and JPEG domain. However, SRNet is less effective than Zhu-Net, which initializes the preprocessing layer with heuristic high-pass filters. So we can judge that SRNet can be further improved with more</w:t>
      </w:r>
    </w:p>
    <w:p>
      <w:pPr>
        <w:spacing w:after="0" w:line="12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xx,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right="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96" w:lineRule="exact"/>
        <w:rPr>
          <w:sz w:val="20"/>
          <w:szCs w:val="20"/>
          <w:color w:val="auto"/>
        </w:rPr>
      </w:pPr>
    </w:p>
    <w:p>
      <w:pPr>
        <w:ind w:right="40"/>
        <w:spacing w:after="0" w:line="203" w:lineRule="auto"/>
        <w:rPr>
          <w:sz w:val="20"/>
          <w:szCs w:val="20"/>
          <w:color w:val="auto"/>
        </w:rPr>
      </w:pPr>
      <w:r>
        <w:rPr>
          <w:rFonts w:ascii="Arial" w:cs="Arial" w:eastAsia="Arial" w:hAnsi="Arial"/>
          <w:sz w:val="16"/>
          <w:szCs w:val="16"/>
          <w:b w:val="1"/>
          <w:bCs w:val="1"/>
          <w:color w:val="004C87"/>
        </w:rPr>
        <w:t xml:space="preserve">TABLE 3: </w:t>
      </w:r>
      <w:r>
        <w:rPr>
          <w:rFonts w:ascii="Arial" w:cs="Arial" w:eastAsia="Arial" w:hAnsi="Arial"/>
          <w:sz w:val="16"/>
          <w:szCs w:val="16"/>
          <w:color w:val="000000"/>
        </w:rPr>
        <w:t>Detection error rate</w:t>
      </w:r>
      <w:r>
        <w:rPr>
          <w:rFonts w:ascii="Arial" w:cs="Arial" w:eastAsia="Arial" w:hAnsi="Arial"/>
          <w:sz w:val="16"/>
          <w:szCs w:val="16"/>
          <w:b w:val="1"/>
          <w:bCs w:val="1"/>
          <w:color w:val="004C87"/>
        </w:rPr>
        <w:t xml:space="preserve"> </w:t>
      </w:r>
      <w:r>
        <w:rPr>
          <w:rFonts w:ascii="Arial" w:cs="Arial" w:eastAsia="Arial" w:hAnsi="Arial"/>
          <w:sz w:val="16"/>
          <w:szCs w:val="16"/>
          <w:color w:val="000000"/>
        </w:rPr>
        <w:t>P</w:t>
      </w:r>
      <w:r>
        <w:rPr>
          <w:rFonts w:ascii="Arial" w:cs="Arial" w:eastAsia="Arial" w:hAnsi="Arial"/>
          <w:sz w:val="23"/>
          <w:szCs w:val="23"/>
          <w:color w:val="000000"/>
          <w:vertAlign w:val="subscript"/>
        </w:rPr>
        <w:t>E</w:t>
      </w:r>
      <w:r>
        <w:rPr>
          <w:rFonts w:ascii="Arial" w:cs="Arial" w:eastAsia="Arial" w:hAnsi="Arial"/>
          <w:sz w:val="16"/>
          <w:szCs w:val="16"/>
          <w:b w:val="1"/>
          <w:bCs w:val="1"/>
          <w:color w:val="004C87"/>
        </w:rPr>
        <w:t xml:space="preserve"> </w:t>
      </w:r>
      <w:r>
        <w:rPr>
          <w:rFonts w:ascii="Arial" w:cs="Arial" w:eastAsia="Arial" w:hAnsi="Arial"/>
          <w:sz w:val="16"/>
          <w:szCs w:val="16"/>
          <w:color w:val="000000"/>
        </w:rPr>
        <w:t>and AUC for the SRNet, LSER, and LSER+ for four payloads in bpnzac and two JPEG domain embedding</w:t>
      </w:r>
      <w:r>
        <w:rPr>
          <w:rFonts w:ascii="Arial" w:cs="Arial" w:eastAsia="Arial" w:hAnsi="Arial"/>
          <w:sz w:val="16"/>
          <w:szCs w:val="16"/>
          <w:b w:val="1"/>
          <w:bCs w:val="1"/>
          <w:color w:val="004C87"/>
        </w:rPr>
        <w:t xml:space="preserve"> </w:t>
      </w:r>
      <w:r>
        <w:rPr>
          <w:rFonts w:ascii="Arial" w:cs="Arial" w:eastAsia="Arial" w:hAnsi="Arial"/>
          <w:sz w:val="16"/>
          <w:szCs w:val="16"/>
          <w:color w:val="000000"/>
        </w:rPr>
        <w:t>algorithms</w:t>
      </w:r>
    </w:p>
    <w:p>
      <w:pPr>
        <w:spacing w:after="0" w:line="99" w:lineRule="exact"/>
        <w:rPr>
          <w:sz w:val="20"/>
          <w:szCs w:val="20"/>
          <w:color w:val="auto"/>
        </w:rPr>
      </w:pPr>
    </w:p>
    <w:tbl>
      <w:tblPr>
        <w:tblLayout w:type="fixed"/>
        <w:tblInd w:w="10" w:type="dxa"/>
        <w:tblCellMar>
          <w:top w:w="0" w:type="dxa"/>
          <w:left w:w="0" w:type="dxa"/>
          <w:bottom w:w="0" w:type="dxa"/>
          <w:right w:w="0" w:type="dxa"/>
        </w:tblCellMar>
      </w:tblPr>
      <w:tr>
        <w:trPr>
          <w:trHeight w:val="263"/>
        </w:trPr>
        <w:tc>
          <w:tcPr>
            <w:tcW w:w="88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92"/>
              </w:rPr>
              <w:t>Domain</w:t>
            </w:r>
          </w:p>
        </w:tc>
        <w:tc>
          <w:tcPr>
            <w:tcW w:w="2320" w:type="dxa"/>
            <w:vAlign w:val="bottom"/>
            <w:tcBorders>
              <w:top w:val="single" w:sz="8" w:color="auto"/>
              <w:right w:val="single" w:sz="8" w:color="auto"/>
            </w:tcBorders>
            <w:gridSpan w:val="2"/>
            <w:vMerge w:val="restart"/>
          </w:tcPr>
          <w:p>
            <w:pPr>
              <w:ind w:left="540"/>
              <w:spacing w:after="0"/>
              <w:rPr>
                <w:sz w:val="20"/>
                <w:szCs w:val="20"/>
                <w:color w:val="auto"/>
              </w:rPr>
            </w:pPr>
            <w:r>
              <w:rPr>
                <w:rFonts w:ascii="Arial" w:cs="Arial" w:eastAsia="Arial" w:hAnsi="Arial"/>
                <w:sz w:val="20"/>
                <w:szCs w:val="20"/>
                <w:color w:val="auto"/>
              </w:rPr>
              <w:t>Steganography</w:t>
            </w:r>
          </w:p>
        </w:tc>
        <w:tc>
          <w:tcPr>
            <w:tcW w:w="1060" w:type="dxa"/>
            <w:vAlign w:val="bottom"/>
            <w:tcBorders>
              <w:top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92"/>
              </w:rPr>
              <w:t>Detector</w:t>
            </w:r>
          </w:p>
        </w:tc>
        <w:tc>
          <w:tcPr>
            <w:tcW w:w="1440" w:type="dxa"/>
            <w:vAlign w:val="bottom"/>
            <w:tcBorders>
              <w:top w:val="single" w:sz="8" w:color="auto"/>
            </w:tcBorders>
          </w:tcPr>
          <w:p>
            <w:pPr>
              <w:spacing w:after="0"/>
              <w:rPr>
                <w:sz w:val="22"/>
                <w:szCs w:val="22"/>
                <w:color w:val="auto"/>
              </w:rPr>
            </w:pPr>
          </w:p>
        </w:tc>
        <w:tc>
          <w:tcPr>
            <w:tcW w:w="2900" w:type="dxa"/>
            <w:vAlign w:val="bottom"/>
            <w:tcBorders>
              <w:top w:val="single" w:sz="8" w:color="auto"/>
            </w:tcBorders>
            <w:gridSpan w:val="2"/>
          </w:tcPr>
          <w:p>
            <w:pPr>
              <w:ind w:left="1160"/>
              <w:spacing w:after="0"/>
              <w:rPr>
                <w:sz w:val="20"/>
                <w:szCs w:val="20"/>
                <w:color w:val="auto"/>
              </w:rPr>
            </w:pPr>
            <w:r>
              <w:rPr>
                <w:rFonts w:ascii="Arial" w:cs="Arial" w:eastAsia="Arial" w:hAnsi="Arial"/>
                <w:sz w:val="20"/>
                <w:szCs w:val="20"/>
                <w:color w:val="auto"/>
              </w:rPr>
              <w:t>bpnzac</w:t>
            </w:r>
          </w:p>
        </w:tc>
        <w:tc>
          <w:tcPr>
            <w:tcW w:w="148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32"/>
        </w:trPr>
        <w:tc>
          <w:tcPr>
            <w:tcW w:w="880" w:type="dxa"/>
            <w:vAlign w:val="bottom"/>
            <w:tcBorders>
              <w:left w:val="single" w:sz="8" w:color="auto"/>
              <w:bottom w:val="single" w:sz="8" w:color="auto"/>
              <w:right w:val="single" w:sz="8" w:color="auto"/>
            </w:tcBorders>
            <w:vMerge w:val="continue"/>
          </w:tcPr>
          <w:p>
            <w:pPr>
              <w:spacing w:after="0"/>
              <w:rPr>
                <w:sz w:val="2"/>
                <w:szCs w:val="2"/>
                <w:color w:val="auto"/>
              </w:rPr>
            </w:pPr>
          </w:p>
        </w:tc>
        <w:tc>
          <w:tcPr>
            <w:tcW w:w="2320" w:type="dxa"/>
            <w:vAlign w:val="bottom"/>
            <w:tcBorders>
              <w:bottom w:val="single" w:sz="8" w:color="auto"/>
              <w:right w:val="single" w:sz="8" w:color="auto"/>
            </w:tcBorders>
            <w:gridSpan w:val="2"/>
            <w:vMerge w:val="continue"/>
          </w:tcPr>
          <w:p>
            <w:pPr>
              <w:spacing w:after="0"/>
              <w:rPr>
                <w:sz w:val="2"/>
                <w:szCs w:val="2"/>
                <w:color w:val="auto"/>
              </w:rPr>
            </w:pPr>
          </w:p>
        </w:tc>
        <w:tc>
          <w:tcPr>
            <w:tcW w:w="1060" w:type="dxa"/>
            <w:vAlign w:val="bottom"/>
            <w:tcBorders>
              <w:bottom w:val="single" w:sz="8" w:color="auto"/>
              <w:right w:val="single" w:sz="8" w:color="auto"/>
            </w:tcBorders>
            <w:vMerge w:val="continue"/>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82"/>
        </w:trPr>
        <w:tc>
          <w:tcPr>
            <w:tcW w:w="880" w:type="dxa"/>
            <w:vAlign w:val="bottom"/>
            <w:tcBorders>
              <w:left w:val="single" w:sz="8" w:color="auto"/>
              <w:right w:val="single" w:sz="8" w:color="auto"/>
            </w:tcBorders>
            <w:vMerge w:val="continue"/>
          </w:tcPr>
          <w:p>
            <w:pPr>
              <w:spacing w:after="0"/>
              <w:rPr>
                <w:sz w:val="7"/>
                <w:szCs w:val="7"/>
                <w:color w:val="auto"/>
              </w:rPr>
            </w:pPr>
          </w:p>
        </w:tc>
        <w:tc>
          <w:tcPr>
            <w:tcW w:w="2320" w:type="dxa"/>
            <w:vAlign w:val="bottom"/>
            <w:tcBorders>
              <w:right w:val="single" w:sz="8" w:color="auto"/>
            </w:tcBorders>
            <w:gridSpan w:val="2"/>
            <w:vMerge w:val="continue"/>
          </w:tcPr>
          <w:p>
            <w:pPr>
              <w:spacing w:after="0"/>
              <w:rPr>
                <w:sz w:val="7"/>
                <w:szCs w:val="7"/>
                <w:color w:val="auto"/>
              </w:rPr>
            </w:pPr>
          </w:p>
        </w:tc>
        <w:tc>
          <w:tcPr>
            <w:tcW w:w="1060" w:type="dxa"/>
            <w:vAlign w:val="bottom"/>
            <w:tcBorders>
              <w:right w:val="single" w:sz="8" w:color="auto"/>
            </w:tcBorders>
            <w:vMerge w:val="continue"/>
          </w:tcPr>
          <w:p>
            <w:pPr>
              <w:spacing w:after="0"/>
              <w:rPr>
                <w:sz w:val="7"/>
                <w:szCs w:val="7"/>
                <w:color w:val="auto"/>
              </w:rPr>
            </w:pP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93"/>
              </w:rPr>
              <w:t>0.1</w:t>
            </w:r>
          </w:p>
        </w:tc>
        <w:tc>
          <w:tcPr>
            <w:tcW w:w="1460" w:type="dxa"/>
            <w:vAlign w:val="bottom"/>
            <w:vMerge w:val="restart"/>
          </w:tcPr>
          <w:p>
            <w:pPr>
              <w:jc w:val="center"/>
              <w:spacing w:after="0"/>
              <w:rPr>
                <w:sz w:val="20"/>
                <w:szCs w:val="20"/>
                <w:color w:val="auto"/>
              </w:rPr>
            </w:pPr>
            <w:r>
              <w:rPr>
                <w:rFonts w:ascii="Arial" w:cs="Arial" w:eastAsia="Arial" w:hAnsi="Arial"/>
                <w:sz w:val="20"/>
                <w:szCs w:val="20"/>
                <w:color w:val="auto"/>
                <w:w w:val="86"/>
              </w:rPr>
              <w:t>0.2</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86"/>
              </w:rPr>
              <w:t>0.3</w:t>
            </w:r>
          </w:p>
        </w:tc>
        <w:tc>
          <w:tcPr>
            <w:tcW w:w="14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3"/>
              </w:rPr>
              <w:t>0.4</w:t>
            </w:r>
          </w:p>
        </w:tc>
        <w:tc>
          <w:tcPr>
            <w:tcW w:w="0" w:type="dxa"/>
            <w:vAlign w:val="bottom"/>
          </w:tcPr>
          <w:p>
            <w:pPr>
              <w:spacing w:after="0"/>
              <w:rPr>
                <w:sz w:val="1"/>
                <w:szCs w:val="1"/>
                <w:color w:val="auto"/>
              </w:rPr>
            </w:pPr>
          </w:p>
        </w:tc>
      </w:tr>
      <w:tr>
        <w:trPr>
          <w:trHeight w:val="153"/>
        </w:trPr>
        <w:tc>
          <w:tcPr>
            <w:tcW w:w="880" w:type="dxa"/>
            <w:vAlign w:val="bottom"/>
            <w:tcBorders>
              <w:left w:val="single" w:sz="8" w:color="auto"/>
              <w:right w:val="single" w:sz="8" w:color="auto"/>
            </w:tcBorders>
          </w:tcPr>
          <w:p>
            <w:pPr>
              <w:spacing w:after="0"/>
              <w:rPr>
                <w:sz w:val="13"/>
                <w:szCs w:val="13"/>
                <w:color w:val="auto"/>
              </w:rPr>
            </w:pPr>
          </w:p>
        </w:tc>
        <w:tc>
          <w:tcPr>
            <w:tcW w:w="860" w:type="dxa"/>
            <w:vAlign w:val="bottom"/>
          </w:tcPr>
          <w:p>
            <w:pPr>
              <w:spacing w:after="0"/>
              <w:rPr>
                <w:sz w:val="13"/>
                <w:szCs w:val="13"/>
                <w:color w:val="auto"/>
              </w:rPr>
            </w:pPr>
          </w:p>
        </w:tc>
        <w:tc>
          <w:tcPr>
            <w:tcW w:w="1460" w:type="dxa"/>
            <w:vAlign w:val="bottom"/>
            <w:tcBorders>
              <w:right w:val="single" w:sz="8" w:color="auto"/>
            </w:tcBorders>
          </w:tcPr>
          <w:p>
            <w:pPr>
              <w:spacing w:after="0"/>
              <w:rPr>
                <w:sz w:val="13"/>
                <w:szCs w:val="13"/>
                <w:color w:val="auto"/>
              </w:rPr>
            </w:pPr>
          </w:p>
        </w:tc>
        <w:tc>
          <w:tcPr>
            <w:tcW w:w="1060" w:type="dxa"/>
            <w:vAlign w:val="bottom"/>
            <w:tcBorders>
              <w:right w:val="single" w:sz="8" w:color="auto"/>
            </w:tcBorders>
          </w:tcPr>
          <w:p>
            <w:pPr>
              <w:spacing w:after="0"/>
              <w:rPr>
                <w:sz w:val="13"/>
                <w:szCs w:val="13"/>
                <w:color w:val="auto"/>
              </w:rPr>
            </w:pPr>
          </w:p>
        </w:tc>
        <w:tc>
          <w:tcPr>
            <w:tcW w:w="1440" w:type="dxa"/>
            <w:vAlign w:val="bottom"/>
            <w:vMerge w:val="continue"/>
          </w:tcPr>
          <w:p>
            <w:pPr>
              <w:spacing w:after="0"/>
              <w:rPr>
                <w:sz w:val="13"/>
                <w:szCs w:val="13"/>
                <w:color w:val="auto"/>
              </w:rPr>
            </w:pPr>
          </w:p>
        </w:tc>
        <w:tc>
          <w:tcPr>
            <w:tcW w:w="1460" w:type="dxa"/>
            <w:vAlign w:val="bottom"/>
            <w:vMerge w:val="continue"/>
          </w:tcPr>
          <w:p>
            <w:pPr>
              <w:spacing w:after="0"/>
              <w:rPr>
                <w:sz w:val="13"/>
                <w:szCs w:val="13"/>
                <w:color w:val="auto"/>
              </w:rPr>
            </w:pPr>
          </w:p>
        </w:tc>
        <w:tc>
          <w:tcPr>
            <w:tcW w:w="1440" w:type="dxa"/>
            <w:vAlign w:val="bottom"/>
            <w:vMerge w:val="continue"/>
          </w:tcPr>
          <w:p>
            <w:pPr>
              <w:spacing w:after="0"/>
              <w:rPr>
                <w:sz w:val="13"/>
                <w:szCs w:val="13"/>
                <w:color w:val="auto"/>
              </w:rPr>
            </w:pPr>
          </w:p>
        </w:tc>
        <w:tc>
          <w:tcPr>
            <w:tcW w:w="14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2"/>
        </w:trPr>
        <w:tc>
          <w:tcPr>
            <w:tcW w:w="880" w:type="dxa"/>
            <w:vAlign w:val="bottom"/>
            <w:tcBorders>
              <w:left w:val="single" w:sz="8" w:color="auto"/>
              <w:bottom w:val="single" w:sz="8" w:color="auto"/>
              <w:right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1460" w:type="dxa"/>
            <w:vAlign w:val="bottom"/>
            <w:tcBorders>
              <w:bottom w:val="single" w:sz="8" w:color="auto"/>
              <w:right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8"/>
        </w:trPr>
        <w:tc>
          <w:tcPr>
            <w:tcW w:w="88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1440" w:type="dxa"/>
            <w:vAlign w:val="bottom"/>
            <w:tcBorders>
              <w:bottom w:val="single" w:sz="8" w:color="auto"/>
            </w:tcBorders>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43"/>
        </w:trPr>
        <w:tc>
          <w:tcPr>
            <w:tcW w:w="880" w:type="dxa"/>
            <w:vAlign w:val="bottom"/>
            <w:tcBorders>
              <w:left w:val="single" w:sz="8" w:color="auto"/>
              <w:right w:val="single" w:sz="8" w:color="auto"/>
            </w:tcBorders>
          </w:tcPr>
          <w:p>
            <w:pPr>
              <w:spacing w:after="0"/>
              <w:rPr>
                <w:sz w:val="21"/>
                <w:szCs w:val="21"/>
                <w:color w:val="auto"/>
              </w:rPr>
            </w:pPr>
          </w:p>
        </w:tc>
        <w:tc>
          <w:tcPr>
            <w:tcW w:w="860" w:type="dxa"/>
            <w:vAlign w:val="bottom"/>
            <w:tcBorders>
              <w:right w:val="single" w:sz="8" w:color="auto"/>
            </w:tcBorders>
          </w:tcPr>
          <w:p>
            <w:pPr>
              <w:spacing w:after="0"/>
              <w:rPr>
                <w:sz w:val="21"/>
                <w:szCs w:val="21"/>
                <w:color w:val="auto"/>
              </w:rPr>
            </w:pPr>
          </w:p>
        </w:tc>
        <w:tc>
          <w:tcPr>
            <w:tcW w:w="1460" w:type="dxa"/>
            <w:vAlign w:val="bottom"/>
            <w:tcBorders>
              <w:right w:val="single" w:sz="8" w:color="auto"/>
            </w:tcBorders>
          </w:tcPr>
          <w:p>
            <w:pPr>
              <w:spacing w:after="0"/>
              <w:rPr>
                <w:sz w:val="21"/>
                <w:szCs w:val="21"/>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1"/>
              </w:rPr>
              <w:t>SRNet</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0.3750/0.6843</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0.2444/0.8375</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0.1606/0.9249</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0.0999/0.9659</w:t>
            </w:r>
          </w:p>
        </w:tc>
        <w:tc>
          <w:tcPr>
            <w:tcW w:w="0" w:type="dxa"/>
            <w:vAlign w:val="bottom"/>
          </w:tcPr>
          <w:p>
            <w:pPr>
              <w:spacing w:after="0"/>
              <w:rPr>
                <w:sz w:val="1"/>
                <w:szCs w:val="1"/>
                <w:color w:val="auto"/>
              </w:rPr>
            </w:pPr>
          </w:p>
        </w:tc>
      </w:tr>
      <w:tr>
        <w:trPr>
          <w:trHeight w:val="287"/>
        </w:trPr>
        <w:tc>
          <w:tcPr>
            <w:tcW w:w="880" w:type="dxa"/>
            <w:vAlign w:val="bottom"/>
            <w:tcBorders>
              <w:left w:val="single" w:sz="8" w:color="auto"/>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6"/>
              </w:rPr>
              <w:t>J-UNIWARD</w:t>
            </w: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0.3115/0.7582</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0.1787/0.9037</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0.1031/0.9656</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0.0577/0.9875</w:t>
            </w:r>
          </w:p>
        </w:tc>
        <w:tc>
          <w:tcPr>
            <w:tcW w:w="0" w:type="dxa"/>
            <w:vAlign w:val="bottom"/>
          </w:tcPr>
          <w:p>
            <w:pPr>
              <w:spacing w:after="0"/>
              <w:rPr>
                <w:sz w:val="1"/>
                <w:szCs w:val="1"/>
                <w:color w:val="auto"/>
              </w:rPr>
            </w:pPr>
          </w:p>
        </w:tc>
      </w:tr>
      <w:tr>
        <w:trPr>
          <w:trHeight w:val="299"/>
        </w:trPr>
        <w:tc>
          <w:tcPr>
            <w:tcW w:w="880" w:type="dxa"/>
            <w:vAlign w:val="bottom"/>
            <w:tcBorders>
              <w:left w:val="single" w:sz="8" w:color="auto"/>
              <w:right w:val="single" w:sz="8" w:color="auto"/>
            </w:tcBorders>
          </w:tcPr>
          <w:p>
            <w:pPr>
              <w:spacing w:after="0"/>
              <w:rPr>
                <w:sz w:val="24"/>
                <w:szCs w:val="24"/>
                <w:color w:val="auto"/>
              </w:rPr>
            </w:pPr>
          </w:p>
        </w:tc>
        <w:tc>
          <w:tcPr>
            <w:tcW w:w="860" w:type="dxa"/>
            <w:vAlign w:val="bottom"/>
            <w:tcBorders>
              <w:right w:val="single" w:sz="8" w:color="auto"/>
            </w:tcBorders>
            <w:vMerge w:val="restart"/>
          </w:tcPr>
          <w:p>
            <w:pPr>
              <w:ind w:left="160"/>
              <w:spacing w:after="0"/>
              <w:rPr>
                <w:sz w:val="20"/>
                <w:szCs w:val="20"/>
                <w:color w:val="auto"/>
              </w:rPr>
            </w:pPr>
            <w:r>
              <w:rPr>
                <w:rFonts w:ascii="Arial" w:cs="Arial" w:eastAsia="Arial" w:hAnsi="Arial"/>
                <w:sz w:val="20"/>
                <w:szCs w:val="20"/>
                <w:color w:val="auto"/>
              </w:rPr>
              <w:t>QF 75</w:t>
            </w:r>
          </w:p>
        </w:tc>
        <w:tc>
          <w:tcPr>
            <w:tcW w:w="14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3"/>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0.2987/0.7791</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0.1679/0.9175</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0.0919/0.9724</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0.0500/0.9905</w:t>
            </w:r>
          </w:p>
        </w:tc>
        <w:tc>
          <w:tcPr>
            <w:tcW w:w="0" w:type="dxa"/>
            <w:vAlign w:val="bottom"/>
          </w:tcPr>
          <w:p>
            <w:pPr>
              <w:spacing w:after="0"/>
              <w:rPr>
                <w:sz w:val="1"/>
                <w:szCs w:val="1"/>
                <w:color w:val="auto"/>
              </w:rPr>
            </w:pPr>
          </w:p>
        </w:tc>
      </w:tr>
      <w:tr>
        <w:trPr>
          <w:trHeight w:val="20"/>
        </w:trPr>
        <w:tc>
          <w:tcPr>
            <w:tcW w:w="880" w:type="dxa"/>
            <w:vAlign w:val="bottom"/>
            <w:tcBorders>
              <w:left w:val="single" w:sz="8" w:color="auto"/>
              <w:right w:val="single" w:sz="8" w:color="auto"/>
            </w:tcBorders>
          </w:tcPr>
          <w:p>
            <w:pPr>
              <w:spacing w:after="0" w:line="20" w:lineRule="exact"/>
              <w:rPr>
                <w:sz w:val="1"/>
                <w:szCs w:val="1"/>
                <w:color w:val="auto"/>
              </w:rPr>
            </w:pPr>
          </w:p>
        </w:tc>
        <w:tc>
          <w:tcPr>
            <w:tcW w:w="860" w:type="dxa"/>
            <w:vAlign w:val="bottom"/>
            <w:tcBorders>
              <w:right w:val="single" w:sz="8" w:color="auto"/>
            </w:tcBorders>
            <w:vMerge w:val="continue"/>
          </w:tcPr>
          <w:p>
            <w:pPr>
              <w:spacing w:after="0" w:line="20" w:lineRule="exact"/>
              <w:rPr>
                <w:sz w:val="1"/>
                <w:szCs w:val="1"/>
                <w:color w:val="auto"/>
              </w:rPr>
            </w:pPr>
          </w:p>
        </w:tc>
        <w:tc>
          <w:tcPr>
            <w:tcW w:w="146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82"/>
        </w:trPr>
        <w:tc>
          <w:tcPr>
            <w:tcW w:w="880" w:type="dxa"/>
            <w:vAlign w:val="bottom"/>
            <w:tcBorders>
              <w:left w:val="single" w:sz="8" w:color="auto"/>
              <w:right w:val="single" w:sz="8" w:color="auto"/>
            </w:tcBorders>
          </w:tcPr>
          <w:p>
            <w:pPr>
              <w:spacing w:after="0"/>
              <w:rPr>
                <w:sz w:val="7"/>
                <w:szCs w:val="7"/>
                <w:color w:val="auto"/>
              </w:rPr>
            </w:pPr>
          </w:p>
        </w:tc>
        <w:tc>
          <w:tcPr>
            <w:tcW w:w="860" w:type="dxa"/>
            <w:vAlign w:val="bottom"/>
            <w:tcBorders>
              <w:right w:val="single" w:sz="8" w:color="auto"/>
            </w:tcBorders>
            <w:vMerge w:val="continue"/>
          </w:tcPr>
          <w:p>
            <w:pPr>
              <w:spacing w:after="0"/>
              <w:rPr>
                <w:sz w:val="7"/>
                <w:szCs w:val="7"/>
                <w:color w:val="auto"/>
              </w:rPr>
            </w:pPr>
          </w:p>
        </w:tc>
        <w:tc>
          <w:tcPr>
            <w:tcW w:w="1460" w:type="dxa"/>
            <w:vAlign w:val="bottom"/>
            <w:tcBorders>
              <w:right w:val="single" w:sz="8" w:color="auto"/>
            </w:tcBorders>
          </w:tcPr>
          <w:p>
            <w:pPr>
              <w:spacing w:after="0"/>
              <w:rPr>
                <w:sz w:val="7"/>
                <w:szCs w:val="7"/>
                <w:color w:val="auto"/>
              </w:rPr>
            </w:pPr>
          </w:p>
        </w:tc>
        <w:tc>
          <w:tcPr>
            <w:tcW w:w="10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1"/>
              </w:rPr>
              <w:t>SRNet</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89"/>
              </w:rPr>
              <w:t>0.2154/0.8761</w:t>
            </w:r>
          </w:p>
        </w:tc>
        <w:tc>
          <w:tcPr>
            <w:tcW w:w="1460" w:type="dxa"/>
            <w:vAlign w:val="bottom"/>
            <w:vMerge w:val="restart"/>
          </w:tcPr>
          <w:p>
            <w:pPr>
              <w:jc w:val="center"/>
              <w:spacing w:after="0"/>
              <w:rPr>
                <w:sz w:val="20"/>
                <w:szCs w:val="20"/>
                <w:color w:val="auto"/>
              </w:rPr>
            </w:pPr>
            <w:r>
              <w:rPr>
                <w:rFonts w:ascii="Arial" w:cs="Arial" w:eastAsia="Arial" w:hAnsi="Arial"/>
                <w:sz w:val="20"/>
                <w:szCs w:val="20"/>
                <w:color w:val="auto"/>
                <w:w w:val="90"/>
              </w:rPr>
              <w:t>0.1063/0.9672</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90"/>
              </w:rPr>
              <w:t>0.0528/0.9902</w:t>
            </w:r>
          </w:p>
        </w:tc>
        <w:tc>
          <w:tcPr>
            <w:tcW w:w="14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89"/>
              </w:rPr>
              <w:t>0.0324/0.9969</w:t>
            </w:r>
          </w:p>
        </w:tc>
        <w:tc>
          <w:tcPr>
            <w:tcW w:w="0" w:type="dxa"/>
            <w:vAlign w:val="bottom"/>
          </w:tcPr>
          <w:p>
            <w:pPr>
              <w:spacing w:after="0"/>
              <w:rPr>
                <w:sz w:val="1"/>
                <w:szCs w:val="1"/>
                <w:color w:val="auto"/>
              </w:rPr>
            </w:pPr>
          </w:p>
        </w:tc>
      </w:tr>
      <w:tr>
        <w:trPr>
          <w:trHeight w:val="153"/>
        </w:trPr>
        <w:tc>
          <w:tcPr>
            <w:tcW w:w="880" w:type="dxa"/>
            <w:vAlign w:val="bottom"/>
            <w:tcBorders>
              <w:left w:val="single" w:sz="8" w:color="auto"/>
              <w:right w:val="single" w:sz="8" w:color="auto"/>
            </w:tcBorders>
          </w:tcPr>
          <w:p>
            <w:pPr>
              <w:spacing w:after="0"/>
              <w:rPr>
                <w:sz w:val="13"/>
                <w:szCs w:val="13"/>
                <w:color w:val="auto"/>
              </w:rPr>
            </w:pPr>
          </w:p>
        </w:tc>
        <w:tc>
          <w:tcPr>
            <w:tcW w:w="860" w:type="dxa"/>
            <w:vAlign w:val="bottom"/>
            <w:tcBorders>
              <w:right w:val="single" w:sz="8" w:color="auto"/>
            </w:tcBorders>
          </w:tcPr>
          <w:p>
            <w:pPr>
              <w:spacing w:after="0"/>
              <w:rPr>
                <w:sz w:val="13"/>
                <w:szCs w:val="13"/>
                <w:color w:val="auto"/>
              </w:rPr>
            </w:pPr>
          </w:p>
        </w:tc>
        <w:tc>
          <w:tcPr>
            <w:tcW w:w="1460" w:type="dxa"/>
            <w:vAlign w:val="bottom"/>
            <w:tcBorders>
              <w:right w:val="single" w:sz="8" w:color="auto"/>
            </w:tcBorders>
          </w:tcPr>
          <w:p>
            <w:pPr>
              <w:spacing w:after="0"/>
              <w:rPr>
                <w:sz w:val="13"/>
                <w:szCs w:val="13"/>
                <w:color w:val="auto"/>
              </w:rPr>
            </w:pPr>
          </w:p>
        </w:tc>
        <w:tc>
          <w:tcPr>
            <w:tcW w:w="1060" w:type="dxa"/>
            <w:vAlign w:val="bottom"/>
            <w:tcBorders>
              <w:right w:val="single" w:sz="8" w:color="auto"/>
            </w:tcBorders>
            <w:vMerge w:val="continue"/>
          </w:tcPr>
          <w:p>
            <w:pPr>
              <w:spacing w:after="0"/>
              <w:rPr>
                <w:sz w:val="13"/>
                <w:szCs w:val="13"/>
                <w:color w:val="auto"/>
              </w:rPr>
            </w:pPr>
          </w:p>
        </w:tc>
        <w:tc>
          <w:tcPr>
            <w:tcW w:w="1440" w:type="dxa"/>
            <w:vAlign w:val="bottom"/>
            <w:vMerge w:val="continue"/>
          </w:tcPr>
          <w:p>
            <w:pPr>
              <w:spacing w:after="0"/>
              <w:rPr>
                <w:sz w:val="13"/>
                <w:szCs w:val="13"/>
                <w:color w:val="auto"/>
              </w:rPr>
            </w:pPr>
          </w:p>
        </w:tc>
        <w:tc>
          <w:tcPr>
            <w:tcW w:w="1460" w:type="dxa"/>
            <w:vAlign w:val="bottom"/>
            <w:vMerge w:val="continue"/>
          </w:tcPr>
          <w:p>
            <w:pPr>
              <w:spacing w:after="0"/>
              <w:rPr>
                <w:sz w:val="13"/>
                <w:szCs w:val="13"/>
                <w:color w:val="auto"/>
              </w:rPr>
            </w:pPr>
          </w:p>
        </w:tc>
        <w:tc>
          <w:tcPr>
            <w:tcW w:w="1440" w:type="dxa"/>
            <w:vAlign w:val="bottom"/>
            <w:vMerge w:val="continue"/>
          </w:tcPr>
          <w:p>
            <w:pPr>
              <w:spacing w:after="0"/>
              <w:rPr>
                <w:sz w:val="13"/>
                <w:szCs w:val="13"/>
                <w:color w:val="auto"/>
              </w:rPr>
            </w:pPr>
          </w:p>
        </w:tc>
        <w:tc>
          <w:tcPr>
            <w:tcW w:w="14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87"/>
        </w:trPr>
        <w:tc>
          <w:tcPr>
            <w:tcW w:w="880" w:type="dxa"/>
            <w:vAlign w:val="bottom"/>
            <w:tcBorders>
              <w:left w:val="single" w:sz="8" w:color="auto"/>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UED-JC</w:t>
            </w: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0.1176/0.9589</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0.0501/0.9917</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0.0272/0.9977</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0.0225/0.9980</w:t>
            </w:r>
          </w:p>
        </w:tc>
        <w:tc>
          <w:tcPr>
            <w:tcW w:w="0" w:type="dxa"/>
            <w:vAlign w:val="bottom"/>
          </w:tcPr>
          <w:p>
            <w:pPr>
              <w:spacing w:after="0"/>
              <w:rPr>
                <w:sz w:val="1"/>
                <w:szCs w:val="1"/>
                <w:color w:val="auto"/>
              </w:rPr>
            </w:pPr>
          </w:p>
        </w:tc>
      </w:tr>
      <w:tr>
        <w:trPr>
          <w:trHeight w:val="299"/>
        </w:trPr>
        <w:tc>
          <w:tcPr>
            <w:tcW w:w="88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87"/>
              </w:rPr>
              <w:t>JPEG</w:t>
            </w:r>
          </w:p>
        </w:tc>
        <w:tc>
          <w:tcPr>
            <w:tcW w:w="86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3"/>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0.1054/0.9653</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0.0440/0.9935</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0.0246/0.9982</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0.0187/0.9988</w:t>
            </w:r>
          </w:p>
        </w:tc>
        <w:tc>
          <w:tcPr>
            <w:tcW w:w="0" w:type="dxa"/>
            <w:vAlign w:val="bottom"/>
          </w:tcPr>
          <w:p>
            <w:pPr>
              <w:spacing w:after="0"/>
              <w:rPr>
                <w:sz w:val="1"/>
                <w:szCs w:val="1"/>
                <w:color w:val="auto"/>
              </w:rPr>
            </w:pPr>
          </w:p>
        </w:tc>
      </w:tr>
      <w:tr>
        <w:trPr>
          <w:trHeight w:val="20"/>
        </w:trPr>
        <w:tc>
          <w:tcPr>
            <w:tcW w:w="880" w:type="dxa"/>
            <w:vAlign w:val="bottom"/>
            <w:tcBorders>
              <w:left w:val="single" w:sz="8" w:color="auto"/>
              <w:right w:val="single" w:sz="8" w:color="auto"/>
            </w:tcBorders>
            <w:vMerge w:val="continue"/>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146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82"/>
        </w:trPr>
        <w:tc>
          <w:tcPr>
            <w:tcW w:w="880" w:type="dxa"/>
            <w:vAlign w:val="bottom"/>
            <w:tcBorders>
              <w:left w:val="single" w:sz="8" w:color="auto"/>
              <w:right w:val="single" w:sz="8" w:color="auto"/>
            </w:tcBorders>
            <w:vMerge w:val="continue"/>
          </w:tcPr>
          <w:p>
            <w:pPr>
              <w:spacing w:after="0"/>
              <w:rPr>
                <w:sz w:val="7"/>
                <w:szCs w:val="7"/>
                <w:color w:val="auto"/>
              </w:rPr>
            </w:pPr>
          </w:p>
        </w:tc>
        <w:tc>
          <w:tcPr>
            <w:tcW w:w="860" w:type="dxa"/>
            <w:vAlign w:val="bottom"/>
            <w:tcBorders>
              <w:right w:val="single" w:sz="8" w:color="auto"/>
            </w:tcBorders>
          </w:tcPr>
          <w:p>
            <w:pPr>
              <w:spacing w:after="0"/>
              <w:rPr>
                <w:sz w:val="7"/>
                <w:szCs w:val="7"/>
                <w:color w:val="auto"/>
              </w:rPr>
            </w:pPr>
          </w:p>
        </w:tc>
        <w:tc>
          <w:tcPr>
            <w:tcW w:w="1460" w:type="dxa"/>
            <w:vAlign w:val="bottom"/>
            <w:tcBorders>
              <w:right w:val="single" w:sz="8" w:color="auto"/>
            </w:tcBorders>
          </w:tcPr>
          <w:p>
            <w:pPr>
              <w:spacing w:after="0"/>
              <w:rPr>
                <w:sz w:val="7"/>
                <w:szCs w:val="7"/>
                <w:color w:val="auto"/>
              </w:rPr>
            </w:pPr>
          </w:p>
        </w:tc>
        <w:tc>
          <w:tcPr>
            <w:tcW w:w="10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1"/>
              </w:rPr>
              <w:t>SRNet</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89"/>
              </w:rPr>
              <w:t>0.4528/0.5728</w:t>
            </w:r>
          </w:p>
        </w:tc>
        <w:tc>
          <w:tcPr>
            <w:tcW w:w="1460" w:type="dxa"/>
            <w:vAlign w:val="bottom"/>
            <w:vMerge w:val="restart"/>
          </w:tcPr>
          <w:p>
            <w:pPr>
              <w:jc w:val="center"/>
              <w:spacing w:after="0"/>
              <w:rPr>
                <w:sz w:val="20"/>
                <w:szCs w:val="20"/>
                <w:color w:val="auto"/>
              </w:rPr>
            </w:pPr>
            <w:r>
              <w:rPr>
                <w:rFonts w:ascii="Arial" w:cs="Arial" w:eastAsia="Arial" w:hAnsi="Arial"/>
                <w:sz w:val="20"/>
                <w:szCs w:val="20"/>
                <w:color w:val="auto"/>
                <w:w w:val="90"/>
              </w:rPr>
              <w:t>0.3928/0.6639</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90"/>
              </w:rPr>
              <w:t>0.3206/0.7584</w:t>
            </w:r>
          </w:p>
        </w:tc>
        <w:tc>
          <w:tcPr>
            <w:tcW w:w="14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89"/>
              </w:rPr>
              <w:t>0.2507/0.8378</w:t>
            </w:r>
          </w:p>
        </w:tc>
        <w:tc>
          <w:tcPr>
            <w:tcW w:w="0" w:type="dxa"/>
            <w:vAlign w:val="bottom"/>
          </w:tcPr>
          <w:p>
            <w:pPr>
              <w:spacing w:after="0"/>
              <w:rPr>
                <w:sz w:val="1"/>
                <w:szCs w:val="1"/>
                <w:color w:val="auto"/>
              </w:rPr>
            </w:pPr>
          </w:p>
        </w:tc>
      </w:tr>
      <w:tr>
        <w:trPr>
          <w:trHeight w:val="153"/>
        </w:trPr>
        <w:tc>
          <w:tcPr>
            <w:tcW w:w="880" w:type="dxa"/>
            <w:vAlign w:val="bottom"/>
            <w:tcBorders>
              <w:left w:val="single" w:sz="8" w:color="auto"/>
              <w:right w:val="single" w:sz="8" w:color="auto"/>
            </w:tcBorders>
          </w:tcPr>
          <w:p>
            <w:pPr>
              <w:spacing w:after="0"/>
              <w:rPr>
                <w:sz w:val="13"/>
                <w:szCs w:val="13"/>
                <w:color w:val="auto"/>
              </w:rPr>
            </w:pPr>
          </w:p>
        </w:tc>
        <w:tc>
          <w:tcPr>
            <w:tcW w:w="860" w:type="dxa"/>
            <w:vAlign w:val="bottom"/>
            <w:tcBorders>
              <w:right w:val="single" w:sz="8" w:color="auto"/>
            </w:tcBorders>
          </w:tcPr>
          <w:p>
            <w:pPr>
              <w:spacing w:after="0"/>
              <w:rPr>
                <w:sz w:val="13"/>
                <w:szCs w:val="13"/>
                <w:color w:val="auto"/>
              </w:rPr>
            </w:pPr>
          </w:p>
        </w:tc>
        <w:tc>
          <w:tcPr>
            <w:tcW w:w="1460" w:type="dxa"/>
            <w:vAlign w:val="bottom"/>
            <w:tcBorders>
              <w:right w:val="single" w:sz="8" w:color="auto"/>
            </w:tcBorders>
          </w:tcPr>
          <w:p>
            <w:pPr>
              <w:spacing w:after="0"/>
              <w:rPr>
                <w:sz w:val="13"/>
                <w:szCs w:val="13"/>
                <w:color w:val="auto"/>
              </w:rPr>
            </w:pPr>
          </w:p>
        </w:tc>
        <w:tc>
          <w:tcPr>
            <w:tcW w:w="1060" w:type="dxa"/>
            <w:vAlign w:val="bottom"/>
            <w:tcBorders>
              <w:right w:val="single" w:sz="8" w:color="auto"/>
            </w:tcBorders>
            <w:vMerge w:val="continue"/>
          </w:tcPr>
          <w:p>
            <w:pPr>
              <w:spacing w:after="0"/>
              <w:rPr>
                <w:sz w:val="13"/>
                <w:szCs w:val="13"/>
                <w:color w:val="auto"/>
              </w:rPr>
            </w:pPr>
          </w:p>
        </w:tc>
        <w:tc>
          <w:tcPr>
            <w:tcW w:w="1440" w:type="dxa"/>
            <w:vAlign w:val="bottom"/>
            <w:vMerge w:val="continue"/>
          </w:tcPr>
          <w:p>
            <w:pPr>
              <w:spacing w:after="0"/>
              <w:rPr>
                <w:sz w:val="13"/>
                <w:szCs w:val="13"/>
                <w:color w:val="auto"/>
              </w:rPr>
            </w:pPr>
          </w:p>
        </w:tc>
        <w:tc>
          <w:tcPr>
            <w:tcW w:w="1460" w:type="dxa"/>
            <w:vAlign w:val="bottom"/>
            <w:vMerge w:val="continue"/>
          </w:tcPr>
          <w:p>
            <w:pPr>
              <w:spacing w:after="0"/>
              <w:rPr>
                <w:sz w:val="13"/>
                <w:szCs w:val="13"/>
                <w:color w:val="auto"/>
              </w:rPr>
            </w:pPr>
          </w:p>
        </w:tc>
        <w:tc>
          <w:tcPr>
            <w:tcW w:w="1440" w:type="dxa"/>
            <w:vAlign w:val="bottom"/>
            <w:vMerge w:val="continue"/>
          </w:tcPr>
          <w:p>
            <w:pPr>
              <w:spacing w:after="0"/>
              <w:rPr>
                <w:sz w:val="13"/>
                <w:szCs w:val="13"/>
                <w:color w:val="auto"/>
              </w:rPr>
            </w:pPr>
          </w:p>
        </w:tc>
        <w:tc>
          <w:tcPr>
            <w:tcW w:w="14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87"/>
        </w:trPr>
        <w:tc>
          <w:tcPr>
            <w:tcW w:w="880" w:type="dxa"/>
            <w:vAlign w:val="bottom"/>
            <w:tcBorders>
              <w:left w:val="single" w:sz="8" w:color="auto"/>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6"/>
              </w:rPr>
              <w:t>J-UNIWARD</w:t>
            </w: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0.4226/0.6170</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0.3284/0.7396</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0.2510/0.8451</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0.1844/0.9083</w:t>
            </w:r>
          </w:p>
        </w:tc>
        <w:tc>
          <w:tcPr>
            <w:tcW w:w="0" w:type="dxa"/>
            <w:vAlign w:val="bottom"/>
          </w:tcPr>
          <w:p>
            <w:pPr>
              <w:spacing w:after="0"/>
              <w:rPr>
                <w:sz w:val="1"/>
                <w:szCs w:val="1"/>
                <w:color w:val="auto"/>
              </w:rPr>
            </w:pPr>
          </w:p>
        </w:tc>
      </w:tr>
      <w:tr>
        <w:trPr>
          <w:trHeight w:val="299"/>
        </w:trPr>
        <w:tc>
          <w:tcPr>
            <w:tcW w:w="880" w:type="dxa"/>
            <w:vAlign w:val="bottom"/>
            <w:tcBorders>
              <w:left w:val="single" w:sz="8" w:color="auto"/>
              <w:right w:val="single" w:sz="8" w:color="auto"/>
            </w:tcBorders>
          </w:tcPr>
          <w:p>
            <w:pPr>
              <w:spacing w:after="0"/>
              <w:rPr>
                <w:sz w:val="24"/>
                <w:szCs w:val="24"/>
                <w:color w:val="auto"/>
              </w:rPr>
            </w:pPr>
          </w:p>
        </w:tc>
        <w:tc>
          <w:tcPr>
            <w:tcW w:w="860" w:type="dxa"/>
            <w:vAlign w:val="bottom"/>
            <w:tcBorders>
              <w:right w:val="single" w:sz="8" w:color="auto"/>
            </w:tcBorders>
            <w:vMerge w:val="restart"/>
          </w:tcPr>
          <w:p>
            <w:pPr>
              <w:ind w:left="160"/>
              <w:spacing w:after="0"/>
              <w:rPr>
                <w:sz w:val="20"/>
                <w:szCs w:val="20"/>
                <w:color w:val="auto"/>
              </w:rPr>
            </w:pPr>
            <w:r>
              <w:rPr>
                <w:rFonts w:ascii="Arial" w:cs="Arial" w:eastAsia="Arial" w:hAnsi="Arial"/>
                <w:sz w:val="20"/>
                <w:szCs w:val="20"/>
                <w:color w:val="auto"/>
              </w:rPr>
              <w:t>QF 95</w:t>
            </w:r>
          </w:p>
        </w:tc>
        <w:tc>
          <w:tcPr>
            <w:tcW w:w="14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3"/>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0.4079/0.6403</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0.3092/0.7692</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0.2276/0.8680</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0.1651/0.9262</w:t>
            </w:r>
          </w:p>
        </w:tc>
        <w:tc>
          <w:tcPr>
            <w:tcW w:w="0" w:type="dxa"/>
            <w:vAlign w:val="bottom"/>
          </w:tcPr>
          <w:p>
            <w:pPr>
              <w:spacing w:after="0"/>
              <w:rPr>
                <w:sz w:val="1"/>
                <w:szCs w:val="1"/>
                <w:color w:val="auto"/>
              </w:rPr>
            </w:pPr>
          </w:p>
        </w:tc>
      </w:tr>
      <w:tr>
        <w:trPr>
          <w:trHeight w:val="20"/>
        </w:trPr>
        <w:tc>
          <w:tcPr>
            <w:tcW w:w="880" w:type="dxa"/>
            <w:vAlign w:val="bottom"/>
            <w:tcBorders>
              <w:left w:val="single" w:sz="8" w:color="auto"/>
              <w:right w:val="single" w:sz="8" w:color="auto"/>
            </w:tcBorders>
          </w:tcPr>
          <w:p>
            <w:pPr>
              <w:spacing w:after="0" w:line="20" w:lineRule="exact"/>
              <w:rPr>
                <w:sz w:val="1"/>
                <w:szCs w:val="1"/>
                <w:color w:val="auto"/>
              </w:rPr>
            </w:pPr>
          </w:p>
        </w:tc>
        <w:tc>
          <w:tcPr>
            <w:tcW w:w="860" w:type="dxa"/>
            <w:vAlign w:val="bottom"/>
            <w:tcBorders>
              <w:right w:val="single" w:sz="8" w:color="auto"/>
            </w:tcBorders>
            <w:vMerge w:val="continue"/>
          </w:tcPr>
          <w:p>
            <w:pPr>
              <w:spacing w:after="0" w:line="20" w:lineRule="exact"/>
              <w:rPr>
                <w:sz w:val="1"/>
                <w:szCs w:val="1"/>
                <w:color w:val="auto"/>
              </w:rPr>
            </w:pPr>
          </w:p>
        </w:tc>
        <w:tc>
          <w:tcPr>
            <w:tcW w:w="146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82"/>
        </w:trPr>
        <w:tc>
          <w:tcPr>
            <w:tcW w:w="880" w:type="dxa"/>
            <w:vAlign w:val="bottom"/>
            <w:tcBorders>
              <w:left w:val="single" w:sz="8" w:color="auto"/>
              <w:right w:val="single" w:sz="8" w:color="auto"/>
            </w:tcBorders>
          </w:tcPr>
          <w:p>
            <w:pPr>
              <w:spacing w:after="0"/>
              <w:rPr>
                <w:sz w:val="7"/>
                <w:szCs w:val="7"/>
                <w:color w:val="auto"/>
              </w:rPr>
            </w:pPr>
          </w:p>
        </w:tc>
        <w:tc>
          <w:tcPr>
            <w:tcW w:w="860" w:type="dxa"/>
            <w:vAlign w:val="bottom"/>
            <w:tcBorders>
              <w:right w:val="single" w:sz="8" w:color="auto"/>
            </w:tcBorders>
            <w:vMerge w:val="continue"/>
          </w:tcPr>
          <w:p>
            <w:pPr>
              <w:spacing w:after="0"/>
              <w:rPr>
                <w:sz w:val="7"/>
                <w:szCs w:val="7"/>
                <w:color w:val="auto"/>
              </w:rPr>
            </w:pPr>
          </w:p>
        </w:tc>
        <w:tc>
          <w:tcPr>
            <w:tcW w:w="1460" w:type="dxa"/>
            <w:vAlign w:val="bottom"/>
            <w:tcBorders>
              <w:right w:val="single" w:sz="8" w:color="auto"/>
            </w:tcBorders>
          </w:tcPr>
          <w:p>
            <w:pPr>
              <w:spacing w:after="0"/>
              <w:rPr>
                <w:sz w:val="7"/>
                <w:szCs w:val="7"/>
                <w:color w:val="auto"/>
              </w:rPr>
            </w:pPr>
          </w:p>
        </w:tc>
        <w:tc>
          <w:tcPr>
            <w:tcW w:w="10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91"/>
              </w:rPr>
              <w:t>SRNet</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89"/>
              </w:rPr>
              <w:t>0.3729/0.6920</w:t>
            </w:r>
          </w:p>
        </w:tc>
        <w:tc>
          <w:tcPr>
            <w:tcW w:w="1460" w:type="dxa"/>
            <w:vAlign w:val="bottom"/>
            <w:vMerge w:val="restart"/>
          </w:tcPr>
          <w:p>
            <w:pPr>
              <w:jc w:val="center"/>
              <w:spacing w:after="0"/>
              <w:rPr>
                <w:sz w:val="20"/>
                <w:szCs w:val="20"/>
                <w:color w:val="auto"/>
              </w:rPr>
            </w:pPr>
            <w:r>
              <w:rPr>
                <w:rFonts w:ascii="Arial" w:cs="Arial" w:eastAsia="Arial" w:hAnsi="Arial"/>
                <w:sz w:val="20"/>
                <w:szCs w:val="20"/>
                <w:color w:val="auto"/>
                <w:w w:val="90"/>
              </w:rPr>
              <w:t>0.2680/0.8193</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90"/>
              </w:rPr>
              <w:t>0.1976/0.9021</w:t>
            </w:r>
          </w:p>
        </w:tc>
        <w:tc>
          <w:tcPr>
            <w:tcW w:w="14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20"/>
                <w:szCs w:val="20"/>
                <w:color w:val="auto"/>
                <w:w w:val="89"/>
              </w:rPr>
              <w:t>0.1314/0.9544</w:t>
            </w:r>
          </w:p>
        </w:tc>
        <w:tc>
          <w:tcPr>
            <w:tcW w:w="0" w:type="dxa"/>
            <w:vAlign w:val="bottom"/>
          </w:tcPr>
          <w:p>
            <w:pPr>
              <w:spacing w:after="0"/>
              <w:rPr>
                <w:sz w:val="1"/>
                <w:szCs w:val="1"/>
                <w:color w:val="auto"/>
              </w:rPr>
            </w:pPr>
          </w:p>
        </w:tc>
      </w:tr>
      <w:tr>
        <w:trPr>
          <w:trHeight w:val="153"/>
        </w:trPr>
        <w:tc>
          <w:tcPr>
            <w:tcW w:w="880" w:type="dxa"/>
            <w:vAlign w:val="bottom"/>
            <w:tcBorders>
              <w:left w:val="single" w:sz="8" w:color="auto"/>
              <w:right w:val="single" w:sz="8" w:color="auto"/>
            </w:tcBorders>
          </w:tcPr>
          <w:p>
            <w:pPr>
              <w:spacing w:after="0"/>
              <w:rPr>
                <w:sz w:val="13"/>
                <w:szCs w:val="13"/>
                <w:color w:val="auto"/>
              </w:rPr>
            </w:pPr>
          </w:p>
        </w:tc>
        <w:tc>
          <w:tcPr>
            <w:tcW w:w="860" w:type="dxa"/>
            <w:vAlign w:val="bottom"/>
            <w:tcBorders>
              <w:right w:val="single" w:sz="8" w:color="auto"/>
            </w:tcBorders>
          </w:tcPr>
          <w:p>
            <w:pPr>
              <w:spacing w:after="0"/>
              <w:rPr>
                <w:sz w:val="13"/>
                <w:szCs w:val="13"/>
                <w:color w:val="auto"/>
              </w:rPr>
            </w:pPr>
          </w:p>
        </w:tc>
        <w:tc>
          <w:tcPr>
            <w:tcW w:w="1460" w:type="dxa"/>
            <w:vAlign w:val="bottom"/>
            <w:tcBorders>
              <w:right w:val="single" w:sz="8" w:color="auto"/>
            </w:tcBorders>
          </w:tcPr>
          <w:p>
            <w:pPr>
              <w:spacing w:after="0"/>
              <w:rPr>
                <w:sz w:val="13"/>
                <w:szCs w:val="13"/>
                <w:color w:val="auto"/>
              </w:rPr>
            </w:pPr>
          </w:p>
        </w:tc>
        <w:tc>
          <w:tcPr>
            <w:tcW w:w="1060" w:type="dxa"/>
            <w:vAlign w:val="bottom"/>
            <w:tcBorders>
              <w:right w:val="single" w:sz="8" w:color="auto"/>
            </w:tcBorders>
            <w:vMerge w:val="continue"/>
          </w:tcPr>
          <w:p>
            <w:pPr>
              <w:spacing w:after="0"/>
              <w:rPr>
                <w:sz w:val="13"/>
                <w:szCs w:val="13"/>
                <w:color w:val="auto"/>
              </w:rPr>
            </w:pPr>
          </w:p>
        </w:tc>
        <w:tc>
          <w:tcPr>
            <w:tcW w:w="1440" w:type="dxa"/>
            <w:vAlign w:val="bottom"/>
            <w:vMerge w:val="continue"/>
          </w:tcPr>
          <w:p>
            <w:pPr>
              <w:spacing w:after="0"/>
              <w:rPr>
                <w:sz w:val="13"/>
                <w:szCs w:val="13"/>
                <w:color w:val="auto"/>
              </w:rPr>
            </w:pPr>
          </w:p>
        </w:tc>
        <w:tc>
          <w:tcPr>
            <w:tcW w:w="1460" w:type="dxa"/>
            <w:vAlign w:val="bottom"/>
            <w:vMerge w:val="continue"/>
          </w:tcPr>
          <w:p>
            <w:pPr>
              <w:spacing w:after="0"/>
              <w:rPr>
                <w:sz w:val="13"/>
                <w:szCs w:val="13"/>
                <w:color w:val="auto"/>
              </w:rPr>
            </w:pPr>
          </w:p>
        </w:tc>
        <w:tc>
          <w:tcPr>
            <w:tcW w:w="1440" w:type="dxa"/>
            <w:vAlign w:val="bottom"/>
            <w:vMerge w:val="continue"/>
          </w:tcPr>
          <w:p>
            <w:pPr>
              <w:spacing w:after="0"/>
              <w:rPr>
                <w:sz w:val="13"/>
                <w:szCs w:val="13"/>
                <w:color w:val="auto"/>
              </w:rPr>
            </w:pPr>
          </w:p>
        </w:tc>
        <w:tc>
          <w:tcPr>
            <w:tcW w:w="1480" w:type="dxa"/>
            <w:vAlign w:val="bottom"/>
            <w:tcBorders>
              <w:right w:val="single" w:sz="8" w:color="auto"/>
            </w:tcBorders>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87"/>
        </w:trPr>
        <w:tc>
          <w:tcPr>
            <w:tcW w:w="880" w:type="dxa"/>
            <w:vAlign w:val="bottom"/>
            <w:tcBorders>
              <w:left w:val="single" w:sz="8" w:color="auto"/>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UED-JC</w:t>
            </w: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5"/>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0.2904/0.7966</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0.2098/0.8920</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0.1409/0.9522</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0.0746/0.9834</w:t>
            </w:r>
          </w:p>
        </w:tc>
        <w:tc>
          <w:tcPr>
            <w:tcW w:w="0" w:type="dxa"/>
            <w:vAlign w:val="bottom"/>
          </w:tcPr>
          <w:p>
            <w:pPr>
              <w:spacing w:after="0"/>
              <w:rPr>
                <w:sz w:val="1"/>
                <w:szCs w:val="1"/>
                <w:color w:val="auto"/>
              </w:rPr>
            </w:pPr>
          </w:p>
        </w:tc>
      </w:tr>
      <w:tr>
        <w:trPr>
          <w:trHeight w:val="299"/>
        </w:trPr>
        <w:tc>
          <w:tcPr>
            <w:tcW w:w="880" w:type="dxa"/>
            <w:vAlign w:val="bottom"/>
            <w:tcBorders>
              <w:left w:val="single" w:sz="8" w:color="auto"/>
              <w:right w:val="single" w:sz="8" w:color="auto"/>
            </w:tcBorders>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93"/>
              </w:rPr>
              <w:t>LSER+</w:t>
            </w:r>
          </w:p>
        </w:tc>
        <w:tc>
          <w:tcPr>
            <w:tcW w:w="1440" w:type="dxa"/>
            <w:vAlign w:val="bottom"/>
          </w:tcPr>
          <w:p>
            <w:pPr>
              <w:jc w:val="center"/>
              <w:spacing w:after="0"/>
              <w:rPr>
                <w:sz w:val="20"/>
                <w:szCs w:val="20"/>
                <w:color w:val="auto"/>
              </w:rPr>
            </w:pPr>
            <w:r>
              <w:rPr>
                <w:rFonts w:ascii="Arial" w:cs="Arial" w:eastAsia="Arial" w:hAnsi="Arial"/>
                <w:sz w:val="20"/>
                <w:szCs w:val="20"/>
                <w:color w:val="auto"/>
                <w:w w:val="89"/>
              </w:rPr>
              <w:t>0.2728/0.8203</w:t>
            </w:r>
          </w:p>
        </w:tc>
        <w:tc>
          <w:tcPr>
            <w:tcW w:w="1460" w:type="dxa"/>
            <w:vAlign w:val="bottom"/>
          </w:tcPr>
          <w:p>
            <w:pPr>
              <w:jc w:val="center"/>
              <w:spacing w:after="0"/>
              <w:rPr>
                <w:sz w:val="20"/>
                <w:szCs w:val="20"/>
                <w:color w:val="auto"/>
              </w:rPr>
            </w:pPr>
            <w:r>
              <w:rPr>
                <w:rFonts w:ascii="Arial" w:cs="Arial" w:eastAsia="Arial" w:hAnsi="Arial"/>
                <w:sz w:val="20"/>
                <w:szCs w:val="20"/>
                <w:color w:val="auto"/>
                <w:w w:val="90"/>
              </w:rPr>
              <w:t>0.1949/0.9085</w:t>
            </w:r>
          </w:p>
        </w:tc>
        <w:tc>
          <w:tcPr>
            <w:tcW w:w="1440" w:type="dxa"/>
            <w:vAlign w:val="bottom"/>
          </w:tcPr>
          <w:p>
            <w:pPr>
              <w:jc w:val="center"/>
              <w:spacing w:after="0"/>
              <w:rPr>
                <w:sz w:val="20"/>
                <w:szCs w:val="20"/>
                <w:color w:val="auto"/>
              </w:rPr>
            </w:pPr>
            <w:r>
              <w:rPr>
                <w:rFonts w:ascii="Arial" w:cs="Arial" w:eastAsia="Arial" w:hAnsi="Arial"/>
                <w:sz w:val="20"/>
                <w:szCs w:val="20"/>
                <w:color w:val="auto"/>
                <w:w w:val="90"/>
              </w:rPr>
              <w:t>0.1274/0.9618</w:t>
            </w:r>
          </w:p>
        </w:tc>
        <w:tc>
          <w:tcPr>
            <w:tcW w:w="1480" w:type="dxa"/>
            <w:vAlign w:val="bottom"/>
            <w:tcBorders>
              <w:right w:val="single" w:sz="8" w:color="auto"/>
            </w:tcBorders>
          </w:tcPr>
          <w:p>
            <w:pPr>
              <w:jc w:val="center"/>
              <w:spacing w:after="0"/>
              <w:rPr>
                <w:sz w:val="20"/>
                <w:szCs w:val="20"/>
                <w:color w:val="auto"/>
              </w:rPr>
            </w:pPr>
            <w:r>
              <w:rPr>
                <w:rFonts w:ascii="Arial" w:cs="Arial" w:eastAsia="Arial" w:hAnsi="Arial"/>
                <w:sz w:val="20"/>
                <w:szCs w:val="20"/>
                <w:color w:val="auto"/>
                <w:w w:val="89"/>
              </w:rPr>
              <w:t>0.0650/0.9874</w:t>
            </w:r>
          </w:p>
        </w:tc>
        <w:tc>
          <w:tcPr>
            <w:tcW w:w="0" w:type="dxa"/>
            <w:vAlign w:val="bottom"/>
          </w:tcPr>
          <w:p>
            <w:pPr>
              <w:spacing w:after="0"/>
              <w:rPr>
                <w:sz w:val="1"/>
                <w:szCs w:val="1"/>
                <w:color w:val="auto"/>
              </w:rPr>
            </w:pPr>
          </w:p>
        </w:tc>
      </w:tr>
      <w:tr>
        <w:trPr>
          <w:trHeight w:val="20"/>
        </w:trPr>
        <w:tc>
          <w:tcPr>
            <w:tcW w:w="8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860" w:type="dxa"/>
            <w:vAlign w:val="bottom"/>
            <w:tcBorders>
              <w:bottom w:val="single" w:sz="8" w:color="auto"/>
              <w:right w:val="single" w:sz="8" w:color="auto"/>
            </w:tcBorders>
          </w:tcPr>
          <w:p>
            <w:pPr>
              <w:spacing w:after="0" w:line="20" w:lineRule="exact"/>
              <w:rPr>
                <w:sz w:val="1"/>
                <w:szCs w:val="1"/>
                <w:color w:val="auto"/>
              </w:rPr>
            </w:pPr>
          </w:p>
        </w:tc>
        <w:tc>
          <w:tcPr>
            <w:tcW w:w="1460" w:type="dxa"/>
            <w:vAlign w:val="bottom"/>
            <w:tcBorders>
              <w:bottom w:val="single" w:sz="8" w:color="auto"/>
              <w:right w:val="single" w:sz="8" w:color="auto"/>
            </w:tcBorders>
          </w:tcPr>
          <w:p>
            <w:pPr>
              <w:spacing w:after="0" w:line="20" w:lineRule="exact"/>
              <w:rPr>
                <w:sz w:val="1"/>
                <w:szCs w:val="1"/>
                <w:color w:val="auto"/>
              </w:rPr>
            </w:pPr>
          </w:p>
        </w:tc>
        <w:tc>
          <w:tcPr>
            <w:tcW w:w="1060" w:type="dxa"/>
            <w:vAlign w:val="bottom"/>
            <w:tcBorders>
              <w:bottom w:val="single" w:sz="8" w:color="auto"/>
              <w:right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48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8" w:lineRule="exact"/>
        <w:rPr>
          <w:sz w:val="20"/>
          <w:szCs w:val="20"/>
          <w:color w:val="auto"/>
        </w:rPr>
      </w:pPr>
    </w:p>
    <w:tbl>
      <w:tblPr>
        <w:tblLayout w:type="fixed"/>
        <w:tblInd w:w="140" w:type="dxa"/>
        <w:tblCellMar>
          <w:top w:w="0" w:type="dxa"/>
          <w:left w:w="0" w:type="dxa"/>
          <w:bottom w:w="0" w:type="dxa"/>
          <w:right w:w="0" w:type="dxa"/>
        </w:tblCellMar>
      </w:tblPr>
      <w:tr>
        <w:trPr>
          <w:trHeight w:val="184"/>
        </w:trPr>
        <w:tc>
          <w:tcPr>
            <w:tcW w:w="120" w:type="dxa"/>
            <w:vAlign w:val="bottom"/>
          </w:tcPr>
          <w:p>
            <w:pPr>
              <w:spacing w:after="0"/>
              <w:rPr>
                <w:sz w:val="16"/>
                <w:szCs w:val="16"/>
                <w:color w:val="auto"/>
              </w:rPr>
            </w:pPr>
          </w:p>
        </w:tc>
        <w:tc>
          <w:tcPr>
            <w:tcW w:w="760" w:type="dxa"/>
            <w:vAlign w:val="bottom"/>
            <w:vMerge w:val="restart"/>
          </w:tcPr>
          <w:p>
            <w:pPr>
              <w:jc w:val="right"/>
              <w:ind w:right="597"/>
              <w:spacing w:after="0"/>
              <w:rPr>
                <w:sz w:val="20"/>
                <w:szCs w:val="20"/>
                <w:color w:val="auto"/>
              </w:rPr>
            </w:pPr>
            <w:r>
              <w:rPr>
                <w:rFonts w:ascii="Arial" w:cs="Arial" w:eastAsia="Arial" w:hAnsi="Arial"/>
                <w:sz w:val="8"/>
                <w:szCs w:val="8"/>
                <w:color w:val="262626"/>
              </w:rPr>
              <w:t>50</w:t>
            </w:r>
          </w:p>
        </w:tc>
        <w:tc>
          <w:tcPr>
            <w:tcW w:w="4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720" w:type="dxa"/>
            <w:vAlign w:val="bottom"/>
          </w:tcPr>
          <w:p>
            <w:pPr>
              <w:ind w:left="40"/>
              <w:spacing w:after="0"/>
              <w:rPr>
                <w:sz w:val="20"/>
                <w:szCs w:val="20"/>
                <w:color w:val="auto"/>
              </w:rPr>
            </w:pPr>
            <w:r>
              <w:rPr>
                <w:rFonts w:ascii="Times New Roman" w:cs="Times New Roman" w:eastAsia="Times New Roman" w:hAnsi="Times New Roman"/>
                <w:sz w:val="16"/>
                <w:szCs w:val="16"/>
                <w:color w:val="auto"/>
              </w:rPr>
              <w:t>1.0</w:t>
            </w:r>
          </w:p>
        </w:tc>
        <w:tc>
          <w:tcPr>
            <w:tcW w:w="8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6"/>
        </w:trPr>
        <w:tc>
          <w:tcPr>
            <w:tcW w:w="120" w:type="dxa"/>
            <w:vAlign w:val="bottom"/>
          </w:tcPr>
          <w:p>
            <w:pPr>
              <w:spacing w:after="0"/>
              <w:rPr>
                <w:sz w:val="3"/>
                <w:szCs w:val="3"/>
                <w:color w:val="auto"/>
              </w:rPr>
            </w:pPr>
          </w:p>
        </w:tc>
        <w:tc>
          <w:tcPr>
            <w:tcW w:w="7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420" w:type="dxa"/>
            <w:vAlign w:val="bottom"/>
          </w:tcPr>
          <w:p>
            <w:pPr>
              <w:spacing w:after="0"/>
              <w:rPr>
                <w:sz w:val="3"/>
                <w:szCs w:val="3"/>
                <w:color w:val="auto"/>
              </w:rPr>
            </w:pPr>
          </w:p>
        </w:tc>
        <w:tc>
          <w:tcPr>
            <w:tcW w:w="5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520" w:type="dxa"/>
            <w:vAlign w:val="bottom"/>
          </w:tcPr>
          <w:p>
            <w:pPr>
              <w:spacing w:after="0"/>
              <w:rPr>
                <w:sz w:val="3"/>
                <w:szCs w:val="3"/>
                <w:color w:val="auto"/>
              </w:rPr>
            </w:pPr>
          </w:p>
        </w:tc>
        <w:tc>
          <w:tcPr>
            <w:tcW w:w="720" w:type="dxa"/>
            <w:vAlign w:val="bottom"/>
          </w:tcPr>
          <w:p>
            <w:pPr>
              <w:spacing w:after="0"/>
              <w:rPr>
                <w:sz w:val="3"/>
                <w:szCs w:val="3"/>
                <w:color w:val="auto"/>
              </w:rPr>
            </w:pPr>
          </w:p>
        </w:tc>
        <w:tc>
          <w:tcPr>
            <w:tcW w:w="860" w:type="dxa"/>
            <w:vAlign w:val="bottom"/>
          </w:tcPr>
          <w:p>
            <w:pPr>
              <w:spacing w:after="0"/>
              <w:rPr>
                <w:sz w:val="3"/>
                <w:szCs w:val="3"/>
                <w:color w:val="auto"/>
              </w:rPr>
            </w:pPr>
          </w:p>
        </w:tc>
        <w:tc>
          <w:tcPr>
            <w:tcW w:w="106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22"/>
        </w:trPr>
        <w:tc>
          <w:tcPr>
            <w:tcW w:w="120" w:type="dxa"/>
            <w:vAlign w:val="bottom"/>
          </w:tcPr>
          <w:p>
            <w:pPr>
              <w:spacing w:after="0"/>
              <w:rPr>
                <w:sz w:val="10"/>
                <w:szCs w:val="10"/>
                <w:color w:val="auto"/>
              </w:rPr>
            </w:pPr>
          </w:p>
        </w:tc>
        <w:tc>
          <w:tcPr>
            <w:tcW w:w="760" w:type="dxa"/>
            <w:vAlign w:val="bottom"/>
            <w:vMerge w:val="restart"/>
          </w:tcPr>
          <w:p>
            <w:pPr>
              <w:jc w:val="right"/>
              <w:ind w:right="597"/>
              <w:spacing w:after="0"/>
              <w:rPr>
                <w:sz w:val="20"/>
                <w:szCs w:val="20"/>
                <w:color w:val="auto"/>
              </w:rPr>
            </w:pPr>
            <w:r>
              <w:rPr>
                <w:rFonts w:ascii="Arial" w:cs="Arial" w:eastAsia="Arial" w:hAnsi="Arial"/>
                <w:sz w:val="8"/>
                <w:szCs w:val="8"/>
                <w:color w:val="262626"/>
              </w:rPr>
              <w:t>45</w:t>
            </w: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20" w:type="dxa"/>
            <w:vAlign w:val="bottom"/>
          </w:tcPr>
          <w:p>
            <w:pPr>
              <w:ind w:left="140"/>
              <w:spacing w:after="0"/>
              <w:rPr>
                <w:sz w:val="20"/>
                <w:szCs w:val="20"/>
                <w:color w:val="auto"/>
              </w:rPr>
            </w:pPr>
            <w:r>
              <w:rPr>
                <w:rFonts w:ascii="Times New Roman" w:cs="Times New Roman" w:eastAsia="Times New Roman" w:hAnsi="Times New Roman"/>
                <w:sz w:val="8"/>
                <w:szCs w:val="8"/>
                <w:color w:val="auto"/>
              </w:rPr>
              <w:t>LSER</w:t>
            </w:r>
          </w:p>
        </w:tc>
        <w:tc>
          <w:tcPr>
            <w:tcW w:w="4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
        </w:trPr>
        <w:tc>
          <w:tcPr>
            <w:tcW w:w="120" w:type="dxa"/>
            <w:vAlign w:val="bottom"/>
          </w:tcPr>
          <w:p>
            <w:pPr>
              <w:spacing w:after="0"/>
              <w:rPr>
                <w:sz w:val="5"/>
                <w:szCs w:val="5"/>
                <w:color w:val="auto"/>
              </w:rPr>
            </w:pPr>
          </w:p>
        </w:tc>
        <w:tc>
          <w:tcPr>
            <w:tcW w:w="760" w:type="dxa"/>
            <w:vAlign w:val="bottom"/>
            <w:vMerge w:val="continue"/>
          </w:tcPr>
          <w:p>
            <w:pPr>
              <w:spacing w:after="0"/>
              <w:rPr>
                <w:sz w:val="5"/>
                <w:szCs w:val="5"/>
                <w:color w:val="auto"/>
              </w:rPr>
            </w:pPr>
          </w:p>
        </w:tc>
        <w:tc>
          <w:tcPr>
            <w:tcW w:w="420" w:type="dxa"/>
            <w:vAlign w:val="bottom"/>
          </w:tcPr>
          <w:p>
            <w:pPr>
              <w:spacing w:after="0"/>
              <w:rPr>
                <w:sz w:val="5"/>
                <w:szCs w:val="5"/>
                <w:color w:val="auto"/>
              </w:rPr>
            </w:pPr>
          </w:p>
        </w:tc>
        <w:tc>
          <w:tcPr>
            <w:tcW w:w="420" w:type="dxa"/>
            <w:vAlign w:val="bottom"/>
          </w:tcPr>
          <w:p>
            <w:pPr>
              <w:spacing w:after="0"/>
              <w:rPr>
                <w:sz w:val="5"/>
                <w:szCs w:val="5"/>
                <w:color w:val="auto"/>
              </w:rPr>
            </w:pPr>
          </w:p>
        </w:tc>
        <w:tc>
          <w:tcPr>
            <w:tcW w:w="380" w:type="dxa"/>
            <w:vAlign w:val="bottom"/>
          </w:tcPr>
          <w:p>
            <w:pPr>
              <w:spacing w:after="0"/>
              <w:rPr>
                <w:sz w:val="5"/>
                <w:szCs w:val="5"/>
                <w:color w:val="auto"/>
              </w:rPr>
            </w:pPr>
          </w:p>
        </w:tc>
        <w:tc>
          <w:tcPr>
            <w:tcW w:w="480" w:type="dxa"/>
            <w:vAlign w:val="bottom"/>
          </w:tcPr>
          <w:p>
            <w:pPr>
              <w:spacing w:after="0"/>
              <w:rPr>
                <w:sz w:val="5"/>
                <w:szCs w:val="5"/>
                <w:color w:val="auto"/>
              </w:rPr>
            </w:pPr>
          </w:p>
        </w:tc>
        <w:tc>
          <w:tcPr>
            <w:tcW w:w="380" w:type="dxa"/>
            <w:vAlign w:val="bottom"/>
          </w:tcPr>
          <w:p>
            <w:pPr>
              <w:spacing w:after="0"/>
              <w:rPr>
                <w:sz w:val="5"/>
                <w:szCs w:val="5"/>
                <w:color w:val="auto"/>
              </w:rPr>
            </w:pPr>
          </w:p>
        </w:tc>
        <w:tc>
          <w:tcPr>
            <w:tcW w:w="420" w:type="dxa"/>
            <w:vAlign w:val="bottom"/>
          </w:tcPr>
          <w:p>
            <w:pPr>
              <w:spacing w:after="0"/>
              <w:rPr>
                <w:sz w:val="5"/>
                <w:szCs w:val="5"/>
                <w:color w:val="auto"/>
              </w:rPr>
            </w:pPr>
          </w:p>
        </w:tc>
        <w:tc>
          <w:tcPr>
            <w:tcW w:w="560" w:type="dxa"/>
            <w:vAlign w:val="bottom"/>
          </w:tcPr>
          <w:p>
            <w:pPr>
              <w:spacing w:after="0"/>
              <w:rPr>
                <w:sz w:val="5"/>
                <w:szCs w:val="5"/>
                <w:color w:val="auto"/>
              </w:rPr>
            </w:pPr>
          </w:p>
        </w:tc>
        <w:tc>
          <w:tcPr>
            <w:tcW w:w="420" w:type="dxa"/>
            <w:vAlign w:val="bottom"/>
            <w:vMerge w:val="restart"/>
          </w:tcPr>
          <w:p>
            <w:pPr>
              <w:ind w:left="140"/>
              <w:spacing w:after="0"/>
              <w:rPr>
                <w:sz w:val="20"/>
                <w:szCs w:val="20"/>
                <w:color w:val="auto"/>
              </w:rPr>
            </w:pPr>
            <w:r>
              <w:rPr>
                <w:rFonts w:ascii="Times New Roman" w:cs="Times New Roman" w:eastAsia="Times New Roman" w:hAnsi="Times New Roman"/>
                <w:sz w:val="8"/>
                <w:szCs w:val="8"/>
                <w:color w:val="auto"/>
              </w:rPr>
              <w:t>SRNet</w:t>
            </w:r>
          </w:p>
        </w:tc>
        <w:tc>
          <w:tcPr>
            <w:tcW w:w="440" w:type="dxa"/>
            <w:vAlign w:val="bottom"/>
          </w:tcPr>
          <w:p>
            <w:pPr>
              <w:spacing w:after="0"/>
              <w:rPr>
                <w:sz w:val="5"/>
                <w:szCs w:val="5"/>
                <w:color w:val="auto"/>
              </w:rPr>
            </w:pPr>
          </w:p>
        </w:tc>
        <w:tc>
          <w:tcPr>
            <w:tcW w:w="520" w:type="dxa"/>
            <w:vAlign w:val="bottom"/>
          </w:tcPr>
          <w:p>
            <w:pPr>
              <w:spacing w:after="0"/>
              <w:rPr>
                <w:sz w:val="5"/>
                <w:szCs w:val="5"/>
                <w:color w:val="auto"/>
              </w:rPr>
            </w:pPr>
          </w:p>
        </w:tc>
        <w:tc>
          <w:tcPr>
            <w:tcW w:w="720" w:type="dxa"/>
            <w:vAlign w:val="bottom"/>
          </w:tcPr>
          <w:p>
            <w:pPr>
              <w:spacing w:after="0"/>
              <w:rPr>
                <w:sz w:val="5"/>
                <w:szCs w:val="5"/>
                <w:color w:val="auto"/>
              </w:rPr>
            </w:pPr>
          </w:p>
        </w:tc>
        <w:tc>
          <w:tcPr>
            <w:tcW w:w="860" w:type="dxa"/>
            <w:vAlign w:val="bottom"/>
          </w:tcPr>
          <w:p>
            <w:pPr>
              <w:spacing w:after="0"/>
              <w:rPr>
                <w:sz w:val="5"/>
                <w:szCs w:val="5"/>
                <w:color w:val="auto"/>
              </w:rPr>
            </w:pPr>
          </w:p>
        </w:tc>
        <w:tc>
          <w:tcPr>
            <w:tcW w:w="1060" w:type="dxa"/>
            <w:vAlign w:val="bottom"/>
          </w:tcPr>
          <w:p>
            <w:pPr>
              <w:spacing w:after="0"/>
              <w:rPr>
                <w:sz w:val="5"/>
                <w:szCs w:val="5"/>
                <w:color w:val="auto"/>
              </w:rPr>
            </w:pPr>
          </w:p>
        </w:tc>
        <w:tc>
          <w:tcPr>
            <w:tcW w:w="580" w:type="dxa"/>
            <w:vAlign w:val="bottom"/>
          </w:tcPr>
          <w:p>
            <w:pPr>
              <w:spacing w:after="0"/>
              <w:rPr>
                <w:sz w:val="5"/>
                <w:szCs w:val="5"/>
                <w:color w:val="auto"/>
              </w:rPr>
            </w:pPr>
          </w:p>
        </w:tc>
        <w:tc>
          <w:tcPr>
            <w:tcW w:w="1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1"/>
        </w:trPr>
        <w:tc>
          <w:tcPr>
            <w:tcW w:w="120" w:type="dxa"/>
            <w:vAlign w:val="bottom"/>
          </w:tcPr>
          <w:p>
            <w:pPr>
              <w:spacing w:after="0"/>
              <w:rPr>
                <w:sz w:val="3"/>
                <w:szCs w:val="3"/>
                <w:color w:val="auto"/>
              </w:rPr>
            </w:pPr>
          </w:p>
        </w:tc>
        <w:tc>
          <w:tcPr>
            <w:tcW w:w="7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420" w:type="dxa"/>
            <w:vAlign w:val="bottom"/>
          </w:tcPr>
          <w:p>
            <w:pPr>
              <w:spacing w:after="0"/>
              <w:rPr>
                <w:sz w:val="3"/>
                <w:szCs w:val="3"/>
                <w:color w:val="auto"/>
              </w:rPr>
            </w:pPr>
          </w:p>
        </w:tc>
        <w:tc>
          <w:tcPr>
            <w:tcW w:w="560" w:type="dxa"/>
            <w:vAlign w:val="bottom"/>
          </w:tcPr>
          <w:p>
            <w:pPr>
              <w:spacing w:after="0"/>
              <w:rPr>
                <w:sz w:val="3"/>
                <w:szCs w:val="3"/>
                <w:color w:val="auto"/>
              </w:rPr>
            </w:pPr>
          </w:p>
        </w:tc>
        <w:tc>
          <w:tcPr>
            <w:tcW w:w="420" w:type="dxa"/>
            <w:vAlign w:val="bottom"/>
            <w:vMerge w:val="continue"/>
          </w:tcPr>
          <w:p>
            <w:pPr>
              <w:spacing w:after="0"/>
              <w:rPr>
                <w:sz w:val="3"/>
                <w:szCs w:val="3"/>
                <w:color w:val="auto"/>
              </w:rPr>
            </w:pPr>
          </w:p>
        </w:tc>
        <w:tc>
          <w:tcPr>
            <w:tcW w:w="440" w:type="dxa"/>
            <w:vAlign w:val="bottom"/>
          </w:tcPr>
          <w:p>
            <w:pPr>
              <w:spacing w:after="0"/>
              <w:rPr>
                <w:sz w:val="3"/>
                <w:szCs w:val="3"/>
                <w:color w:val="auto"/>
              </w:rPr>
            </w:pPr>
          </w:p>
        </w:tc>
        <w:tc>
          <w:tcPr>
            <w:tcW w:w="520" w:type="dxa"/>
            <w:vAlign w:val="bottom"/>
          </w:tcPr>
          <w:p>
            <w:pPr>
              <w:spacing w:after="0"/>
              <w:rPr>
                <w:sz w:val="3"/>
                <w:szCs w:val="3"/>
                <w:color w:val="auto"/>
              </w:rPr>
            </w:pPr>
          </w:p>
        </w:tc>
        <w:tc>
          <w:tcPr>
            <w:tcW w:w="720" w:type="dxa"/>
            <w:vAlign w:val="bottom"/>
          </w:tcPr>
          <w:p>
            <w:pPr>
              <w:spacing w:after="0"/>
              <w:rPr>
                <w:sz w:val="3"/>
                <w:szCs w:val="3"/>
                <w:color w:val="auto"/>
              </w:rPr>
            </w:pPr>
          </w:p>
        </w:tc>
        <w:tc>
          <w:tcPr>
            <w:tcW w:w="860" w:type="dxa"/>
            <w:vAlign w:val="bottom"/>
          </w:tcPr>
          <w:p>
            <w:pPr>
              <w:spacing w:after="0"/>
              <w:rPr>
                <w:sz w:val="3"/>
                <w:szCs w:val="3"/>
                <w:color w:val="auto"/>
              </w:rPr>
            </w:pPr>
          </w:p>
        </w:tc>
        <w:tc>
          <w:tcPr>
            <w:tcW w:w="106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9"/>
        </w:trPr>
        <w:tc>
          <w:tcPr>
            <w:tcW w:w="120" w:type="dxa"/>
            <w:vAlign w:val="bottom"/>
          </w:tcPr>
          <w:p>
            <w:pPr>
              <w:spacing w:after="0"/>
              <w:rPr>
                <w:sz w:val="8"/>
                <w:szCs w:val="8"/>
                <w:color w:val="auto"/>
              </w:rPr>
            </w:pPr>
          </w:p>
        </w:tc>
        <w:tc>
          <w:tcPr>
            <w:tcW w:w="760" w:type="dxa"/>
            <w:vAlign w:val="bottom"/>
            <w:vMerge w:val="restart"/>
          </w:tcPr>
          <w:p>
            <w:pPr>
              <w:jc w:val="right"/>
              <w:ind w:right="597"/>
              <w:spacing w:after="0"/>
              <w:rPr>
                <w:sz w:val="20"/>
                <w:szCs w:val="20"/>
                <w:color w:val="auto"/>
              </w:rPr>
            </w:pPr>
            <w:r>
              <w:rPr>
                <w:rFonts w:ascii="Arial" w:cs="Arial" w:eastAsia="Arial" w:hAnsi="Arial"/>
                <w:sz w:val="8"/>
                <w:szCs w:val="8"/>
                <w:color w:val="262626"/>
              </w:rPr>
              <w:t>40</w:t>
            </w:r>
          </w:p>
        </w:tc>
        <w:tc>
          <w:tcPr>
            <w:tcW w:w="420" w:type="dxa"/>
            <w:vAlign w:val="bottom"/>
          </w:tcPr>
          <w:p>
            <w:pPr>
              <w:spacing w:after="0"/>
              <w:rPr>
                <w:sz w:val="8"/>
                <w:szCs w:val="8"/>
                <w:color w:val="auto"/>
              </w:rPr>
            </w:pPr>
          </w:p>
        </w:tc>
        <w:tc>
          <w:tcPr>
            <w:tcW w:w="420" w:type="dxa"/>
            <w:vAlign w:val="bottom"/>
          </w:tcPr>
          <w:p>
            <w:pPr>
              <w:spacing w:after="0"/>
              <w:rPr>
                <w:sz w:val="8"/>
                <w:szCs w:val="8"/>
                <w:color w:val="auto"/>
              </w:rPr>
            </w:pPr>
          </w:p>
        </w:tc>
        <w:tc>
          <w:tcPr>
            <w:tcW w:w="380" w:type="dxa"/>
            <w:vAlign w:val="bottom"/>
          </w:tcPr>
          <w:p>
            <w:pPr>
              <w:spacing w:after="0"/>
              <w:rPr>
                <w:sz w:val="8"/>
                <w:szCs w:val="8"/>
                <w:color w:val="auto"/>
              </w:rPr>
            </w:pPr>
          </w:p>
        </w:tc>
        <w:tc>
          <w:tcPr>
            <w:tcW w:w="48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420" w:type="dxa"/>
            <w:vAlign w:val="bottom"/>
          </w:tcPr>
          <w:p>
            <w:pPr>
              <w:ind w:left="140"/>
              <w:spacing w:after="0"/>
              <w:rPr>
                <w:sz w:val="20"/>
                <w:szCs w:val="20"/>
                <w:color w:val="auto"/>
              </w:rPr>
            </w:pPr>
            <w:r>
              <w:rPr>
                <w:rFonts w:ascii="Times New Roman" w:cs="Times New Roman" w:eastAsia="Times New Roman" w:hAnsi="Times New Roman"/>
                <w:sz w:val="8"/>
                <w:szCs w:val="8"/>
                <w:color w:val="auto"/>
                <w:w w:val="95"/>
              </w:rPr>
              <w:t>Zhu-Net</w:t>
            </w: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720" w:type="dxa"/>
            <w:vAlign w:val="bottom"/>
          </w:tcPr>
          <w:p>
            <w:pPr>
              <w:spacing w:after="0"/>
              <w:rPr>
                <w:sz w:val="8"/>
                <w:szCs w:val="8"/>
                <w:color w:val="auto"/>
              </w:rPr>
            </w:pPr>
          </w:p>
        </w:tc>
        <w:tc>
          <w:tcPr>
            <w:tcW w:w="860" w:type="dxa"/>
            <w:vAlign w:val="bottom"/>
          </w:tcPr>
          <w:p>
            <w:pPr>
              <w:spacing w:after="0"/>
              <w:rPr>
                <w:sz w:val="8"/>
                <w:szCs w:val="8"/>
                <w:color w:val="auto"/>
              </w:rPr>
            </w:pPr>
          </w:p>
        </w:tc>
        <w:tc>
          <w:tcPr>
            <w:tcW w:w="1060" w:type="dxa"/>
            <w:vAlign w:val="bottom"/>
          </w:tcPr>
          <w:p>
            <w:pPr>
              <w:spacing w:after="0"/>
              <w:rPr>
                <w:sz w:val="8"/>
                <w:szCs w:val="8"/>
                <w:color w:val="auto"/>
              </w:rPr>
            </w:pPr>
          </w:p>
        </w:tc>
        <w:tc>
          <w:tcPr>
            <w:tcW w:w="580" w:type="dxa"/>
            <w:vAlign w:val="bottom"/>
          </w:tcPr>
          <w:p>
            <w:pPr>
              <w:spacing w:after="0"/>
              <w:rPr>
                <w:sz w:val="8"/>
                <w:szCs w:val="8"/>
                <w:color w:val="auto"/>
              </w:rPr>
            </w:pPr>
          </w:p>
        </w:tc>
        <w:tc>
          <w:tcPr>
            <w:tcW w:w="1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1"/>
        </w:trPr>
        <w:tc>
          <w:tcPr>
            <w:tcW w:w="120" w:type="dxa"/>
            <w:vAlign w:val="bottom"/>
            <w:vMerge w:val="restart"/>
            <w:textDirection w:val="btLr"/>
          </w:tcPr>
          <w:p>
            <w:pPr>
              <w:ind w:left="5"/>
              <w:spacing w:after="0"/>
              <w:rPr>
                <w:sz w:val="20"/>
                <w:szCs w:val="20"/>
                <w:color w:val="auto"/>
              </w:rPr>
            </w:pPr>
            <w:r>
              <w:rPr>
                <w:rFonts w:ascii="Times New Roman" w:cs="Times New Roman" w:eastAsia="Times New Roman" w:hAnsi="Times New Roman"/>
                <w:sz w:val="10"/>
                <w:szCs w:val="10"/>
                <w:color w:val="262626"/>
                <w:w w:val="93"/>
              </w:rPr>
              <w:t>(%)</w:t>
            </w:r>
          </w:p>
        </w:tc>
        <w:tc>
          <w:tcPr>
            <w:tcW w:w="760" w:type="dxa"/>
            <w:vAlign w:val="bottom"/>
            <w:vMerge w:val="continue"/>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420" w:type="dxa"/>
            <w:vAlign w:val="bottom"/>
          </w:tcPr>
          <w:p>
            <w:pPr>
              <w:spacing w:after="0"/>
              <w:rPr>
                <w:sz w:val="3"/>
                <w:szCs w:val="3"/>
                <w:color w:val="auto"/>
              </w:rPr>
            </w:pPr>
          </w:p>
        </w:tc>
        <w:tc>
          <w:tcPr>
            <w:tcW w:w="5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520" w:type="dxa"/>
            <w:vAlign w:val="bottom"/>
          </w:tcPr>
          <w:p>
            <w:pPr>
              <w:spacing w:after="0"/>
              <w:rPr>
                <w:sz w:val="3"/>
                <w:szCs w:val="3"/>
                <w:color w:val="auto"/>
              </w:rPr>
            </w:pPr>
          </w:p>
        </w:tc>
        <w:tc>
          <w:tcPr>
            <w:tcW w:w="72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0.8</w:t>
            </w:r>
          </w:p>
        </w:tc>
        <w:tc>
          <w:tcPr>
            <w:tcW w:w="860" w:type="dxa"/>
            <w:vAlign w:val="bottom"/>
          </w:tcPr>
          <w:p>
            <w:pPr>
              <w:spacing w:after="0"/>
              <w:rPr>
                <w:sz w:val="3"/>
                <w:szCs w:val="3"/>
                <w:color w:val="auto"/>
              </w:rPr>
            </w:pPr>
          </w:p>
        </w:tc>
        <w:tc>
          <w:tcPr>
            <w:tcW w:w="106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72"/>
        </w:trPr>
        <w:tc>
          <w:tcPr>
            <w:tcW w:w="120" w:type="dxa"/>
            <w:vAlign w:val="bottom"/>
            <w:vMerge w:val="continue"/>
          </w:tcPr>
          <w:p>
            <w:pPr>
              <w:spacing w:after="0"/>
              <w:rPr>
                <w:sz w:val="14"/>
                <w:szCs w:val="14"/>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35</w:t>
            </w:r>
          </w:p>
        </w:tc>
        <w:tc>
          <w:tcPr>
            <w:tcW w:w="4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720" w:type="dxa"/>
            <w:vAlign w:val="bottom"/>
            <w:vMerge w:val="continue"/>
          </w:tcPr>
          <w:p>
            <w:pPr>
              <w:spacing w:after="0"/>
              <w:rPr>
                <w:sz w:val="14"/>
                <w:szCs w:val="14"/>
                <w:color w:val="auto"/>
              </w:rPr>
            </w:pPr>
          </w:p>
        </w:tc>
        <w:tc>
          <w:tcPr>
            <w:tcW w:w="8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8"/>
        </w:trPr>
        <w:tc>
          <w:tcPr>
            <w:tcW w:w="120" w:type="dxa"/>
            <w:vAlign w:val="bottom"/>
            <w:textDirection w:val="btLr"/>
          </w:tcPr>
          <w:p>
            <w:pPr>
              <w:ind w:left="5"/>
              <w:spacing w:after="0"/>
              <w:rPr>
                <w:sz w:val="20"/>
                <w:szCs w:val="20"/>
                <w:color w:val="auto"/>
              </w:rPr>
            </w:pPr>
            <w:r>
              <w:rPr>
                <w:rFonts w:ascii="Times New Roman" w:cs="Times New Roman" w:eastAsia="Times New Roman" w:hAnsi="Times New Roman"/>
                <w:sz w:val="10"/>
                <w:szCs w:val="10"/>
                <w:color w:val="262626"/>
                <w:w w:val="92"/>
              </w:rPr>
              <w:t>error</w:t>
            </w: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30</w:t>
            </w:r>
          </w:p>
        </w:tc>
        <w:tc>
          <w:tcPr>
            <w:tcW w:w="42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38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72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0"/>
        </w:trPr>
        <w:tc>
          <w:tcPr>
            <w:tcW w:w="120" w:type="dxa"/>
            <w:vAlign w:val="bottom"/>
            <w:vMerge w:val="restart"/>
            <w:textDirection w:val="btLr"/>
          </w:tcPr>
          <w:p>
            <w:pPr>
              <w:ind w:left="27"/>
              <w:spacing w:after="0"/>
              <w:rPr>
                <w:sz w:val="20"/>
                <w:szCs w:val="20"/>
                <w:color w:val="auto"/>
              </w:rPr>
            </w:pPr>
            <w:r>
              <w:rPr>
                <w:rFonts w:ascii="Times New Roman" w:cs="Times New Roman" w:eastAsia="Times New Roman" w:hAnsi="Times New Roman"/>
                <w:sz w:val="8"/>
                <w:szCs w:val="8"/>
                <w:color w:val="262626"/>
                <w:w w:val="82"/>
              </w:rPr>
              <w:t>Validation</w:t>
            </w: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25</w:t>
            </w:r>
          </w:p>
        </w:tc>
        <w:tc>
          <w:tcPr>
            <w:tcW w:w="4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20" w:type="dxa"/>
            <w:vAlign w:val="bottom"/>
            <w:vMerge w:val="restart"/>
            <w:textDirection w:val="btLr"/>
          </w:tcPr>
          <w:p>
            <w:pPr>
              <w:ind w:left="398"/>
              <w:spacing w:after="0"/>
              <w:rPr>
                <w:sz w:val="20"/>
                <w:szCs w:val="20"/>
                <w:color w:val="auto"/>
              </w:rPr>
            </w:pPr>
            <w:r>
              <w:rPr>
                <w:rFonts w:ascii="Times New Roman" w:cs="Times New Roman" w:eastAsia="Times New Roman" w:hAnsi="Times New Roman"/>
                <w:sz w:val="7"/>
                <w:szCs w:val="7"/>
                <w:color w:val="auto"/>
                <w:w w:val="78"/>
              </w:rPr>
              <w:t>PositiveRate</w:t>
            </w:r>
          </w:p>
        </w:tc>
        <w:tc>
          <w:tcPr>
            <w:tcW w:w="7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07"/>
        </w:trPr>
        <w:tc>
          <w:tcPr>
            <w:tcW w:w="120" w:type="dxa"/>
            <w:vAlign w:val="bottom"/>
            <w:vMerge w:val="continue"/>
          </w:tcPr>
          <w:p>
            <w:pPr>
              <w:spacing w:after="0"/>
              <w:rPr>
                <w:sz w:val="9"/>
                <w:szCs w:val="9"/>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5</w:t>
            </w: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380" w:type="dxa"/>
            <w:vAlign w:val="bottom"/>
          </w:tcPr>
          <w:p>
            <w:pPr>
              <w:spacing w:after="0"/>
              <w:rPr>
                <w:sz w:val="9"/>
                <w:szCs w:val="9"/>
                <w:color w:val="auto"/>
              </w:rPr>
            </w:pPr>
          </w:p>
        </w:tc>
        <w:tc>
          <w:tcPr>
            <w:tcW w:w="480" w:type="dxa"/>
            <w:vAlign w:val="bottom"/>
          </w:tcPr>
          <w:p>
            <w:pPr>
              <w:spacing w:after="0"/>
              <w:rPr>
                <w:sz w:val="9"/>
                <w:szCs w:val="9"/>
                <w:color w:val="auto"/>
              </w:rPr>
            </w:pPr>
          </w:p>
        </w:tc>
        <w:tc>
          <w:tcPr>
            <w:tcW w:w="380" w:type="dxa"/>
            <w:vAlign w:val="bottom"/>
          </w:tcPr>
          <w:p>
            <w:pPr>
              <w:spacing w:after="0"/>
              <w:rPr>
                <w:sz w:val="9"/>
                <w:szCs w:val="9"/>
                <w:color w:val="auto"/>
              </w:rPr>
            </w:pPr>
          </w:p>
        </w:tc>
        <w:tc>
          <w:tcPr>
            <w:tcW w:w="420" w:type="dxa"/>
            <w:vAlign w:val="bottom"/>
          </w:tcPr>
          <w:p>
            <w:pPr>
              <w:spacing w:after="0"/>
              <w:rPr>
                <w:sz w:val="9"/>
                <w:szCs w:val="9"/>
                <w:color w:val="auto"/>
              </w:rPr>
            </w:pPr>
          </w:p>
        </w:tc>
        <w:tc>
          <w:tcPr>
            <w:tcW w:w="560" w:type="dxa"/>
            <w:vAlign w:val="bottom"/>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tcPr>
          <w:p>
            <w:pPr>
              <w:spacing w:after="0"/>
              <w:rPr>
                <w:sz w:val="9"/>
                <w:szCs w:val="9"/>
                <w:color w:val="auto"/>
              </w:rPr>
            </w:pPr>
          </w:p>
        </w:tc>
        <w:tc>
          <w:tcPr>
            <w:tcW w:w="520" w:type="dxa"/>
            <w:vAlign w:val="bottom"/>
            <w:vMerge w:val="continue"/>
          </w:tcPr>
          <w:p>
            <w:pPr>
              <w:spacing w:after="0"/>
              <w:rPr>
                <w:sz w:val="9"/>
                <w:szCs w:val="9"/>
                <w:color w:val="auto"/>
              </w:rPr>
            </w:pPr>
          </w:p>
        </w:tc>
        <w:tc>
          <w:tcPr>
            <w:tcW w:w="7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580" w:type="dxa"/>
            <w:vAlign w:val="bottom"/>
          </w:tcPr>
          <w:p>
            <w:pPr>
              <w:spacing w:after="0"/>
              <w:rPr>
                <w:sz w:val="9"/>
                <w:szCs w:val="9"/>
                <w:color w:val="auto"/>
              </w:rPr>
            </w:pPr>
          </w:p>
        </w:tc>
        <w:tc>
          <w:tcPr>
            <w:tcW w:w="1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120" w:type="dxa"/>
            <w:vAlign w:val="bottom"/>
          </w:tcPr>
          <w:p>
            <w:pPr>
              <w:spacing w:after="0"/>
              <w:rPr>
                <w:sz w:val="7"/>
                <w:szCs w:val="7"/>
                <w:color w:val="auto"/>
              </w:rPr>
            </w:pPr>
          </w:p>
        </w:tc>
        <w:tc>
          <w:tcPr>
            <w:tcW w:w="760" w:type="dxa"/>
            <w:vAlign w:val="bottom"/>
          </w:tcPr>
          <w:p>
            <w:pPr>
              <w:jc w:val="right"/>
              <w:ind w:right="597"/>
              <w:spacing w:after="0" w:line="89" w:lineRule="exact"/>
              <w:rPr>
                <w:sz w:val="20"/>
                <w:szCs w:val="20"/>
                <w:color w:val="auto"/>
              </w:rPr>
            </w:pPr>
            <w:r>
              <w:rPr>
                <w:rFonts w:ascii="Arial" w:cs="Arial" w:eastAsia="Arial" w:hAnsi="Arial"/>
                <w:sz w:val="8"/>
                <w:szCs w:val="8"/>
                <w:color w:val="262626"/>
              </w:rPr>
              <w:t>20</w:t>
            </w:r>
          </w:p>
        </w:tc>
        <w:tc>
          <w:tcPr>
            <w:tcW w:w="420" w:type="dxa"/>
            <w:vAlign w:val="bottom"/>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Pr>
          <w:p>
            <w:pPr>
              <w:spacing w:after="0"/>
              <w:rPr>
                <w:sz w:val="7"/>
                <w:szCs w:val="7"/>
                <w:color w:val="auto"/>
              </w:rPr>
            </w:pPr>
          </w:p>
        </w:tc>
        <w:tc>
          <w:tcPr>
            <w:tcW w:w="480" w:type="dxa"/>
            <w:vAlign w:val="bottom"/>
          </w:tcPr>
          <w:p>
            <w:pPr>
              <w:spacing w:after="0"/>
              <w:rPr>
                <w:sz w:val="7"/>
                <w:szCs w:val="7"/>
                <w:color w:val="auto"/>
              </w:rPr>
            </w:pPr>
          </w:p>
        </w:tc>
        <w:tc>
          <w:tcPr>
            <w:tcW w:w="380" w:type="dxa"/>
            <w:vAlign w:val="bottom"/>
          </w:tcPr>
          <w:p>
            <w:pPr>
              <w:spacing w:after="0"/>
              <w:rPr>
                <w:sz w:val="7"/>
                <w:szCs w:val="7"/>
                <w:color w:val="auto"/>
              </w:rPr>
            </w:pPr>
          </w:p>
        </w:tc>
        <w:tc>
          <w:tcPr>
            <w:tcW w:w="420" w:type="dxa"/>
            <w:vAlign w:val="bottom"/>
          </w:tcPr>
          <w:p>
            <w:pPr>
              <w:spacing w:after="0"/>
              <w:rPr>
                <w:sz w:val="7"/>
                <w:szCs w:val="7"/>
                <w:color w:val="auto"/>
              </w:rPr>
            </w:pPr>
          </w:p>
        </w:tc>
        <w:tc>
          <w:tcPr>
            <w:tcW w:w="56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520" w:type="dxa"/>
            <w:vAlign w:val="bottom"/>
          </w:tcPr>
          <w:p>
            <w:pPr>
              <w:spacing w:after="0"/>
              <w:rPr>
                <w:sz w:val="7"/>
                <w:szCs w:val="7"/>
                <w:color w:val="auto"/>
              </w:rPr>
            </w:pPr>
          </w:p>
        </w:tc>
        <w:tc>
          <w:tcPr>
            <w:tcW w:w="72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0.6</w:t>
            </w:r>
          </w:p>
        </w:tc>
        <w:tc>
          <w:tcPr>
            <w:tcW w:w="860" w:type="dxa"/>
            <w:vAlign w:val="bottom"/>
          </w:tcPr>
          <w:p>
            <w:pPr>
              <w:spacing w:after="0"/>
              <w:rPr>
                <w:sz w:val="7"/>
                <w:szCs w:val="7"/>
                <w:color w:val="auto"/>
              </w:rPr>
            </w:pPr>
          </w:p>
        </w:tc>
        <w:tc>
          <w:tcPr>
            <w:tcW w:w="1060" w:type="dxa"/>
            <w:vAlign w:val="bottom"/>
          </w:tcPr>
          <w:p>
            <w:pPr>
              <w:spacing w:after="0"/>
              <w:rPr>
                <w:sz w:val="7"/>
                <w:szCs w:val="7"/>
                <w:color w:val="auto"/>
              </w:rPr>
            </w:pPr>
          </w:p>
        </w:tc>
        <w:tc>
          <w:tcPr>
            <w:tcW w:w="580" w:type="dxa"/>
            <w:vAlign w:val="bottom"/>
          </w:tcPr>
          <w:p>
            <w:pPr>
              <w:spacing w:after="0"/>
              <w:rPr>
                <w:sz w:val="7"/>
                <w:szCs w:val="7"/>
                <w:color w:val="auto"/>
              </w:rPr>
            </w:pPr>
          </w:p>
        </w:tc>
        <w:tc>
          <w:tcPr>
            <w:tcW w:w="1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9"/>
        </w:trPr>
        <w:tc>
          <w:tcPr>
            <w:tcW w:w="120" w:type="dxa"/>
            <w:vAlign w:val="bottom"/>
          </w:tcPr>
          <w:p>
            <w:pPr>
              <w:spacing w:after="0"/>
              <w:rPr>
                <w:sz w:val="12"/>
                <w:szCs w:val="12"/>
                <w:color w:val="auto"/>
              </w:rPr>
            </w:pPr>
          </w:p>
        </w:tc>
        <w:tc>
          <w:tcPr>
            <w:tcW w:w="760" w:type="dxa"/>
            <w:vAlign w:val="bottom"/>
            <w:vMerge w:val="restart"/>
          </w:tcPr>
          <w:p>
            <w:pPr>
              <w:jc w:val="right"/>
              <w:ind w:right="597"/>
              <w:spacing w:after="0"/>
              <w:rPr>
                <w:sz w:val="20"/>
                <w:szCs w:val="20"/>
                <w:color w:val="auto"/>
              </w:rPr>
            </w:pPr>
            <w:r>
              <w:rPr>
                <w:rFonts w:ascii="Arial" w:cs="Arial" w:eastAsia="Arial" w:hAnsi="Arial"/>
                <w:sz w:val="8"/>
                <w:szCs w:val="8"/>
                <w:color w:val="262626"/>
              </w:rPr>
              <w:t>15</w:t>
            </w:r>
          </w:p>
        </w:tc>
        <w:tc>
          <w:tcPr>
            <w:tcW w:w="42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720" w:type="dxa"/>
            <w:vAlign w:val="bottom"/>
            <w:vMerge w:val="continue"/>
          </w:tcPr>
          <w:p>
            <w:pPr>
              <w:spacing w:after="0"/>
              <w:rPr>
                <w:sz w:val="12"/>
                <w:szCs w:val="12"/>
                <w:color w:val="auto"/>
              </w:rPr>
            </w:pPr>
          </w:p>
        </w:tc>
        <w:tc>
          <w:tcPr>
            <w:tcW w:w="860" w:type="dxa"/>
            <w:vAlign w:val="bottom"/>
          </w:tcPr>
          <w:p>
            <w:pPr>
              <w:spacing w:after="0"/>
              <w:rPr>
                <w:sz w:val="12"/>
                <w:szCs w:val="12"/>
                <w:color w:val="auto"/>
              </w:rPr>
            </w:pPr>
          </w:p>
        </w:tc>
        <w:tc>
          <w:tcPr>
            <w:tcW w:w="106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1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5"/>
        </w:trPr>
        <w:tc>
          <w:tcPr>
            <w:tcW w:w="120" w:type="dxa"/>
            <w:vAlign w:val="bottom"/>
          </w:tcPr>
          <w:p>
            <w:pPr>
              <w:spacing w:after="0"/>
              <w:rPr>
                <w:sz w:val="2"/>
                <w:szCs w:val="2"/>
                <w:color w:val="auto"/>
              </w:rPr>
            </w:pPr>
          </w:p>
        </w:tc>
        <w:tc>
          <w:tcPr>
            <w:tcW w:w="760" w:type="dxa"/>
            <w:vAlign w:val="bottom"/>
            <w:vMerge w:val="continue"/>
          </w:tcPr>
          <w:p>
            <w:pPr>
              <w:spacing w:after="0"/>
              <w:rPr>
                <w:sz w:val="2"/>
                <w:szCs w:val="2"/>
                <w:color w:val="auto"/>
              </w:rPr>
            </w:pPr>
          </w:p>
        </w:tc>
        <w:tc>
          <w:tcPr>
            <w:tcW w:w="4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80" w:type="dxa"/>
            <w:vAlign w:val="bottom"/>
          </w:tcPr>
          <w:p>
            <w:pPr>
              <w:spacing w:after="0"/>
              <w:rPr>
                <w:sz w:val="2"/>
                <w:szCs w:val="2"/>
                <w:color w:val="auto"/>
              </w:rPr>
            </w:pPr>
          </w:p>
        </w:tc>
        <w:tc>
          <w:tcPr>
            <w:tcW w:w="380" w:type="dxa"/>
            <w:vAlign w:val="bottom"/>
          </w:tcPr>
          <w:p>
            <w:pPr>
              <w:spacing w:after="0"/>
              <w:rPr>
                <w:sz w:val="2"/>
                <w:szCs w:val="2"/>
                <w:color w:val="auto"/>
              </w:rPr>
            </w:pPr>
          </w:p>
        </w:tc>
        <w:tc>
          <w:tcPr>
            <w:tcW w:w="420" w:type="dxa"/>
            <w:vAlign w:val="bottom"/>
          </w:tcPr>
          <w:p>
            <w:pPr>
              <w:spacing w:after="0"/>
              <w:rPr>
                <w:sz w:val="2"/>
                <w:szCs w:val="2"/>
                <w:color w:val="auto"/>
              </w:rPr>
            </w:pPr>
          </w:p>
        </w:tc>
        <w:tc>
          <w:tcPr>
            <w:tcW w:w="560" w:type="dxa"/>
            <w:vAlign w:val="bottom"/>
          </w:tcPr>
          <w:p>
            <w:pPr>
              <w:spacing w:after="0"/>
              <w:rPr>
                <w:sz w:val="2"/>
                <w:szCs w:val="2"/>
                <w:color w:val="auto"/>
              </w:rPr>
            </w:pPr>
          </w:p>
        </w:tc>
        <w:tc>
          <w:tcPr>
            <w:tcW w:w="420" w:type="dxa"/>
            <w:vAlign w:val="bottom"/>
          </w:tcPr>
          <w:p>
            <w:pPr>
              <w:spacing w:after="0"/>
              <w:rPr>
                <w:sz w:val="2"/>
                <w:szCs w:val="2"/>
                <w:color w:val="auto"/>
              </w:rPr>
            </w:pPr>
          </w:p>
        </w:tc>
        <w:tc>
          <w:tcPr>
            <w:tcW w:w="440" w:type="dxa"/>
            <w:vAlign w:val="bottom"/>
          </w:tcPr>
          <w:p>
            <w:pPr>
              <w:spacing w:after="0"/>
              <w:rPr>
                <w:sz w:val="2"/>
                <w:szCs w:val="2"/>
                <w:color w:val="auto"/>
              </w:rPr>
            </w:pPr>
          </w:p>
        </w:tc>
        <w:tc>
          <w:tcPr>
            <w:tcW w:w="520" w:type="dxa"/>
            <w:vAlign w:val="bottom"/>
          </w:tcPr>
          <w:p>
            <w:pPr>
              <w:spacing w:after="0"/>
              <w:rPr>
                <w:sz w:val="2"/>
                <w:szCs w:val="2"/>
                <w:color w:val="auto"/>
              </w:rPr>
            </w:pPr>
          </w:p>
        </w:tc>
        <w:tc>
          <w:tcPr>
            <w:tcW w:w="720" w:type="dxa"/>
            <w:vAlign w:val="bottom"/>
          </w:tcPr>
          <w:p>
            <w:pPr>
              <w:spacing w:after="0"/>
              <w:rPr>
                <w:sz w:val="2"/>
                <w:szCs w:val="2"/>
                <w:color w:val="auto"/>
              </w:rPr>
            </w:pPr>
          </w:p>
        </w:tc>
        <w:tc>
          <w:tcPr>
            <w:tcW w:w="860" w:type="dxa"/>
            <w:vAlign w:val="bottom"/>
          </w:tcPr>
          <w:p>
            <w:pPr>
              <w:spacing w:after="0"/>
              <w:rPr>
                <w:sz w:val="2"/>
                <w:szCs w:val="2"/>
                <w:color w:val="auto"/>
              </w:rPr>
            </w:pPr>
          </w:p>
        </w:tc>
        <w:tc>
          <w:tcPr>
            <w:tcW w:w="1060" w:type="dxa"/>
            <w:vAlign w:val="bottom"/>
          </w:tcPr>
          <w:p>
            <w:pPr>
              <w:spacing w:after="0"/>
              <w:rPr>
                <w:sz w:val="2"/>
                <w:szCs w:val="2"/>
                <w:color w:val="auto"/>
              </w:rPr>
            </w:pPr>
          </w:p>
        </w:tc>
        <w:tc>
          <w:tcPr>
            <w:tcW w:w="580" w:type="dxa"/>
            <w:vAlign w:val="bottom"/>
          </w:tcPr>
          <w:p>
            <w:pPr>
              <w:spacing w:after="0"/>
              <w:rPr>
                <w:sz w:val="2"/>
                <w:szCs w:val="2"/>
                <w:color w:val="auto"/>
              </w:rPr>
            </w:pPr>
          </w:p>
        </w:tc>
        <w:tc>
          <w:tcPr>
            <w:tcW w:w="1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0"/>
        </w:trPr>
        <w:tc>
          <w:tcPr>
            <w:tcW w:w="120" w:type="dxa"/>
            <w:vAlign w:val="bottom"/>
          </w:tcPr>
          <w:p>
            <w:pPr>
              <w:spacing w:after="0"/>
              <w:rPr>
                <w:sz w:val="15"/>
                <w:szCs w:val="15"/>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10</w:t>
            </w:r>
          </w:p>
        </w:tc>
        <w:tc>
          <w:tcPr>
            <w:tcW w:w="4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54"/>
        </w:trPr>
        <w:tc>
          <w:tcPr>
            <w:tcW w:w="120" w:type="dxa"/>
            <w:vAlign w:val="bottom"/>
          </w:tcPr>
          <w:p>
            <w:pPr>
              <w:spacing w:after="0"/>
              <w:rPr>
                <w:sz w:val="24"/>
                <w:szCs w:val="24"/>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0</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vMerge w:val="restart"/>
            <w:textDirection w:val="btLr"/>
          </w:tcPr>
          <w:p>
            <w:pPr>
              <w:ind w:left="313"/>
              <w:spacing w:after="0"/>
              <w:rPr>
                <w:sz w:val="20"/>
                <w:szCs w:val="20"/>
                <w:color w:val="auto"/>
              </w:rPr>
            </w:pPr>
            <w:r>
              <w:rPr>
                <w:rFonts w:ascii="Times New Roman" w:cs="Times New Roman" w:eastAsia="Times New Roman" w:hAnsi="Times New Roman"/>
                <w:sz w:val="18"/>
                <w:szCs w:val="18"/>
                <w:color w:val="auto"/>
                <w:w w:val="70"/>
              </w:rPr>
              <w:t>True</w:t>
            </w:r>
          </w:p>
        </w:tc>
        <w:tc>
          <w:tcPr>
            <w:tcW w:w="72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0.4</w:t>
            </w:r>
          </w:p>
        </w:tc>
        <w:tc>
          <w:tcPr>
            <w:tcW w:w="8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9"/>
        </w:trPr>
        <w:tc>
          <w:tcPr>
            <w:tcW w:w="120" w:type="dxa"/>
            <w:vAlign w:val="bottom"/>
          </w:tcPr>
          <w:p>
            <w:pPr>
              <w:spacing w:after="0"/>
              <w:rPr>
                <w:sz w:val="7"/>
                <w:szCs w:val="7"/>
                <w:color w:val="auto"/>
              </w:rPr>
            </w:pPr>
          </w:p>
        </w:tc>
        <w:tc>
          <w:tcPr>
            <w:tcW w:w="760" w:type="dxa"/>
            <w:vAlign w:val="bottom"/>
          </w:tcPr>
          <w:p>
            <w:pPr>
              <w:jc w:val="right"/>
              <w:ind w:right="117"/>
              <w:spacing w:after="0" w:line="89" w:lineRule="exact"/>
              <w:rPr>
                <w:sz w:val="20"/>
                <w:szCs w:val="20"/>
                <w:color w:val="auto"/>
              </w:rPr>
            </w:pPr>
            <w:r>
              <w:rPr>
                <w:rFonts w:ascii="Arial" w:cs="Arial" w:eastAsia="Arial" w:hAnsi="Arial"/>
                <w:sz w:val="8"/>
                <w:szCs w:val="8"/>
                <w:color w:val="262626"/>
              </w:rPr>
              <w:t>20</w:t>
            </w:r>
          </w:p>
        </w:tc>
        <w:tc>
          <w:tcPr>
            <w:tcW w:w="420" w:type="dxa"/>
            <w:vAlign w:val="bottom"/>
          </w:tcPr>
          <w:p>
            <w:pPr>
              <w:jc w:val="right"/>
              <w:ind w:right="140"/>
              <w:spacing w:after="0" w:line="89" w:lineRule="exact"/>
              <w:rPr>
                <w:sz w:val="20"/>
                <w:szCs w:val="20"/>
                <w:color w:val="auto"/>
              </w:rPr>
            </w:pPr>
            <w:r>
              <w:rPr>
                <w:rFonts w:ascii="Arial" w:cs="Arial" w:eastAsia="Arial" w:hAnsi="Arial"/>
                <w:sz w:val="8"/>
                <w:szCs w:val="8"/>
                <w:color w:val="262626"/>
              </w:rPr>
              <w:t>40</w:t>
            </w:r>
          </w:p>
        </w:tc>
        <w:tc>
          <w:tcPr>
            <w:tcW w:w="420" w:type="dxa"/>
            <w:vAlign w:val="bottom"/>
          </w:tcPr>
          <w:p>
            <w:pPr>
              <w:jc w:val="right"/>
              <w:ind w:right="140"/>
              <w:spacing w:after="0" w:line="89" w:lineRule="exact"/>
              <w:rPr>
                <w:sz w:val="20"/>
                <w:szCs w:val="20"/>
                <w:color w:val="auto"/>
              </w:rPr>
            </w:pPr>
            <w:r>
              <w:rPr>
                <w:rFonts w:ascii="Arial" w:cs="Arial" w:eastAsia="Arial" w:hAnsi="Arial"/>
                <w:sz w:val="8"/>
                <w:szCs w:val="8"/>
                <w:color w:val="262626"/>
              </w:rPr>
              <w:t>60</w:t>
            </w:r>
          </w:p>
        </w:tc>
        <w:tc>
          <w:tcPr>
            <w:tcW w:w="380" w:type="dxa"/>
            <w:vAlign w:val="bottom"/>
          </w:tcPr>
          <w:p>
            <w:pPr>
              <w:jc w:val="right"/>
              <w:ind w:right="100"/>
              <w:spacing w:after="0" w:line="89" w:lineRule="exact"/>
              <w:rPr>
                <w:sz w:val="20"/>
                <w:szCs w:val="20"/>
                <w:color w:val="auto"/>
              </w:rPr>
            </w:pPr>
            <w:r>
              <w:rPr>
                <w:rFonts w:ascii="Arial" w:cs="Arial" w:eastAsia="Arial" w:hAnsi="Arial"/>
                <w:sz w:val="8"/>
                <w:szCs w:val="8"/>
                <w:color w:val="262626"/>
              </w:rPr>
              <w:t>80</w:t>
            </w:r>
          </w:p>
        </w:tc>
        <w:tc>
          <w:tcPr>
            <w:tcW w:w="480" w:type="dxa"/>
            <w:vAlign w:val="bottom"/>
          </w:tcPr>
          <w:p>
            <w:pPr>
              <w:jc w:val="center"/>
              <w:spacing w:after="0" w:line="89" w:lineRule="exact"/>
              <w:rPr>
                <w:sz w:val="20"/>
                <w:szCs w:val="20"/>
                <w:color w:val="auto"/>
              </w:rPr>
            </w:pPr>
            <w:r>
              <w:rPr>
                <w:rFonts w:ascii="Arial" w:cs="Arial" w:eastAsia="Arial" w:hAnsi="Arial"/>
                <w:sz w:val="8"/>
                <w:szCs w:val="8"/>
                <w:color w:val="262626"/>
                <w:w w:val="89"/>
              </w:rPr>
              <w:t>100</w:t>
            </w:r>
          </w:p>
        </w:tc>
        <w:tc>
          <w:tcPr>
            <w:tcW w:w="380" w:type="dxa"/>
            <w:vAlign w:val="bottom"/>
          </w:tcPr>
          <w:p>
            <w:pPr>
              <w:jc w:val="right"/>
              <w:ind w:right="100"/>
              <w:spacing w:after="0" w:line="89" w:lineRule="exact"/>
              <w:rPr>
                <w:sz w:val="20"/>
                <w:szCs w:val="20"/>
                <w:color w:val="auto"/>
              </w:rPr>
            </w:pPr>
            <w:r>
              <w:rPr>
                <w:rFonts w:ascii="Arial" w:cs="Arial" w:eastAsia="Arial" w:hAnsi="Arial"/>
                <w:sz w:val="8"/>
                <w:szCs w:val="8"/>
                <w:color w:val="262626"/>
              </w:rPr>
              <w:t>120</w:t>
            </w:r>
          </w:p>
        </w:tc>
        <w:tc>
          <w:tcPr>
            <w:tcW w:w="420" w:type="dxa"/>
            <w:vAlign w:val="bottom"/>
          </w:tcPr>
          <w:p>
            <w:pPr>
              <w:jc w:val="right"/>
              <w:ind w:right="100"/>
              <w:spacing w:after="0" w:line="89" w:lineRule="exact"/>
              <w:rPr>
                <w:sz w:val="20"/>
                <w:szCs w:val="20"/>
                <w:color w:val="auto"/>
              </w:rPr>
            </w:pPr>
            <w:r>
              <w:rPr>
                <w:rFonts w:ascii="Arial" w:cs="Arial" w:eastAsia="Arial" w:hAnsi="Arial"/>
                <w:sz w:val="8"/>
                <w:szCs w:val="8"/>
                <w:color w:val="262626"/>
              </w:rPr>
              <w:t>140</w:t>
            </w:r>
          </w:p>
        </w:tc>
        <w:tc>
          <w:tcPr>
            <w:tcW w:w="560" w:type="dxa"/>
            <w:vAlign w:val="bottom"/>
          </w:tcPr>
          <w:p>
            <w:pPr>
              <w:jc w:val="right"/>
              <w:ind w:right="240"/>
              <w:spacing w:after="0" w:line="89" w:lineRule="exact"/>
              <w:rPr>
                <w:sz w:val="20"/>
                <w:szCs w:val="20"/>
                <w:color w:val="auto"/>
              </w:rPr>
            </w:pPr>
            <w:r>
              <w:rPr>
                <w:rFonts w:ascii="Arial" w:cs="Arial" w:eastAsia="Arial" w:hAnsi="Arial"/>
                <w:sz w:val="8"/>
                <w:szCs w:val="8"/>
                <w:color w:val="262626"/>
              </w:rPr>
              <w:t>160</w:t>
            </w:r>
          </w:p>
        </w:tc>
        <w:tc>
          <w:tcPr>
            <w:tcW w:w="420" w:type="dxa"/>
            <w:vAlign w:val="bottom"/>
          </w:tcPr>
          <w:p>
            <w:pPr>
              <w:spacing w:after="0" w:line="89" w:lineRule="exact"/>
              <w:rPr>
                <w:sz w:val="20"/>
                <w:szCs w:val="20"/>
                <w:color w:val="auto"/>
              </w:rPr>
            </w:pPr>
            <w:r>
              <w:rPr>
                <w:rFonts w:ascii="Arial" w:cs="Arial" w:eastAsia="Arial" w:hAnsi="Arial"/>
                <w:sz w:val="8"/>
                <w:szCs w:val="8"/>
                <w:color w:val="262626"/>
              </w:rPr>
              <w:t>180</w:t>
            </w:r>
          </w:p>
        </w:tc>
        <w:tc>
          <w:tcPr>
            <w:tcW w:w="440" w:type="dxa"/>
            <w:vAlign w:val="bottom"/>
          </w:tcPr>
          <w:p>
            <w:pPr>
              <w:jc w:val="right"/>
              <w:ind w:right="260"/>
              <w:spacing w:after="0" w:line="89" w:lineRule="exact"/>
              <w:rPr>
                <w:sz w:val="20"/>
                <w:szCs w:val="20"/>
                <w:color w:val="auto"/>
              </w:rPr>
            </w:pPr>
            <w:r>
              <w:rPr>
                <w:rFonts w:ascii="Arial" w:cs="Arial" w:eastAsia="Arial" w:hAnsi="Arial"/>
                <w:sz w:val="8"/>
                <w:szCs w:val="8"/>
                <w:color w:val="262626"/>
                <w:w w:val="89"/>
              </w:rPr>
              <w:t>200</w:t>
            </w:r>
          </w:p>
        </w:tc>
        <w:tc>
          <w:tcPr>
            <w:tcW w:w="520" w:type="dxa"/>
            <w:vAlign w:val="bottom"/>
            <w:vMerge w:val="continue"/>
          </w:tcPr>
          <w:p>
            <w:pPr>
              <w:spacing w:after="0"/>
              <w:rPr>
                <w:sz w:val="7"/>
                <w:szCs w:val="7"/>
                <w:color w:val="auto"/>
              </w:rPr>
            </w:pPr>
          </w:p>
        </w:tc>
        <w:tc>
          <w:tcPr>
            <w:tcW w:w="720" w:type="dxa"/>
            <w:vAlign w:val="bottom"/>
            <w:vMerge w:val="continue"/>
          </w:tcPr>
          <w:p>
            <w:pPr>
              <w:spacing w:after="0"/>
              <w:rPr>
                <w:sz w:val="7"/>
                <w:szCs w:val="7"/>
                <w:color w:val="auto"/>
              </w:rPr>
            </w:pPr>
          </w:p>
        </w:tc>
        <w:tc>
          <w:tcPr>
            <w:tcW w:w="860" w:type="dxa"/>
            <w:vAlign w:val="bottom"/>
          </w:tcPr>
          <w:p>
            <w:pPr>
              <w:spacing w:after="0"/>
              <w:rPr>
                <w:sz w:val="7"/>
                <w:szCs w:val="7"/>
                <w:color w:val="auto"/>
              </w:rPr>
            </w:pPr>
          </w:p>
        </w:tc>
        <w:tc>
          <w:tcPr>
            <w:tcW w:w="1060" w:type="dxa"/>
            <w:vAlign w:val="bottom"/>
          </w:tcPr>
          <w:p>
            <w:pPr>
              <w:spacing w:after="0"/>
              <w:rPr>
                <w:sz w:val="7"/>
                <w:szCs w:val="7"/>
                <w:color w:val="auto"/>
              </w:rPr>
            </w:pPr>
          </w:p>
        </w:tc>
        <w:tc>
          <w:tcPr>
            <w:tcW w:w="580" w:type="dxa"/>
            <w:vAlign w:val="bottom"/>
          </w:tcPr>
          <w:p>
            <w:pPr>
              <w:spacing w:after="0"/>
              <w:rPr>
                <w:sz w:val="7"/>
                <w:szCs w:val="7"/>
                <w:color w:val="auto"/>
              </w:rPr>
            </w:pPr>
          </w:p>
        </w:tc>
        <w:tc>
          <w:tcPr>
            <w:tcW w:w="1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1"/>
        </w:trPr>
        <w:tc>
          <w:tcPr>
            <w:tcW w:w="12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0"/>
                <w:szCs w:val="10"/>
                <w:color w:val="262626"/>
                <w:w w:val="93"/>
              </w:rPr>
              <w:t>Epoch</w:t>
            </w:r>
          </w:p>
        </w:tc>
        <w:tc>
          <w:tcPr>
            <w:tcW w:w="3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240" w:type="dxa"/>
            <w:vAlign w:val="bottom"/>
            <w:vMerge w:val="restart"/>
          </w:tcPr>
          <w:p>
            <w:pPr>
              <w:ind w:left="280"/>
              <w:spacing w:after="0"/>
              <w:rPr>
                <w:sz w:val="20"/>
                <w:szCs w:val="20"/>
                <w:color w:val="auto"/>
              </w:rPr>
            </w:pPr>
            <w:r>
              <w:rPr>
                <w:rFonts w:ascii="Times New Roman" w:cs="Times New Roman" w:eastAsia="Times New Roman" w:hAnsi="Times New Roman"/>
                <w:sz w:val="16"/>
                <w:szCs w:val="16"/>
                <w:color w:val="auto"/>
                <w:w w:val="78"/>
              </w:rPr>
              <w:t>SRNet, 0.1 bpnzac</w:t>
            </w: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9"/>
        </w:trPr>
        <w:tc>
          <w:tcPr>
            <w:tcW w:w="12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24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77"/>
        </w:trPr>
        <w:tc>
          <w:tcPr>
            <w:tcW w:w="120" w:type="dxa"/>
            <w:vAlign w:val="bottom"/>
          </w:tcPr>
          <w:p>
            <w:pPr>
              <w:spacing w:after="0"/>
              <w:rPr>
                <w:sz w:val="15"/>
                <w:szCs w:val="15"/>
                <w:color w:val="auto"/>
              </w:rPr>
            </w:pPr>
          </w:p>
        </w:tc>
        <w:tc>
          <w:tcPr>
            <w:tcW w:w="3820" w:type="dxa"/>
            <w:vAlign w:val="bottom"/>
            <w:gridSpan w:val="8"/>
          </w:tcPr>
          <w:p>
            <w:pPr>
              <w:jc w:val="right"/>
              <w:spacing w:after="0" w:line="178" w:lineRule="exact"/>
              <w:rPr>
                <w:sz w:val="20"/>
                <w:szCs w:val="20"/>
                <w:color w:val="auto"/>
              </w:rPr>
            </w:pPr>
            <w:r>
              <w:rPr>
                <w:rFonts w:ascii="Arial" w:cs="Arial" w:eastAsia="Arial" w:hAnsi="Arial"/>
                <w:sz w:val="16"/>
                <w:szCs w:val="16"/>
                <w:color w:val="auto"/>
              </w:rPr>
              <w:t>(a) Validation error for LSER, SRNet, and Zhu-Net</w:t>
            </w: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240" w:type="dxa"/>
            <w:vAlign w:val="bottom"/>
          </w:tcPr>
          <w:p>
            <w:pPr>
              <w:ind w:left="280"/>
              <w:spacing w:after="0" w:line="169" w:lineRule="exact"/>
              <w:rPr>
                <w:sz w:val="20"/>
                <w:szCs w:val="20"/>
                <w:color w:val="auto"/>
              </w:rPr>
            </w:pPr>
            <w:r>
              <w:rPr>
                <w:rFonts w:ascii="Times New Roman" w:cs="Times New Roman" w:eastAsia="Times New Roman" w:hAnsi="Times New Roman"/>
                <w:sz w:val="16"/>
                <w:szCs w:val="16"/>
                <w:color w:val="auto"/>
                <w:w w:val="80"/>
              </w:rPr>
              <w:t>LSER, 0.1 bpnzac</w:t>
            </w:r>
          </w:p>
        </w:tc>
        <w:tc>
          <w:tcPr>
            <w:tcW w:w="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61"/>
        </w:trPr>
        <w:tc>
          <w:tcPr>
            <w:tcW w:w="12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72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0.2</w:t>
            </w:r>
          </w:p>
        </w:tc>
        <w:tc>
          <w:tcPr>
            <w:tcW w:w="8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240" w:type="dxa"/>
            <w:vAlign w:val="bottom"/>
          </w:tcPr>
          <w:p>
            <w:pPr>
              <w:ind w:left="280"/>
              <w:spacing w:after="0" w:line="161" w:lineRule="exact"/>
              <w:rPr>
                <w:sz w:val="20"/>
                <w:szCs w:val="20"/>
                <w:color w:val="auto"/>
              </w:rPr>
            </w:pPr>
            <w:r>
              <w:rPr>
                <w:rFonts w:ascii="Times New Roman" w:cs="Times New Roman" w:eastAsia="Times New Roman" w:hAnsi="Times New Roman"/>
                <w:sz w:val="16"/>
                <w:szCs w:val="16"/>
                <w:color w:val="auto"/>
                <w:w w:val="74"/>
              </w:rPr>
              <w:t>LSER+, 0.1 bpnzac</w:t>
            </w: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46"/>
        </w:trPr>
        <w:tc>
          <w:tcPr>
            <w:tcW w:w="120" w:type="dxa"/>
            <w:vAlign w:val="bottom"/>
          </w:tcPr>
          <w:p>
            <w:pPr>
              <w:spacing w:after="0"/>
              <w:rPr>
                <w:sz w:val="3"/>
                <w:szCs w:val="3"/>
                <w:color w:val="auto"/>
              </w:rPr>
            </w:pPr>
          </w:p>
        </w:tc>
        <w:tc>
          <w:tcPr>
            <w:tcW w:w="7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80" w:type="dxa"/>
            <w:vAlign w:val="bottom"/>
          </w:tcPr>
          <w:p>
            <w:pPr>
              <w:spacing w:after="0"/>
              <w:rPr>
                <w:sz w:val="3"/>
                <w:szCs w:val="3"/>
                <w:color w:val="auto"/>
              </w:rPr>
            </w:pPr>
          </w:p>
        </w:tc>
        <w:tc>
          <w:tcPr>
            <w:tcW w:w="380" w:type="dxa"/>
            <w:vAlign w:val="bottom"/>
          </w:tcPr>
          <w:p>
            <w:pPr>
              <w:spacing w:after="0"/>
              <w:rPr>
                <w:sz w:val="3"/>
                <w:szCs w:val="3"/>
                <w:color w:val="auto"/>
              </w:rPr>
            </w:pPr>
          </w:p>
        </w:tc>
        <w:tc>
          <w:tcPr>
            <w:tcW w:w="420" w:type="dxa"/>
            <w:vAlign w:val="bottom"/>
          </w:tcPr>
          <w:p>
            <w:pPr>
              <w:spacing w:after="0"/>
              <w:rPr>
                <w:sz w:val="3"/>
                <w:szCs w:val="3"/>
                <w:color w:val="auto"/>
              </w:rPr>
            </w:pPr>
          </w:p>
        </w:tc>
        <w:tc>
          <w:tcPr>
            <w:tcW w:w="560" w:type="dxa"/>
            <w:vAlign w:val="bottom"/>
          </w:tcPr>
          <w:p>
            <w:pPr>
              <w:spacing w:after="0"/>
              <w:rPr>
                <w:sz w:val="3"/>
                <w:szCs w:val="3"/>
                <w:color w:val="auto"/>
              </w:rPr>
            </w:pPr>
          </w:p>
        </w:tc>
        <w:tc>
          <w:tcPr>
            <w:tcW w:w="420" w:type="dxa"/>
            <w:vAlign w:val="bottom"/>
          </w:tcPr>
          <w:p>
            <w:pPr>
              <w:spacing w:after="0"/>
              <w:rPr>
                <w:sz w:val="3"/>
                <w:szCs w:val="3"/>
                <w:color w:val="auto"/>
              </w:rPr>
            </w:pPr>
          </w:p>
        </w:tc>
        <w:tc>
          <w:tcPr>
            <w:tcW w:w="440" w:type="dxa"/>
            <w:vAlign w:val="bottom"/>
          </w:tcPr>
          <w:p>
            <w:pPr>
              <w:spacing w:after="0"/>
              <w:rPr>
                <w:sz w:val="3"/>
                <w:szCs w:val="3"/>
                <w:color w:val="auto"/>
              </w:rPr>
            </w:pPr>
          </w:p>
        </w:tc>
        <w:tc>
          <w:tcPr>
            <w:tcW w:w="520" w:type="dxa"/>
            <w:vAlign w:val="bottom"/>
          </w:tcPr>
          <w:p>
            <w:pPr>
              <w:spacing w:after="0"/>
              <w:rPr>
                <w:sz w:val="3"/>
                <w:szCs w:val="3"/>
                <w:color w:val="auto"/>
              </w:rPr>
            </w:pPr>
          </w:p>
        </w:tc>
        <w:tc>
          <w:tcPr>
            <w:tcW w:w="720" w:type="dxa"/>
            <w:vAlign w:val="bottom"/>
            <w:vMerge w:val="continue"/>
          </w:tcPr>
          <w:p>
            <w:pPr>
              <w:spacing w:after="0"/>
              <w:rPr>
                <w:sz w:val="3"/>
                <w:szCs w:val="3"/>
                <w:color w:val="auto"/>
              </w:rPr>
            </w:pPr>
          </w:p>
        </w:tc>
        <w:tc>
          <w:tcPr>
            <w:tcW w:w="860" w:type="dxa"/>
            <w:vAlign w:val="bottom"/>
          </w:tcPr>
          <w:p>
            <w:pPr>
              <w:spacing w:after="0"/>
              <w:rPr>
                <w:sz w:val="3"/>
                <w:szCs w:val="3"/>
                <w:color w:val="auto"/>
              </w:rPr>
            </w:pPr>
          </w:p>
        </w:tc>
        <w:tc>
          <w:tcPr>
            <w:tcW w:w="1060" w:type="dxa"/>
            <w:vAlign w:val="bottom"/>
          </w:tcPr>
          <w:p>
            <w:pPr>
              <w:spacing w:after="0"/>
              <w:rPr>
                <w:sz w:val="3"/>
                <w:szCs w:val="3"/>
                <w:color w:val="auto"/>
              </w:rPr>
            </w:pPr>
          </w:p>
        </w:tc>
        <w:tc>
          <w:tcPr>
            <w:tcW w:w="580" w:type="dxa"/>
            <w:vAlign w:val="bottom"/>
          </w:tcPr>
          <w:p>
            <w:pPr>
              <w:spacing w:after="0"/>
              <w:rPr>
                <w:sz w:val="3"/>
                <w:szCs w:val="3"/>
                <w:color w:val="auto"/>
              </w:rPr>
            </w:pPr>
          </w:p>
        </w:tc>
        <w:tc>
          <w:tcPr>
            <w:tcW w:w="1240" w:type="dxa"/>
            <w:vAlign w:val="bottom"/>
            <w:vMerge w:val="restart"/>
          </w:tcPr>
          <w:p>
            <w:pPr>
              <w:ind w:left="280"/>
              <w:spacing w:after="0" w:line="169" w:lineRule="exact"/>
              <w:rPr>
                <w:sz w:val="20"/>
                <w:szCs w:val="20"/>
                <w:color w:val="auto"/>
              </w:rPr>
            </w:pPr>
            <w:r>
              <w:rPr>
                <w:rFonts w:ascii="Times New Roman" w:cs="Times New Roman" w:eastAsia="Times New Roman" w:hAnsi="Times New Roman"/>
                <w:sz w:val="16"/>
                <w:szCs w:val="16"/>
                <w:color w:val="auto"/>
                <w:w w:val="78"/>
              </w:rPr>
              <w:t>SRNet, 0.4 bpnzac</w:t>
            </w:r>
          </w:p>
        </w:tc>
        <w:tc>
          <w:tcPr>
            <w:tcW w:w="1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24"/>
        </w:trPr>
        <w:tc>
          <w:tcPr>
            <w:tcW w:w="120" w:type="dxa"/>
            <w:vAlign w:val="bottom"/>
          </w:tcPr>
          <w:p>
            <w:pPr>
              <w:spacing w:after="0"/>
              <w:rPr>
                <w:sz w:val="10"/>
                <w:szCs w:val="10"/>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1</w:t>
            </w: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06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240" w:type="dxa"/>
            <w:vAlign w:val="bottom"/>
            <w:vMerge w:val="continue"/>
          </w:tcPr>
          <w:p>
            <w:pPr>
              <w:spacing w:after="0"/>
              <w:rPr>
                <w:sz w:val="10"/>
                <w:szCs w:val="10"/>
                <w:color w:val="auto"/>
              </w:rPr>
            </w:pPr>
          </w:p>
        </w:tc>
        <w:tc>
          <w:tcPr>
            <w:tcW w:w="1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8"/>
        </w:trPr>
        <w:tc>
          <w:tcPr>
            <w:tcW w:w="120" w:type="dxa"/>
            <w:vAlign w:val="bottom"/>
          </w:tcPr>
          <w:p>
            <w:pPr>
              <w:spacing w:after="0"/>
              <w:rPr>
                <w:sz w:val="9"/>
                <w:szCs w:val="9"/>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w w:val="89"/>
              </w:rPr>
              <w:t>0.9</w:t>
            </w:r>
          </w:p>
        </w:tc>
        <w:tc>
          <w:tcPr>
            <w:tcW w:w="420" w:type="dxa"/>
            <w:vAlign w:val="bottom"/>
          </w:tcPr>
          <w:p>
            <w:pPr>
              <w:spacing w:after="0"/>
              <w:rPr>
                <w:sz w:val="9"/>
                <w:szCs w:val="9"/>
                <w:color w:val="auto"/>
              </w:rPr>
            </w:pPr>
          </w:p>
        </w:tc>
        <w:tc>
          <w:tcPr>
            <w:tcW w:w="420" w:type="dxa"/>
            <w:vAlign w:val="bottom"/>
          </w:tcPr>
          <w:p>
            <w:pPr>
              <w:spacing w:after="0"/>
              <w:rPr>
                <w:sz w:val="9"/>
                <w:szCs w:val="9"/>
                <w:color w:val="auto"/>
              </w:rPr>
            </w:pPr>
          </w:p>
        </w:tc>
        <w:tc>
          <w:tcPr>
            <w:tcW w:w="380" w:type="dxa"/>
            <w:vAlign w:val="bottom"/>
          </w:tcPr>
          <w:p>
            <w:pPr>
              <w:spacing w:after="0"/>
              <w:rPr>
                <w:sz w:val="9"/>
                <w:szCs w:val="9"/>
                <w:color w:val="auto"/>
              </w:rPr>
            </w:pPr>
          </w:p>
        </w:tc>
        <w:tc>
          <w:tcPr>
            <w:tcW w:w="480" w:type="dxa"/>
            <w:vAlign w:val="bottom"/>
          </w:tcPr>
          <w:p>
            <w:pPr>
              <w:spacing w:after="0"/>
              <w:rPr>
                <w:sz w:val="9"/>
                <w:szCs w:val="9"/>
                <w:color w:val="auto"/>
              </w:rPr>
            </w:pPr>
          </w:p>
        </w:tc>
        <w:tc>
          <w:tcPr>
            <w:tcW w:w="380" w:type="dxa"/>
            <w:vAlign w:val="bottom"/>
          </w:tcPr>
          <w:p>
            <w:pPr>
              <w:spacing w:after="0"/>
              <w:rPr>
                <w:sz w:val="9"/>
                <w:szCs w:val="9"/>
                <w:color w:val="auto"/>
              </w:rPr>
            </w:pPr>
          </w:p>
        </w:tc>
        <w:tc>
          <w:tcPr>
            <w:tcW w:w="420" w:type="dxa"/>
            <w:vAlign w:val="bottom"/>
          </w:tcPr>
          <w:p>
            <w:pPr>
              <w:spacing w:after="0"/>
              <w:rPr>
                <w:sz w:val="9"/>
                <w:szCs w:val="9"/>
                <w:color w:val="auto"/>
              </w:rPr>
            </w:pPr>
          </w:p>
        </w:tc>
        <w:tc>
          <w:tcPr>
            <w:tcW w:w="560" w:type="dxa"/>
            <w:vAlign w:val="bottom"/>
          </w:tcPr>
          <w:p>
            <w:pPr>
              <w:spacing w:after="0"/>
              <w:rPr>
                <w:sz w:val="9"/>
                <w:szCs w:val="9"/>
                <w:color w:val="auto"/>
              </w:rPr>
            </w:pPr>
          </w:p>
        </w:tc>
        <w:tc>
          <w:tcPr>
            <w:tcW w:w="420" w:type="dxa"/>
            <w:vAlign w:val="bottom"/>
          </w:tcPr>
          <w:p>
            <w:pPr>
              <w:ind w:left="140"/>
              <w:spacing w:after="0"/>
              <w:rPr>
                <w:sz w:val="20"/>
                <w:szCs w:val="20"/>
                <w:color w:val="auto"/>
              </w:rPr>
            </w:pPr>
            <w:r>
              <w:rPr>
                <w:rFonts w:ascii="Times New Roman" w:cs="Times New Roman" w:eastAsia="Times New Roman" w:hAnsi="Times New Roman"/>
                <w:sz w:val="8"/>
                <w:szCs w:val="8"/>
                <w:color w:val="auto"/>
              </w:rPr>
              <w:t>LSER</w:t>
            </w:r>
          </w:p>
        </w:tc>
        <w:tc>
          <w:tcPr>
            <w:tcW w:w="440" w:type="dxa"/>
            <w:vAlign w:val="bottom"/>
          </w:tcPr>
          <w:p>
            <w:pPr>
              <w:spacing w:after="0"/>
              <w:rPr>
                <w:sz w:val="9"/>
                <w:szCs w:val="9"/>
                <w:color w:val="auto"/>
              </w:rPr>
            </w:pPr>
          </w:p>
        </w:tc>
        <w:tc>
          <w:tcPr>
            <w:tcW w:w="520" w:type="dxa"/>
            <w:vAlign w:val="bottom"/>
          </w:tcPr>
          <w:p>
            <w:pPr>
              <w:spacing w:after="0"/>
              <w:rPr>
                <w:sz w:val="9"/>
                <w:szCs w:val="9"/>
                <w:color w:val="auto"/>
              </w:rPr>
            </w:pPr>
          </w:p>
        </w:tc>
        <w:tc>
          <w:tcPr>
            <w:tcW w:w="7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580" w:type="dxa"/>
            <w:vAlign w:val="bottom"/>
          </w:tcPr>
          <w:p>
            <w:pPr>
              <w:spacing w:after="0"/>
              <w:rPr>
                <w:sz w:val="9"/>
                <w:szCs w:val="9"/>
                <w:color w:val="auto"/>
              </w:rPr>
            </w:pPr>
          </w:p>
        </w:tc>
        <w:tc>
          <w:tcPr>
            <w:tcW w:w="1240" w:type="dxa"/>
            <w:vAlign w:val="bottom"/>
          </w:tcPr>
          <w:p>
            <w:pPr>
              <w:ind w:left="280"/>
              <w:spacing w:after="0" w:line="92" w:lineRule="exact"/>
              <w:rPr>
                <w:sz w:val="20"/>
                <w:szCs w:val="20"/>
                <w:color w:val="auto"/>
              </w:rPr>
            </w:pPr>
            <w:r>
              <w:rPr>
                <w:rFonts w:ascii="Times New Roman" w:cs="Times New Roman" w:eastAsia="Times New Roman" w:hAnsi="Times New Roman"/>
                <w:sz w:val="10"/>
                <w:szCs w:val="10"/>
                <w:color w:val="auto"/>
              </w:rPr>
              <w:t>LSER, 0.4 bpnzac</w:t>
            </w: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9"/>
        </w:trPr>
        <w:tc>
          <w:tcPr>
            <w:tcW w:w="120" w:type="dxa"/>
            <w:vAlign w:val="bottom"/>
          </w:tcPr>
          <w:p>
            <w:pPr>
              <w:spacing w:after="0"/>
              <w:rPr>
                <w:sz w:val="8"/>
                <w:szCs w:val="8"/>
                <w:color w:val="auto"/>
              </w:rPr>
            </w:pPr>
          </w:p>
        </w:tc>
        <w:tc>
          <w:tcPr>
            <w:tcW w:w="760" w:type="dxa"/>
            <w:vAlign w:val="bottom"/>
            <w:vMerge w:val="restart"/>
          </w:tcPr>
          <w:p>
            <w:pPr>
              <w:jc w:val="right"/>
              <w:ind w:right="597"/>
              <w:spacing w:after="0"/>
              <w:rPr>
                <w:sz w:val="20"/>
                <w:szCs w:val="20"/>
                <w:color w:val="auto"/>
              </w:rPr>
            </w:pPr>
            <w:r>
              <w:rPr>
                <w:rFonts w:ascii="Arial" w:cs="Arial" w:eastAsia="Arial" w:hAnsi="Arial"/>
                <w:sz w:val="8"/>
                <w:szCs w:val="8"/>
                <w:color w:val="262626"/>
                <w:w w:val="89"/>
              </w:rPr>
              <w:t>0.8</w:t>
            </w:r>
          </w:p>
        </w:tc>
        <w:tc>
          <w:tcPr>
            <w:tcW w:w="420" w:type="dxa"/>
            <w:vAlign w:val="bottom"/>
          </w:tcPr>
          <w:p>
            <w:pPr>
              <w:spacing w:after="0"/>
              <w:rPr>
                <w:sz w:val="8"/>
                <w:szCs w:val="8"/>
                <w:color w:val="auto"/>
              </w:rPr>
            </w:pPr>
          </w:p>
        </w:tc>
        <w:tc>
          <w:tcPr>
            <w:tcW w:w="420" w:type="dxa"/>
            <w:vAlign w:val="bottom"/>
          </w:tcPr>
          <w:p>
            <w:pPr>
              <w:spacing w:after="0"/>
              <w:rPr>
                <w:sz w:val="8"/>
                <w:szCs w:val="8"/>
                <w:color w:val="auto"/>
              </w:rPr>
            </w:pPr>
          </w:p>
        </w:tc>
        <w:tc>
          <w:tcPr>
            <w:tcW w:w="380" w:type="dxa"/>
            <w:vAlign w:val="bottom"/>
          </w:tcPr>
          <w:p>
            <w:pPr>
              <w:spacing w:after="0"/>
              <w:rPr>
                <w:sz w:val="8"/>
                <w:szCs w:val="8"/>
                <w:color w:val="auto"/>
              </w:rPr>
            </w:pPr>
          </w:p>
        </w:tc>
        <w:tc>
          <w:tcPr>
            <w:tcW w:w="48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420" w:type="dxa"/>
            <w:vAlign w:val="bottom"/>
          </w:tcPr>
          <w:p>
            <w:pPr>
              <w:ind w:left="140"/>
              <w:spacing w:after="0"/>
              <w:rPr>
                <w:sz w:val="20"/>
                <w:szCs w:val="20"/>
                <w:color w:val="auto"/>
              </w:rPr>
            </w:pPr>
            <w:r>
              <w:rPr>
                <w:rFonts w:ascii="Times New Roman" w:cs="Times New Roman" w:eastAsia="Times New Roman" w:hAnsi="Times New Roman"/>
                <w:sz w:val="8"/>
                <w:szCs w:val="8"/>
                <w:color w:val="auto"/>
              </w:rPr>
              <w:t>SRNet</w:t>
            </w: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720" w:type="dxa"/>
            <w:vAlign w:val="bottom"/>
          </w:tcPr>
          <w:p>
            <w:pPr>
              <w:spacing w:after="0"/>
              <w:rPr>
                <w:sz w:val="8"/>
                <w:szCs w:val="8"/>
                <w:color w:val="auto"/>
              </w:rPr>
            </w:pPr>
          </w:p>
        </w:tc>
        <w:tc>
          <w:tcPr>
            <w:tcW w:w="860" w:type="dxa"/>
            <w:vAlign w:val="bottom"/>
          </w:tcPr>
          <w:p>
            <w:pPr>
              <w:spacing w:after="0"/>
              <w:rPr>
                <w:sz w:val="8"/>
                <w:szCs w:val="8"/>
                <w:color w:val="auto"/>
              </w:rPr>
            </w:pPr>
          </w:p>
        </w:tc>
        <w:tc>
          <w:tcPr>
            <w:tcW w:w="1060" w:type="dxa"/>
            <w:vAlign w:val="bottom"/>
          </w:tcPr>
          <w:p>
            <w:pPr>
              <w:spacing w:after="0"/>
              <w:rPr>
                <w:sz w:val="8"/>
                <w:szCs w:val="8"/>
                <w:color w:val="auto"/>
              </w:rPr>
            </w:pPr>
          </w:p>
        </w:tc>
        <w:tc>
          <w:tcPr>
            <w:tcW w:w="580" w:type="dxa"/>
            <w:vAlign w:val="bottom"/>
          </w:tcPr>
          <w:p>
            <w:pPr>
              <w:spacing w:after="0"/>
              <w:rPr>
                <w:sz w:val="8"/>
                <w:szCs w:val="8"/>
                <w:color w:val="auto"/>
              </w:rPr>
            </w:pPr>
          </w:p>
        </w:tc>
        <w:tc>
          <w:tcPr>
            <w:tcW w:w="1240" w:type="dxa"/>
            <w:vAlign w:val="bottom"/>
            <w:vMerge w:val="restart"/>
          </w:tcPr>
          <w:p>
            <w:pPr>
              <w:ind w:left="280"/>
              <w:spacing w:after="0" w:line="181" w:lineRule="exact"/>
              <w:rPr>
                <w:sz w:val="20"/>
                <w:szCs w:val="20"/>
                <w:color w:val="auto"/>
              </w:rPr>
            </w:pPr>
            <w:r>
              <w:rPr>
                <w:rFonts w:ascii="Times New Roman" w:cs="Times New Roman" w:eastAsia="Times New Roman" w:hAnsi="Times New Roman"/>
                <w:sz w:val="16"/>
                <w:szCs w:val="16"/>
                <w:color w:val="auto"/>
                <w:w w:val="74"/>
              </w:rPr>
              <w:t>LSER+, 0.4 bpnzac</w:t>
            </w: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9"/>
        </w:trPr>
        <w:tc>
          <w:tcPr>
            <w:tcW w:w="120" w:type="dxa"/>
            <w:vAlign w:val="bottom"/>
          </w:tcPr>
          <w:p>
            <w:pPr>
              <w:spacing w:after="0"/>
              <w:rPr>
                <w:sz w:val="8"/>
                <w:szCs w:val="8"/>
                <w:color w:val="auto"/>
              </w:rPr>
            </w:pPr>
          </w:p>
        </w:tc>
        <w:tc>
          <w:tcPr>
            <w:tcW w:w="760" w:type="dxa"/>
            <w:vAlign w:val="bottom"/>
            <w:vMerge w:val="continue"/>
          </w:tcPr>
          <w:p>
            <w:pPr>
              <w:spacing w:after="0"/>
              <w:rPr>
                <w:sz w:val="8"/>
                <w:szCs w:val="8"/>
                <w:color w:val="auto"/>
              </w:rPr>
            </w:pPr>
          </w:p>
        </w:tc>
        <w:tc>
          <w:tcPr>
            <w:tcW w:w="420" w:type="dxa"/>
            <w:vAlign w:val="bottom"/>
          </w:tcPr>
          <w:p>
            <w:pPr>
              <w:spacing w:after="0"/>
              <w:rPr>
                <w:sz w:val="8"/>
                <w:szCs w:val="8"/>
                <w:color w:val="auto"/>
              </w:rPr>
            </w:pPr>
          </w:p>
        </w:tc>
        <w:tc>
          <w:tcPr>
            <w:tcW w:w="420" w:type="dxa"/>
            <w:vAlign w:val="bottom"/>
          </w:tcPr>
          <w:p>
            <w:pPr>
              <w:spacing w:after="0"/>
              <w:rPr>
                <w:sz w:val="8"/>
                <w:szCs w:val="8"/>
                <w:color w:val="auto"/>
              </w:rPr>
            </w:pPr>
          </w:p>
        </w:tc>
        <w:tc>
          <w:tcPr>
            <w:tcW w:w="380" w:type="dxa"/>
            <w:vAlign w:val="bottom"/>
          </w:tcPr>
          <w:p>
            <w:pPr>
              <w:spacing w:after="0"/>
              <w:rPr>
                <w:sz w:val="8"/>
                <w:szCs w:val="8"/>
                <w:color w:val="auto"/>
              </w:rPr>
            </w:pPr>
          </w:p>
        </w:tc>
        <w:tc>
          <w:tcPr>
            <w:tcW w:w="48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420" w:type="dxa"/>
            <w:vAlign w:val="bottom"/>
          </w:tcPr>
          <w:p>
            <w:pPr>
              <w:ind w:left="140"/>
              <w:spacing w:after="0"/>
              <w:rPr>
                <w:sz w:val="20"/>
                <w:szCs w:val="20"/>
                <w:color w:val="auto"/>
              </w:rPr>
            </w:pPr>
            <w:r>
              <w:rPr>
                <w:rFonts w:ascii="Times New Roman" w:cs="Times New Roman" w:eastAsia="Times New Roman" w:hAnsi="Times New Roman"/>
                <w:sz w:val="8"/>
                <w:szCs w:val="8"/>
                <w:color w:val="auto"/>
                <w:w w:val="95"/>
              </w:rPr>
              <w:t>Zhu-Net</w:t>
            </w:r>
          </w:p>
        </w:tc>
        <w:tc>
          <w:tcPr>
            <w:tcW w:w="440" w:type="dxa"/>
            <w:vAlign w:val="bottom"/>
          </w:tcPr>
          <w:p>
            <w:pPr>
              <w:spacing w:after="0"/>
              <w:rPr>
                <w:sz w:val="8"/>
                <w:szCs w:val="8"/>
                <w:color w:val="auto"/>
              </w:rPr>
            </w:pPr>
          </w:p>
        </w:tc>
        <w:tc>
          <w:tcPr>
            <w:tcW w:w="520" w:type="dxa"/>
            <w:vAlign w:val="bottom"/>
          </w:tcPr>
          <w:p>
            <w:pPr>
              <w:spacing w:after="0"/>
              <w:rPr>
                <w:sz w:val="8"/>
                <w:szCs w:val="8"/>
                <w:color w:val="auto"/>
              </w:rPr>
            </w:pPr>
          </w:p>
        </w:tc>
        <w:tc>
          <w:tcPr>
            <w:tcW w:w="720" w:type="dxa"/>
            <w:vAlign w:val="bottom"/>
          </w:tcPr>
          <w:p>
            <w:pPr>
              <w:spacing w:after="0"/>
              <w:rPr>
                <w:sz w:val="8"/>
                <w:szCs w:val="8"/>
                <w:color w:val="auto"/>
              </w:rPr>
            </w:pPr>
          </w:p>
        </w:tc>
        <w:tc>
          <w:tcPr>
            <w:tcW w:w="860" w:type="dxa"/>
            <w:vAlign w:val="bottom"/>
          </w:tcPr>
          <w:p>
            <w:pPr>
              <w:spacing w:after="0"/>
              <w:rPr>
                <w:sz w:val="8"/>
                <w:szCs w:val="8"/>
                <w:color w:val="auto"/>
              </w:rPr>
            </w:pPr>
          </w:p>
        </w:tc>
        <w:tc>
          <w:tcPr>
            <w:tcW w:w="1060" w:type="dxa"/>
            <w:vAlign w:val="bottom"/>
          </w:tcPr>
          <w:p>
            <w:pPr>
              <w:spacing w:after="0"/>
              <w:rPr>
                <w:sz w:val="8"/>
                <w:szCs w:val="8"/>
                <w:color w:val="auto"/>
              </w:rPr>
            </w:pPr>
          </w:p>
        </w:tc>
        <w:tc>
          <w:tcPr>
            <w:tcW w:w="580" w:type="dxa"/>
            <w:vAlign w:val="bottom"/>
          </w:tcPr>
          <w:p>
            <w:pPr>
              <w:spacing w:after="0"/>
              <w:rPr>
                <w:sz w:val="8"/>
                <w:szCs w:val="8"/>
                <w:color w:val="auto"/>
              </w:rPr>
            </w:pPr>
          </w:p>
        </w:tc>
        <w:tc>
          <w:tcPr>
            <w:tcW w:w="1240" w:type="dxa"/>
            <w:vAlign w:val="bottom"/>
            <w:vMerge w:val="continue"/>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33"/>
        </w:trPr>
        <w:tc>
          <w:tcPr>
            <w:tcW w:w="120" w:type="dxa"/>
            <w:vAlign w:val="bottom"/>
            <w:vMerge w:val="restart"/>
            <w:textDirection w:val="btLr"/>
          </w:tcPr>
          <w:p>
            <w:pPr>
              <w:spacing w:after="0"/>
              <w:rPr>
                <w:sz w:val="20"/>
                <w:szCs w:val="20"/>
                <w:color w:val="auto"/>
              </w:rPr>
            </w:pPr>
            <w:r>
              <w:rPr>
                <w:rFonts w:ascii="Times New Roman" w:cs="Times New Roman" w:eastAsia="Times New Roman" w:hAnsi="Times New Roman"/>
                <w:sz w:val="10"/>
                <w:szCs w:val="10"/>
                <w:color w:val="262626"/>
                <w:w w:val="89"/>
              </w:rPr>
              <w:t>loss</w:t>
            </w:r>
          </w:p>
        </w:tc>
        <w:tc>
          <w:tcPr>
            <w:tcW w:w="760" w:type="dxa"/>
            <w:vAlign w:val="bottom"/>
          </w:tcPr>
          <w:p>
            <w:pPr>
              <w:jc w:val="right"/>
              <w:ind w:right="597"/>
              <w:spacing w:after="0"/>
              <w:rPr>
                <w:sz w:val="20"/>
                <w:szCs w:val="20"/>
                <w:color w:val="auto"/>
              </w:rPr>
            </w:pPr>
            <w:r>
              <w:rPr>
                <w:rFonts w:ascii="Arial" w:cs="Arial" w:eastAsia="Arial" w:hAnsi="Arial"/>
                <w:sz w:val="8"/>
                <w:szCs w:val="8"/>
                <w:color w:val="262626"/>
                <w:w w:val="89"/>
              </w:rPr>
              <w:t>0.7</w:t>
            </w:r>
          </w:p>
        </w:tc>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ind w:left="40"/>
              <w:spacing w:after="0" w:line="333" w:lineRule="exact"/>
              <w:rPr>
                <w:sz w:val="20"/>
                <w:szCs w:val="20"/>
                <w:color w:val="auto"/>
              </w:rPr>
            </w:pPr>
            <w:r>
              <w:rPr>
                <w:rFonts w:ascii="Times New Roman" w:cs="Times New Roman" w:eastAsia="Times New Roman" w:hAnsi="Times New Roman"/>
                <w:sz w:val="16"/>
                <w:szCs w:val="16"/>
                <w:color w:val="auto"/>
              </w:rPr>
              <w:t>0.0</w:t>
            </w:r>
            <w:r>
              <w:rPr>
                <w:rFonts w:ascii="Times New Roman" w:cs="Times New Roman" w:eastAsia="Times New Roman" w:hAnsi="Times New Roman"/>
                <w:sz w:val="32"/>
                <w:szCs w:val="32"/>
                <w:color w:val="auto"/>
                <w:vertAlign w:val="subscript"/>
              </w:rPr>
              <w:t>0.0</w:t>
            </w:r>
          </w:p>
        </w:tc>
        <w:tc>
          <w:tcPr>
            <w:tcW w:w="860" w:type="dxa"/>
            <w:vAlign w:val="bottom"/>
          </w:tcPr>
          <w:p>
            <w:pPr>
              <w:jc w:val="right"/>
              <w:ind w:right="279"/>
              <w:spacing w:after="0"/>
              <w:rPr>
                <w:sz w:val="20"/>
                <w:szCs w:val="20"/>
                <w:color w:val="auto"/>
              </w:rPr>
            </w:pPr>
            <w:r>
              <w:rPr>
                <w:rFonts w:ascii="Times New Roman" w:cs="Times New Roman" w:eastAsia="Times New Roman" w:hAnsi="Times New Roman"/>
                <w:sz w:val="16"/>
                <w:szCs w:val="16"/>
                <w:color w:val="auto"/>
              </w:rPr>
              <w:t>0.2</w:t>
            </w:r>
          </w:p>
        </w:tc>
        <w:tc>
          <w:tcPr>
            <w:tcW w:w="1060" w:type="dxa"/>
            <w:vAlign w:val="bottom"/>
          </w:tcPr>
          <w:p>
            <w:pPr>
              <w:jc w:val="right"/>
              <w:ind w:right="479"/>
              <w:spacing w:after="0"/>
              <w:rPr>
                <w:sz w:val="20"/>
                <w:szCs w:val="20"/>
                <w:color w:val="auto"/>
              </w:rPr>
            </w:pPr>
            <w:r>
              <w:rPr>
                <w:rFonts w:ascii="Times New Roman" w:cs="Times New Roman" w:eastAsia="Times New Roman" w:hAnsi="Times New Roman"/>
                <w:sz w:val="16"/>
                <w:szCs w:val="16"/>
                <w:color w:val="auto"/>
              </w:rPr>
              <w:t>0.4</w:t>
            </w:r>
          </w:p>
        </w:tc>
        <w:tc>
          <w:tcPr>
            <w:tcW w:w="580" w:type="dxa"/>
            <w:vAlign w:val="bottom"/>
          </w:tcPr>
          <w:p>
            <w:pPr>
              <w:jc w:val="right"/>
              <w:ind w:right="219"/>
              <w:spacing w:after="0"/>
              <w:rPr>
                <w:sz w:val="20"/>
                <w:szCs w:val="20"/>
                <w:color w:val="auto"/>
              </w:rPr>
            </w:pPr>
            <w:r>
              <w:rPr>
                <w:rFonts w:ascii="Times New Roman" w:cs="Times New Roman" w:eastAsia="Times New Roman" w:hAnsi="Times New Roman"/>
                <w:sz w:val="16"/>
                <w:szCs w:val="16"/>
                <w:color w:val="auto"/>
              </w:rPr>
              <w:t>0.6</w:t>
            </w:r>
          </w:p>
        </w:tc>
        <w:tc>
          <w:tcPr>
            <w:tcW w:w="1240" w:type="dxa"/>
            <w:vAlign w:val="bottom"/>
          </w:tcPr>
          <w:p>
            <w:pPr>
              <w:ind w:left="400"/>
              <w:spacing w:after="0"/>
              <w:rPr>
                <w:sz w:val="20"/>
                <w:szCs w:val="20"/>
                <w:color w:val="auto"/>
              </w:rPr>
            </w:pPr>
            <w:r>
              <w:rPr>
                <w:rFonts w:ascii="Times New Roman" w:cs="Times New Roman" w:eastAsia="Times New Roman" w:hAnsi="Times New Roman"/>
                <w:sz w:val="16"/>
                <w:szCs w:val="16"/>
                <w:color w:val="auto"/>
              </w:rPr>
              <w:t>0.8</w:t>
            </w:r>
          </w:p>
        </w:tc>
        <w:tc>
          <w:tcPr>
            <w:tcW w:w="18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79"/>
              </w:rPr>
              <w:t>1.0</w:t>
            </w:r>
          </w:p>
        </w:tc>
        <w:tc>
          <w:tcPr>
            <w:tcW w:w="0" w:type="dxa"/>
            <w:vAlign w:val="bottom"/>
          </w:tcPr>
          <w:p>
            <w:pPr>
              <w:spacing w:after="0"/>
              <w:rPr>
                <w:sz w:val="1"/>
                <w:szCs w:val="1"/>
                <w:color w:val="auto"/>
              </w:rPr>
            </w:pPr>
          </w:p>
        </w:tc>
      </w:tr>
      <w:tr>
        <w:trPr>
          <w:trHeight w:val="79"/>
        </w:trPr>
        <w:tc>
          <w:tcPr>
            <w:tcW w:w="120" w:type="dxa"/>
            <w:vAlign w:val="bottom"/>
            <w:vMerge w:val="continue"/>
          </w:tcPr>
          <w:p>
            <w:pPr>
              <w:spacing w:after="0"/>
              <w:rPr>
                <w:sz w:val="6"/>
                <w:szCs w:val="6"/>
                <w:color w:val="auto"/>
              </w:rPr>
            </w:pPr>
          </w:p>
        </w:tc>
        <w:tc>
          <w:tcPr>
            <w:tcW w:w="760" w:type="dxa"/>
            <w:vAlign w:val="bottom"/>
          </w:tcPr>
          <w:p>
            <w:pPr>
              <w:jc w:val="right"/>
              <w:ind w:right="597"/>
              <w:spacing w:after="0" w:line="79" w:lineRule="exact"/>
              <w:rPr>
                <w:sz w:val="20"/>
                <w:szCs w:val="20"/>
                <w:color w:val="auto"/>
              </w:rPr>
            </w:pPr>
            <w:r>
              <w:rPr>
                <w:rFonts w:ascii="Arial" w:cs="Arial" w:eastAsia="Arial" w:hAnsi="Arial"/>
                <w:sz w:val="8"/>
                <w:szCs w:val="8"/>
                <w:color w:val="262626"/>
                <w:w w:val="89"/>
              </w:rPr>
              <w:t>0.6</w:t>
            </w:r>
          </w:p>
        </w:tc>
        <w:tc>
          <w:tcPr>
            <w:tcW w:w="420" w:type="dxa"/>
            <w:vAlign w:val="bottom"/>
          </w:tcPr>
          <w:p>
            <w:pPr>
              <w:spacing w:after="0"/>
              <w:rPr>
                <w:sz w:val="6"/>
                <w:szCs w:val="6"/>
                <w:color w:val="auto"/>
              </w:rPr>
            </w:pPr>
          </w:p>
        </w:tc>
        <w:tc>
          <w:tcPr>
            <w:tcW w:w="420" w:type="dxa"/>
            <w:vAlign w:val="bottom"/>
          </w:tcPr>
          <w:p>
            <w:pPr>
              <w:spacing w:after="0"/>
              <w:rPr>
                <w:sz w:val="6"/>
                <w:szCs w:val="6"/>
                <w:color w:val="auto"/>
              </w:rPr>
            </w:pPr>
          </w:p>
        </w:tc>
        <w:tc>
          <w:tcPr>
            <w:tcW w:w="380" w:type="dxa"/>
            <w:vAlign w:val="bottom"/>
          </w:tcPr>
          <w:p>
            <w:pPr>
              <w:spacing w:after="0"/>
              <w:rPr>
                <w:sz w:val="6"/>
                <w:szCs w:val="6"/>
                <w:color w:val="auto"/>
              </w:rPr>
            </w:pPr>
          </w:p>
        </w:tc>
        <w:tc>
          <w:tcPr>
            <w:tcW w:w="480" w:type="dxa"/>
            <w:vAlign w:val="bottom"/>
          </w:tcPr>
          <w:p>
            <w:pPr>
              <w:spacing w:after="0"/>
              <w:rPr>
                <w:sz w:val="6"/>
                <w:szCs w:val="6"/>
                <w:color w:val="auto"/>
              </w:rPr>
            </w:pPr>
          </w:p>
        </w:tc>
        <w:tc>
          <w:tcPr>
            <w:tcW w:w="380" w:type="dxa"/>
            <w:vAlign w:val="bottom"/>
          </w:tcPr>
          <w:p>
            <w:pPr>
              <w:spacing w:after="0"/>
              <w:rPr>
                <w:sz w:val="6"/>
                <w:szCs w:val="6"/>
                <w:color w:val="auto"/>
              </w:rPr>
            </w:pPr>
          </w:p>
        </w:tc>
        <w:tc>
          <w:tcPr>
            <w:tcW w:w="420" w:type="dxa"/>
            <w:vAlign w:val="bottom"/>
          </w:tcPr>
          <w:p>
            <w:pPr>
              <w:spacing w:after="0"/>
              <w:rPr>
                <w:sz w:val="6"/>
                <w:szCs w:val="6"/>
                <w:color w:val="auto"/>
              </w:rPr>
            </w:pPr>
          </w:p>
        </w:tc>
        <w:tc>
          <w:tcPr>
            <w:tcW w:w="560" w:type="dxa"/>
            <w:vAlign w:val="bottom"/>
          </w:tcPr>
          <w:p>
            <w:pPr>
              <w:spacing w:after="0"/>
              <w:rPr>
                <w:sz w:val="6"/>
                <w:szCs w:val="6"/>
                <w:color w:val="auto"/>
              </w:rPr>
            </w:pPr>
          </w:p>
        </w:tc>
        <w:tc>
          <w:tcPr>
            <w:tcW w:w="420" w:type="dxa"/>
            <w:vAlign w:val="bottom"/>
          </w:tcPr>
          <w:p>
            <w:pPr>
              <w:spacing w:after="0"/>
              <w:rPr>
                <w:sz w:val="6"/>
                <w:szCs w:val="6"/>
                <w:color w:val="auto"/>
              </w:rPr>
            </w:pPr>
          </w:p>
        </w:tc>
        <w:tc>
          <w:tcPr>
            <w:tcW w:w="440" w:type="dxa"/>
            <w:vAlign w:val="bottom"/>
          </w:tcPr>
          <w:p>
            <w:pPr>
              <w:spacing w:after="0"/>
              <w:rPr>
                <w:sz w:val="6"/>
                <w:szCs w:val="6"/>
                <w:color w:val="auto"/>
              </w:rPr>
            </w:pPr>
          </w:p>
        </w:tc>
        <w:tc>
          <w:tcPr>
            <w:tcW w:w="520" w:type="dxa"/>
            <w:vAlign w:val="bottom"/>
          </w:tcPr>
          <w:p>
            <w:pPr>
              <w:spacing w:after="0"/>
              <w:rPr>
                <w:sz w:val="6"/>
                <w:szCs w:val="6"/>
                <w:color w:val="auto"/>
              </w:rPr>
            </w:pPr>
          </w:p>
        </w:tc>
        <w:tc>
          <w:tcPr>
            <w:tcW w:w="720" w:type="dxa"/>
            <w:vAlign w:val="bottom"/>
          </w:tcPr>
          <w:p>
            <w:pPr>
              <w:spacing w:after="0"/>
              <w:rPr>
                <w:sz w:val="6"/>
                <w:szCs w:val="6"/>
                <w:color w:val="auto"/>
              </w:rPr>
            </w:pPr>
          </w:p>
        </w:tc>
        <w:tc>
          <w:tcPr>
            <w:tcW w:w="860" w:type="dxa"/>
            <w:vAlign w:val="bottom"/>
          </w:tcPr>
          <w:p>
            <w:pPr>
              <w:spacing w:after="0"/>
              <w:rPr>
                <w:sz w:val="6"/>
                <w:szCs w:val="6"/>
                <w:color w:val="auto"/>
              </w:rPr>
            </w:pPr>
          </w:p>
        </w:tc>
        <w:tc>
          <w:tcPr>
            <w:tcW w:w="1640" w:type="dxa"/>
            <w:vAlign w:val="bottom"/>
            <w:gridSpan w:val="2"/>
            <w:vMerge w:val="restart"/>
          </w:tcPr>
          <w:p>
            <w:pPr>
              <w:jc w:val="right"/>
              <w:ind w:right="259"/>
              <w:spacing w:after="0" w:line="161" w:lineRule="exact"/>
              <w:rPr>
                <w:sz w:val="20"/>
                <w:szCs w:val="20"/>
                <w:color w:val="auto"/>
              </w:rPr>
            </w:pPr>
            <w:r>
              <w:rPr>
                <w:rFonts w:ascii="Times New Roman" w:cs="Times New Roman" w:eastAsia="Times New Roman" w:hAnsi="Times New Roman"/>
                <w:sz w:val="16"/>
                <w:szCs w:val="16"/>
                <w:color w:val="auto"/>
              </w:rPr>
              <w:t>False Positive Rate</w:t>
            </w:r>
          </w:p>
        </w:tc>
        <w:tc>
          <w:tcPr>
            <w:tcW w:w="1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2"/>
        </w:trPr>
        <w:tc>
          <w:tcPr>
            <w:tcW w:w="120" w:type="dxa"/>
            <w:vAlign w:val="bottom"/>
            <w:vMerge w:val="restart"/>
            <w:textDirection w:val="btLr"/>
          </w:tcPr>
          <w:p>
            <w:pPr>
              <w:ind w:left="38"/>
              <w:spacing w:after="0"/>
              <w:rPr>
                <w:sz w:val="20"/>
                <w:szCs w:val="20"/>
                <w:color w:val="auto"/>
              </w:rPr>
            </w:pPr>
            <w:r>
              <w:rPr>
                <w:rFonts w:ascii="Times New Roman" w:cs="Times New Roman" w:eastAsia="Times New Roman" w:hAnsi="Times New Roman"/>
                <w:sz w:val="5"/>
                <w:szCs w:val="5"/>
                <w:color w:val="262626"/>
                <w:w w:val="75"/>
              </w:rPr>
              <w:t>Validation</w:t>
            </w:r>
          </w:p>
        </w:tc>
        <w:tc>
          <w:tcPr>
            <w:tcW w:w="760" w:type="dxa"/>
            <w:vAlign w:val="bottom"/>
          </w:tcPr>
          <w:p>
            <w:pPr>
              <w:spacing w:after="0"/>
              <w:rPr>
                <w:sz w:val="7"/>
                <w:szCs w:val="7"/>
                <w:color w:val="auto"/>
              </w:rPr>
            </w:pPr>
          </w:p>
        </w:tc>
        <w:tc>
          <w:tcPr>
            <w:tcW w:w="420" w:type="dxa"/>
            <w:vAlign w:val="bottom"/>
          </w:tcPr>
          <w:p>
            <w:pPr>
              <w:spacing w:after="0"/>
              <w:rPr>
                <w:sz w:val="7"/>
                <w:szCs w:val="7"/>
                <w:color w:val="auto"/>
              </w:rPr>
            </w:pPr>
          </w:p>
        </w:tc>
        <w:tc>
          <w:tcPr>
            <w:tcW w:w="420" w:type="dxa"/>
            <w:vAlign w:val="bottom"/>
          </w:tcPr>
          <w:p>
            <w:pPr>
              <w:spacing w:after="0"/>
              <w:rPr>
                <w:sz w:val="7"/>
                <w:szCs w:val="7"/>
                <w:color w:val="auto"/>
              </w:rPr>
            </w:pPr>
          </w:p>
        </w:tc>
        <w:tc>
          <w:tcPr>
            <w:tcW w:w="380" w:type="dxa"/>
            <w:vAlign w:val="bottom"/>
          </w:tcPr>
          <w:p>
            <w:pPr>
              <w:spacing w:after="0"/>
              <w:rPr>
                <w:sz w:val="7"/>
                <w:szCs w:val="7"/>
                <w:color w:val="auto"/>
              </w:rPr>
            </w:pPr>
          </w:p>
        </w:tc>
        <w:tc>
          <w:tcPr>
            <w:tcW w:w="480" w:type="dxa"/>
            <w:vAlign w:val="bottom"/>
          </w:tcPr>
          <w:p>
            <w:pPr>
              <w:spacing w:after="0"/>
              <w:rPr>
                <w:sz w:val="7"/>
                <w:szCs w:val="7"/>
                <w:color w:val="auto"/>
              </w:rPr>
            </w:pPr>
          </w:p>
        </w:tc>
        <w:tc>
          <w:tcPr>
            <w:tcW w:w="380" w:type="dxa"/>
            <w:vAlign w:val="bottom"/>
          </w:tcPr>
          <w:p>
            <w:pPr>
              <w:spacing w:after="0"/>
              <w:rPr>
                <w:sz w:val="7"/>
                <w:szCs w:val="7"/>
                <w:color w:val="auto"/>
              </w:rPr>
            </w:pPr>
          </w:p>
        </w:tc>
        <w:tc>
          <w:tcPr>
            <w:tcW w:w="420" w:type="dxa"/>
            <w:vAlign w:val="bottom"/>
          </w:tcPr>
          <w:p>
            <w:pPr>
              <w:spacing w:after="0"/>
              <w:rPr>
                <w:sz w:val="7"/>
                <w:szCs w:val="7"/>
                <w:color w:val="auto"/>
              </w:rPr>
            </w:pPr>
          </w:p>
        </w:tc>
        <w:tc>
          <w:tcPr>
            <w:tcW w:w="560" w:type="dxa"/>
            <w:vAlign w:val="bottom"/>
          </w:tcPr>
          <w:p>
            <w:pPr>
              <w:spacing w:after="0"/>
              <w:rPr>
                <w:sz w:val="7"/>
                <w:szCs w:val="7"/>
                <w:color w:val="auto"/>
              </w:rPr>
            </w:pPr>
          </w:p>
        </w:tc>
        <w:tc>
          <w:tcPr>
            <w:tcW w:w="420" w:type="dxa"/>
            <w:vAlign w:val="bottom"/>
          </w:tcPr>
          <w:p>
            <w:pPr>
              <w:spacing w:after="0"/>
              <w:rPr>
                <w:sz w:val="7"/>
                <w:szCs w:val="7"/>
                <w:color w:val="auto"/>
              </w:rPr>
            </w:pPr>
          </w:p>
        </w:tc>
        <w:tc>
          <w:tcPr>
            <w:tcW w:w="440" w:type="dxa"/>
            <w:vAlign w:val="bottom"/>
          </w:tcPr>
          <w:p>
            <w:pPr>
              <w:spacing w:after="0"/>
              <w:rPr>
                <w:sz w:val="7"/>
                <w:szCs w:val="7"/>
                <w:color w:val="auto"/>
              </w:rPr>
            </w:pPr>
          </w:p>
        </w:tc>
        <w:tc>
          <w:tcPr>
            <w:tcW w:w="520" w:type="dxa"/>
            <w:vAlign w:val="bottom"/>
          </w:tcPr>
          <w:p>
            <w:pPr>
              <w:spacing w:after="0"/>
              <w:rPr>
                <w:sz w:val="7"/>
                <w:szCs w:val="7"/>
                <w:color w:val="auto"/>
              </w:rPr>
            </w:pPr>
          </w:p>
        </w:tc>
        <w:tc>
          <w:tcPr>
            <w:tcW w:w="720" w:type="dxa"/>
            <w:vAlign w:val="bottom"/>
          </w:tcPr>
          <w:p>
            <w:pPr>
              <w:spacing w:after="0"/>
              <w:rPr>
                <w:sz w:val="7"/>
                <w:szCs w:val="7"/>
                <w:color w:val="auto"/>
              </w:rPr>
            </w:pPr>
          </w:p>
        </w:tc>
        <w:tc>
          <w:tcPr>
            <w:tcW w:w="860" w:type="dxa"/>
            <w:vAlign w:val="bottom"/>
          </w:tcPr>
          <w:p>
            <w:pPr>
              <w:spacing w:after="0"/>
              <w:rPr>
                <w:sz w:val="7"/>
                <w:szCs w:val="7"/>
                <w:color w:val="auto"/>
              </w:rPr>
            </w:pPr>
          </w:p>
        </w:tc>
        <w:tc>
          <w:tcPr>
            <w:tcW w:w="1640" w:type="dxa"/>
            <w:vAlign w:val="bottom"/>
            <w:gridSpan w:val="2"/>
            <w:vMerge w:val="continue"/>
          </w:tcPr>
          <w:p>
            <w:pPr>
              <w:spacing w:after="0"/>
              <w:rPr>
                <w:sz w:val="7"/>
                <w:szCs w:val="7"/>
                <w:color w:val="auto"/>
              </w:rPr>
            </w:pPr>
          </w:p>
        </w:tc>
        <w:tc>
          <w:tcPr>
            <w:tcW w:w="1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0"/>
        </w:trPr>
        <w:tc>
          <w:tcPr>
            <w:tcW w:w="120" w:type="dxa"/>
            <w:vAlign w:val="bottom"/>
            <w:vMerge w:val="continue"/>
          </w:tcPr>
          <w:p>
            <w:pPr>
              <w:spacing w:after="0"/>
              <w:rPr>
                <w:sz w:val="8"/>
                <w:szCs w:val="8"/>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w w:val="89"/>
              </w:rPr>
              <w:t>0.5</w:t>
            </w:r>
          </w:p>
        </w:tc>
        <w:tc>
          <w:tcPr>
            <w:tcW w:w="420" w:type="dxa"/>
            <w:vAlign w:val="bottom"/>
          </w:tcPr>
          <w:p>
            <w:pPr>
              <w:spacing w:after="0"/>
              <w:rPr>
                <w:sz w:val="8"/>
                <w:szCs w:val="8"/>
                <w:color w:val="auto"/>
              </w:rPr>
            </w:pPr>
          </w:p>
        </w:tc>
        <w:tc>
          <w:tcPr>
            <w:tcW w:w="420" w:type="dxa"/>
            <w:vAlign w:val="bottom"/>
          </w:tcPr>
          <w:p>
            <w:pPr>
              <w:spacing w:after="0"/>
              <w:rPr>
                <w:sz w:val="8"/>
                <w:szCs w:val="8"/>
                <w:color w:val="auto"/>
              </w:rPr>
            </w:pPr>
          </w:p>
        </w:tc>
        <w:tc>
          <w:tcPr>
            <w:tcW w:w="380" w:type="dxa"/>
            <w:vAlign w:val="bottom"/>
          </w:tcPr>
          <w:p>
            <w:pPr>
              <w:spacing w:after="0"/>
              <w:rPr>
                <w:sz w:val="8"/>
                <w:szCs w:val="8"/>
                <w:color w:val="auto"/>
              </w:rPr>
            </w:pPr>
          </w:p>
        </w:tc>
        <w:tc>
          <w:tcPr>
            <w:tcW w:w="480" w:type="dxa"/>
            <w:vAlign w:val="bottom"/>
          </w:tcPr>
          <w:p>
            <w:pPr>
              <w:spacing w:after="0"/>
              <w:rPr>
                <w:sz w:val="8"/>
                <w:szCs w:val="8"/>
                <w:color w:val="auto"/>
              </w:rPr>
            </w:pPr>
          </w:p>
        </w:tc>
        <w:tc>
          <w:tcPr>
            <w:tcW w:w="380" w:type="dxa"/>
            <w:vAlign w:val="bottom"/>
          </w:tcPr>
          <w:p>
            <w:pPr>
              <w:spacing w:after="0"/>
              <w:rPr>
                <w:sz w:val="8"/>
                <w:szCs w:val="8"/>
                <w:color w:val="auto"/>
              </w:rPr>
            </w:pPr>
          </w:p>
        </w:tc>
        <w:tc>
          <w:tcPr>
            <w:tcW w:w="420" w:type="dxa"/>
            <w:vAlign w:val="bottom"/>
          </w:tcPr>
          <w:p>
            <w:pPr>
              <w:spacing w:after="0"/>
              <w:rPr>
                <w:sz w:val="8"/>
                <w:szCs w:val="8"/>
                <w:color w:val="auto"/>
              </w:rPr>
            </w:pPr>
          </w:p>
        </w:tc>
        <w:tc>
          <w:tcPr>
            <w:tcW w:w="560" w:type="dxa"/>
            <w:vAlign w:val="bottom"/>
          </w:tcPr>
          <w:p>
            <w:pPr>
              <w:spacing w:after="0"/>
              <w:rPr>
                <w:sz w:val="8"/>
                <w:szCs w:val="8"/>
                <w:color w:val="auto"/>
              </w:rPr>
            </w:pPr>
          </w:p>
        </w:tc>
        <w:tc>
          <w:tcPr>
            <w:tcW w:w="420" w:type="dxa"/>
            <w:vAlign w:val="bottom"/>
          </w:tcPr>
          <w:p>
            <w:pPr>
              <w:spacing w:after="0"/>
              <w:rPr>
                <w:sz w:val="8"/>
                <w:szCs w:val="8"/>
                <w:color w:val="auto"/>
              </w:rPr>
            </w:pPr>
          </w:p>
        </w:tc>
        <w:tc>
          <w:tcPr>
            <w:tcW w:w="440" w:type="dxa"/>
            <w:vAlign w:val="bottom"/>
          </w:tcPr>
          <w:p>
            <w:pPr>
              <w:spacing w:after="0"/>
              <w:rPr>
                <w:sz w:val="8"/>
                <w:szCs w:val="8"/>
                <w:color w:val="auto"/>
              </w:rPr>
            </w:pPr>
          </w:p>
        </w:tc>
        <w:tc>
          <w:tcPr>
            <w:tcW w:w="5160" w:type="dxa"/>
            <w:vAlign w:val="bottom"/>
            <w:gridSpan w:val="7"/>
            <w:vMerge w:val="restart"/>
          </w:tcPr>
          <w:p>
            <w:pPr>
              <w:ind w:left="300"/>
              <w:spacing w:after="0"/>
              <w:rPr>
                <w:sz w:val="20"/>
                <w:szCs w:val="20"/>
                <w:color w:val="auto"/>
              </w:rPr>
            </w:pPr>
            <w:r>
              <w:rPr>
                <w:rFonts w:ascii="Arial" w:cs="Arial" w:eastAsia="Arial" w:hAnsi="Arial"/>
                <w:sz w:val="16"/>
                <w:szCs w:val="16"/>
                <w:b w:val="1"/>
                <w:bCs w:val="1"/>
                <w:color w:val="004C87"/>
                <w:w w:val="97"/>
              </w:rPr>
              <w:t xml:space="preserve">FIGURE 5: </w:t>
            </w:r>
            <w:r>
              <w:rPr>
                <w:rFonts w:ascii="Arial" w:cs="Arial" w:eastAsia="Arial" w:hAnsi="Arial"/>
                <w:sz w:val="16"/>
                <w:szCs w:val="16"/>
                <w:color w:val="000000"/>
                <w:w w:val="97"/>
              </w:rPr>
              <w:t>ROC curves of the SRNet, LSER, and LSER+ for UED-JC</w:t>
            </w:r>
          </w:p>
        </w:tc>
        <w:tc>
          <w:tcPr>
            <w:tcW w:w="0" w:type="dxa"/>
            <w:vAlign w:val="bottom"/>
          </w:tcPr>
          <w:p>
            <w:pPr>
              <w:spacing w:after="0"/>
              <w:rPr>
                <w:sz w:val="1"/>
                <w:szCs w:val="1"/>
                <w:color w:val="auto"/>
              </w:rPr>
            </w:pPr>
          </w:p>
        </w:tc>
      </w:tr>
      <w:tr>
        <w:trPr>
          <w:trHeight w:val="167"/>
        </w:trPr>
        <w:tc>
          <w:tcPr>
            <w:tcW w:w="120" w:type="dxa"/>
            <w:vAlign w:val="bottom"/>
          </w:tcPr>
          <w:p>
            <w:pPr>
              <w:spacing w:after="0"/>
              <w:rPr>
                <w:sz w:val="14"/>
                <w:szCs w:val="14"/>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w w:val="89"/>
              </w:rPr>
              <w:t>0.4</w:t>
            </w:r>
          </w:p>
        </w:tc>
        <w:tc>
          <w:tcPr>
            <w:tcW w:w="42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160" w:type="dxa"/>
            <w:vAlign w:val="bottom"/>
            <w:gridSpan w:val="7"/>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9"/>
        </w:trPr>
        <w:tc>
          <w:tcPr>
            <w:tcW w:w="120" w:type="dxa"/>
            <w:vAlign w:val="bottom"/>
          </w:tcPr>
          <w:p>
            <w:pPr>
              <w:spacing w:after="0"/>
              <w:rPr>
                <w:sz w:val="17"/>
                <w:szCs w:val="17"/>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w w:val="89"/>
              </w:rPr>
              <w:t>0.3</w:t>
            </w:r>
          </w:p>
        </w:tc>
        <w:tc>
          <w:tcPr>
            <w:tcW w:w="4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3160" w:type="dxa"/>
            <w:vAlign w:val="bottom"/>
            <w:gridSpan w:val="4"/>
          </w:tcPr>
          <w:p>
            <w:pPr>
              <w:ind w:left="300"/>
              <w:spacing w:after="0" w:line="183" w:lineRule="exact"/>
              <w:rPr>
                <w:sz w:val="20"/>
                <w:szCs w:val="20"/>
                <w:color w:val="auto"/>
              </w:rPr>
            </w:pPr>
            <w:r>
              <w:rPr>
                <w:rFonts w:ascii="Arial" w:cs="Arial" w:eastAsia="Arial" w:hAnsi="Arial"/>
                <w:sz w:val="16"/>
                <w:szCs w:val="16"/>
                <w:color w:val="auto"/>
              </w:rPr>
              <w:t>at 0.1 and 0.4 bpnzac for QF 95</w:t>
            </w:r>
          </w:p>
        </w:tc>
        <w:tc>
          <w:tcPr>
            <w:tcW w:w="580" w:type="dxa"/>
            <w:vAlign w:val="bottom"/>
          </w:tcPr>
          <w:p>
            <w:pPr>
              <w:spacing w:after="0"/>
              <w:rPr>
                <w:sz w:val="17"/>
                <w:szCs w:val="17"/>
                <w:color w:val="auto"/>
              </w:rPr>
            </w:pPr>
          </w:p>
        </w:tc>
        <w:tc>
          <w:tcPr>
            <w:tcW w:w="12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83"/>
        </w:trPr>
        <w:tc>
          <w:tcPr>
            <w:tcW w:w="120" w:type="dxa"/>
            <w:vAlign w:val="bottom"/>
          </w:tcPr>
          <w:p>
            <w:pPr>
              <w:spacing w:after="0"/>
              <w:rPr>
                <w:sz w:val="15"/>
                <w:szCs w:val="15"/>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w w:val="89"/>
              </w:rPr>
              <w:t>0.2</w:t>
            </w:r>
          </w:p>
        </w:tc>
        <w:tc>
          <w:tcPr>
            <w:tcW w:w="4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120" w:type="dxa"/>
            <w:vAlign w:val="bottom"/>
          </w:tcPr>
          <w:p>
            <w:pPr>
              <w:spacing w:after="0"/>
              <w:rPr>
                <w:sz w:val="15"/>
                <w:szCs w:val="15"/>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w w:val="89"/>
              </w:rPr>
              <w:t>0.1</w:t>
            </w:r>
          </w:p>
        </w:tc>
        <w:tc>
          <w:tcPr>
            <w:tcW w:w="4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6"/>
        </w:trPr>
        <w:tc>
          <w:tcPr>
            <w:tcW w:w="120" w:type="dxa"/>
            <w:vAlign w:val="bottom"/>
          </w:tcPr>
          <w:p>
            <w:pPr>
              <w:spacing w:after="0"/>
              <w:rPr>
                <w:sz w:val="15"/>
                <w:szCs w:val="15"/>
                <w:color w:val="auto"/>
              </w:rPr>
            </w:pPr>
          </w:p>
        </w:tc>
        <w:tc>
          <w:tcPr>
            <w:tcW w:w="760" w:type="dxa"/>
            <w:vAlign w:val="bottom"/>
          </w:tcPr>
          <w:p>
            <w:pPr>
              <w:jc w:val="right"/>
              <w:ind w:right="597"/>
              <w:spacing w:after="0"/>
              <w:rPr>
                <w:sz w:val="20"/>
                <w:szCs w:val="20"/>
                <w:color w:val="auto"/>
              </w:rPr>
            </w:pPr>
            <w:r>
              <w:rPr>
                <w:rFonts w:ascii="Arial" w:cs="Arial" w:eastAsia="Arial" w:hAnsi="Arial"/>
                <w:sz w:val="8"/>
                <w:szCs w:val="8"/>
                <w:color w:val="262626"/>
              </w:rPr>
              <w:t>0</w:t>
            </w:r>
          </w:p>
        </w:tc>
        <w:tc>
          <w:tcPr>
            <w:tcW w:w="4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160" w:type="dxa"/>
            <w:vAlign w:val="bottom"/>
            <w:gridSpan w:val="7"/>
            <w:vMerge w:val="restart"/>
          </w:tcPr>
          <w:p>
            <w:pPr>
              <w:ind w:left="300"/>
              <w:spacing w:after="0"/>
              <w:rPr>
                <w:sz w:val="20"/>
                <w:szCs w:val="20"/>
                <w:color w:val="auto"/>
              </w:rPr>
            </w:pPr>
            <w:r>
              <w:rPr>
                <w:rFonts w:ascii="Arial" w:cs="Arial" w:eastAsia="Arial" w:hAnsi="Arial"/>
                <w:sz w:val="20"/>
                <w:szCs w:val="20"/>
                <w:color w:val="auto"/>
                <w:w w:val="90"/>
              </w:rPr>
              <w:t>for payloads of 0.1 to 0.4 bpnzac (bits per non-zero AC DCT</w:t>
            </w:r>
          </w:p>
        </w:tc>
        <w:tc>
          <w:tcPr>
            <w:tcW w:w="0" w:type="dxa"/>
            <w:vAlign w:val="bottom"/>
          </w:tcPr>
          <w:p>
            <w:pPr>
              <w:spacing w:after="0"/>
              <w:rPr>
                <w:sz w:val="1"/>
                <w:szCs w:val="1"/>
                <w:color w:val="auto"/>
              </w:rPr>
            </w:pPr>
          </w:p>
        </w:tc>
      </w:tr>
      <w:tr>
        <w:trPr>
          <w:trHeight w:val="89"/>
        </w:trPr>
        <w:tc>
          <w:tcPr>
            <w:tcW w:w="120" w:type="dxa"/>
            <w:vAlign w:val="bottom"/>
          </w:tcPr>
          <w:p>
            <w:pPr>
              <w:spacing w:after="0"/>
              <w:rPr>
                <w:sz w:val="7"/>
                <w:szCs w:val="7"/>
                <w:color w:val="auto"/>
              </w:rPr>
            </w:pPr>
          </w:p>
        </w:tc>
        <w:tc>
          <w:tcPr>
            <w:tcW w:w="760" w:type="dxa"/>
            <w:vAlign w:val="bottom"/>
          </w:tcPr>
          <w:p>
            <w:pPr>
              <w:jc w:val="right"/>
              <w:ind w:right="117"/>
              <w:spacing w:after="0" w:line="89" w:lineRule="exact"/>
              <w:rPr>
                <w:sz w:val="20"/>
                <w:szCs w:val="20"/>
                <w:color w:val="auto"/>
              </w:rPr>
            </w:pPr>
            <w:r>
              <w:rPr>
                <w:rFonts w:ascii="Arial" w:cs="Arial" w:eastAsia="Arial" w:hAnsi="Arial"/>
                <w:sz w:val="8"/>
                <w:szCs w:val="8"/>
                <w:color w:val="262626"/>
              </w:rPr>
              <w:t>20</w:t>
            </w:r>
          </w:p>
        </w:tc>
        <w:tc>
          <w:tcPr>
            <w:tcW w:w="420" w:type="dxa"/>
            <w:vAlign w:val="bottom"/>
          </w:tcPr>
          <w:p>
            <w:pPr>
              <w:jc w:val="right"/>
              <w:ind w:right="140"/>
              <w:spacing w:after="0" w:line="89" w:lineRule="exact"/>
              <w:rPr>
                <w:sz w:val="20"/>
                <w:szCs w:val="20"/>
                <w:color w:val="auto"/>
              </w:rPr>
            </w:pPr>
            <w:r>
              <w:rPr>
                <w:rFonts w:ascii="Arial" w:cs="Arial" w:eastAsia="Arial" w:hAnsi="Arial"/>
                <w:sz w:val="8"/>
                <w:szCs w:val="8"/>
                <w:color w:val="262626"/>
              </w:rPr>
              <w:t>40</w:t>
            </w:r>
          </w:p>
        </w:tc>
        <w:tc>
          <w:tcPr>
            <w:tcW w:w="420" w:type="dxa"/>
            <w:vAlign w:val="bottom"/>
          </w:tcPr>
          <w:p>
            <w:pPr>
              <w:jc w:val="right"/>
              <w:ind w:right="140"/>
              <w:spacing w:after="0" w:line="89" w:lineRule="exact"/>
              <w:rPr>
                <w:sz w:val="20"/>
                <w:szCs w:val="20"/>
                <w:color w:val="auto"/>
              </w:rPr>
            </w:pPr>
            <w:r>
              <w:rPr>
                <w:rFonts w:ascii="Arial" w:cs="Arial" w:eastAsia="Arial" w:hAnsi="Arial"/>
                <w:sz w:val="8"/>
                <w:szCs w:val="8"/>
                <w:color w:val="262626"/>
              </w:rPr>
              <w:t>60</w:t>
            </w:r>
          </w:p>
        </w:tc>
        <w:tc>
          <w:tcPr>
            <w:tcW w:w="380" w:type="dxa"/>
            <w:vAlign w:val="bottom"/>
          </w:tcPr>
          <w:p>
            <w:pPr>
              <w:jc w:val="right"/>
              <w:ind w:right="100"/>
              <w:spacing w:after="0" w:line="89" w:lineRule="exact"/>
              <w:rPr>
                <w:sz w:val="20"/>
                <w:szCs w:val="20"/>
                <w:color w:val="auto"/>
              </w:rPr>
            </w:pPr>
            <w:r>
              <w:rPr>
                <w:rFonts w:ascii="Arial" w:cs="Arial" w:eastAsia="Arial" w:hAnsi="Arial"/>
                <w:sz w:val="8"/>
                <w:szCs w:val="8"/>
                <w:color w:val="262626"/>
              </w:rPr>
              <w:t>80</w:t>
            </w:r>
          </w:p>
        </w:tc>
        <w:tc>
          <w:tcPr>
            <w:tcW w:w="480" w:type="dxa"/>
            <w:vAlign w:val="bottom"/>
          </w:tcPr>
          <w:p>
            <w:pPr>
              <w:jc w:val="center"/>
              <w:spacing w:after="0" w:line="89" w:lineRule="exact"/>
              <w:rPr>
                <w:sz w:val="20"/>
                <w:szCs w:val="20"/>
                <w:color w:val="auto"/>
              </w:rPr>
            </w:pPr>
            <w:r>
              <w:rPr>
                <w:rFonts w:ascii="Arial" w:cs="Arial" w:eastAsia="Arial" w:hAnsi="Arial"/>
                <w:sz w:val="8"/>
                <w:szCs w:val="8"/>
                <w:color w:val="262626"/>
                <w:w w:val="89"/>
              </w:rPr>
              <w:t>100</w:t>
            </w:r>
          </w:p>
        </w:tc>
        <w:tc>
          <w:tcPr>
            <w:tcW w:w="380" w:type="dxa"/>
            <w:vAlign w:val="bottom"/>
          </w:tcPr>
          <w:p>
            <w:pPr>
              <w:jc w:val="right"/>
              <w:ind w:right="100"/>
              <w:spacing w:after="0" w:line="89" w:lineRule="exact"/>
              <w:rPr>
                <w:sz w:val="20"/>
                <w:szCs w:val="20"/>
                <w:color w:val="auto"/>
              </w:rPr>
            </w:pPr>
            <w:r>
              <w:rPr>
                <w:rFonts w:ascii="Arial" w:cs="Arial" w:eastAsia="Arial" w:hAnsi="Arial"/>
                <w:sz w:val="8"/>
                <w:szCs w:val="8"/>
                <w:color w:val="262626"/>
              </w:rPr>
              <w:t>120</w:t>
            </w:r>
          </w:p>
        </w:tc>
        <w:tc>
          <w:tcPr>
            <w:tcW w:w="420" w:type="dxa"/>
            <w:vAlign w:val="bottom"/>
          </w:tcPr>
          <w:p>
            <w:pPr>
              <w:jc w:val="right"/>
              <w:ind w:right="100"/>
              <w:spacing w:after="0" w:line="89" w:lineRule="exact"/>
              <w:rPr>
                <w:sz w:val="20"/>
                <w:szCs w:val="20"/>
                <w:color w:val="auto"/>
              </w:rPr>
            </w:pPr>
            <w:r>
              <w:rPr>
                <w:rFonts w:ascii="Arial" w:cs="Arial" w:eastAsia="Arial" w:hAnsi="Arial"/>
                <w:sz w:val="8"/>
                <w:szCs w:val="8"/>
                <w:color w:val="262626"/>
              </w:rPr>
              <w:t>140</w:t>
            </w:r>
          </w:p>
        </w:tc>
        <w:tc>
          <w:tcPr>
            <w:tcW w:w="560" w:type="dxa"/>
            <w:vAlign w:val="bottom"/>
          </w:tcPr>
          <w:p>
            <w:pPr>
              <w:jc w:val="right"/>
              <w:ind w:right="240"/>
              <w:spacing w:after="0" w:line="89" w:lineRule="exact"/>
              <w:rPr>
                <w:sz w:val="20"/>
                <w:szCs w:val="20"/>
                <w:color w:val="auto"/>
              </w:rPr>
            </w:pPr>
            <w:r>
              <w:rPr>
                <w:rFonts w:ascii="Arial" w:cs="Arial" w:eastAsia="Arial" w:hAnsi="Arial"/>
                <w:sz w:val="8"/>
                <w:szCs w:val="8"/>
                <w:color w:val="262626"/>
              </w:rPr>
              <w:t>160</w:t>
            </w:r>
          </w:p>
        </w:tc>
        <w:tc>
          <w:tcPr>
            <w:tcW w:w="420" w:type="dxa"/>
            <w:vAlign w:val="bottom"/>
          </w:tcPr>
          <w:p>
            <w:pPr>
              <w:spacing w:after="0" w:line="89" w:lineRule="exact"/>
              <w:rPr>
                <w:sz w:val="20"/>
                <w:szCs w:val="20"/>
                <w:color w:val="auto"/>
              </w:rPr>
            </w:pPr>
            <w:r>
              <w:rPr>
                <w:rFonts w:ascii="Arial" w:cs="Arial" w:eastAsia="Arial" w:hAnsi="Arial"/>
                <w:sz w:val="8"/>
                <w:szCs w:val="8"/>
                <w:color w:val="262626"/>
              </w:rPr>
              <w:t>180</w:t>
            </w:r>
          </w:p>
        </w:tc>
        <w:tc>
          <w:tcPr>
            <w:tcW w:w="440" w:type="dxa"/>
            <w:vAlign w:val="bottom"/>
          </w:tcPr>
          <w:p>
            <w:pPr>
              <w:jc w:val="right"/>
              <w:ind w:right="260"/>
              <w:spacing w:after="0" w:line="89" w:lineRule="exact"/>
              <w:rPr>
                <w:sz w:val="20"/>
                <w:szCs w:val="20"/>
                <w:color w:val="auto"/>
              </w:rPr>
            </w:pPr>
            <w:r>
              <w:rPr>
                <w:rFonts w:ascii="Arial" w:cs="Arial" w:eastAsia="Arial" w:hAnsi="Arial"/>
                <w:sz w:val="8"/>
                <w:szCs w:val="8"/>
                <w:color w:val="262626"/>
                <w:w w:val="89"/>
              </w:rPr>
              <w:t>200</w:t>
            </w:r>
          </w:p>
        </w:tc>
        <w:tc>
          <w:tcPr>
            <w:tcW w:w="5160" w:type="dxa"/>
            <w:vAlign w:val="bottom"/>
            <w:gridSpan w:val="7"/>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21"/>
        </w:trPr>
        <w:tc>
          <w:tcPr>
            <w:tcW w:w="120" w:type="dxa"/>
            <w:vAlign w:val="bottom"/>
          </w:tcPr>
          <w:p>
            <w:pPr>
              <w:spacing w:after="0"/>
              <w:rPr>
                <w:sz w:val="10"/>
                <w:szCs w:val="10"/>
                <w:color w:val="auto"/>
              </w:rPr>
            </w:pPr>
          </w:p>
        </w:tc>
        <w:tc>
          <w:tcPr>
            <w:tcW w:w="7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0"/>
                <w:szCs w:val="10"/>
                <w:color w:val="262626"/>
                <w:w w:val="93"/>
              </w:rPr>
              <w:t>Epoch</w:t>
            </w:r>
          </w:p>
        </w:tc>
        <w:tc>
          <w:tcPr>
            <w:tcW w:w="3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160" w:type="dxa"/>
            <w:vAlign w:val="bottom"/>
            <w:gridSpan w:val="7"/>
            <w:vMerge w:val="restart"/>
          </w:tcPr>
          <w:p>
            <w:pPr>
              <w:ind w:left="300"/>
              <w:spacing w:after="0"/>
              <w:rPr>
                <w:sz w:val="20"/>
                <w:szCs w:val="20"/>
                <w:color w:val="auto"/>
              </w:rPr>
            </w:pPr>
            <w:r>
              <w:rPr>
                <w:rFonts w:ascii="Arial" w:cs="Arial" w:eastAsia="Arial" w:hAnsi="Arial"/>
                <w:sz w:val="20"/>
                <w:szCs w:val="20"/>
                <w:color w:val="auto"/>
                <w:w w:val="92"/>
              </w:rPr>
              <w:t>coefficients) are tested for QF 75 and 95. The results of the</w:t>
            </w:r>
          </w:p>
        </w:tc>
        <w:tc>
          <w:tcPr>
            <w:tcW w:w="0" w:type="dxa"/>
            <w:vAlign w:val="bottom"/>
          </w:tcPr>
          <w:p>
            <w:pPr>
              <w:spacing w:after="0"/>
              <w:rPr>
                <w:sz w:val="1"/>
                <w:szCs w:val="1"/>
                <w:color w:val="auto"/>
              </w:rPr>
            </w:pPr>
          </w:p>
        </w:tc>
      </w:tr>
      <w:tr>
        <w:trPr>
          <w:trHeight w:val="205"/>
        </w:trPr>
        <w:tc>
          <w:tcPr>
            <w:tcW w:w="120" w:type="dxa"/>
            <w:vAlign w:val="bottom"/>
          </w:tcPr>
          <w:p>
            <w:pPr>
              <w:spacing w:after="0"/>
              <w:rPr>
                <w:sz w:val="17"/>
                <w:szCs w:val="17"/>
                <w:color w:val="auto"/>
              </w:rPr>
            </w:pPr>
          </w:p>
        </w:tc>
        <w:tc>
          <w:tcPr>
            <w:tcW w:w="3820" w:type="dxa"/>
            <w:vAlign w:val="bottom"/>
            <w:gridSpan w:val="8"/>
            <w:vMerge w:val="restart"/>
          </w:tcPr>
          <w:p>
            <w:pPr>
              <w:jc w:val="right"/>
              <w:spacing w:after="0"/>
              <w:rPr>
                <w:sz w:val="20"/>
                <w:szCs w:val="20"/>
                <w:color w:val="auto"/>
              </w:rPr>
            </w:pPr>
            <w:r>
              <w:rPr>
                <w:rFonts w:ascii="Arial" w:cs="Arial" w:eastAsia="Arial" w:hAnsi="Arial"/>
                <w:sz w:val="16"/>
                <w:szCs w:val="16"/>
                <w:color w:val="auto"/>
              </w:rPr>
              <w:t>(b) Validation loss for LSER, SRNet, and Zhu-Net</w:t>
            </w:r>
          </w:p>
        </w:tc>
        <w:tc>
          <w:tcPr>
            <w:tcW w:w="42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5160" w:type="dxa"/>
            <w:vAlign w:val="bottom"/>
            <w:gridSpan w:val="7"/>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07"/>
        </w:trPr>
        <w:tc>
          <w:tcPr>
            <w:tcW w:w="120" w:type="dxa"/>
            <w:vAlign w:val="bottom"/>
          </w:tcPr>
          <w:p>
            <w:pPr>
              <w:spacing w:after="0"/>
              <w:rPr>
                <w:sz w:val="9"/>
                <w:szCs w:val="9"/>
                <w:color w:val="auto"/>
              </w:rPr>
            </w:pPr>
          </w:p>
        </w:tc>
        <w:tc>
          <w:tcPr>
            <w:tcW w:w="3820" w:type="dxa"/>
            <w:vAlign w:val="bottom"/>
            <w:gridSpan w:val="8"/>
            <w:vMerge w:val="continue"/>
          </w:tcPr>
          <w:p>
            <w:pPr>
              <w:spacing w:after="0"/>
              <w:rPr>
                <w:sz w:val="9"/>
                <w:szCs w:val="9"/>
                <w:color w:val="auto"/>
              </w:rPr>
            </w:pPr>
          </w:p>
        </w:tc>
        <w:tc>
          <w:tcPr>
            <w:tcW w:w="420" w:type="dxa"/>
            <w:vAlign w:val="bottom"/>
          </w:tcPr>
          <w:p>
            <w:pPr>
              <w:spacing w:after="0"/>
              <w:rPr>
                <w:sz w:val="9"/>
                <w:szCs w:val="9"/>
                <w:color w:val="auto"/>
              </w:rPr>
            </w:pPr>
          </w:p>
        </w:tc>
        <w:tc>
          <w:tcPr>
            <w:tcW w:w="440" w:type="dxa"/>
            <w:vAlign w:val="bottom"/>
          </w:tcPr>
          <w:p>
            <w:pPr>
              <w:spacing w:after="0"/>
              <w:rPr>
                <w:sz w:val="9"/>
                <w:szCs w:val="9"/>
                <w:color w:val="auto"/>
              </w:rPr>
            </w:pPr>
          </w:p>
        </w:tc>
        <w:tc>
          <w:tcPr>
            <w:tcW w:w="3160" w:type="dxa"/>
            <w:vAlign w:val="bottom"/>
            <w:gridSpan w:val="4"/>
            <w:vMerge w:val="restart"/>
          </w:tcPr>
          <w:p>
            <w:pPr>
              <w:ind w:left="300"/>
              <w:spacing w:after="0"/>
              <w:rPr>
                <w:sz w:val="20"/>
                <w:szCs w:val="20"/>
                <w:color w:val="auto"/>
              </w:rPr>
            </w:pPr>
            <w:r>
              <w:rPr>
                <w:rFonts w:ascii="Arial" w:cs="Arial" w:eastAsia="Arial" w:hAnsi="Arial"/>
                <w:sz w:val="20"/>
                <w:szCs w:val="20"/>
                <w:color w:val="auto"/>
                <w:w w:val="92"/>
              </w:rPr>
              <w:t>experiments are shown in Table 3.</w:t>
            </w:r>
          </w:p>
        </w:tc>
        <w:tc>
          <w:tcPr>
            <w:tcW w:w="580" w:type="dxa"/>
            <w:vAlign w:val="bottom"/>
          </w:tcPr>
          <w:p>
            <w:pPr>
              <w:spacing w:after="0"/>
              <w:rPr>
                <w:sz w:val="9"/>
                <w:szCs w:val="9"/>
                <w:color w:val="auto"/>
              </w:rPr>
            </w:pPr>
          </w:p>
        </w:tc>
        <w:tc>
          <w:tcPr>
            <w:tcW w:w="1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120" w:type="dxa"/>
            <w:vAlign w:val="bottom"/>
          </w:tcPr>
          <w:p>
            <w:pPr>
              <w:spacing w:after="0"/>
              <w:rPr>
                <w:sz w:val="11"/>
                <w:szCs w:val="11"/>
                <w:color w:val="auto"/>
              </w:rPr>
            </w:pPr>
          </w:p>
        </w:tc>
        <w:tc>
          <w:tcPr>
            <w:tcW w:w="7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3160" w:type="dxa"/>
            <w:vAlign w:val="bottom"/>
            <w:gridSpan w:val="4"/>
            <w:vMerge w:val="continue"/>
          </w:tcPr>
          <w:p>
            <w:pPr>
              <w:spacing w:after="0"/>
              <w:rPr>
                <w:sz w:val="11"/>
                <w:szCs w:val="11"/>
                <w:color w:val="auto"/>
              </w:rPr>
            </w:pPr>
          </w:p>
        </w:tc>
        <w:tc>
          <w:tcPr>
            <w:tcW w:w="580" w:type="dxa"/>
            <w:vAlign w:val="bottom"/>
          </w:tcPr>
          <w:p>
            <w:pPr>
              <w:spacing w:after="0"/>
              <w:rPr>
                <w:sz w:val="11"/>
                <w:szCs w:val="11"/>
                <w:color w:val="auto"/>
              </w:rPr>
            </w:pPr>
          </w:p>
        </w:tc>
        <w:tc>
          <w:tcPr>
            <w:tcW w:w="1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238760</wp:posOffset>
            </wp:positionH>
            <wp:positionV relativeFrom="paragraph">
              <wp:posOffset>-3315335</wp:posOffset>
            </wp:positionV>
            <wp:extent cx="6092825" cy="28746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extLst>
                    </a:blip>
                    <a:srcRect/>
                    <a:stretch>
                      <a:fillRect/>
                    </a:stretch>
                  </pic:blipFill>
                  <pic:spPr bwMode="auto">
                    <a:xfrm>
                      <a:off x="0" y="0"/>
                      <a:ext cx="6092825" cy="2874645"/>
                    </a:xfrm>
                    <a:prstGeom prst="rect">
                      <a:avLst/>
                    </a:prstGeom>
                    <a:noFill/>
                  </pic:spPr>
                </pic:pic>
              </a:graphicData>
            </a:graphic>
          </wp:anchor>
        </w:drawing>
      </w:r>
    </w:p>
    <w:p>
      <w:pPr>
        <w:spacing w:after="0" w:line="14"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5040" w:type="dxa"/>
            <w:vAlign w:val="bottom"/>
          </w:tcPr>
          <w:p>
            <w:pPr>
              <w:ind w:left="440"/>
              <w:spacing w:after="0"/>
              <w:rPr>
                <w:sz w:val="20"/>
                <w:szCs w:val="20"/>
                <w:color w:val="auto"/>
              </w:rPr>
            </w:pPr>
            <w:r>
              <w:rPr>
                <w:rFonts w:ascii="Arial" w:cs="Arial" w:eastAsia="Arial" w:hAnsi="Arial"/>
                <w:sz w:val="16"/>
                <w:szCs w:val="16"/>
                <w:b w:val="1"/>
                <w:bCs w:val="1"/>
                <w:color w:val="004C87"/>
              </w:rPr>
              <w:t xml:space="preserve">FIGURE 4: </w:t>
            </w:r>
            <w:r>
              <w:rPr>
                <w:rFonts w:ascii="Arial" w:cs="Arial" w:eastAsia="Arial" w:hAnsi="Arial"/>
                <w:sz w:val="16"/>
                <w:szCs w:val="16"/>
                <w:color w:val="000000"/>
              </w:rPr>
              <w:t>Validation error and loss for WOW at 0.4 bpp</w:t>
            </w:r>
          </w:p>
        </w:tc>
        <w:tc>
          <w:tcPr>
            <w:tcW w:w="5020" w:type="dxa"/>
            <w:vAlign w:val="bottom"/>
          </w:tcPr>
          <w:p>
            <w:pPr>
              <w:jc w:val="right"/>
              <w:spacing w:after="0"/>
              <w:rPr>
                <w:sz w:val="20"/>
                <w:szCs w:val="20"/>
                <w:color w:val="auto"/>
              </w:rPr>
            </w:pPr>
            <w:r>
              <w:rPr>
                <w:rFonts w:ascii="Arial" w:cs="Arial" w:eastAsia="Arial" w:hAnsi="Arial"/>
                <w:sz w:val="20"/>
                <w:szCs w:val="20"/>
                <w:color w:val="auto"/>
              </w:rPr>
              <w:t>Our LSER exhibits a significant improvement compared</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Arial" w:cs="Arial" w:eastAsia="Arial" w:hAnsi="Arial"/>
                <w:sz w:val="20"/>
                <w:szCs w:val="20"/>
                <w:color w:val="auto"/>
                <w:w w:val="96"/>
              </w:rPr>
              <w:t>to SRNet for all payloads, steganography, and QF in terms</w:t>
            </w:r>
          </w:p>
        </w:tc>
        <w:tc>
          <w:tcPr>
            <w:tcW w:w="0" w:type="dxa"/>
            <w:vAlign w:val="bottom"/>
          </w:tcPr>
          <w:p>
            <w:pPr>
              <w:spacing w:after="0"/>
              <w:rPr>
                <w:sz w:val="1"/>
                <w:szCs w:val="1"/>
                <w:color w:val="auto"/>
              </w:rPr>
            </w:pPr>
          </w:p>
        </w:tc>
      </w:tr>
      <w:tr>
        <w:trPr>
          <w:trHeight w:val="241"/>
        </w:trPr>
        <w:tc>
          <w:tcPr>
            <w:tcW w:w="5040" w:type="dxa"/>
            <w:vAlign w:val="bottom"/>
            <w:vMerge w:val="restart"/>
          </w:tcPr>
          <w:p>
            <w:pPr>
              <w:spacing w:after="0"/>
              <w:rPr>
                <w:sz w:val="20"/>
                <w:szCs w:val="20"/>
                <w:color w:val="auto"/>
              </w:rPr>
            </w:pPr>
            <w:r>
              <w:rPr>
                <w:rFonts w:ascii="Arial" w:cs="Arial" w:eastAsia="Arial" w:hAnsi="Arial"/>
                <w:sz w:val="20"/>
                <w:szCs w:val="20"/>
                <w:color w:val="auto"/>
              </w:rPr>
              <w:t>adequate architecture for universal steganalysis.</w:t>
            </w:r>
          </w:p>
        </w:tc>
        <w:tc>
          <w:tcPr>
            <w:tcW w:w="5020" w:type="dxa"/>
            <w:vAlign w:val="bottom"/>
          </w:tcPr>
          <w:p>
            <w:pPr>
              <w:jc w:val="right"/>
              <w:spacing w:after="0" w:line="241" w:lineRule="exact"/>
              <w:rPr>
                <w:sz w:val="20"/>
                <w:szCs w:val="20"/>
                <w:color w:val="auto"/>
              </w:rPr>
            </w:pPr>
            <w:r>
              <w:rPr>
                <w:rFonts w:ascii="Arial" w:cs="Arial" w:eastAsia="Arial" w:hAnsi="Arial"/>
                <w:sz w:val="20"/>
                <w:szCs w:val="20"/>
                <w:color w:val="auto"/>
                <w:w w:val="96"/>
              </w:rPr>
              <w:t>of P</w:t>
            </w:r>
            <w:r>
              <w:rPr>
                <w:rFonts w:ascii="Arial" w:cs="Arial" w:eastAsia="Arial" w:hAnsi="Arial"/>
                <w:sz w:val="27"/>
                <w:szCs w:val="27"/>
                <w:color w:val="auto"/>
                <w:w w:val="96"/>
                <w:vertAlign w:val="subscript"/>
              </w:rPr>
              <w:t>E</w:t>
            </w:r>
            <w:r>
              <w:rPr>
                <w:rFonts w:ascii="Arial" w:cs="Arial" w:eastAsia="Arial" w:hAnsi="Arial"/>
                <w:sz w:val="20"/>
                <w:szCs w:val="20"/>
                <w:color w:val="auto"/>
                <w:w w:val="96"/>
              </w:rPr>
              <w:t xml:space="preserve"> and AUC. Again, the LSER+ further improves perfor-</w:t>
            </w:r>
          </w:p>
        </w:tc>
        <w:tc>
          <w:tcPr>
            <w:tcW w:w="0" w:type="dxa"/>
            <w:vAlign w:val="bottom"/>
          </w:tcPr>
          <w:p>
            <w:pPr>
              <w:spacing w:after="0"/>
              <w:rPr>
                <w:sz w:val="1"/>
                <w:szCs w:val="1"/>
                <w:color w:val="auto"/>
              </w:rPr>
            </w:pPr>
          </w:p>
        </w:tc>
      </w:tr>
      <w:tr>
        <w:trPr>
          <w:trHeight w:val="237"/>
        </w:trPr>
        <w:tc>
          <w:tcPr>
            <w:tcW w:w="5040" w:type="dxa"/>
            <w:vAlign w:val="bottom"/>
            <w:vMerge w:val="continue"/>
          </w:tcPr>
          <w:p>
            <w:pPr>
              <w:spacing w:after="0"/>
              <w:rPr>
                <w:sz w:val="20"/>
                <w:szCs w:val="20"/>
                <w:color w:val="auto"/>
              </w:rPr>
            </w:pPr>
          </w:p>
        </w:tc>
        <w:tc>
          <w:tcPr>
            <w:tcW w:w="5020" w:type="dxa"/>
            <w:vAlign w:val="bottom"/>
          </w:tcPr>
          <w:p>
            <w:pPr>
              <w:jc w:val="right"/>
              <w:spacing w:after="0"/>
              <w:rPr>
                <w:sz w:val="20"/>
                <w:szCs w:val="20"/>
                <w:color w:val="auto"/>
              </w:rPr>
            </w:pPr>
            <w:r>
              <w:rPr>
                <w:rFonts w:ascii="Arial" w:cs="Arial" w:eastAsia="Arial" w:hAnsi="Arial"/>
                <w:sz w:val="20"/>
                <w:szCs w:val="20"/>
                <w:color w:val="auto"/>
                <w:w w:val="97"/>
              </w:rPr>
              <w:t>mance. We would like to note the gap between LSER and</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Arial" w:cs="Arial" w:eastAsia="Arial" w:hAnsi="Arial"/>
                <w:sz w:val="20"/>
                <w:szCs w:val="20"/>
                <w:color w:val="auto"/>
                <w:w w:val="98"/>
              </w:rPr>
              <w:t>LSER+ is larger in the JPEG domain steganalysis than in</w:t>
            </w:r>
          </w:p>
        </w:tc>
        <w:tc>
          <w:tcPr>
            <w:tcW w:w="0" w:type="dxa"/>
            <w:vAlign w:val="bottom"/>
          </w:tcPr>
          <w:p>
            <w:pPr>
              <w:spacing w:after="0"/>
              <w:rPr>
                <w:sz w:val="1"/>
                <w:szCs w:val="1"/>
                <w:color w:val="auto"/>
              </w:rPr>
            </w:pPr>
          </w:p>
        </w:tc>
      </w:tr>
      <w:tr>
        <w:trPr>
          <w:trHeight w:val="239"/>
        </w:trPr>
        <w:tc>
          <w:tcPr>
            <w:tcW w:w="5040" w:type="dxa"/>
            <w:vAlign w:val="bottom"/>
          </w:tcPr>
          <w:p>
            <w:pPr>
              <w:ind w:left="20"/>
              <w:spacing w:after="0"/>
              <w:rPr>
                <w:sz w:val="20"/>
                <w:szCs w:val="20"/>
                <w:color w:val="auto"/>
              </w:rPr>
            </w:pPr>
            <w:r>
              <w:rPr>
                <w:rFonts w:ascii="Arial" w:cs="Arial" w:eastAsia="Arial" w:hAnsi="Arial"/>
                <w:sz w:val="18"/>
                <w:szCs w:val="18"/>
                <w:b w:val="1"/>
                <w:bCs w:val="1"/>
                <w:color w:val="333333"/>
              </w:rPr>
              <w:t>E. RESULTS ON JPEG DOMAIN</w:t>
            </w:r>
          </w:p>
        </w:tc>
        <w:tc>
          <w:tcPr>
            <w:tcW w:w="5020" w:type="dxa"/>
            <w:vAlign w:val="bottom"/>
          </w:tcPr>
          <w:p>
            <w:pPr>
              <w:jc w:val="right"/>
              <w:spacing w:after="0"/>
              <w:rPr>
                <w:sz w:val="20"/>
                <w:szCs w:val="20"/>
                <w:color w:val="auto"/>
              </w:rPr>
            </w:pPr>
            <w:r>
              <w:rPr>
                <w:rFonts w:ascii="Arial" w:cs="Arial" w:eastAsia="Arial" w:hAnsi="Arial"/>
                <w:sz w:val="20"/>
                <w:szCs w:val="20"/>
                <w:color w:val="auto"/>
                <w:w w:val="95"/>
              </w:rPr>
              <w:t>spatial domain steganalysis. We can confirm that proposed</w:t>
            </w:r>
          </w:p>
        </w:tc>
        <w:tc>
          <w:tcPr>
            <w:tcW w:w="0" w:type="dxa"/>
            <w:vAlign w:val="bottom"/>
          </w:tcPr>
          <w:p>
            <w:pPr>
              <w:spacing w:after="0"/>
              <w:rPr>
                <w:sz w:val="1"/>
                <w:szCs w:val="1"/>
                <w:color w:val="auto"/>
              </w:rPr>
            </w:pPr>
          </w:p>
        </w:tc>
      </w:tr>
      <w:tr>
        <w:trPr>
          <w:trHeight w:val="241"/>
        </w:trPr>
        <w:tc>
          <w:tcPr>
            <w:tcW w:w="5040" w:type="dxa"/>
            <w:vAlign w:val="bottom"/>
          </w:tcPr>
          <w:p>
            <w:pPr>
              <w:spacing w:after="0"/>
              <w:rPr>
                <w:sz w:val="20"/>
                <w:szCs w:val="20"/>
                <w:color w:val="auto"/>
              </w:rPr>
            </w:pPr>
            <w:r>
              <w:rPr>
                <w:rFonts w:ascii="Arial" w:cs="Arial" w:eastAsia="Arial" w:hAnsi="Arial"/>
                <w:sz w:val="20"/>
                <w:szCs w:val="20"/>
                <w:color w:val="auto"/>
                <w:w w:val="92"/>
              </w:rPr>
              <w:t>For the JPEG domain, we only considered SRNet to evaluate</w:t>
            </w:r>
          </w:p>
        </w:tc>
        <w:tc>
          <w:tcPr>
            <w:tcW w:w="5020" w:type="dxa"/>
            <w:vAlign w:val="bottom"/>
          </w:tcPr>
          <w:p>
            <w:pPr>
              <w:jc w:val="right"/>
              <w:spacing w:after="0"/>
              <w:rPr>
                <w:sz w:val="20"/>
                <w:szCs w:val="20"/>
                <w:color w:val="auto"/>
              </w:rPr>
            </w:pPr>
            <w:r>
              <w:rPr>
                <w:rFonts w:ascii="Arial" w:cs="Arial" w:eastAsia="Arial" w:hAnsi="Arial"/>
                <w:sz w:val="20"/>
                <w:szCs w:val="20"/>
                <w:color w:val="auto"/>
                <w:w w:val="97"/>
              </w:rPr>
              <w:t>self-ensemble works regardless of the embedding domain</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2"/>
              </w:rPr>
              <w:t>the proposed LSER and LSER+ because SRNet outperforms</w:t>
            </w:r>
          </w:p>
        </w:tc>
        <w:tc>
          <w:tcPr>
            <w:tcW w:w="5020" w:type="dxa"/>
            <w:vAlign w:val="bottom"/>
          </w:tcPr>
          <w:p>
            <w:pPr>
              <w:jc w:val="right"/>
              <w:spacing w:after="0"/>
              <w:rPr>
                <w:sz w:val="20"/>
                <w:szCs w:val="20"/>
                <w:color w:val="auto"/>
              </w:rPr>
            </w:pPr>
            <w:r>
              <w:rPr>
                <w:rFonts w:ascii="Arial" w:cs="Arial" w:eastAsia="Arial" w:hAnsi="Arial"/>
                <w:sz w:val="20"/>
                <w:szCs w:val="20"/>
                <w:color w:val="auto"/>
                <w:w w:val="94"/>
              </w:rPr>
              <w:t>and steganography. Fig. 5 illustrates six ROC curves for the</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rPr>
              <w:t>the existing methods by a large margin [16]. Many works</w:t>
            </w:r>
          </w:p>
        </w:tc>
        <w:tc>
          <w:tcPr>
            <w:tcW w:w="5020" w:type="dxa"/>
            <w:vAlign w:val="bottom"/>
          </w:tcPr>
          <w:p>
            <w:pPr>
              <w:jc w:val="right"/>
              <w:spacing w:after="0"/>
              <w:rPr>
                <w:sz w:val="20"/>
                <w:szCs w:val="20"/>
                <w:color w:val="auto"/>
              </w:rPr>
            </w:pPr>
            <w:r>
              <w:rPr>
                <w:rFonts w:ascii="Arial" w:cs="Arial" w:eastAsia="Arial" w:hAnsi="Arial"/>
                <w:sz w:val="20"/>
                <w:szCs w:val="20"/>
                <w:color w:val="auto"/>
                <w:w w:val="96"/>
              </w:rPr>
              <w:t>SRNet, LSER, and LSER+ for UED-JC for two payloads. It</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2"/>
              </w:rPr>
              <w:t>use SRNet as a baseline to make steganalysis robust to real-</w:t>
            </w:r>
          </w:p>
        </w:tc>
        <w:tc>
          <w:tcPr>
            <w:tcW w:w="5020" w:type="dxa"/>
            <w:vAlign w:val="bottom"/>
          </w:tcPr>
          <w:p>
            <w:pPr>
              <w:jc w:val="right"/>
              <w:spacing w:after="0"/>
              <w:rPr>
                <w:sz w:val="20"/>
                <w:szCs w:val="20"/>
                <w:color w:val="auto"/>
              </w:rPr>
            </w:pPr>
            <w:r>
              <w:rPr>
                <w:rFonts w:ascii="Arial" w:cs="Arial" w:eastAsia="Arial" w:hAnsi="Arial"/>
                <w:sz w:val="20"/>
                <w:szCs w:val="20"/>
                <w:color w:val="auto"/>
                <w:w w:val="91"/>
              </w:rPr>
              <w:t>reveals that the LSER and LSER+ are more reliable detectors</w:t>
            </w:r>
          </w:p>
        </w:tc>
        <w:tc>
          <w:tcPr>
            <w:tcW w:w="0" w:type="dxa"/>
            <w:vAlign w:val="bottom"/>
          </w:tcPr>
          <w:p>
            <w:pPr>
              <w:spacing w:after="0"/>
              <w:rPr>
                <w:sz w:val="1"/>
                <w:szCs w:val="1"/>
                <w:color w:val="auto"/>
              </w:rPr>
            </w:pPr>
          </w:p>
        </w:tc>
      </w:tr>
      <w:tr>
        <w:trPr>
          <w:trHeight w:val="269"/>
        </w:trPr>
        <w:tc>
          <w:tcPr>
            <w:tcW w:w="5040" w:type="dxa"/>
            <w:vAlign w:val="bottom"/>
          </w:tcPr>
          <w:p>
            <w:pPr>
              <w:spacing w:after="0"/>
              <w:rPr>
                <w:sz w:val="20"/>
                <w:szCs w:val="20"/>
                <w:color w:val="auto"/>
              </w:rPr>
            </w:pPr>
            <w:r>
              <w:rPr>
                <w:rFonts w:ascii="Arial" w:cs="Arial" w:eastAsia="Arial" w:hAnsi="Arial"/>
                <w:sz w:val="20"/>
                <w:szCs w:val="20"/>
                <w:color w:val="auto"/>
                <w:w w:val="92"/>
              </w:rPr>
              <w:t>world images. It includes steganalysis for color JPEG images</w:t>
            </w:r>
          </w:p>
        </w:tc>
        <w:tc>
          <w:tcPr>
            <w:tcW w:w="5020" w:type="dxa"/>
            <w:vAlign w:val="bottom"/>
          </w:tcPr>
          <w:p>
            <w:pPr>
              <w:jc w:val="right"/>
              <w:ind w:right="1923"/>
              <w:spacing w:after="0"/>
              <w:rPr>
                <w:sz w:val="20"/>
                <w:szCs w:val="20"/>
                <w:color w:val="auto"/>
              </w:rPr>
            </w:pPr>
            <w:r>
              <w:rPr>
                <w:rFonts w:ascii="Arial" w:cs="Arial" w:eastAsia="Arial" w:hAnsi="Arial"/>
                <w:sz w:val="20"/>
                <w:szCs w:val="20"/>
                <w:color w:val="auto"/>
                <w:w w:val="94"/>
              </w:rPr>
              <w:t>than SRNet regardless of payloads.</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w w:val="98"/>
              </w:rPr>
              <w:t>with high-resolution [21], and high QF with small payloads</w:t>
            </w:r>
          </w:p>
        </w:tc>
        <w:tc>
          <w:tcPr>
            <w:tcW w:w="5020" w:type="dxa"/>
            <w:vAlign w:val="bottom"/>
          </w:tcPr>
          <w:p>
            <w:pPr>
              <w:jc w:val="right"/>
              <w:spacing w:after="0"/>
              <w:rPr>
                <w:sz w:val="20"/>
                <w:szCs w:val="20"/>
                <w:color w:val="auto"/>
              </w:rPr>
            </w:pPr>
            <w:r>
              <w:rPr>
                <w:rFonts w:ascii="Arial" w:cs="Arial" w:eastAsia="Arial" w:hAnsi="Arial"/>
                <w:sz w:val="20"/>
                <w:szCs w:val="20"/>
                <w:color w:val="auto"/>
                <w:w w:val="98"/>
              </w:rPr>
              <w:t>We trained Zhu-Net, which is proposed for spatial domain</w:t>
            </w:r>
          </w:p>
        </w:tc>
        <w:tc>
          <w:tcPr>
            <w:tcW w:w="0" w:type="dxa"/>
            <w:vAlign w:val="bottom"/>
          </w:tcPr>
          <w:p>
            <w:pPr>
              <w:spacing w:after="0"/>
              <w:rPr>
                <w:sz w:val="1"/>
                <w:szCs w:val="1"/>
                <w:color w:val="auto"/>
              </w:rPr>
            </w:pPr>
          </w:p>
        </w:tc>
      </w:tr>
      <w:tr>
        <w:trPr>
          <w:trHeight w:val="239"/>
        </w:trPr>
        <w:tc>
          <w:tcPr>
            <w:tcW w:w="5040" w:type="dxa"/>
            <w:vAlign w:val="bottom"/>
          </w:tcPr>
          <w:p>
            <w:pPr>
              <w:spacing w:after="0"/>
              <w:rPr>
                <w:sz w:val="20"/>
                <w:szCs w:val="20"/>
                <w:color w:val="auto"/>
              </w:rPr>
            </w:pPr>
            <w:r>
              <w:rPr>
                <w:rFonts w:ascii="Arial" w:cs="Arial" w:eastAsia="Arial" w:hAnsi="Arial"/>
                <w:sz w:val="20"/>
                <w:szCs w:val="20"/>
                <w:color w:val="auto"/>
              </w:rPr>
              <w:t>[45]. In this experiment, J-UNIWARD [6] and UED-JC [7]</w:t>
            </w:r>
          </w:p>
        </w:tc>
        <w:tc>
          <w:tcPr>
            <w:tcW w:w="5020" w:type="dxa"/>
            <w:vAlign w:val="bottom"/>
          </w:tcPr>
          <w:p>
            <w:pPr>
              <w:jc w:val="right"/>
              <w:spacing w:after="0"/>
              <w:rPr>
                <w:sz w:val="20"/>
                <w:szCs w:val="20"/>
                <w:color w:val="auto"/>
              </w:rPr>
            </w:pPr>
            <w:r>
              <w:rPr>
                <w:rFonts w:ascii="Arial" w:cs="Arial" w:eastAsia="Arial" w:hAnsi="Arial"/>
                <w:sz w:val="20"/>
                <w:szCs w:val="20"/>
                <w:color w:val="auto"/>
                <w:w w:val="99"/>
              </w:rPr>
              <w:t>steganalysis, for J-UNIWARD and UED-JC. It achieves a</w:t>
            </w:r>
          </w:p>
        </w:tc>
        <w:tc>
          <w:tcPr>
            <w:tcW w:w="0" w:type="dxa"/>
            <w:vAlign w:val="bottom"/>
          </w:tcPr>
          <w:p>
            <w:pPr>
              <w:spacing w:after="0"/>
              <w:rPr>
                <w:sz w:val="1"/>
                <w:szCs w:val="1"/>
                <w:color w:val="auto"/>
              </w:rPr>
            </w:pPr>
          </w:p>
        </w:tc>
      </w:tr>
      <w:tr>
        <w:trPr>
          <w:trHeight w:val="339"/>
        </w:trPr>
        <w:tc>
          <w:tcPr>
            <w:tcW w:w="5040" w:type="dxa"/>
            <w:vAlign w:val="bottom"/>
          </w:tcPr>
          <w:p>
            <w:pPr>
              <w:spacing w:after="0"/>
              <w:rPr>
                <w:sz w:val="20"/>
                <w:szCs w:val="20"/>
                <w:color w:val="auto"/>
              </w:rPr>
            </w:pPr>
            <w:r>
              <w:rPr>
                <w:rFonts w:ascii="Arial" w:cs="Arial" w:eastAsia="Arial" w:hAnsi="Arial"/>
                <w:sz w:val="12"/>
                <w:szCs w:val="12"/>
                <w:color w:val="auto"/>
              </w:rPr>
              <w:t>VOLUME xx, 2020</w:t>
            </w:r>
          </w:p>
        </w:tc>
        <w:tc>
          <w:tcPr>
            <w:tcW w:w="5020" w:type="dxa"/>
            <w:vAlign w:val="bottom"/>
          </w:tcPr>
          <w:p>
            <w:pPr>
              <w:jc w:val="right"/>
              <w:spacing w:after="0"/>
              <w:rPr>
                <w:sz w:val="20"/>
                <w:szCs w:val="20"/>
                <w:color w:val="auto"/>
              </w:rPr>
            </w:pPr>
            <w:r>
              <w:rPr>
                <w:rFonts w:ascii="Arial" w:cs="Arial" w:eastAsia="Arial" w:hAnsi="Arial"/>
                <w:sz w:val="14"/>
                <w:szCs w:val="14"/>
                <w:color w:val="auto"/>
              </w:rPr>
              <w:t>7</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100"/>
          </w:cols>
          <w:pgMar w:left="720" w:top="35" w:right="700" w:bottom="0" w:gutter="0" w:footer="0" w:header="0"/>
        </w:sectPr>
      </w:pPr>
    </w:p>
    <w:p>
      <w:pPr>
        <w:spacing w:after="0" w:line="18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00"/>
          </w:cols>
          <w:pgMar w:left="720" w:top="35" w:right="70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319" w:lineRule="exact"/>
        <w:rPr>
          <w:sz w:val="20"/>
          <w:szCs w:val="20"/>
          <w:color w:val="auto"/>
        </w:rPr>
      </w:pPr>
    </w:p>
    <w:tbl>
      <w:tblPr>
        <w:tblLayout w:type="fixed"/>
        <w:tblInd w:w="100" w:type="dxa"/>
        <w:tblCellMar>
          <w:top w:w="0" w:type="dxa"/>
          <w:left w:w="0" w:type="dxa"/>
          <w:bottom w:w="0" w:type="dxa"/>
          <w:right w:w="0" w:type="dxa"/>
        </w:tblCellMar>
      </w:tblPr>
      <w:tr>
        <w:trPr>
          <w:trHeight w:val="161"/>
        </w:trPr>
        <w:tc>
          <w:tcPr>
            <w:tcW w:w="160" w:type="dxa"/>
            <w:vAlign w:val="bottom"/>
          </w:tcPr>
          <w:p>
            <w:pPr>
              <w:spacing w:after="0"/>
              <w:rPr>
                <w:sz w:val="14"/>
                <w:szCs w:val="14"/>
                <w:color w:val="auto"/>
              </w:rPr>
            </w:pPr>
          </w:p>
        </w:tc>
        <w:tc>
          <w:tcPr>
            <w:tcW w:w="560" w:type="dxa"/>
            <w:vAlign w:val="bottom"/>
          </w:tcPr>
          <w:p>
            <w:pPr>
              <w:jc w:val="right"/>
              <w:ind w:right="310"/>
              <w:spacing w:after="0"/>
              <w:rPr>
                <w:sz w:val="20"/>
                <w:szCs w:val="20"/>
                <w:color w:val="auto"/>
              </w:rPr>
            </w:pPr>
            <w:r>
              <w:rPr>
                <w:rFonts w:ascii="Arial" w:cs="Arial" w:eastAsia="Arial" w:hAnsi="Arial"/>
                <w:sz w:val="14"/>
                <w:szCs w:val="14"/>
                <w:color w:val="262626"/>
              </w:rPr>
              <w:t>50</w:t>
            </w:r>
          </w:p>
        </w:tc>
        <w:tc>
          <w:tcPr>
            <w:tcW w:w="1280" w:type="dxa"/>
            <w:vAlign w:val="bottom"/>
          </w:tcPr>
          <w:p>
            <w:pPr>
              <w:spacing w:after="0"/>
              <w:rPr>
                <w:sz w:val="14"/>
                <w:szCs w:val="14"/>
                <w:color w:val="auto"/>
              </w:rPr>
            </w:pPr>
          </w:p>
        </w:tc>
        <w:tc>
          <w:tcPr>
            <w:tcW w:w="102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03"/>
        </w:trPr>
        <w:tc>
          <w:tcPr>
            <w:tcW w:w="1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28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LSER</w:t>
            </w:r>
          </w:p>
        </w:tc>
        <w:tc>
          <w:tcPr>
            <w:tcW w:w="102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4"/>
        </w:trPr>
        <w:tc>
          <w:tcPr>
            <w:tcW w:w="160" w:type="dxa"/>
            <w:vAlign w:val="bottom"/>
          </w:tcPr>
          <w:p>
            <w:pPr>
              <w:spacing w:after="0"/>
              <w:rPr>
                <w:sz w:val="14"/>
                <w:szCs w:val="14"/>
                <w:color w:val="auto"/>
              </w:rPr>
            </w:pPr>
          </w:p>
        </w:tc>
        <w:tc>
          <w:tcPr>
            <w:tcW w:w="560" w:type="dxa"/>
            <w:vAlign w:val="bottom"/>
            <w:vMerge w:val="restart"/>
          </w:tcPr>
          <w:p>
            <w:pPr>
              <w:jc w:val="right"/>
              <w:ind w:right="310"/>
              <w:spacing w:after="0"/>
              <w:rPr>
                <w:sz w:val="20"/>
                <w:szCs w:val="20"/>
                <w:color w:val="auto"/>
              </w:rPr>
            </w:pPr>
            <w:r>
              <w:rPr>
                <w:rFonts w:ascii="Arial" w:cs="Arial" w:eastAsia="Arial" w:hAnsi="Arial"/>
                <w:sz w:val="14"/>
                <w:szCs w:val="14"/>
                <w:color w:val="262626"/>
              </w:rPr>
              <w:t>40</w:t>
            </w:r>
          </w:p>
        </w:tc>
        <w:tc>
          <w:tcPr>
            <w:tcW w:w="1280" w:type="dxa"/>
            <w:vAlign w:val="bottom"/>
          </w:tcPr>
          <w:p>
            <w:pPr>
              <w:ind w:left="240"/>
              <w:spacing w:after="0"/>
              <w:rPr>
                <w:sz w:val="20"/>
                <w:szCs w:val="20"/>
                <w:color w:val="auto"/>
              </w:rPr>
            </w:pPr>
            <w:r>
              <w:rPr>
                <w:rFonts w:ascii="Times New Roman" w:cs="Times New Roman" w:eastAsia="Times New Roman" w:hAnsi="Times New Roman"/>
                <w:sz w:val="14"/>
                <w:szCs w:val="14"/>
                <w:color w:val="auto"/>
              </w:rPr>
              <w:t>SRNet</w:t>
            </w:r>
          </w:p>
        </w:tc>
        <w:tc>
          <w:tcPr>
            <w:tcW w:w="102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6"/>
        </w:trPr>
        <w:tc>
          <w:tcPr>
            <w:tcW w:w="160" w:type="dxa"/>
            <w:vAlign w:val="bottom"/>
          </w:tcPr>
          <w:p>
            <w:pPr>
              <w:spacing w:after="0"/>
              <w:rPr>
                <w:sz w:val="5"/>
                <w:szCs w:val="5"/>
                <w:color w:val="auto"/>
              </w:rPr>
            </w:pPr>
          </w:p>
        </w:tc>
        <w:tc>
          <w:tcPr>
            <w:tcW w:w="560" w:type="dxa"/>
            <w:vAlign w:val="bottom"/>
            <w:vMerge w:val="continue"/>
          </w:tcPr>
          <w:p>
            <w:pPr>
              <w:spacing w:after="0"/>
              <w:rPr>
                <w:sz w:val="5"/>
                <w:szCs w:val="5"/>
                <w:color w:val="auto"/>
              </w:rPr>
            </w:pPr>
          </w:p>
        </w:tc>
        <w:tc>
          <w:tcPr>
            <w:tcW w:w="1280" w:type="dxa"/>
            <w:vAlign w:val="bottom"/>
          </w:tcPr>
          <w:p>
            <w:pPr>
              <w:spacing w:after="0"/>
              <w:rPr>
                <w:sz w:val="5"/>
                <w:szCs w:val="5"/>
                <w:color w:val="auto"/>
              </w:rPr>
            </w:pPr>
          </w:p>
        </w:tc>
        <w:tc>
          <w:tcPr>
            <w:tcW w:w="1020" w:type="dxa"/>
            <w:vAlign w:val="bottom"/>
          </w:tcPr>
          <w:p>
            <w:pPr>
              <w:spacing w:after="0"/>
              <w:rPr>
                <w:sz w:val="5"/>
                <w:szCs w:val="5"/>
                <w:color w:val="auto"/>
              </w:rPr>
            </w:pPr>
          </w:p>
        </w:tc>
        <w:tc>
          <w:tcPr>
            <w:tcW w:w="106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70"/>
        </w:trPr>
        <w:tc>
          <w:tcPr>
            <w:tcW w:w="160" w:type="dxa"/>
            <w:vAlign w:val="bottom"/>
            <w:textDirection w:val="btLr"/>
          </w:tcPr>
          <w:p>
            <w:pPr>
              <w:spacing w:after="0"/>
              <w:rPr>
                <w:sz w:val="20"/>
                <w:szCs w:val="20"/>
                <w:color w:val="auto"/>
              </w:rPr>
            </w:pPr>
            <w:r>
              <w:rPr>
                <w:rFonts w:ascii="Times New Roman" w:cs="Times New Roman" w:eastAsia="Times New Roman" w:hAnsi="Times New Roman"/>
                <w:sz w:val="15"/>
                <w:szCs w:val="15"/>
                <w:color w:val="262626"/>
                <w:w w:val="97"/>
              </w:rPr>
              <w:t>(%)</w:t>
            </w:r>
          </w:p>
        </w:tc>
        <w:tc>
          <w:tcPr>
            <w:tcW w:w="560" w:type="dxa"/>
            <w:vAlign w:val="bottom"/>
            <w:vMerge w:val="restart"/>
          </w:tcPr>
          <w:p>
            <w:pPr>
              <w:jc w:val="right"/>
              <w:ind w:right="310"/>
              <w:spacing w:after="0"/>
              <w:rPr>
                <w:sz w:val="20"/>
                <w:szCs w:val="20"/>
                <w:color w:val="auto"/>
              </w:rPr>
            </w:pPr>
            <w:r>
              <w:rPr>
                <w:rFonts w:ascii="Arial" w:cs="Arial" w:eastAsia="Arial" w:hAnsi="Arial"/>
                <w:sz w:val="14"/>
                <w:szCs w:val="14"/>
                <w:color w:val="262626"/>
              </w:rPr>
              <w:t>30</w:t>
            </w:r>
          </w:p>
        </w:tc>
        <w:tc>
          <w:tcPr>
            <w:tcW w:w="12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color w:val="262626"/>
                <w:w w:val="97"/>
              </w:rPr>
              <w:t>rate</w:t>
            </w:r>
          </w:p>
        </w:tc>
        <w:tc>
          <w:tcPr>
            <w:tcW w:w="560" w:type="dxa"/>
            <w:vAlign w:val="bottom"/>
            <w:vMerge w:val="continue"/>
          </w:tcPr>
          <w:p>
            <w:pPr>
              <w:spacing w:after="0"/>
              <w:rPr>
                <w:sz w:val="5"/>
                <w:szCs w:val="5"/>
                <w:color w:val="auto"/>
              </w:rPr>
            </w:pPr>
          </w:p>
        </w:tc>
        <w:tc>
          <w:tcPr>
            <w:tcW w:w="1280" w:type="dxa"/>
            <w:vAlign w:val="bottom"/>
          </w:tcPr>
          <w:p>
            <w:pPr>
              <w:spacing w:after="0"/>
              <w:rPr>
                <w:sz w:val="5"/>
                <w:szCs w:val="5"/>
                <w:color w:val="auto"/>
              </w:rPr>
            </w:pPr>
          </w:p>
        </w:tc>
        <w:tc>
          <w:tcPr>
            <w:tcW w:w="1020" w:type="dxa"/>
            <w:vAlign w:val="bottom"/>
          </w:tcPr>
          <w:p>
            <w:pPr>
              <w:spacing w:after="0"/>
              <w:rPr>
                <w:sz w:val="5"/>
                <w:szCs w:val="5"/>
                <w:color w:val="auto"/>
              </w:rPr>
            </w:pPr>
          </w:p>
        </w:tc>
        <w:tc>
          <w:tcPr>
            <w:tcW w:w="106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03"/>
        </w:trPr>
        <w:tc>
          <w:tcPr>
            <w:tcW w:w="160" w:type="dxa"/>
            <w:vAlign w:val="bottom"/>
            <w:vMerge w:val="continue"/>
          </w:tcPr>
          <w:p>
            <w:pPr>
              <w:spacing w:after="0"/>
              <w:rPr>
                <w:sz w:val="17"/>
                <w:szCs w:val="17"/>
                <w:color w:val="auto"/>
              </w:rPr>
            </w:pPr>
          </w:p>
        </w:tc>
        <w:tc>
          <w:tcPr>
            <w:tcW w:w="560" w:type="dxa"/>
            <w:vAlign w:val="bottom"/>
          </w:tcPr>
          <w:p>
            <w:pPr>
              <w:spacing w:after="0"/>
              <w:rPr>
                <w:sz w:val="17"/>
                <w:szCs w:val="17"/>
                <w:color w:val="auto"/>
              </w:rPr>
            </w:pPr>
          </w:p>
        </w:tc>
        <w:tc>
          <w:tcPr>
            <w:tcW w:w="128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30"/>
        </w:trPr>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15"/>
                <w:szCs w:val="15"/>
                <w:color w:val="262626"/>
              </w:rPr>
              <w:t>Error</w:t>
            </w:r>
          </w:p>
        </w:tc>
        <w:tc>
          <w:tcPr>
            <w:tcW w:w="560" w:type="dxa"/>
            <w:vAlign w:val="bottom"/>
          </w:tcPr>
          <w:p>
            <w:pPr>
              <w:jc w:val="right"/>
              <w:ind w:right="310"/>
              <w:spacing w:after="0"/>
              <w:rPr>
                <w:sz w:val="20"/>
                <w:szCs w:val="20"/>
                <w:color w:val="auto"/>
              </w:rPr>
            </w:pPr>
            <w:r>
              <w:rPr>
                <w:rFonts w:ascii="Arial" w:cs="Arial" w:eastAsia="Arial" w:hAnsi="Arial"/>
                <w:sz w:val="14"/>
                <w:szCs w:val="14"/>
                <w:color w:val="262626"/>
              </w:rPr>
              <w:t>20</w:t>
            </w:r>
          </w:p>
        </w:tc>
        <w:tc>
          <w:tcPr>
            <w:tcW w:w="128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29"/>
        </w:trPr>
        <w:tc>
          <w:tcPr>
            <w:tcW w:w="160" w:type="dxa"/>
            <w:vAlign w:val="bottom"/>
            <w:vMerge w:val="continue"/>
          </w:tcPr>
          <w:p>
            <w:pPr>
              <w:spacing w:after="0"/>
              <w:rPr>
                <w:sz w:val="11"/>
                <w:szCs w:val="11"/>
                <w:color w:val="auto"/>
              </w:rPr>
            </w:pPr>
          </w:p>
        </w:tc>
        <w:tc>
          <w:tcPr>
            <w:tcW w:w="560" w:type="dxa"/>
            <w:vAlign w:val="bottom"/>
          </w:tcPr>
          <w:p>
            <w:pPr>
              <w:spacing w:after="0"/>
              <w:rPr>
                <w:sz w:val="11"/>
                <w:szCs w:val="11"/>
                <w:color w:val="auto"/>
              </w:rPr>
            </w:pPr>
          </w:p>
        </w:tc>
        <w:tc>
          <w:tcPr>
            <w:tcW w:w="1280" w:type="dxa"/>
            <w:vAlign w:val="bottom"/>
          </w:tcPr>
          <w:p>
            <w:pPr>
              <w:spacing w:after="0"/>
              <w:rPr>
                <w:sz w:val="11"/>
                <w:szCs w:val="11"/>
                <w:color w:val="auto"/>
              </w:rPr>
            </w:pPr>
          </w:p>
        </w:tc>
        <w:tc>
          <w:tcPr>
            <w:tcW w:w="1020" w:type="dxa"/>
            <w:vAlign w:val="bottom"/>
          </w:tcPr>
          <w:p>
            <w:pPr>
              <w:spacing w:after="0"/>
              <w:rPr>
                <w:sz w:val="11"/>
                <w:szCs w:val="11"/>
                <w:color w:val="auto"/>
              </w:rPr>
            </w:pPr>
          </w:p>
        </w:tc>
        <w:tc>
          <w:tcPr>
            <w:tcW w:w="106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04"/>
        </w:trPr>
        <w:tc>
          <w:tcPr>
            <w:tcW w:w="160" w:type="dxa"/>
            <w:vAlign w:val="bottom"/>
          </w:tcPr>
          <w:p>
            <w:pPr>
              <w:spacing w:after="0"/>
              <w:rPr>
                <w:sz w:val="24"/>
                <w:szCs w:val="24"/>
                <w:color w:val="auto"/>
              </w:rPr>
            </w:pPr>
          </w:p>
        </w:tc>
        <w:tc>
          <w:tcPr>
            <w:tcW w:w="560" w:type="dxa"/>
            <w:vAlign w:val="bottom"/>
          </w:tcPr>
          <w:p>
            <w:pPr>
              <w:jc w:val="right"/>
              <w:ind w:right="310"/>
              <w:spacing w:after="0"/>
              <w:rPr>
                <w:sz w:val="20"/>
                <w:szCs w:val="20"/>
                <w:color w:val="auto"/>
              </w:rPr>
            </w:pPr>
            <w:r>
              <w:rPr>
                <w:rFonts w:ascii="Arial" w:cs="Arial" w:eastAsia="Arial" w:hAnsi="Arial"/>
                <w:sz w:val="14"/>
                <w:szCs w:val="14"/>
                <w:color w:val="262626"/>
              </w:rPr>
              <w:t>10</w:t>
            </w:r>
          </w:p>
        </w:tc>
        <w:tc>
          <w:tcPr>
            <w:tcW w:w="12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60" w:type="dxa"/>
            <w:vAlign w:val="bottom"/>
          </w:tcPr>
          <w:p>
            <w:pPr>
              <w:spacing w:after="0"/>
              <w:rPr>
                <w:sz w:val="24"/>
                <w:szCs w:val="24"/>
                <w:color w:val="auto"/>
              </w:rPr>
            </w:pPr>
          </w:p>
        </w:tc>
        <w:tc>
          <w:tcPr>
            <w:tcW w:w="560" w:type="dxa"/>
            <w:vAlign w:val="bottom"/>
          </w:tcPr>
          <w:p>
            <w:pPr>
              <w:jc w:val="right"/>
              <w:ind w:right="310"/>
              <w:spacing w:after="0"/>
              <w:rPr>
                <w:sz w:val="20"/>
                <w:szCs w:val="20"/>
                <w:color w:val="auto"/>
              </w:rPr>
            </w:pPr>
            <w:r>
              <w:rPr>
                <w:rFonts w:ascii="Arial" w:cs="Arial" w:eastAsia="Arial" w:hAnsi="Arial"/>
                <w:sz w:val="14"/>
                <w:szCs w:val="14"/>
                <w:color w:val="262626"/>
              </w:rPr>
              <w:t>0</w:t>
            </w:r>
          </w:p>
        </w:tc>
        <w:tc>
          <w:tcPr>
            <w:tcW w:w="12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60" w:type="dxa"/>
            <w:vAlign w:val="bottom"/>
          </w:tcPr>
          <w:p>
            <w:pPr>
              <w:spacing w:after="0"/>
              <w:rPr>
                <w:sz w:val="13"/>
                <w:szCs w:val="13"/>
                <w:color w:val="auto"/>
              </w:rPr>
            </w:pPr>
          </w:p>
        </w:tc>
        <w:tc>
          <w:tcPr>
            <w:tcW w:w="560" w:type="dxa"/>
            <w:vAlign w:val="bottom"/>
          </w:tcPr>
          <w:p>
            <w:pPr>
              <w:jc w:val="right"/>
              <w:ind w:right="170"/>
              <w:spacing w:after="0" w:line="158" w:lineRule="exact"/>
              <w:rPr>
                <w:sz w:val="20"/>
                <w:szCs w:val="20"/>
                <w:color w:val="auto"/>
              </w:rPr>
            </w:pPr>
            <w:r>
              <w:rPr>
                <w:rFonts w:ascii="Arial" w:cs="Arial" w:eastAsia="Arial" w:hAnsi="Arial"/>
                <w:sz w:val="14"/>
                <w:szCs w:val="14"/>
                <w:color w:val="262626"/>
              </w:rPr>
              <w:t>32</w:t>
            </w:r>
          </w:p>
        </w:tc>
        <w:tc>
          <w:tcPr>
            <w:tcW w:w="1280" w:type="dxa"/>
            <w:vAlign w:val="bottom"/>
          </w:tcPr>
          <w:p>
            <w:pPr>
              <w:jc w:val="right"/>
              <w:ind w:right="410"/>
              <w:spacing w:after="0" w:line="158" w:lineRule="exact"/>
              <w:rPr>
                <w:sz w:val="20"/>
                <w:szCs w:val="20"/>
                <w:color w:val="auto"/>
              </w:rPr>
            </w:pPr>
            <w:r>
              <w:rPr>
                <w:rFonts w:ascii="Arial" w:cs="Arial" w:eastAsia="Arial" w:hAnsi="Arial"/>
                <w:sz w:val="14"/>
                <w:szCs w:val="14"/>
                <w:color w:val="262626"/>
              </w:rPr>
              <w:t>16</w:t>
            </w:r>
          </w:p>
        </w:tc>
        <w:tc>
          <w:tcPr>
            <w:tcW w:w="1020" w:type="dxa"/>
            <w:vAlign w:val="bottom"/>
          </w:tcPr>
          <w:p>
            <w:pPr>
              <w:jc w:val="right"/>
              <w:ind w:right="410"/>
              <w:spacing w:after="0" w:line="158" w:lineRule="exact"/>
              <w:rPr>
                <w:sz w:val="20"/>
                <w:szCs w:val="20"/>
                <w:color w:val="auto"/>
              </w:rPr>
            </w:pPr>
            <w:r>
              <w:rPr>
                <w:rFonts w:ascii="Arial" w:cs="Arial" w:eastAsia="Arial" w:hAnsi="Arial"/>
                <w:sz w:val="14"/>
                <w:szCs w:val="14"/>
                <w:color w:val="262626"/>
              </w:rPr>
              <w:t>8</w:t>
            </w:r>
          </w:p>
        </w:tc>
        <w:tc>
          <w:tcPr>
            <w:tcW w:w="1060" w:type="dxa"/>
            <w:vAlign w:val="bottom"/>
          </w:tcPr>
          <w:p>
            <w:pPr>
              <w:jc w:val="right"/>
              <w:ind w:right="410"/>
              <w:spacing w:after="0" w:line="158" w:lineRule="exact"/>
              <w:rPr>
                <w:sz w:val="20"/>
                <w:szCs w:val="20"/>
                <w:color w:val="auto"/>
              </w:rPr>
            </w:pPr>
            <w:r>
              <w:rPr>
                <w:rFonts w:ascii="Arial" w:cs="Arial" w:eastAsia="Arial" w:hAnsi="Arial"/>
                <w:sz w:val="14"/>
                <w:szCs w:val="14"/>
                <w:color w:val="262626"/>
              </w:rPr>
              <w:t>4</w:t>
            </w:r>
          </w:p>
        </w:tc>
        <w:tc>
          <w:tcPr>
            <w:tcW w:w="560" w:type="dxa"/>
            <w:vAlign w:val="bottom"/>
          </w:tcPr>
          <w:p>
            <w:pPr>
              <w:jc w:val="right"/>
              <w:spacing w:after="0" w:line="158" w:lineRule="exact"/>
              <w:rPr>
                <w:sz w:val="20"/>
                <w:szCs w:val="20"/>
                <w:color w:val="auto"/>
              </w:rPr>
            </w:pPr>
            <w:r>
              <w:rPr>
                <w:rFonts w:ascii="Arial" w:cs="Arial" w:eastAsia="Arial" w:hAnsi="Arial"/>
                <w:sz w:val="14"/>
                <w:szCs w:val="14"/>
                <w:color w:val="262626"/>
              </w:rPr>
              <w:t>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247015</wp:posOffset>
            </wp:positionH>
            <wp:positionV relativeFrom="paragraph">
              <wp:posOffset>-1536700</wp:posOffset>
            </wp:positionV>
            <wp:extent cx="2814955" cy="13963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extLst>
                    </a:blip>
                    <a:srcRect/>
                    <a:stretch>
                      <a:fillRect/>
                    </a:stretch>
                  </pic:blipFill>
                  <pic:spPr bwMode="auto">
                    <a:xfrm>
                      <a:off x="0" y="0"/>
                      <a:ext cx="2814955" cy="13963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is 47.8%, which is similar to the random guessing detector. The red line indicates the error rate of the LSER, which has very similar performance across a wide range of batch sizes from 32 to 2 (5.58% for 32 and 6.35% for 2). The LSER is clearly robust to small batch sizes, which indicates a deeper and wider model can be trained under limited memory. This is especially important when only small batch sizes are available such as targeting images of “real life.” where the images are color images with high-resolution (e.g., higher than 1024 1024).</w:t>
      </w:r>
    </w:p>
    <w:p>
      <w:pPr>
        <w:spacing w:after="0" w:line="146" w:lineRule="exact"/>
        <w:rPr>
          <w:sz w:val="20"/>
          <w:szCs w:val="20"/>
          <w:color w:val="auto"/>
        </w:rPr>
      </w:pPr>
    </w:p>
    <w:p>
      <w:pPr>
        <w:sectPr>
          <w:pgSz w:w="11520" w:h="15659" w:orient="portrait"/>
          <w:cols w:equalWidth="0" w:num="2">
            <w:col w:w="4740" w:space="500"/>
            <w:col w:w="4820"/>
          </w:cols>
          <w:pgMar w:left="720" w:top="35" w:right="740" w:bottom="0" w:gutter="0" w:footer="0" w:header="0"/>
          <w:type w:val="continuous"/>
        </w:sectPr>
      </w:pPr>
    </w:p>
    <w:p>
      <w:pPr>
        <w:jc w:val="center"/>
        <w:ind w:left="360"/>
        <w:spacing w:after="0"/>
        <w:rPr>
          <w:sz w:val="20"/>
          <w:szCs w:val="20"/>
          <w:color w:val="auto"/>
        </w:rPr>
      </w:pPr>
      <w:r>
        <w:rPr>
          <w:rFonts w:ascii="Times New Roman" w:cs="Times New Roman" w:eastAsia="Times New Roman" w:hAnsi="Times New Roman"/>
          <w:sz w:val="15"/>
          <w:szCs w:val="15"/>
          <w:color w:val="262626"/>
        </w:rPr>
        <w:t>Batch size</w:t>
      </w:r>
    </w:p>
    <w:p>
      <w:pPr>
        <w:spacing w:after="0" w:line="124" w:lineRule="exact"/>
        <w:rPr>
          <w:sz w:val="20"/>
          <w:szCs w:val="20"/>
          <w:color w:val="auto"/>
        </w:rPr>
      </w:pPr>
    </w:p>
    <w:p>
      <w:pPr>
        <w:jc w:val="both"/>
        <w:spacing w:after="0" w:line="221" w:lineRule="auto"/>
        <w:rPr>
          <w:sz w:val="20"/>
          <w:szCs w:val="20"/>
          <w:color w:val="auto"/>
        </w:rPr>
      </w:pPr>
      <w:r>
        <w:rPr>
          <w:rFonts w:ascii="Arial" w:cs="Arial" w:eastAsia="Arial" w:hAnsi="Arial"/>
          <w:sz w:val="16"/>
          <w:szCs w:val="16"/>
          <w:b w:val="1"/>
          <w:bCs w:val="1"/>
          <w:color w:val="004C87"/>
        </w:rPr>
        <w:t xml:space="preserve">FIGURE 6: </w:t>
      </w:r>
      <w:r>
        <w:rPr>
          <w:rFonts w:ascii="Arial" w:cs="Arial" w:eastAsia="Arial" w:hAnsi="Arial"/>
          <w:sz w:val="16"/>
          <w:szCs w:val="16"/>
          <w:color w:val="000000"/>
        </w:rPr>
        <w:t>Classification error</w:t>
      </w:r>
      <w:r>
        <w:rPr>
          <w:rFonts w:ascii="Arial" w:cs="Arial" w:eastAsia="Arial" w:hAnsi="Arial"/>
          <w:sz w:val="16"/>
          <w:szCs w:val="16"/>
          <w:b w:val="1"/>
          <w:bCs w:val="1"/>
          <w:color w:val="004C87"/>
        </w:rPr>
        <w:t xml:space="preserve"> </w:t>
      </w:r>
      <w:r>
        <w:rPr>
          <w:rFonts w:ascii="Arial" w:cs="Arial" w:eastAsia="Arial" w:hAnsi="Arial"/>
          <w:sz w:val="16"/>
          <w:szCs w:val="16"/>
          <w:color w:val="000000"/>
        </w:rPr>
        <w:t>vs.</w:t>
      </w:r>
      <w:r>
        <w:rPr>
          <w:rFonts w:ascii="Arial" w:cs="Arial" w:eastAsia="Arial" w:hAnsi="Arial"/>
          <w:sz w:val="16"/>
          <w:szCs w:val="16"/>
          <w:b w:val="1"/>
          <w:bCs w:val="1"/>
          <w:color w:val="004C87"/>
        </w:rPr>
        <w:t xml:space="preserve"> </w:t>
      </w:r>
      <w:r>
        <w:rPr>
          <w:rFonts w:ascii="Arial" w:cs="Arial" w:eastAsia="Arial" w:hAnsi="Arial"/>
          <w:sz w:val="16"/>
          <w:szCs w:val="16"/>
          <w:color w:val="000000"/>
        </w:rPr>
        <w:t>batch size for the LSER and SRNet</w:t>
      </w:r>
      <w:r>
        <w:rPr>
          <w:rFonts w:ascii="Arial" w:cs="Arial" w:eastAsia="Arial" w:hAnsi="Arial"/>
          <w:sz w:val="16"/>
          <w:szCs w:val="16"/>
          <w:b w:val="1"/>
          <w:bCs w:val="1"/>
          <w:color w:val="004C87"/>
        </w:rPr>
        <w:t xml:space="preserve"> </w:t>
      </w:r>
      <w:r>
        <w:rPr>
          <w:rFonts w:ascii="Arial" w:cs="Arial" w:eastAsia="Arial" w:hAnsi="Arial"/>
          <w:sz w:val="16"/>
          <w:szCs w:val="16"/>
          <w:color w:val="000000"/>
        </w:rPr>
        <w:t>for J-UNIWARD at 0.4 bpnzac</w:t>
      </w:r>
    </w:p>
    <w:p>
      <w:pPr>
        <w:spacing w:after="0" w:line="200" w:lineRule="exact"/>
        <w:rPr>
          <w:sz w:val="20"/>
          <w:szCs w:val="20"/>
          <w:color w:val="auto"/>
        </w:rPr>
      </w:pPr>
    </w:p>
    <w:p>
      <w:pPr>
        <w:spacing w:after="0" w:line="294" w:lineRule="exact"/>
        <w:rPr>
          <w:sz w:val="20"/>
          <w:szCs w:val="20"/>
          <w:color w:val="auto"/>
        </w:rPr>
      </w:pPr>
    </w:p>
    <w:p>
      <w:pPr>
        <w:jc w:val="both"/>
        <w:spacing w:after="0" w:line="267" w:lineRule="auto"/>
        <w:rPr>
          <w:sz w:val="20"/>
          <w:szCs w:val="20"/>
          <w:color w:val="auto"/>
        </w:rPr>
      </w:pPr>
      <w:r>
        <w:rPr>
          <w:rFonts w:ascii="Arial" w:cs="Arial" w:eastAsia="Arial" w:hAnsi="Arial"/>
          <w:sz w:val="19"/>
          <w:szCs w:val="19"/>
          <w:color w:val="auto"/>
        </w:rPr>
        <w:t>15.36 % error rate for J-UNIWARD and 5.51 % error rate for UED-JC, which is much worse than SRNet. Because the initialization of Zhu-Net is done for capturing the noise in the spatial region, useful information in the DCT domain is removed by those kernels.</w:t>
      </w:r>
    </w:p>
    <w:p>
      <w:pPr>
        <w:spacing w:after="0" w:line="28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 xml:space="preserve">F. CLASSIFICATION ERROR RATE </w:t>
      </w:r>
      <w:r>
        <w:rPr>
          <w:rFonts w:ascii="Arial" w:cs="Arial" w:eastAsia="Arial" w:hAnsi="Arial"/>
          <w:sz w:val="18"/>
          <w:szCs w:val="18"/>
          <w:color w:val="333333"/>
        </w:rPr>
        <w:t>VS.</w:t>
      </w:r>
      <w:r>
        <w:rPr>
          <w:rFonts w:ascii="Arial" w:cs="Arial" w:eastAsia="Arial" w:hAnsi="Arial"/>
          <w:sz w:val="18"/>
          <w:szCs w:val="18"/>
          <w:b w:val="1"/>
          <w:bCs w:val="1"/>
          <w:color w:val="333333"/>
        </w:rPr>
        <w:t xml:space="preserve"> BATCH SIZE</w:t>
      </w:r>
    </w:p>
    <w:p>
      <w:pPr>
        <w:spacing w:after="0" w:line="64"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Researchers have found that it is important to keep the input size in the shallow layers to extract noise features by prepro-cessing with high-pass filters [13], [14] or adopting unpooled modules [16], [17] for deep-learning based steganalysis. These designs require considerable memory usage alone. Moreover, most steganalysis models adopt the BN layer in their architecture following great success in computer vision tasks. It requires additional memory use and a sufficiently large batch size for BN to work properly (e.g., 32 per worker). A small-batch leads to an inaccurate estimation of batch statistics, and reducing the batch size increases the model error dramatically. Shared normalization [46], which uses a larger batch to obtain the initial statistics, may alleviate the small-batch problems but it cannot remove the root cause that features are extracted based on batch statistics. These two factors make CNN-based steganalysis to be narrow and shallow architecture and restrict to detecting images of a higher resolution than 256 256. Although there are some alternative normalization methods that are irrelevant to the batch size proposed in the computer vision field, such as instance normalization [47], layer normalization [48], and group normalization [49], steganalysis with these normaliza-tion methods has not been proposed so far and may harm the noise features left in the images.</w:t>
      </w:r>
    </w:p>
    <w:p>
      <w:pPr>
        <w:spacing w:after="0" w:line="238"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On the other hand, the LSER uses ER, which is a normalization-free residual block, as a basic unit of opera-tion. In Section IV-C, we demonstrate that BN is an unneces-sary module in our LSER framework, and simply removing it provides a performance gain. Fig. 6 presents the validation error rate for the LSER and SRNet in terms of the batch size per worker. Although SRNet for batch size of 32 achieves 9.98%, its performance is degraded severely with smaller batch sizes. At a batch size of 2, the validation error rate</w:t>
      </w:r>
    </w:p>
    <w:p>
      <w:pPr>
        <w:spacing w:after="0" w:line="20" w:lineRule="exact"/>
        <w:rPr>
          <w:sz w:val="20"/>
          <w:szCs w:val="20"/>
          <w:color w:val="auto"/>
        </w:rPr>
      </w:pPr>
      <w:r>
        <w:rPr>
          <w:sz w:val="20"/>
          <w:szCs w:val="20"/>
          <w:color w:val="auto"/>
        </w:rPr>
        <w:br w:type="column"/>
      </w:r>
    </w:p>
    <w:p>
      <w:pPr>
        <w:spacing w:after="0" w:line="16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FUTURE WORK</w:t>
      </w:r>
    </w:p>
    <w:p>
      <w:pPr>
        <w:spacing w:after="0" w:line="70"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The LSER can be an alternative baseline architecture design for detecting inconsistencies in the noise patterns of images. Its design is simple but exhibits effective performance with-out any constraints or heuristics. For future work, we will search for hyperparameters such as the number of channels, ER, LSG, and LSDG and their combinations when limited resources are given. To improve the architecture, attention mechanisms can be introduced into ER, LSG, and LSDG following the great successes in image recognition [50] and image restoration tasks [27], [28]. However, adding these modules require additional computational resources thus an efficient architecture should be considered.</w:t>
      </w:r>
    </w:p>
    <w:p>
      <w:pPr>
        <w:spacing w:after="0" w:line="31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70"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Although the ultimate goal of steganalysis by itself is to detect inconsistencies in noise patterns of images, the current steganalysis designs typically incorporate heuristic tricks that help the convergence but constrain the flexibility of models. SRNet is the first clean end-to-end CNN-based steganalysis and the first detector identifying hidden messages in the spa-tial and JPEG domains. Our goal is to design an alternative baseline architecture that is more adequate for capturing uni-versal low-level signals. In this paper, we proposed an LSER for both spatial and JPEG domain steganalysis. Inspired by recent advances in SR works, we used ER, which removes unnecessary normalization layers in the residual block. We also added a local-source skip connection between groups of ERs to allow the features to be bypassed at the different levels. With those two insights, the LSER exhibits state-of-the-art performance in both spatial and JPEG domain steganalysis. Furthermore, a simple geometric self-ensemble method was introduced, which further improves the LSER performance without any side information.</w:t>
      </w:r>
    </w:p>
    <w:p>
      <w:pPr>
        <w:spacing w:after="0" w:line="32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ACKNOWLEDGMENT</w:t>
      </w:r>
    </w:p>
    <w:p>
      <w:pPr>
        <w:spacing w:after="0" w:line="70"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This work was partly supported by the National Research Foundation of Korea (NRF) grant (NRF-2019R1A2C2084569) and the Institute of Information &amp; communications Technology Planning &amp; Evaluation (IITP) grant (No. 2017-0-01671, Development of high reliability image and video authentication service for smart media environment) funded by the Korea Government (MSIT).</w:t>
      </w:r>
    </w:p>
    <w:p>
      <w:pPr>
        <w:spacing w:after="0" w:line="13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06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xx,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1" w:lineRule="exact"/>
        <w:rPr>
          <w:sz w:val="20"/>
          <w:szCs w:val="20"/>
          <w:color w:val="auto"/>
        </w:rPr>
      </w:pPr>
    </w:p>
    <w:p>
      <w:pPr>
        <w:ind w:left="360" w:hanging="281"/>
        <w:spacing w:after="0" w:line="255"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J. Fridrich, Steganography in digital media: principles, algorithms, and applications. Cambridge University Press, 2009.</w:t>
      </w:r>
    </w:p>
    <w:p>
      <w:pPr>
        <w:jc w:val="both"/>
        <w:ind w:left="360" w:hanging="281"/>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A. Tuama, F. Comby, and M. Chaumont, “Camera model identification with the use of deep convolutional neural networks,” in 2016 IEEE Inter-national workshop on information forensics and security (WIFS). IEEE, 2016, pp. 1–6.</w:t>
      </w:r>
    </w:p>
    <w:p>
      <w:pPr>
        <w:spacing w:after="0" w:line="1" w:lineRule="exact"/>
        <w:rPr>
          <w:rFonts w:ascii="Arial" w:cs="Arial" w:eastAsia="Arial" w:hAnsi="Arial"/>
          <w:sz w:val="15"/>
          <w:szCs w:val="15"/>
          <w:color w:val="auto"/>
        </w:rPr>
      </w:pPr>
    </w:p>
    <w:p>
      <w:pPr>
        <w:jc w:val="both"/>
        <w:ind w:left="360" w:hanging="281"/>
        <w:spacing w:after="0" w:line="271" w:lineRule="auto"/>
        <w:tabs>
          <w:tab w:leader="none" w:pos="360" w:val="left"/>
        </w:tabs>
        <w:numPr>
          <w:ilvl w:val="0"/>
          <w:numId w:val="6"/>
        </w:numPr>
        <w:rPr>
          <w:rFonts w:ascii="Arial" w:cs="Arial" w:eastAsia="Arial" w:hAnsi="Arial"/>
          <w:sz w:val="14"/>
          <w:szCs w:val="14"/>
          <w:color w:val="auto"/>
        </w:rPr>
      </w:pPr>
      <w:r>
        <w:rPr>
          <w:rFonts w:ascii="Arial" w:cs="Arial" w:eastAsia="Arial" w:hAnsi="Arial"/>
          <w:sz w:val="14"/>
          <w:szCs w:val="14"/>
          <w:color w:val="auto"/>
        </w:rPr>
        <w:t>Y. Rao and J. Ni, “A deep learning approach to detection of splicing and copy-move forgeries in images,” in 2016 IEEE International Workshop on Information Forensics and Security (WIFS). IEEE, 2016, pp. 1–6.</w:t>
      </w:r>
    </w:p>
    <w:p>
      <w:pPr>
        <w:jc w:val="both"/>
        <w:ind w:left="360" w:hanging="281"/>
        <w:spacing w:after="0" w:line="292" w:lineRule="auto"/>
        <w:tabs>
          <w:tab w:leader="none" w:pos="360" w:val="left"/>
        </w:tabs>
        <w:numPr>
          <w:ilvl w:val="0"/>
          <w:numId w:val="6"/>
        </w:numPr>
        <w:rPr>
          <w:rFonts w:ascii="Arial" w:cs="Arial" w:eastAsia="Arial" w:hAnsi="Arial"/>
          <w:sz w:val="13"/>
          <w:szCs w:val="13"/>
          <w:color w:val="auto"/>
        </w:rPr>
      </w:pPr>
      <w:r>
        <w:rPr>
          <w:rFonts w:ascii="Arial" w:cs="Arial" w:eastAsia="Arial" w:hAnsi="Arial"/>
          <w:sz w:val="13"/>
          <w:szCs w:val="13"/>
          <w:color w:val="auto"/>
        </w:rPr>
        <w:t>P. Zhou, X. Han, V. I. Morariu, and L. S. Davis, “Learning rich features for image manipulation detection,” in Proceedings of the IEEE Conference on Computer Vision and Pattern Recognition, 2018, pp. 1053–1061.</w:t>
      </w:r>
    </w:p>
    <w:p>
      <w:pPr>
        <w:jc w:val="both"/>
        <w:ind w:left="360" w:hanging="281"/>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S.-H. Nam, W. Ahn, S.-M. Mun, J. Park, D. Kim, I.-J. Yu, and H.-K. Lee, “Content-aware image resizing detection using deep neural network,” in 2019 IEEE International Conference on Image Processing (ICIP). IEEE, 2019, pp. 106–110.</w:t>
      </w:r>
    </w:p>
    <w:p>
      <w:pPr>
        <w:spacing w:after="0" w:line="1"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V. Holub, J. Fridrich, and T. Denemark, “Universal distortion function for steganography in an arbitrary domain,” EURASIP Journal on Information Security, vol. 2014, no. 1, p. 1, 2014.</w:t>
      </w:r>
    </w:p>
    <w:p>
      <w:pPr>
        <w:jc w:val="both"/>
        <w:ind w:left="360" w:hanging="281"/>
        <w:spacing w:after="0" w:line="250"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L. Guo, J. Ni, and Y. Q. Shi, “Uniform embedding for efficient jpeg steganography,” IEEE transactions on Information Forensics and Security, vol. 9, no. 5, pp. 814–825, 2014.</w:t>
      </w:r>
    </w:p>
    <w:p>
      <w:pPr>
        <w:ind w:left="360"/>
        <w:spacing w:after="0" w:line="222" w:lineRule="auto"/>
        <w:rPr>
          <w:rFonts w:ascii="Arial" w:cs="Arial" w:eastAsia="Arial" w:hAnsi="Arial"/>
          <w:sz w:val="15"/>
          <w:szCs w:val="15"/>
          <w:color w:val="auto"/>
        </w:rPr>
      </w:pPr>
      <w:r>
        <w:rPr>
          <w:rFonts w:ascii="Arial" w:cs="Arial" w:eastAsia="Arial" w:hAnsi="Arial"/>
          <w:sz w:val="4"/>
          <w:szCs w:val="4"/>
          <w:color w:val="auto"/>
        </w:rPr>
        <w:t>˙</w:t>
      </w:r>
    </w:p>
    <w:p>
      <w:pPr>
        <w:jc w:val="both"/>
        <w:ind w:left="360" w:hanging="281"/>
        <w:spacing w:after="0" w:line="233"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I. Avcıba¸s, M. Kharrazi, N. Memon, and B. Sankur, “Image steganalysis with binary similarity measures,” EURASIP Journal on Advances in Signal Processing, vol. 2005, no. 17, p. 679350, 2005.</w:t>
      </w:r>
    </w:p>
    <w:p>
      <w:pPr>
        <w:spacing w:after="0" w:line="7" w:lineRule="exact"/>
        <w:rPr>
          <w:rFonts w:ascii="Arial" w:cs="Arial" w:eastAsia="Arial" w:hAnsi="Arial"/>
          <w:sz w:val="15"/>
          <w:szCs w:val="15"/>
          <w:color w:val="auto"/>
        </w:rPr>
      </w:pPr>
    </w:p>
    <w:p>
      <w:pPr>
        <w:jc w:val="both"/>
        <w:ind w:left="360" w:hanging="281"/>
        <w:spacing w:after="0" w:line="253"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S. Lyu and H. Farid, “Detecting hidden messages using higher-order statistics and support vector machines,” in International Workshop on information hiding. Springer, 2002, pp. 340–354.</w:t>
      </w:r>
    </w:p>
    <w:p>
      <w:pPr>
        <w:jc w:val="both"/>
        <w:ind w:left="360" w:hanging="357"/>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Y. Qian, J. Dong, W. Wang, and T. Tan, “Deep learning for steganalysis via convolutional neural networks,” in Media Watermarking, Security, and Forensics 2015, vol. 9409. International Society for Optics and Photonics, 2015, p. 94090J.</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G. Xu, H.-Z. Wu, and Y.-Q. Shi, “Structural design of convolutional neural networks for steganalysis,” IEEE Signal Processing Letters, vol. 23, no. 5, pp. 708–712, 2016.</w:t>
      </w:r>
    </w:p>
    <w:p>
      <w:pPr>
        <w:jc w:val="both"/>
        <w:ind w:left="360" w:hanging="357"/>
        <w:spacing w:after="0" w:line="253"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G. Xu, “Deep convolutional neural network to detect j-uniward,” in Pro-ceedings of the 5th ACM Workshop on Information Hiding and Multime-dia Security, 2017, pp. 67–73.</w:t>
      </w:r>
    </w:p>
    <w:p>
      <w:pPr>
        <w:jc w:val="both"/>
        <w:ind w:left="360" w:hanging="357"/>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M. Yedroudj, F. Comby, and M. Chaumont, “Yedroudj-net: An efficient cnn for spatial steganalysis,” in 2018 IEEE International Conference on Acoustics, Speech and Signal Processing (ICASSP). IEEE, 2018, pp. 2092–2096.</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J. Ye, J. Ni, and Y. Yi, “Deep learning hierarchical representations for image steganalysis,” IEEE Transactions on Information Forensics and Security, vol. 12, no. 11, pp. 2545–2557, 2017.</w:t>
      </w:r>
    </w:p>
    <w:p>
      <w:pPr>
        <w:jc w:val="both"/>
        <w:ind w:left="360" w:hanging="357"/>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M. Chen, V. Sedighi, M. Boroumand, and J. Fridrich, “Jpeg-phase-aware convolutional neural network for steganalysis of jpeg images,” in Proceed-ings of the 5th ACM Workshop on Information Hiding and Multimedia Security, 2017, pp. 75–84.</w:t>
      </w:r>
    </w:p>
    <w:p>
      <w:pPr>
        <w:spacing w:after="0" w:line="1" w:lineRule="exact"/>
        <w:rPr>
          <w:rFonts w:ascii="Arial" w:cs="Arial" w:eastAsia="Arial" w:hAnsi="Arial"/>
          <w:sz w:val="15"/>
          <w:szCs w:val="15"/>
          <w:color w:val="auto"/>
        </w:rPr>
      </w:pPr>
    </w:p>
    <w:p>
      <w:pPr>
        <w:jc w:val="both"/>
        <w:ind w:left="360" w:hanging="357"/>
        <w:spacing w:after="0" w:line="271" w:lineRule="auto"/>
        <w:tabs>
          <w:tab w:leader="none" w:pos="360" w:val="left"/>
        </w:tabs>
        <w:numPr>
          <w:ilvl w:val="0"/>
          <w:numId w:val="6"/>
        </w:numPr>
        <w:rPr>
          <w:rFonts w:ascii="Arial" w:cs="Arial" w:eastAsia="Arial" w:hAnsi="Arial"/>
          <w:sz w:val="14"/>
          <w:szCs w:val="14"/>
          <w:color w:val="auto"/>
        </w:rPr>
      </w:pPr>
      <w:r>
        <w:rPr>
          <w:rFonts w:ascii="Arial" w:cs="Arial" w:eastAsia="Arial" w:hAnsi="Arial"/>
          <w:sz w:val="14"/>
          <w:szCs w:val="14"/>
          <w:color w:val="auto"/>
        </w:rPr>
        <w:t>M. Boroumand, M. Chen, and J. Fridrich, “Deep residual network for ste-ganalysis of digital images,” IEEE Transactions on Information Forensics and Security, vol. 14, no. 5, pp. 1181–1193, 2018.</w:t>
      </w:r>
    </w:p>
    <w:p>
      <w:pPr>
        <w:jc w:val="both"/>
        <w:ind w:left="360" w:hanging="357"/>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R. Zhang, F. Zhu, J. Liu, and G. Liu, “Depth-wise separable convolutions and multi-level pooling for an efficient spatial cnn-based steganalysis,” IEEE Transactions on Information Forensics and Security, vol. 15, pp. 1138–1150, 2019.</w:t>
      </w:r>
    </w:p>
    <w:p>
      <w:pPr>
        <w:spacing w:after="0" w:line="1" w:lineRule="exact"/>
        <w:rPr>
          <w:rFonts w:ascii="Arial" w:cs="Arial" w:eastAsia="Arial" w:hAnsi="Arial"/>
          <w:sz w:val="15"/>
          <w:szCs w:val="15"/>
          <w:color w:val="auto"/>
        </w:rPr>
      </w:pPr>
    </w:p>
    <w:p>
      <w:pPr>
        <w:jc w:val="both"/>
        <w:ind w:left="360" w:hanging="357"/>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J. Huang, J. Ni, L. Wan, and J. Yan, “A customized convolutional neural network with low model complexity for jpeg steganalysis,” in Proceedings of the ACM Workshop on Information Hiding and Multimedia Security, 2019, pp. 198–203.</w:t>
      </w:r>
    </w:p>
    <w:p>
      <w:pPr>
        <w:spacing w:after="0" w:line="1"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J. Fridrich and J. Kodovsky, “Rich models for steganalysis of digital images,” IEEE Transactions on Information Forensics and Security, vol. 7, no. 3, pp. 868–882, 2012.</w:t>
      </w:r>
    </w:p>
    <w:p>
      <w:pPr>
        <w:ind w:left="360" w:hanging="357"/>
        <w:spacing w:after="0" w:line="255"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J. Butora and J. Fridrich, “Detection of diversified stego sources with cnns,” Electronic Imaging, vol. 2019, no. 5, pp. 534–1, 2019.</w:t>
      </w:r>
    </w:p>
    <w:p>
      <w:pPr>
        <w:jc w:val="both"/>
        <w:ind w:left="360" w:hanging="357"/>
        <w:spacing w:after="0" w:line="252" w:lineRule="auto"/>
        <w:tabs>
          <w:tab w:leader="none" w:pos="360" w:val="left"/>
        </w:tabs>
        <w:numPr>
          <w:ilvl w:val="0"/>
          <w:numId w:val="6"/>
        </w:numPr>
        <w:rPr>
          <w:rFonts w:ascii="Arial" w:cs="Arial" w:eastAsia="Arial" w:hAnsi="Arial"/>
          <w:sz w:val="15"/>
          <w:szCs w:val="15"/>
          <w:color w:val="auto"/>
        </w:rPr>
      </w:pPr>
      <w:r>
        <w:rPr>
          <w:rFonts w:ascii="Arial" w:cs="Arial" w:eastAsia="Arial" w:hAnsi="Arial"/>
          <w:sz w:val="15"/>
          <w:szCs w:val="15"/>
          <w:color w:val="auto"/>
        </w:rPr>
        <w:t>Y. Yousfi, J. Butora, J. Fridrich, and Q. Giboulot, “Breaking alaska: Color separation for steganalysis in jpeg domain,” in Proceedings of the ACM Workshop on Information Hiding and Multimedia Security, 2019, pp. 138– 149.</w:t>
      </w:r>
    </w:p>
    <w:p>
      <w:pPr>
        <w:spacing w:after="0" w:line="1" w:lineRule="exact"/>
        <w:rPr>
          <w:rFonts w:ascii="Arial" w:cs="Arial" w:eastAsia="Arial" w:hAnsi="Arial"/>
          <w:sz w:val="15"/>
          <w:szCs w:val="15"/>
          <w:color w:val="auto"/>
        </w:rPr>
      </w:pPr>
    </w:p>
    <w:p>
      <w:pPr>
        <w:jc w:val="both"/>
        <w:ind w:left="360" w:hanging="357"/>
        <w:spacing w:after="0" w:line="313" w:lineRule="auto"/>
        <w:tabs>
          <w:tab w:leader="none" w:pos="360" w:val="left"/>
        </w:tabs>
        <w:numPr>
          <w:ilvl w:val="0"/>
          <w:numId w:val="6"/>
        </w:numPr>
        <w:rPr>
          <w:rFonts w:ascii="Arial" w:cs="Arial" w:eastAsia="Arial" w:hAnsi="Arial"/>
          <w:sz w:val="13"/>
          <w:szCs w:val="13"/>
          <w:color w:val="auto"/>
        </w:rPr>
      </w:pPr>
      <w:r>
        <w:rPr>
          <w:rFonts w:ascii="Arial" w:cs="Arial" w:eastAsia="Arial" w:hAnsi="Arial"/>
          <w:sz w:val="13"/>
          <w:szCs w:val="13"/>
          <w:color w:val="auto"/>
        </w:rPr>
        <w:t>R. Cogranne, Q. Giboulot, and P. Bas, “The alaska steganalysis challenge: A first step towards steganalysis,” in Proceedings of the ACM Workshop on Information Hiding and Multimedia Security, 2019, pp. 125–137.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S. Ioffe and C. Szegedy, “Batch normalization: Accelerating deep network training by reducing internal covariate shift,” arXiv preprint arXiv:1502.03167, 2015.</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S. Santurkar, D. Tsipras, A. Ilyas, and A. Madry, “How does batch normalization help optimization?” in Advances in Neural Information Processing Systems, 2018, pp. 2483–2493.</w:t>
      </w:r>
    </w:p>
    <w:p>
      <w:pPr>
        <w:spacing w:after="0" w:line="1" w:lineRule="exact"/>
        <w:rPr>
          <w:rFonts w:ascii="Arial" w:cs="Arial" w:eastAsia="Arial" w:hAnsi="Arial"/>
          <w:sz w:val="15"/>
          <w:szCs w:val="15"/>
          <w:color w:val="auto"/>
        </w:rPr>
      </w:pPr>
    </w:p>
    <w:p>
      <w:pPr>
        <w:jc w:val="both"/>
        <w:ind w:left="347" w:hanging="347"/>
        <w:spacing w:after="0" w:line="288" w:lineRule="auto"/>
        <w:tabs>
          <w:tab w:leader="none" w:pos="347" w:val="left"/>
        </w:tabs>
        <w:numPr>
          <w:ilvl w:val="0"/>
          <w:numId w:val="7"/>
        </w:numPr>
        <w:rPr>
          <w:rFonts w:ascii="Arial" w:cs="Arial" w:eastAsia="Arial" w:hAnsi="Arial"/>
          <w:sz w:val="13"/>
          <w:szCs w:val="13"/>
          <w:color w:val="auto"/>
        </w:rPr>
      </w:pPr>
      <w:r>
        <w:rPr>
          <w:rFonts w:ascii="Arial" w:cs="Arial" w:eastAsia="Arial" w:hAnsi="Arial"/>
          <w:sz w:val="13"/>
          <w:szCs w:val="13"/>
          <w:color w:val="auto"/>
        </w:rPr>
        <w:t>B. Lim, S. Son, H. Kim, S. Nah, and K. Mu Lee, “Enhanced deep residual networks for single image super-resolution,” in Proceedings of the IEEE conference on computer vision and pattern recognition workshops, 2017,</w:t>
      </w:r>
    </w:p>
    <w:p>
      <w:pPr>
        <w:spacing w:after="0" w:line="1" w:lineRule="exact"/>
        <w:rPr>
          <w:rFonts w:ascii="Arial" w:cs="Arial" w:eastAsia="Arial" w:hAnsi="Arial"/>
          <w:sz w:val="13"/>
          <w:szCs w:val="13"/>
          <w:color w:val="auto"/>
        </w:rPr>
      </w:pPr>
    </w:p>
    <w:p>
      <w:pPr>
        <w:ind w:left="587" w:hanging="235"/>
        <w:spacing w:after="0"/>
        <w:tabs>
          <w:tab w:leader="none" w:pos="587" w:val="left"/>
        </w:tabs>
        <w:numPr>
          <w:ilvl w:val="1"/>
          <w:numId w:val="7"/>
        </w:numPr>
        <w:rPr>
          <w:rFonts w:ascii="Arial" w:cs="Arial" w:eastAsia="Arial" w:hAnsi="Arial"/>
          <w:sz w:val="15"/>
          <w:szCs w:val="15"/>
          <w:color w:val="auto"/>
        </w:rPr>
      </w:pPr>
      <w:r>
        <w:rPr>
          <w:rFonts w:ascii="Arial" w:cs="Arial" w:eastAsia="Arial" w:hAnsi="Arial"/>
          <w:sz w:val="15"/>
          <w:szCs w:val="15"/>
          <w:color w:val="auto"/>
        </w:rPr>
        <w:t>136–144.</w:t>
      </w:r>
    </w:p>
    <w:p>
      <w:pPr>
        <w:spacing w:after="0" w:line="8" w:lineRule="exact"/>
        <w:rPr>
          <w:rFonts w:ascii="Arial" w:cs="Arial" w:eastAsia="Arial" w:hAnsi="Arial"/>
          <w:sz w:val="15"/>
          <w:szCs w:val="15"/>
          <w:color w:val="auto"/>
        </w:rPr>
      </w:pPr>
    </w:p>
    <w:p>
      <w:pPr>
        <w:jc w:val="both"/>
        <w:ind w:left="347" w:hanging="347"/>
        <w:spacing w:after="0" w:line="289" w:lineRule="auto"/>
        <w:tabs>
          <w:tab w:leader="none" w:pos="347" w:val="left"/>
        </w:tabs>
        <w:numPr>
          <w:ilvl w:val="0"/>
          <w:numId w:val="7"/>
        </w:numPr>
        <w:rPr>
          <w:rFonts w:ascii="Arial" w:cs="Arial" w:eastAsia="Arial" w:hAnsi="Arial"/>
          <w:sz w:val="13"/>
          <w:szCs w:val="13"/>
          <w:color w:val="auto"/>
        </w:rPr>
      </w:pPr>
      <w:r>
        <w:rPr>
          <w:rFonts w:ascii="Arial" w:cs="Arial" w:eastAsia="Arial" w:hAnsi="Arial"/>
          <w:sz w:val="13"/>
          <w:szCs w:val="13"/>
          <w:color w:val="auto"/>
        </w:rPr>
        <w:t>Y. Zhang, Y. Tian, Y. Kong, B. Zhong, and Y. Fu, “Residual dense network for image super-resolution,” in Proceedings of the IEEE conference on computer vision and pattern recognition, 2018, pp. 2472–2481.</w:t>
      </w:r>
    </w:p>
    <w:p>
      <w:pPr>
        <w:jc w:val="both"/>
        <w:ind w:left="347" w:hanging="347"/>
        <w:spacing w:after="0" w:line="288" w:lineRule="auto"/>
        <w:tabs>
          <w:tab w:leader="none" w:pos="347" w:val="left"/>
        </w:tabs>
        <w:numPr>
          <w:ilvl w:val="0"/>
          <w:numId w:val="7"/>
        </w:numPr>
        <w:rPr>
          <w:rFonts w:ascii="Arial" w:cs="Arial" w:eastAsia="Arial" w:hAnsi="Arial"/>
          <w:sz w:val="13"/>
          <w:szCs w:val="13"/>
          <w:color w:val="auto"/>
        </w:rPr>
      </w:pPr>
      <w:r>
        <w:rPr>
          <w:rFonts w:ascii="Arial" w:cs="Arial" w:eastAsia="Arial" w:hAnsi="Arial"/>
          <w:sz w:val="13"/>
          <w:szCs w:val="13"/>
          <w:color w:val="auto"/>
        </w:rPr>
        <w:t>Y. Zhang, K. Li, K. Li, L. Wang, B. Zhong, and Y. Fu, “Image super-resolution using very deep residual channel attention networks,” in Pro-ceedings of the European Conference on Computer Vision (ECCV), 2018,</w:t>
      </w:r>
    </w:p>
    <w:p>
      <w:pPr>
        <w:spacing w:after="0" w:line="1" w:lineRule="exact"/>
        <w:rPr>
          <w:rFonts w:ascii="Arial" w:cs="Arial" w:eastAsia="Arial" w:hAnsi="Arial"/>
          <w:sz w:val="13"/>
          <w:szCs w:val="13"/>
          <w:color w:val="auto"/>
        </w:rPr>
      </w:pPr>
    </w:p>
    <w:p>
      <w:pPr>
        <w:ind w:left="587" w:hanging="235"/>
        <w:spacing w:after="0"/>
        <w:tabs>
          <w:tab w:leader="none" w:pos="587" w:val="left"/>
        </w:tabs>
        <w:numPr>
          <w:ilvl w:val="1"/>
          <w:numId w:val="7"/>
        </w:numPr>
        <w:rPr>
          <w:rFonts w:ascii="Arial" w:cs="Arial" w:eastAsia="Arial" w:hAnsi="Arial"/>
          <w:sz w:val="15"/>
          <w:szCs w:val="15"/>
          <w:color w:val="auto"/>
        </w:rPr>
      </w:pPr>
      <w:r>
        <w:rPr>
          <w:rFonts w:ascii="Arial" w:cs="Arial" w:eastAsia="Arial" w:hAnsi="Arial"/>
          <w:sz w:val="15"/>
          <w:szCs w:val="15"/>
          <w:color w:val="auto"/>
        </w:rPr>
        <w:t>286–301.</w:t>
      </w:r>
    </w:p>
    <w:p>
      <w:pPr>
        <w:spacing w:after="0" w:line="8"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T. Dai, J. Cai, Y. Zhang, S.-T. Xia, and L. Zhang, “Second-order atten-tion network for single image super-resolution,” in Proceedings of the IEEE Conference on Computer Vision and Pattern Recognition, 2019, pp. 11 065–11 074.</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J. Kim, J. Kwon Lee, and K. Mu Lee, “Accurate image super-resolution using very deep convolutional networks,” in Proceedings of the IEEE conference on computer vision and pattern recognition, 2016, pp. 1646– 1654.</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Y. Tai, J. Yang, X. Liu, and C. Xu, “Memnet: A persistent memory network for image restoration,” in Proceedings of the IEEE international conference on computer vision, 2017, pp. 4539–4547.</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K. He, X. Zhang, S. Ren, and J. Sun, “Deep residual learning for image recognition,” in Proceedings of the IEEE conference on computer vision and pattern recognition, 2016, pp. 770–778.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P. Li, J. Xie, Q. Wang, and Z. Gao, “Towards faster training of global co-variance pooling networks by iterative matrix square root normalization,” in Proceedings of the IEEE Conference on Computer Vision and Pattern Recognition, 2018, pp. 947–955.</w:t>
      </w:r>
    </w:p>
    <w:p>
      <w:pPr>
        <w:spacing w:after="0" w:line="1" w:lineRule="exact"/>
        <w:rPr>
          <w:rFonts w:ascii="Arial" w:cs="Arial" w:eastAsia="Arial" w:hAnsi="Arial"/>
          <w:sz w:val="15"/>
          <w:szCs w:val="15"/>
          <w:color w:val="auto"/>
        </w:rPr>
      </w:pPr>
    </w:p>
    <w:p>
      <w:pPr>
        <w:jc w:val="both"/>
        <w:ind w:left="347" w:hanging="347"/>
        <w:spacing w:after="0" w:line="288" w:lineRule="auto"/>
        <w:tabs>
          <w:tab w:leader="none" w:pos="347" w:val="left"/>
        </w:tabs>
        <w:numPr>
          <w:ilvl w:val="0"/>
          <w:numId w:val="7"/>
        </w:numPr>
        <w:rPr>
          <w:rFonts w:ascii="Arial" w:cs="Arial" w:eastAsia="Arial" w:hAnsi="Arial"/>
          <w:sz w:val="13"/>
          <w:szCs w:val="13"/>
          <w:color w:val="auto"/>
        </w:rPr>
      </w:pPr>
      <w:r>
        <w:rPr>
          <w:rFonts w:ascii="Arial" w:cs="Arial" w:eastAsia="Arial" w:hAnsi="Arial"/>
          <w:sz w:val="13"/>
          <w:szCs w:val="13"/>
          <w:color w:val="auto"/>
        </w:rPr>
        <w:t>X. Deng, B. Chen, W. Luo, and D. Luo, “Fast and effective global covariance pooling network for image steganalysis,” in Proceedings of the ACM Workshop on Information Hiding and Multimedia Security, 2019,</w:t>
      </w:r>
    </w:p>
    <w:p>
      <w:pPr>
        <w:spacing w:after="0" w:line="1" w:lineRule="exact"/>
        <w:rPr>
          <w:rFonts w:ascii="Arial" w:cs="Arial" w:eastAsia="Arial" w:hAnsi="Arial"/>
          <w:sz w:val="13"/>
          <w:szCs w:val="13"/>
          <w:color w:val="auto"/>
        </w:rPr>
      </w:pPr>
    </w:p>
    <w:p>
      <w:pPr>
        <w:ind w:left="587" w:hanging="235"/>
        <w:spacing w:after="0"/>
        <w:tabs>
          <w:tab w:leader="none" w:pos="587" w:val="left"/>
        </w:tabs>
        <w:numPr>
          <w:ilvl w:val="1"/>
          <w:numId w:val="7"/>
        </w:numPr>
        <w:rPr>
          <w:rFonts w:ascii="Arial" w:cs="Arial" w:eastAsia="Arial" w:hAnsi="Arial"/>
          <w:sz w:val="15"/>
          <w:szCs w:val="15"/>
          <w:color w:val="auto"/>
        </w:rPr>
      </w:pPr>
      <w:r>
        <w:rPr>
          <w:rFonts w:ascii="Arial" w:cs="Arial" w:eastAsia="Arial" w:hAnsi="Arial"/>
          <w:sz w:val="15"/>
          <w:szCs w:val="15"/>
          <w:color w:val="auto"/>
        </w:rPr>
        <w:t>230–234.</w:t>
      </w:r>
    </w:p>
    <w:p>
      <w:pPr>
        <w:spacing w:after="0" w:line="8"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7"/>
        </w:numPr>
        <w:rPr>
          <w:rFonts w:ascii="Arial" w:cs="Arial" w:eastAsia="Arial" w:hAnsi="Arial"/>
          <w:sz w:val="14"/>
          <w:szCs w:val="14"/>
          <w:color w:val="auto"/>
        </w:rPr>
      </w:pPr>
      <w:r>
        <w:rPr>
          <w:rFonts w:ascii="Arial" w:cs="Arial" w:eastAsia="Arial" w:hAnsi="Arial"/>
          <w:sz w:val="14"/>
          <w:szCs w:val="14"/>
          <w:color w:val="auto"/>
        </w:rPr>
        <w:t>I. Loshchilov and F. Hutter, “Decoupled weight decay regularization,” in International Conference on Learning Representations, 2019. [Online]. Available: https://openreview.net/forum?id=Bkg6RiCqY7</w:t>
      </w:r>
    </w:p>
    <w:p>
      <w:pPr>
        <w:spacing w:after="0" w:line="1" w:lineRule="exact"/>
        <w:rPr>
          <w:rFonts w:ascii="Arial" w:cs="Arial" w:eastAsia="Arial" w:hAnsi="Arial"/>
          <w:sz w:val="14"/>
          <w:szCs w:val="14"/>
          <w:color w:val="auto"/>
        </w:rPr>
      </w:pPr>
    </w:p>
    <w:p>
      <w:pPr>
        <w:jc w:val="both"/>
        <w:ind w:left="347" w:hanging="347"/>
        <w:spacing w:after="0" w:line="288" w:lineRule="auto"/>
        <w:tabs>
          <w:tab w:leader="none" w:pos="347" w:val="left"/>
        </w:tabs>
        <w:numPr>
          <w:ilvl w:val="0"/>
          <w:numId w:val="7"/>
        </w:numPr>
        <w:rPr>
          <w:rFonts w:ascii="Arial" w:cs="Arial" w:eastAsia="Arial" w:hAnsi="Arial"/>
          <w:sz w:val="13"/>
          <w:szCs w:val="13"/>
          <w:color w:val="auto"/>
        </w:rPr>
      </w:pPr>
      <w:r>
        <w:rPr>
          <w:rFonts w:ascii="Arial" w:cs="Arial" w:eastAsia="Arial" w:hAnsi="Arial"/>
          <w:sz w:val="13"/>
          <w:szCs w:val="13"/>
          <w:color w:val="auto"/>
        </w:rPr>
        <w:t>F. Toutounchi and E. Izquierdo, “Advanced super-resolution using lossless pooling convolutional networks,” in 2019 IEEE Winter Conference on Applications of Computer Vision (WACV). IEEE, 2019, pp. 1562–1568.</w:t>
      </w:r>
    </w:p>
    <w:p>
      <w:pPr>
        <w:spacing w:after="0" w:line="1" w:lineRule="exact"/>
        <w:rPr>
          <w:rFonts w:ascii="Arial" w:cs="Arial" w:eastAsia="Arial" w:hAnsi="Arial"/>
          <w:sz w:val="13"/>
          <w:szCs w:val="13"/>
          <w:color w:val="auto"/>
        </w:rPr>
      </w:pPr>
    </w:p>
    <w:p>
      <w:pPr>
        <w:jc w:val="both"/>
        <w:ind w:left="347" w:hanging="347"/>
        <w:spacing w:after="0" w:line="251"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P. Bas, T. Filler, and T. Pevny,` “” break our steganographic system”: the ins and outs of organizing boss,” in International workshop on information hiding. Springer, 2011, pp. 59–70.</w:t>
      </w:r>
    </w:p>
    <w:p>
      <w:pPr>
        <w:ind w:left="347" w:hanging="347"/>
        <w:spacing w:after="0"/>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P. Bas and T. Furon, “Bows-2,” 2007.</w:t>
      </w:r>
    </w:p>
    <w:p>
      <w:pPr>
        <w:spacing w:after="0" w:line="9"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7"/>
        </w:numPr>
        <w:rPr>
          <w:rFonts w:ascii="Arial" w:cs="Arial" w:eastAsia="Arial" w:hAnsi="Arial"/>
          <w:sz w:val="14"/>
          <w:szCs w:val="14"/>
          <w:color w:val="auto"/>
        </w:rPr>
      </w:pPr>
      <w:r>
        <w:rPr>
          <w:rFonts w:ascii="Arial" w:cs="Arial" w:eastAsia="Arial" w:hAnsi="Arial"/>
          <w:sz w:val="14"/>
          <w:szCs w:val="14"/>
          <w:color w:val="auto"/>
        </w:rPr>
        <w:t>V. Holub and J. Fridrich, “Designing steganographic distortion using directional filters,” in 2012 IEEE International workshop on information forensics and security (WIFS). IEEE, 2012, pp. 234–239.</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A. Paszke, S. Gross, S. Chintala, G. Chanan, E. Yang, Z. DeVito, Z. Lin, A. Desmaison, L. Antiga, and A. Lerer, “Automatic differentiation in pytorch,” 2017.</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Y. Bengio, J. Louradour, R. Collobert, and J. Weston, “Curriculum learning,” in Proceedings of the 26th annual international conference on machine learning, 2009, pp. 41–48.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T. Denemark, V. Sedighi, V. Holub, R. Cogranne, and J. Fridrich, “Selection-channel-aware rich model for steganalysis of digital images,” in 2014 IEEE International Workshop on Information Forensics and Security (WIFS). IEEE, 2014, pp. 48–53.</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7"/>
        </w:numPr>
        <w:rPr>
          <w:rFonts w:ascii="Arial" w:cs="Arial" w:eastAsia="Arial" w:hAnsi="Arial"/>
          <w:sz w:val="14"/>
          <w:szCs w:val="14"/>
          <w:color w:val="auto"/>
        </w:rPr>
      </w:pPr>
      <w:r>
        <w:rPr>
          <w:rFonts w:ascii="Arial" w:cs="Arial" w:eastAsia="Arial" w:hAnsi="Arial"/>
          <w:sz w:val="14"/>
          <w:szCs w:val="14"/>
          <w:color w:val="auto"/>
        </w:rPr>
        <w:t>W. Tang, H. Li, W. Luo, and J. Huang, “Adaptive steganalysis against wow embedding algorithm,” in Proceedings of the 2nd ACM workshop on Information hiding and multimedia security, 2014, pp. 91–96.</w:t>
      </w:r>
    </w:p>
    <w:p>
      <w:pPr>
        <w:spacing w:after="0" w:line="1" w:lineRule="exact"/>
        <w:rPr>
          <w:rFonts w:ascii="Arial" w:cs="Arial" w:eastAsia="Arial" w:hAnsi="Arial"/>
          <w:sz w:val="14"/>
          <w:szCs w:val="14"/>
          <w:color w:val="auto"/>
        </w:rPr>
      </w:pPr>
    </w:p>
    <w:p>
      <w:pPr>
        <w:jc w:val="both"/>
        <w:ind w:left="347" w:hanging="347"/>
        <w:spacing w:after="0" w:line="289" w:lineRule="auto"/>
        <w:tabs>
          <w:tab w:leader="none" w:pos="347" w:val="left"/>
        </w:tabs>
        <w:numPr>
          <w:ilvl w:val="0"/>
          <w:numId w:val="7"/>
        </w:numPr>
        <w:rPr>
          <w:rFonts w:ascii="Arial" w:cs="Arial" w:eastAsia="Arial" w:hAnsi="Arial"/>
          <w:sz w:val="13"/>
          <w:szCs w:val="13"/>
          <w:color w:val="auto"/>
        </w:rPr>
      </w:pPr>
      <w:r>
        <w:rPr>
          <w:rFonts w:ascii="Arial" w:cs="Arial" w:eastAsia="Arial" w:hAnsi="Arial"/>
          <w:sz w:val="13"/>
          <w:szCs w:val="13"/>
          <w:color w:val="auto"/>
        </w:rPr>
        <w:t>——, “Adaptive steganalysis based on embedding probabilities of pixels,” IEEE Transactions on Information Forensics and Security, vol. 11, no. 4,</w:t>
      </w:r>
    </w:p>
    <w:p>
      <w:pPr>
        <w:ind w:left="587" w:hanging="235"/>
        <w:spacing w:after="0"/>
        <w:tabs>
          <w:tab w:leader="none" w:pos="587" w:val="left"/>
        </w:tabs>
        <w:numPr>
          <w:ilvl w:val="1"/>
          <w:numId w:val="7"/>
        </w:numPr>
        <w:rPr>
          <w:rFonts w:ascii="Arial" w:cs="Arial" w:eastAsia="Arial" w:hAnsi="Arial"/>
          <w:sz w:val="15"/>
          <w:szCs w:val="15"/>
          <w:color w:val="auto"/>
        </w:rPr>
      </w:pPr>
      <w:r>
        <w:rPr>
          <w:rFonts w:ascii="Arial" w:cs="Arial" w:eastAsia="Arial" w:hAnsi="Arial"/>
          <w:sz w:val="15"/>
          <w:szCs w:val="15"/>
          <w:color w:val="auto"/>
        </w:rPr>
        <w:t>734–745, 2015.</w:t>
      </w:r>
    </w:p>
    <w:p>
      <w:pPr>
        <w:spacing w:after="0" w:line="8" w:lineRule="exact"/>
        <w:rPr>
          <w:rFonts w:ascii="Arial" w:cs="Arial" w:eastAsia="Arial" w:hAnsi="Arial"/>
          <w:sz w:val="15"/>
          <w:szCs w:val="15"/>
          <w:color w:val="auto"/>
        </w:rPr>
      </w:pPr>
    </w:p>
    <w:p>
      <w:pPr>
        <w:jc w:val="both"/>
        <w:ind w:left="347" w:hanging="347"/>
        <w:spacing w:after="0" w:line="289" w:lineRule="auto"/>
        <w:tabs>
          <w:tab w:leader="none" w:pos="347" w:val="left"/>
        </w:tabs>
        <w:numPr>
          <w:ilvl w:val="0"/>
          <w:numId w:val="7"/>
        </w:numPr>
        <w:rPr>
          <w:rFonts w:ascii="Arial" w:cs="Arial" w:eastAsia="Arial" w:hAnsi="Arial"/>
          <w:sz w:val="13"/>
          <w:szCs w:val="13"/>
          <w:color w:val="auto"/>
        </w:rPr>
      </w:pPr>
      <w:r>
        <w:rPr>
          <w:rFonts w:ascii="Arial" w:cs="Arial" w:eastAsia="Arial" w:hAnsi="Arial"/>
          <w:sz w:val="13"/>
          <w:szCs w:val="13"/>
          <w:color w:val="auto"/>
        </w:rPr>
        <w:t>T. D. Denemark, M. Boroumand, and J. Fridrich, “Steganalysis features for content-adaptive jpeg steganography,” IEEE Transactions on Information Forensics and Security, vol. 11, no. 8, pp. 1736–1746, 2016.</w:t>
      </w:r>
    </w:p>
    <w:p>
      <w:pPr>
        <w:jc w:val="both"/>
        <w:ind w:left="347" w:hanging="347"/>
        <w:spacing w:after="0" w:line="255" w:lineRule="auto"/>
        <w:tabs>
          <w:tab w:leader="none" w:pos="347" w:val="left"/>
        </w:tabs>
        <w:numPr>
          <w:ilvl w:val="0"/>
          <w:numId w:val="7"/>
        </w:numPr>
        <w:rPr>
          <w:rFonts w:ascii="Arial" w:cs="Arial" w:eastAsia="Arial" w:hAnsi="Arial"/>
          <w:sz w:val="15"/>
          <w:szCs w:val="15"/>
          <w:color w:val="auto"/>
        </w:rPr>
      </w:pPr>
      <w:r>
        <w:rPr>
          <w:rFonts w:ascii="Arial" w:cs="Arial" w:eastAsia="Arial" w:hAnsi="Arial"/>
          <w:sz w:val="15"/>
          <w:szCs w:val="15"/>
          <w:color w:val="auto"/>
        </w:rPr>
        <w:t>J. Butora and J. Fridrich, “Reverse jpeg compatibility attack,” IEEE Transactions on Information Forensics and Security, vol. 15, pp. 1444– 1454, 2019.</w:t>
      </w:r>
    </w:p>
    <w:p>
      <w:pPr>
        <w:spacing w:after="0" w:line="17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80" w:type="dxa"/>
            <w:vAlign w:val="bottom"/>
          </w:tcPr>
          <w:p>
            <w:pPr>
              <w:spacing w:after="0"/>
              <w:rPr>
                <w:sz w:val="20"/>
                <w:szCs w:val="20"/>
                <w:color w:val="auto"/>
              </w:rPr>
            </w:pPr>
            <w:r>
              <w:rPr>
                <w:rFonts w:ascii="Arial" w:cs="Arial" w:eastAsia="Arial" w:hAnsi="Arial"/>
                <w:sz w:val="12"/>
                <w:szCs w:val="12"/>
                <w:color w:val="auto"/>
              </w:rPr>
              <w:t>VOLUME xx, 2020</w:t>
            </w:r>
          </w:p>
        </w:tc>
        <w:tc>
          <w:tcPr>
            <w:tcW w:w="458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10.1109/ACCESS.2020.3011752,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Ahn et al.: Local-source Enhanced Residual Network for Steganalysis of Digital Images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360" w:hanging="357"/>
        <w:spacing w:after="0" w:line="250"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S. Wu, S.-h. Zhong, and Y. Liu, “A novel convolutional neural network for image steganalysis with shared normalization,” IEEE Transactions on Multimedia, vol. 22, no. 1, pp. 256–270, 2019.</w:t>
      </w:r>
    </w:p>
    <w:p>
      <w:pPr>
        <w:jc w:val="both"/>
        <w:ind w:left="360" w:hanging="357"/>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D. Ulyanov, A. Vedaldi, and V. Lempitsky, “Instance normalization: The missing ingredient for fast stylization,” arXiv preprint arXiv:1607.08022, 2016.</w:t>
      </w:r>
    </w:p>
    <w:p>
      <w:pPr>
        <w:spacing w:after="0" w:line="1"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J. L. Ba, J. R. Kiros, and G. E. Hinton, “Layer normalization,” arXiv preprint arXiv:1607.06450, 2016.</w:t>
      </w:r>
    </w:p>
    <w:p>
      <w:pPr>
        <w:ind w:left="360" w:hanging="357"/>
        <w:spacing w:after="0" w:line="267" w:lineRule="auto"/>
        <w:tabs>
          <w:tab w:leader="none" w:pos="360" w:val="left"/>
        </w:tabs>
        <w:numPr>
          <w:ilvl w:val="0"/>
          <w:numId w:val="8"/>
        </w:numPr>
        <w:rPr>
          <w:rFonts w:ascii="Arial" w:cs="Arial" w:eastAsia="Arial" w:hAnsi="Arial"/>
          <w:sz w:val="14"/>
          <w:szCs w:val="14"/>
          <w:color w:val="auto"/>
        </w:rPr>
      </w:pPr>
      <w:r>
        <w:rPr>
          <w:rFonts w:ascii="Arial" w:cs="Arial" w:eastAsia="Arial" w:hAnsi="Arial"/>
          <w:sz w:val="14"/>
          <w:szCs w:val="14"/>
          <w:color w:val="auto"/>
        </w:rPr>
        <w:t>Y. Wu and K. He, “Group normalization,” in Proceedings of the European Conference on Computer Vision (ECCV), 2018, pp. 3–19.</w:t>
      </w:r>
    </w:p>
    <w:p>
      <w:pPr>
        <w:jc w:val="both"/>
        <w:ind w:left="360" w:hanging="357"/>
        <w:spacing w:after="0" w:line="254"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J. Hu, L. Shen, and G. Sun, “Squeeze-and-excitation networks,” in Pro-ceedings of the IEEE conference on computer vision and pattern recogni-tion, 2018, pp. 7132–7141.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1640"/>
        <w:spacing w:after="0" w:line="270" w:lineRule="auto"/>
        <w:rPr>
          <w:sz w:val="20"/>
          <w:szCs w:val="20"/>
          <w:color w:val="auto"/>
        </w:rPr>
      </w:pPr>
      <w:r>
        <w:rPr>
          <w:rFonts w:ascii="Arial" w:cs="Arial" w:eastAsia="Arial" w:hAnsi="Arial"/>
          <w:sz w:val="15"/>
          <w:szCs w:val="15"/>
          <w:b w:val="1"/>
          <w:bCs w:val="1"/>
          <w:color w:val="auto"/>
        </w:rPr>
        <w:t xml:space="preserve">WONHYUK AHN </w:t>
      </w:r>
      <w:r>
        <w:rPr>
          <w:rFonts w:ascii="Arial" w:cs="Arial" w:eastAsia="Arial" w:hAnsi="Arial"/>
          <w:sz w:val="15"/>
          <w:szCs w:val="15"/>
          <w:color w:val="auto"/>
        </w:rPr>
        <w:t>received the B.S. degree in</w:t>
      </w:r>
      <w:r>
        <w:rPr>
          <w:rFonts w:ascii="Arial" w:cs="Arial" w:eastAsia="Arial" w:hAnsi="Arial"/>
          <w:sz w:val="15"/>
          <w:szCs w:val="15"/>
          <w:b w:val="1"/>
          <w:bCs w:val="1"/>
          <w:color w:val="auto"/>
        </w:rPr>
        <w:t xml:space="preserve"> </w:t>
      </w:r>
      <w:r>
        <w:rPr>
          <w:rFonts w:ascii="Arial" w:cs="Arial" w:eastAsia="Arial" w:hAnsi="Arial"/>
          <w:sz w:val="15"/>
          <w:szCs w:val="15"/>
          <w:color w:val="auto"/>
        </w:rPr>
        <w:t>software and computer engineering from Ajou University, South Korea, in 2016. He is currently pursuing the Ph.D. degree with the School of Computing, Korea Advanced Institute of Science and Technology (KAIST). His research interests include multimedia forensics, computer vision, and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-955040</wp:posOffset>
            </wp:positionV>
            <wp:extent cx="914400" cy="11430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both"/>
        <w:ind w:left="1640"/>
        <w:spacing w:after="0" w:line="291" w:lineRule="auto"/>
        <w:rPr>
          <w:sz w:val="20"/>
          <w:szCs w:val="20"/>
          <w:color w:val="auto"/>
        </w:rPr>
      </w:pPr>
      <w:r>
        <w:rPr>
          <w:rFonts w:ascii="Arial" w:cs="Arial" w:eastAsia="Arial" w:hAnsi="Arial"/>
          <w:sz w:val="14"/>
          <w:szCs w:val="14"/>
          <w:b w:val="1"/>
          <w:bCs w:val="1"/>
          <w:color w:val="auto"/>
        </w:rPr>
        <w:t xml:space="preserve">HANEOL JANG </w:t>
      </w:r>
      <w:r>
        <w:rPr>
          <w:rFonts w:ascii="Arial" w:cs="Arial" w:eastAsia="Arial" w:hAnsi="Arial"/>
          <w:sz w:val="14"/>
          <w:szCs w:val="14"/>
          <w:color w:val="auto"/>
        </w:rPr>
        <w:t>received his BE degree in infor-mation computer engineering from Ajou Univer-sity, in 2012, and the MS degree in computer sci-ence from KAIST, in 2014 and the Ph.D. degree in school of computing from KAIST, Korea, in 2018. Since 2018, he has been a senior researcher in the Affiliated Institute of ETRI. His research interests include multimedia security, machine learning, and computer vision.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-1085215</wp:posOffset>
            </wp:positionV>
            <wp:extent cx="914400" cy="11430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b w:val="1"/>
          <w:bCs w:val="1"/>
          <w:color w:val="auto"/>
        </w:rPr>
        <w:t xml:space="preserve">SEUNG-HUN NAM </w:t>
      </w:r>
      <w:r>
        <w:rPr>
          <w:rFonts w:ascii="Arial" w:cs="Arial" w:eastAsia="Arial" w:hAnsi="Arial"/>
          <w:sz w:val="14"/>
          <w:szCs w:val="14"/>
          <w:color w:val="auto"/>
        </w:rPr>
        <w:t>received the B.S. degree</w:t>
      </w:r>
      <w:r>
        <w:rPr>
          <w:rFonts w:ascii="Arial" w:cs="Arial" w:eastAsia="Arial" w:hAnsi="Arial"/>
          <w:sz w:val="14"/>
          <w:szCs w:val="14"/>
          <w:b w:val="1"/>
          <w:bCs w:val="1"/>
          <w:color w:val="auto"/>
        </w:rPr>
        <w:t xml:space="preserve"> </w:t>
      </w:r>
      <w:r>
        <w:rPr>
          <w:rFonts w:ascii="Arial" w:cs="Arial" w:eastAsia="Arial" w:hAnsi="Arial"/>
          <w:sz w:val="14"/>
          <w:szCs w:val="14"/>
          <w:color w:val="auto"/>
        </w:rPr>
        <w:t>in Information Communication Engineering from Dongguk University, Seoul, South Korea, in 2013, and the M.S. degree in School of Computing from Korea Advanced Institute of Science and Technology (KAIST), Daejeon, South Korea, in 2015. He is currently pursuing the Ph.D. degree in Multimedia Computing Lab., School of Com-puting, KAIST. His research interests include var-ious aspects of digital watermarking, multimedia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-1183005</wp:posOffset>
            </wp:positionV>
            <wp:extent cx="914400" cy="11430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forensics, and deep learning.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ind w:left="1640"/>
        <w:spacing w:after="0" w:line="291" w:lineRule="auto"/>
        <w:rPr>
          <w:sz w:val="20"/>
          <w:szCs w:val="20"/>
          <w:color w:val="auto"/>
        </w:rPr>
      </w:pPr>
      <w:r>
        <w:rPr>
          <w:rFonts w:ascii="Arial" w:cs="Arial" w:eastAsia="Arial" w:hAnsi="Arial"/>
          <w:sz w:val="14"/>
          <w:szCs w:val="14"/>
          <w:b w:val="1"/>
          <w:bCs w:val="1"/>
          <w:color w:val="auto"/>
        </w:rPr>
        <w:t xml:space="preserve">IN-JAE YU </w:t>
      </w:r>
      <w:r>
        <w:rPr>
          <w:rFonts w:ascii="Arial" w:cs="Arial" w:eastAsia="Arial" w:hAnsi="Arial"/>
          <w:sz w:val="14"/>
          <w:szCs w:val="14"/>
          <w:color w:val="auto"/>
        </w:rPr>
        <w:t>received the B.S. degree in De-partment of Mathematical Sciences from Korea Advanced Institute of Science and Technology (KAIST), Korea, in 2015. He received his M.S. degree in School of Computing from KAIST, in 2017. He is currently working toward his Ph.D. degree in Multimedia Computing Lab., School of Computing, KAIST. His research interests include digital multimedia forensics and deep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-1084580</wp:posOffset>
            </wp:positionV>
            <wp:extent cx="914400" cy="11430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b w:val="1"/>
          <w:bCs w:val="1"/>
          <w:color w:val="auto"/>
        </w:rPr>
        <w:t xml:space="preserve">HEUNG-KYU LEE </w:t>
      </w:r>
      <w:r>
        <w:rPr>
          <w:rFonts w:ascii="Arial" w:cs="Arial" w:eastAsia="Arial" w:hAnsi="Arial"/>
          <w:sz w:val="14"/>
          <w:szCs w:val="14"/>
          <w:color w:val="auto"/>
        </w:rPr>
        <w:t>received the B.S. degree in</w:t>
      </w:r>
      <w:r>
        <w:rPr>
          <w:rFonts w:ascii="Arial" w:cs="Arial" w:eastAsia="Arial" w:hAnsi="Arial"/>
          <w:sz w:val="14"/>
          <w:szCs w:val="14"/>
          <w:b w:val="1"/>
          <w:bCs w:val="1"/>
          <w:color w:val="auto"/>
        </w:rPr>
        <w:t xml:space="preserve"> </w:t>
      </w:r>
      <w:r>
        <w:rPr>
          <w:rFonts w:ascii="Arial" w:cs="Arial" w:eastAsia="Arial" w:hAnsi="Arial"/>
          <w:sz w:val="14"/>
          <w:szCs w:val="14"/>
          <w:color w:val="auto"/>
        </w:rPr>
        <w:t>electronics engineering from Seoul National Uni-versity, Seoul, South Korea, in 1978, and the M.S. and Ph.D. degrees in computer science from the Korea Advanced Institute of Science and Tech-nology (KAIST), South Korea, in 1981 and 1984, respectively. Since 1986, he has been a Professor with the School of Computing, KAIST. He has authored/co-authored over 200 international jour-nal and conference papers. His major interests 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-1183005</wp:posOffset>
            </wp:positionV>
            <wp:extent cx="914400" cy="11430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95" w:lineRule="auto"/>
        <w:rPr>
          <w:sz w:val="20"/>
          <w:szCs w:val="20"/>
          <w:color w:val="auto"/>
        </w:rPr>
      </w:pPr>
      <w:r>
        <w:rPr>
          <w:rFonts w:ascii="Arial" w:cs="Arial" w:eastAsia="Arial" w:hAnsi="Arial"/>
          <w:sz w:val="14"/>
          <w:szCs w:val="14"/>
          <w:color w:val="auto"/>
        </w:rPr>
        <w:t>digital watermarking, digital fingerprinting, and digital rights management. He has been a Reviewer of many international journals, including the Journal of Electronic Imaging, Real-Time Imaging, and the IEEE Transactions on Circuits and Systems for Video Technology. His major interests are information hiding, digital watermarking, and multimedia forensics.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190500</wp:posOffset>
            </wp:positionV>
            <wp:extent cx="186055" cy="635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1043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79" w:lineRule="exact"/>
        <w:rPr>
          <w:sz w:val="20"/>
          <w:szCs w:val="20"/>
          <w:color w:val="auto"/>
        </w:rPr>
      </w:pPr>
    </w:p>
    <w:p>
      <w:pPr>
        <w:spacing w:after="0"/>
        <w:tabs>
          <w:tab w:leader="none" w:pos="906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xx, 2020</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bullet"/>
      <w:start w:val="1"/>
    </w:lvl>
  </w:abstractNum>
  <w:abstractNum w:abstractNumId="1">
    <w:nsid w:val="46E87CCD"/>
    <w:multiLevelType w:val="hybridMultilevel"/>
    <w:lvl w:ilvl="0">
      <w:lvlJc w:val="left"/>
      <w:lvlText w:val=" "/>
      <w:numFmt w:val="bullet"/>
      <w:start w:val="1"/>
    </w:lvl>
  </w:abstractNum>
  <w:abstractNum w:abstractNumId="2">
    <w:nsid w:val="3D1B58BA"/>
    <w:multiLevelType w:val="hybridMultilevel"/>
    <w:lvl w:ilvl="0">
      <w:lvlJc w:val="left"/>
      <w:lvlText w:val="%1."/>
      <w:numFmt w:val="upperLetter"/>
      <w:start w:val="35"/>
    </w:lvl>
    <w:lvl w:ilvl="1">
      <w:lvlJc w:val="left"/>
      <w:lvlText w:val=" "/>
      <w:numFmt w:val="bullet"/>
      <w:start w:val="1"/>
    </w:lvl>
  </w:abstractNum>
  <w:abstractNum w:abstractNumId="3">
    <w:nsid w:val="507ED7AB"/>
    <w:multiLevelType w:val="hybridMultilevel"/>
    <w:lvl w:ilvl="0">
      <w:lvlJc w:val="left"/>
      <w:lvlText w:val="Χ"/>
      <w:numFmt w:val="bullet"/>
      <w:start w:val="1"/>
    </w:lvl>
  </w:abstractNum>
  <w:abstractNum w:abstractNumId="4">
    <w:nsid w:val="2EB141F2"/>
    <w:multiLevelType w:val="hybridMultilevel"/>
    <w:lvl w:ilvl="0">
      <w:lvlJc w:val="left"/>
      <w:lvlText w:val="[%1]"/>
      <w:numFmt w:val="decimal"/>
      <w:start w:val="6"/>
    </w:lvl>
  </w:abstractNum>
  <w:abstractNum w:abstractNumId="5">
    <w:nsid w:val="41B71EFB"/>
    <w:multiLevelType w:val="hybridMultilevel"/>
    <w:lvl w:ilvl="0">
      <w:lvlJc w:val="left"/>
      <w:lvlText w:val="[%1]"/>
      <w:numFmt w:val="decimal"/>
      <w:start w:val="1"/>
    </w:lvl>
  </w:abstractNum>
  <w:abstractNum w:abstractNumId="6">
    <w:nsid w:val="79E2A9E3"/>
    <w:multiLevelType w:val="hybridMultilevel"/>
    <w:lvl w:ilvl="0">
      <w:lvlJc w:val="left"/>
      <w:lvlText w:val="[%1]"/>
      <w:numFmt w:val="decimal"/>
      <w:start w:val="23"/>
    </w:lvl>
    <w:lvl w:ilvl="1">
      <w:lvlJc w:val="left"/>
      <w:lvlText w:val="%2."/>
      <w:numFmt w:val="lowerLetter"/>
      <w:start w:val="42"/>
    </w:lvl>
  </w:abstractNum>
  <w:abstractNum w:abstractNumId="7">
    <w:nsid w:val="7545E146"/>
    <w:multiLevelType w:val="hybridMultilevel"/>
    <w:lvl w:ilvl="0">
      <w:lvlJc w:val="left"/>
      <w:lvlText w:val="[%1]"/>
      <w:numFmt w:val="decimal"/>
      <w:start w:val="4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2020-09-15T03:24:58Z</dcterms:created>
  <dcterms:modified xsi:type="dcterms:W3CDTF">2020-09-15T03:24:58Z</dcterms:modified>
</cp:coreProperties>
</file>