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5648960</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543560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2.8pt" to="538.25pt,42.8pt" o:allowincell="f" strokecolor="#000000" strokeweight="0.398pt">
                <w10:wrap anchorx="page" anchory="page"/>
              </v:line>
            </w:pict>
          </mc:Fallback>
        </mc:AlternateContent>
        <w:t>Received March 6, 2020, accepted March 20, 2020, date of publication March 27, 2020, date of current version April 17,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10.1109/ACCESS.2020.2983731</w:t>
      </w:r>
    </w:p>
    <w:p>
      <w:pPr>
        <w:spacing w:after="0" w:line="200" w:lineRule="exact"/>
        <w:rPr>
          <w:sz w:val="24"/>
          <w:szCs w:val="24"/>
          <w:color w:val="auto"/>
        </w:rPr>
      </w:pPr>
    </w:p>
    <w:p>
      <w:pPr>
        <w:spacing w:after="0" w:line="263" w:lineRule="exact"/>
        <w:rPr>
          <w:sz w:val="24"/>
          <w:szCs w:val="24"/>
          <w:color w:val="auto"/>
        </w:rPr>
      </w:pPr>
    </w:p>
    <w:p>
      <w:pPr>
        <w:ind w:right="1900"/>
        <w:spacing w:after="0" w:line="322" w:lineRule="auto"/>
        <w:rPr>
          <w:sz w:val="20"/>
          <w:szCs w:val="20"/>
          <w:color w:val="auto"/>
        </w:rPr>
      </w:pPr>
      <w:r>
        <w:rPr>
          <w:rFonts w:ascii="Arial" w:cs="Arial" w:eastAsia="Arial" w:hAnsi="Arial"/>
          <w:sz w:val="39"/>
          <w:szCs w:val="39"/>
          <w:color w:val="004C87"/>
        </w:rPr>
        <w:t>Toward OS-Level and Device-Level Cooperative Scheduling for Multitasking GPUs</w:t>
      </w:r>
    </w:p>
    <w:p>
      <w:pPr>
        <w:spacing w:after="0" w:line="175" w:lineRule="exact"/>
        <w:rPr>
          <w:sz w:val="24"/>
          <w:szCs w:val="24"/>
          <w:color w:val="auto"/>
        </w:rPr>
      </w:pPr>
    </w:p>
    <w:p>
      <w:pPr>
        <w:ind w:right="3480"/>
        <w:spacing w:after="0" w:line="270" w:lineRule="auto"/>
        <w:rPr>
          <w:sz w:val="20"/>
          <w:szCs w:val="20"/>
          <w:color w:val="auto"/>
        </w:rPr>
      </w:pPr>
      <w:r>
        <w:rPr>
          <w:rFonts w:ascii="Arial" w:cs="Arial" w:eastAsia="Arial" w:hAnsi="Arial"/>
          <w:sz w:val="20"/>
          <w:szCs w:val="20"/>
          <w:color w:val="auto"/>
        </w:rPr>
        <w:t>XINJIAN LONG</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0"/>
          <w:szCs w:val="20"/>
          <w:color w:val="auto"/>
        </w:rPr>
        <w:t>, XIANGYANG GONG</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0"/>
          <w:szCs w:val="20"/>
          <w:color w:val="auto"/>
        </w:rPr>
        <w:t>, YAGUANG LIU</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0"/>
          <w:szCs w:val="20"/>
          <w:color w:val="auto"/>
        </w:rPr>
        <w:t>, XIRONG QUE</w:t>
      </w:r>
      <w:r>
        <w:rPr>
          <w:sz w:val="1"/>
          <w:szCs w:val="1"/>
          <w:color w:val="auto"/>
        </w:rPr>
        <w:drawing>
          <wp:inline distT="0" distB="0" distL="0" distR="0">
            <wp:extent cx="102235" cy="9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0"/>
          <w:szCs w:val="20"/>
          <w:color w:val="auto"/>
        </w:rPr>
        <w:t>, AND WENDONG WANG</w:t>
      </w:r>
      <w:r>
        <w:rPr>
          <w:sz w:val="1"/>
          <w:szCs w:val="1"/>
          <w:color w:val="auto"/>
        </w:rPr>
        <w:drawing>
          <wp:inline distT="0" distB="0" distL="0" distR="0">
            <wp:extent cx="102235" cy="9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0"/>
          <w:szCs w:val="20"/>
          <w:color w:val="auto"/>
        </w:rPr>
        <w:t>,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860425</wp:posOffset>
            </wp:positionH>
            <wp:positionV relativeFrom="paragraph">
              <wp:posOffset>-322580</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2132330</wp:posOffset>
            </wp:positionH>
            <wp:positionV relativeFrom="paragraph">
              <wp:posOffset>-322580</wp:posOffset>
            </wp:positionV>
            <wp:extent cx="33655" cy="336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3115310</wp:posOffset>
            </wp:positionH>
            <wp:positionV relativeFrom="paragraph">
              <wp:posOffset>-322580</wp:posOffset>
            </wp:positionV>
            <wp:extent cx="33655" cy="336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4045585</wp:posOffset>
            </wp:positionH>
            <wp:positionV relativeFrom="paragraph">
              <wp:posOffset>-322580</wp:posOffset>
            </wp:positionV>
            <wp:extent cx="33655" cy="336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1376680</wp:posOffset>
            </wp:positionH>
            <wp:positionV relativeFrom="paragraph">
              <wp:posOffset>-162560</wp:posOffset>
            </wp:positionV>
            <wp:extent cx="33655" cy="336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20"/>
        <w:spacing w:after="0" w:line="225" w:lineRule="auto"/>
        <w:rPr>
          <w:sz w:val="20"/>
          <w:szCs w:val="20"/>
          <w:color w:val="auto"/>
        </w:rPr>
      </w:pPr>
      <w:r>
        <w:rPr>
          <w:rFonts w:ascii="Arial" w:cs="Arial" w:eastAsia="Arial" w:hAnsi="Arial"/>
          <w:sz w:val="13"/>
          <w:szCs w:val="13"/>
          <w:color w:val="auto"/>
        </w:rPr>
        <w:t>State Key Laboratory of Networking and Switching Technology, Beijing University of Posts and Telecommunications (BUPT), Beijing 100876, China</w:t>
      </w:r>
    </w:p>
    <w:p>
      <w:pPr>
        <w:spacing w:after="0" w:line="71"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Xiangyang Gong (xygong@bupt.edu.cn)</w:t>
      </w:r>
    </w:p>
    <w:p>
      <w:pPr>
        <w:spacing w:after="0" w:line="125" w:lineRule="exact"/>
        <w:rPr>
          <w:sz w:val="24"/>
          <w:szCs w:val="24"/>
          <w:color w:val="auto"/>
        </w:rPr>
      </w:pPr>
    </w:p>
    <w:p>
      <w:pPr>
        <w:ind w:right="1800"/>
        <w:spacing w:after="0" w:line="258" w:lineRule="auto"/>
        <w:rPr>
          <w:sz w:val="20"/>
          <w:szCs w:val="20"/>
          <w:color w:val="auto"/>
        </w:rPr>
      </w:pPr>
      <w:r>
        <w:rPr>
          <w:rFonts w:ascii="Arial" w:cs="Arial" w:eastAsia="Arial" w:hAnsi="Arial"/>
          <w:sz w:val="15"/>
          <w:szCs w:val="15"/>
          <w:color w:val="auto"/>
        </w:rPr>
        <w:t>This work was partially supported by the National Natural Science Foundation of China (Grant No. 61802022 and No. 61802027), the Beijing Natural Science Foundation (No. L182034) and the Fundamental Research Funds for the Central Universities (Grant No. 2019XD-A12).</w:t>
      </w:r>
    </w:p>
    <w:p>
      <w:pPr>
        <w:spacing w:after="0" w:line="200" w:lineRule="exact"/>
        <w:rPr>
          <w:sz w:val="24"/>
          <w:szCs w:val="24"/>
          <w:color w:val="auto"/>
        </w:rPr>
      </w:pPr>
    </w:p>
    <w:p>
      <w:pPr>
        <w:spacing w:after="0" w:line="232" w:lineRule="exact"/>
        <w:rPr>
          <w:sz w:val="24"/>
          <w:szCs w:val="24"/>
          <w:color w:val="auto"/>
        </w:rPr>
      </w:pPr>
    </w:p>
    <w:p>
      <w:pPr>
        <w:jc w:val="both"/>
        <w:ind w:left="140" w:right="1360" w:hanging="144"/>
        <w:spacing w:after="0" w:line="296" w:lineRule="auto"/>
        <w:rPr>
          <w:sz w:val="20"/>
          <w:szCs w:val="20"/>
          <w:color w:val="auto"/>
        </w:rPr>
      </w:pPr>
      <w:r>
        <w:rPr>
          <w:sz w:val="1"/>
          <w:szCs w:val="1"/>
          <w:color w:val="auto"/>
        </w:rPr>
        <w:drawing>
          <wp:inline distT="0" distB="0" distL="0" distR="0">
            <wp:extent cx="34925" cy="60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w:t>
      </w:r>
      <w:r>
        <w:rPr>
          <w:sz w:val="20"/>
          <w:szCs w:val="20"/>
          <w:color w:val="auto"/>
        </w:rPr>
        <w:t xml:space="preserve"> </w:t>
      </w:r>
      <w:r>
        <w:rPr>
          <w:rFonts w:ascii="Arial" w:cs="Arial" w:eastAsia="Arial" w:hAnsi="Arial"/>
          <w:sz w:val="17"/>
          <w:szCs w:val="17"/>
          <w:color w:val="auto"/>
        </w:rPr>
        <w:t>As one of the most popular accelerators, the graphics processing unit (GPU) has been extensively adopted throughout the world. With the burst of new applications and the growing scale of data, co-running applications on limited GPU resources has become increasingly important due to its dramatic improvement in overall system ef ciency. Quality of service (QoS) support among concurrent general-purpose GPU (GPGPU) applications is currently one of the most trending research topics. Prior efforts have been focused on providing QoS support either with OS-level or device-level scheduling methods. Each of these scheduling methods possesses pros and cons and may be unable to independently cover all the scheduling cases. In this paper, we propose a cooperative QoS scheduling scheme (C-QoS) that consists of operating-system-level (OS-level) scheduling and device-level scheduling. Our proposed scheme can control the progress of a kernel and provide thorough QoS support for concurrent applications in multitasking GPUs. Due to the accurate resource management of the copy engine and execution engine, C-QoS achieves QoS goals 23.33% more often than state-of-the-art QoS support mechanisms. The results demonstrate that cooperative methods achieve 17.27% higher system utilization than uncooperative methods.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-1989455</wp:posOffset>
            </wp:positionV>
            <wp:extent cx="349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-1878965</wp:posOffset>
            </wp:positionV>
            <wp:extent cx="349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18"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Multitasking, parallel architectures, quality of service.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326"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Recently, major companies such as Google, Microsoft, and Tesla have adopted GPUs to boost rapid advances in burgeon-ing areas, such as image recognition, speech processing, nat-ural language processing, disease detection, and autonomous driving. Not only limited to large data centers or high-performance computing (HPC) systems, such as Amazon’s GPU cloud [1] and Oak Ridge National Laboratory’s Summit [2], the demand for GPUs among small and medium-sized enterprises, research institutes, and universities is increasing due to its massive parallel computation capability and cost ef ciency.</w:t>
      </w:r>
    </w:p>
    <w:p>
      <w:pPr>
        <w:spacing w:after="0" w:line="2" w:lineRule="exact"/>
        <w:rPr>
          <w:sz w:val="24"/>
          <w:szCs w:val="24"/>
          <w:color w:val="auto"/>
        </w:rPr>
      </w:pPr>
    </w:p>
    <w:p>
      <w:pPr>
        <w:jc w:val="both"/>
        <w:ind w:firstLine="199"/>
        <w:spacing w:after="0" w:line="301" w:lineRule="auto"/>
        <w:rPr>
          <w:sz w:val="20"/>
          <w:szCs w:val="20"/>
          <w:color w:val="auto"/>
        </w:rPr>
      </w:pPr>
      <w:r>
        <w:rPr>
          <w:rFonts w:ascii="Arial" w:cs="Arial" w:eastAsia="Arial" w:hAnsi="Arial"/>
          <w:sz w:val="17"/>
          <w:szCs w:val="17"/>
          <w:color w:val="auto"/>
        </w:rPr>
        <w:t>Modern data centers and HPC clusters commonly co-execute multiple GPU applications to improve accelerator utilization and to deal with the diurnal user access pattern. In these multitasking GPUs [3], different types of applications, such as arti cial intelligence (AI), games, and video encoding and decoding, are unavoidably executing concurrently. For</w:t>
      </w:r>
    </w:p>
    <w:p>
      <w:pPr>
        <w:spacing w:after="0" w:line="269"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Nizar Zorba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1816100</wp:posOffset>
            </wp:positionH>
            <wp:positionV relativeFrom="paragraph">
              <wp:posOffset>-200660</wp:posOffset>
            </wp:positionV>
            <wp:extent cx="102235" cy="996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309"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applications with certain quality-of-service (QoS) goals, per-formance below these goals may cause an unsatisfactory user experience, while performance above these goals may offer no bene ts. Improving the utilization of GPU resources while guaranteeing the QoS requirements of concurrent GPGPU applications has become challenging.</w:t>
      </w:r>
    </w:p>
    <w:p>
      <w:pPr>
        <w:spacing w:after="0" w:line="1" w:lineRule="exact"/>
        <w:rPr>
          <w:sz w:val="24"/>
          <w:szCs w:val="24"/>
          <w:color w:val="auto"/>
        </w:rPr>
      </w:pPr>
    </w:p>
    <w:p>
      <w:pPr>
        <w:jc w:val="both"/>
        <w:ind w:firstLine="199"/>
        <w:spacing w:after="0" w:line="296" w:lineRule="auto"/>
        <w:rPr>
          <w:sz w:val="20"/>
          <w:szCs w:val="20"/>
          <w:color w:val="auto"/>
        </w:rPr>
      </w:pPr>
      <w:r>
        <w:rPr>
          <w:rFonts w:ascii="Arial" w:cs="Arial" w:eastAsia="Arial" w:hAnsi="Arial"/>
          <w:sz w:val="17"/>
          <w:szCs w:val="17"/>
          <w:color w:val="auto"/>
        </w:rPr>
        <w:t>A substantial amount of prior work has focused on enforcing the application’s QoS and maximizing the system utilization. Researchers have modi ed the GPU device driver and invoked system call traps and APIs to schedule different types of GPU commands (memory copy, kernel execution, etc.) or reorder the kernels from different applications [1], [4] [12]. These techniques are de ned as OS-level schedul-ing methods in this work. Conversely, researchers have pro-posed techniques [14] [18] to dynamically partition GPU resources to provide QoS support among concurrent appli-cations in a spatial-multiplexed manner. These works focus on either sharing the device resources at a streaming multi-processor (SMP) granularity or co-running multiple kernels in one single SMP. Their performance varies according to the on-chip resource partitioning strategies and the interference</w:t>
      </w:r>
    </w:p>
    <w:p>
      <w:pPr>
        <w:spacing w:after="0" w:line="257"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6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1020" w:type="dxa"/>
            <w:vAlign w:val="bottom"/>
            <w:vMerge w:val="restart"/>
          </w:tcPr>
          <w:p>
            <w:pPr>
              <w:spacing w:after="0"/>
              <w:rPr>
                <w:sz w:val="20"/>
                <w:szCs w:val="20"/>
                <w:color w:val="auto"/>
              </w:rPr>
            </w:pPr>
            <w:r>
              <w:rPr>
                <w:rFonts w:ascii="Arial" w:cs="Arial" w:eastAsia="Arial" w:hAnsi="Arial"/>
                <w:sz w:val="12"/>
                <w:szCs w:val="12"/>
                <w:color w:val="auto"/>
              </w:rPr>
              <w:t>VOLUME 8, 2020</w:t>
            </w:r>
          </w:p>
        </w:tc>
        <w:tc>
          <w:tcPr>
            <w:tcW w:w="8260" w:type="dxa"/>
            <w:vAlign w:val="bottom"/>
          </w:tcPr>
          <w:p>
            <w:pPr>
              <w:ind w:left="12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760" w:type="dxa"/>
            <w:vAlign w:val="bottom"/>
            <w:vMerge w:val="restart"/>
          </w:tcPr>
          <w:p>
            <w:pPr>
              <w:jc w:val="right"/>
              <w:spacing w:after="0"/>
              <w:rPr>
                <w:sz w:val="20"/>
                <w:szCs w:val="20"/>
                <w:color w:val="auto"/>
              </w:rPr>
            </w:pPr>
            <w:r>
              <w:rPr>
                <w:rFonts w:ascii="Arial" w:cs="Arial" w:eastAsia="Arial" w:hAnsi="Arial"/>
                <w:sz w:val="14"/>
                <w:szCs w:val="14"/>
                <w:color w:val="auto"/>
              </w:rPr>
              <w:t>65711</w:t>
            </w:r>
          </w:p>
        </w:tc>
        <w:tc>
          <w:tcPr>
            <w:tcW w:w="0" w:type="dxa"/>
            <w:vAlign w:val="bottom"/>
          </w:tcPr>
          <w:p>
            <w:pPr>
              <w:spacing w:after="0"/>
              <w:rPr>
                <w:sz w:val="1"/>
                <w:szCs w:val="1"/>
                <w:color w:val="auto"/>
              </w:rPr>
            </w:pPr>
          </w:p>
        </w:tc>
      </w:tr>
      <w:tr>
        <w:trPr>
          <w:trHeight w:val="78"/>
        </w:trPr>
        <w:tc>
          <w:tcPr>
            <w:tcW w:w="1020" w:type="dxa"/>
            <w:vAlign w:val="bottom"/>
            <w:vMerge w:val="continue"/>
          </w:tcPr>
          <w:p>
            <w:pPr>
              <w:spacing w:after="0"/>
              <w:rPr>
                <w:sz w:val="6"/>
                <w:szCs w:val="6"/>
                <w:color w:val="auto"/>
              </w:rPr>
            </w:pPr>
          </w:p>
        </w:tc>
        <w:tc>
          <w:tcPr>
            <w:tcW w:w="8260" w:type="dxa"/>
            <w:vAlign w:val="bottom"/>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ind w:left="4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among the concurrent applications [22]. These techniques are de ned as device-level scheduling methods in this work.</w:t>
      </w:r>
    </w:p>
    <w:p>
      <w:pPr>
        <w:jc w:val="both"/>
        <w:ind w:firstLine="199"/>
        <w:spacing w:after="0" w:line="295" w:lineRule="auto"/>
        <w:rPr>
          <w:sz w:val="20"/>
          <w:szCs w:val="20"/>
          <w:color w:val="auto"/>
        </w:rPr>
      </w:pPr>
      <w:r>
        <w:rPr>
          <w:rFonts w:ascii="Arial" w:cs="Arial" w:eastAsia="Arial" w:hAnsi="Arial"/>
          <w:sz w:val="17"/>
          <w:szCs w:val="17"/>
          <w:color w:val="auto"/>
        </w:rPr>
        <w:t>Although these efforts may improve the QoS support for multitasking GPUs to some extent, they are subject to cer-tain limitations and may lose ef cacy in special cases. First, OS-level scheduling methods partition GPU time among the concurrent applications at the granularity of kernel execution. These techniques consider the GPU as a black box, which does cause additional manipulation of the kernel resource partition. Since the modern commodity GPUs do not support explicit preemption scheduling among the running kernels, whether the applications’ QoS can be guaranteed is heavily dependent on the order that kernels are dispatched to the GPU and the kernels’ execution length. This nding causes a high probability of problems for the occurrence of prior-ity inversion, resource underutilization, etc. Second, device-level scheduling methods share the GPU hardware resources among concurrent applications in a spatial-multiplexing man-ner. These techniques may lose ef ciency when the QoS violation is caused by factors beyond the GPU hardware (PCI-e bandwidth contention, etc.). To overcome the de - ciency of applying a single scheduling method and explore the possibility of better QoS support for multitasking GPUs, we believe that a cooperative strategy of the two scheduling methods is required.</w:t>
      </w:r>
    </w:p>
    <w:p>
      <w:pPr>
        <w:spacing w:after="0" w:line="21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this work, we propose a cooperative scheduling scheme (C-QoS) for the OS-level scheduling method and device-level scheduling method. This novel scheme can predict the application’s slowdown due to co-location and then apply an</w:t>
      </w:r>
    </w:p>
    <w:p>
      <w:pPr>
        <w:spacing w:after="0" w:line="2" w:lineRule="exact"/>
        <w:rPr>
          <w:sz w:val="20"/>
          <w:szCs w:val="20"/>
          <w:color w:val="auto"/>
        </w:rPr>
      </w:pPr>
    </w:p>
    <w:p>
      <w:pPr>
        <w:jc w:val="both"/>
        <w:ind w:firstLine="98"/>
        <w:spacing w:after="0" w:line="277" w:lineRule="auto"/>
        <w:rPr>
          <w:sz w:val="20"/>
          <w:szCs w:val="20"/>
          <w:color w:val="auto"/>
        </w:rPr>
      </w:pPr>
      <w:r>
        <w:rPr>
          <w:rFonts w:ascii="Arial" w:cs="Arial" w:eastAsia="Arial" w:hAnsi="Arial"/>
          <w:sz w:val="18"/>
          <w:szCs w:val="18"/>
          <w:color w:val="auto"/>
        </w:rPr>
        <w:t>-greedy-based algorithm. This novel algorithm exploits the merits of the two scheduling methods, and it can guarantee the concurrent GPGPU application’s QoS while maximizing the system utilization. To validate the ef ciency of C-QoS, we use gem5-GPU [23] as the experiment platform and select the workloads for evaluation from the Rodinia [24] and Parboil [25] benchmark sets. The results show that the proposed C-QoS achieves QoS goals 23.33% more often than the uncooperative schemes and achieves 17.27% higher system utilization.</w:t>
      </w:r>
    </w:p>
    <w:p>
      <w:pPr>
        <w:spacing w:after="0" w:line="2" w:lineRule="exact"/>
        <w:rPr>
          <w:sz w:val="20"/>
          <w:szCs w:val="20"/>
          <w:color w:val="auto"/>
        </w:rPr>
      </w:pPr>
    </w:p>
    <w:p>
      <w:pPr>
        <w:ind w:firstLine="199"/>
        <w:spacing w:after="0" w:line="248" w:lineRule="auto"/>
        <w:rPr>
          <w:sz w:val="20"/>
          <w:szCs w:val="20"/>
          <w:color w:val="auto"/>
        </w:rPr>
      </w:pPr>
      <w:r>
        <w:rPr>
          <w:rFonts w:ascii="Arial" w:cs="Arial" w:eastAsia="Arial" w:hAnsi="Arial"/>
          <w:sz w:val="20"/>
          <w:szCs w:val="20"/>
          <w:color w:val="auto"/>
        </w:rPr>
        <w:t>In general, this work makes the following major contributions:</w:t>
      </w:r>
    </w:p>
    <w:p>
      <w:pPr>
        <w:spacing w:after="0" w:line="109"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We propose a cooperative scheduling scheme (C-QoS) using the OS-level and device-level methods, which can provide thorough QoS support for multitasking GPUs and to improve the overall system utilization.</w:t>
      </w:r>
    </w:p>
    <w:p>
      <w:pPr>
        <w:ind w:left="400"/>
        <w:spacing w:after="0" w:line="265" w:lineRule="auto"/>
        <w:rPr>
          <w:sz w:val="20"/>
          <w:szCs w:val="20"/>
          <w:color w:val="auto"/>
        </w:rPr>
      </w:pPr>
      <w:r>
        <w:rPr>
          <w:rFonts w:ascii="Arial" w:cs="Arial" w:eastAsia="Arial" w:hAnsi="Arial"/>
          <w:sz w:val="19"/>
          <w:szCs w:val="19"/>
          <w:color w:val="auto"/>
        </w:rPr>
        <w:t>We propose a novel algorithm, which can make deci-sions on how to cooperate the two scheduling methods. These decisions are driven by the concurrent GPGPU applications’ characteristics and the runtime status of the overall system.</w:t>
      </w:r>
    </w:p>
    <w:p>
      <w:pPr>
        <w:spacing w:after="0" w:line="398" w:lineRule="exact"/>
        <w:rPr>
          <w:sz w:val="20"/>
          <w:szCs w:val="20"/>
          <w:color w:val="auto"/>
        </w:rPr>
      </w:pPr>
    </w:p>
    <w:p>
      <w:pPr>
        <w:ind w:left="280" w:hanging="257"/>
        <w:spacing w:after="0"/>
        <w:tabs>
          <w:tab w:leader="none" w:pos="280" w:val="left"/>
        </w:tabs>
        <w:numPr>
          <w:ilvl w:val="1"/>
          <w:numId w:val="1"/>
        </w:numPr>
        <w:rPr>
          <w:rFonts w:ascii="Arial" w:cs="Arial" w:eastAsia="Arial" w:hAnsi="Arial"/>
          <w:sz w:val="18"/>
          <w:szCs w:val="18"/>
          <w:b w:val="1"/>
          <w:bCs w:val="1"/>
          <w:color w:val="004C87"/>
        </w:rPr>
      </w:pPr>
      <w:r>
        <w:rPr>
          <w:rFonts w:ascii="Arial" w:cs="Arial" w:eastAsia="Arial" w:hAnsi="Arial"/>
          <w:sz w:val="18"/>
          <w:szCs w:val="18"/>
          <w:b w:val="1"/>
          <w:bCs w:val="1"/>
          <w:color w:val="004C87"/>
        </w:rPr>
        <w:t>BACKGROUND</w:t>
      </w:r>
    </w:p>
    <w:p>
      <w:pPr>
        <w:spacing w:after="0" w:line="35" w:lineRule="exact"/>
        <w:rPr>
          <w:sz w:val="20"/>
          <w:szCs w:val="20"/>
          <w:color w:val="auto"/>
        </w:rPr>
      </w:pPr>
    </w:p>
    <w:p>
      <w:pPr>
        <w:spacing w:after="0" w:line="302" w:lineRule="auto"/>
        <w:rPr>
          <w:sz w:val="20"/>
          <w:szCs w:val="20"/>
          <w:color w:val="auto"/>
        </w:rPr>
      </w:pPr>
      <w:r>
        <w:rPr>
          <w:rFonts w:ascii="Arial" w:cs="Arial" w:eastAsia="Arial" w:hAnsi="Arial"/>
          <w:sz w:val="18"/>
          <w:szCs w:val="18"/>
          <w:color w:val="auto"/>
        </w:rPr>
        <w:t>In this section, we describe the technical background of the modern GPU using CUDA terminology. We introduce some</w:t>
      </w:r>
    </w:p>
    <w:p>
      <w:pPr>
        <w:spacing w:after="0" w:line="376" w:lineRule="exact"/>
        <w:rPr>
          <w:sz w:val="20"/>
          <w:szCs w:val="20"/>
          <w:color w:val="auto"/>
        </w:rPr>
      </w:pPr>
    </w:p>
    <w:p>
      <w:pPr>
        <w:spacing w:after="0"/>
        <w:rPr>
          <w:sz w:val="20"/>
          <w:szCs w:val="20"/>
          <w:color w:val="auto"/>
        </w:rPr>
      </w:pPr>
      <w:r>
        <w:rPr>
          <w:rFonts w:ascii="Arial" w:cs="Arial" w:eastAsia="Arial" w:hAnsi="Arial"/>
          <w:sz w:val="14"/>
          <w:szCs w:val="14"/>
          <w:color w:val="auto"/>
        </w:rPr>
        <w:t>65712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System overview.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-1686560</wp:posOffset>
            </wp:positionV>
            <wp:extent cx="3022600" cy="15582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extLst>
                    </a:blip>
                    <a:srcRect/>
                    <a:stretch>
                      <a:fillRect/>
                    </a:stretch>
                  </pic:blipFill>
                  <pic:spPr bwMode="auto">
                    <a:xfrm>
                      <a:off x="0" y="0"/>
                      <a:ext cx="3022600" cy="1558290"/>
                    </a:xfrm>
                    <a:prstGeom prst="rect">
                      <a:avLst/>
                    </a:prstGeom>
                    <a:noFill/>
                  </pic:spPr>
                </pic:pic>
              </a:graphicData>
            </a:graphic>
          </wp:anchor>
        </w:drawing>
      </w:r>
    </w:p>
    <w:p>
      <w:pPr>
        <w:spacing w:after="0" w:line="200" w:lineRule="exact"/>
        <w:rPr>
          <w:sz w:val="20"/>
          <w:szCs w:val="20"/>
          <w:color w:val="auto"/>
        </w:rPr>
      </w:pPr>
    </w:p>
    <w:p>
      <w:pPr>
        <w:spacing w:after="0" w:line="226"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of the GPU techniques according to the descriptions in prior work [26].</w:t>
      </w:r>
    </w:p>
    <w:p>
      <w:pPr>
        <w:spacing w:after="0" w:line="3" w:lineRule="exact"/>
        <w:rPr>
          <w:sz w:val="20"/>
          <w:szCs w:val="20"/>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Figure </w:t>
      </w:r>
      <w:hyperlink w:anchor="page2">
        <w:r>
          <w:rPr>
            <w:rFonts w:ascii="Arial" w:cs="Arial" w:eastAsia="Arial" w:hAnsi="Arial"/>
            <w:sz w:val="17"/>
            <w:szCs w:val="17"/>
            <w:color w:val="auto"/>
          </w:rPr>
          <w:t xml:space="preserve">1 </w:t>
        </w:r>
      </w:hyperlink>
      <w:r>
        <w:rPr>
          <w:rFonts w:ascii="Arial" w:cs="Arial" w:eastAsia="Arial" w:hAnsi="Arial"/>
          <w:sz w:val="17"/>
          <w:szCs w:val="17"/>
          <w:color w:val="auto"/>
        </w:rPr>
        <w:t>shows an overview of the system provided with a GPU accelerator. Typically, GPU applications access accel-erator resources using several routine steps. These steps con-sist of the GPU device memory initialization, copy of input data from the host memory to the GPU device memory, computation of the input data by launching some CUDA kernels, and write-back of the computation result from the GPU device memory to the host memory. CUDA kernel codes are written following a single-instruction-multiple-thread (SIMT) model. The SIMT model is an execution model that is employed in parallel computing, where single-instruction-multiple-data (SIMD) are combined with multi-threading. Dependency among CUDA kernels may exist. These steps are achieved by sending GPU commands through the PCI-e bus, which are usually grouped to form GPU com-mand groups and submitted by the GPU device driver.</w:t>
      </w:r>
    </w:p>
    <w:p>
      <w:pPr>
        <w:spacing w:after="0" w:line="7"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discrete GPU is connected to the host through a PCI-e bus (theoretical peak bandwidth of 16x PCI-e 3.0 bus used in the NVIDIA GPU K40 is 15,800 MB/s, and the effective bandwidth is 12,1600 MB/s). The GPU consists of thou-sands of CUDA cores (ALUs). Each streaming multiproces-sor (SMP) contains numerous computing resources, such as CUDA cores, LD/ST units, SFUs, registers les, scratch-pad memory/shared memory, and L1 cache. The number of threads that an SMP can concurrently execute (2048 in the NVIDIA Kepler architecture) is limited. A GDDR5 memory is shared among the SMPs through an interconnection net-work as the GPU device memory. Memory requests are dis-tributed to the memory controller according to the addresses. A uni ed L2 cache is shared by all SMPs. A thread block (TB) scheduler is responsible for determining how many TBs of each kernel is allocated to a certain SMP.</w:t>
      </w:r>
    </w:p>
    <w:p>
      <w:pPr>
        <w:spacing w:after="0" w:line="7"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A thread is the basic unit of one kernel, and threads in one kernel are hierarchically grouped into thread blocks (TB). The total TB count of one kernel, as well as the total thread count of one TB of this kernel, is speci ed by the programmer using variables such as GridDim and BlockDim in the code. A TB is the basic scheduling unit of the GPU hardware. The resource requirement of each kernel can be captured by the compiler before it is launched to the device. Kernels</w:t>
      </w:r>
    </w:p>
    <w:p>
      <w:pPr>
        <w:spacing w:after="0" w:line="200" w:lineRule="exact"/>
        <w:rPr>
          <w:sz w:val="20"/>
          <w:szCs w:val="20"/>
          <w:color w:val="auto"/>
        </w:rPr>
      </w:pPr>
    </w:p>
    <w:p>
      <w:pPr>
        <w:spacing w:after="0" w:line="204"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565150</wp:posOffset>
            </wp:positionH>
            <wp:positionV relativeFrom="paragraph">
              <wp:posOffset>438150</wp:posOffset>
            </wp:positionV>
            <wp:extent cx="5250180" cy="15157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extLst>
                    </a:blip>
                    <a:srcRect/>
                    <a:stretch>
                      <a:fillRect/>
                    </a:stretch>
                  </pic:blipFill>
                  <pic:spPr bwMode="auto">
                    <a:xfrm>
                      <a:off x="0" y="0"/>
                      <a:ext cx="5250180" cy="15157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900"/>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Different QoS support mechanisms in multitasking GPUs.</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343"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from different GPGPU applications consume different types of GPU on-chip resources [27]. A TB scheduler determines how many TBs from the same kernel can be dispatched to a certain SMP. One SMP can keep accepting TBs from different kernels until any type of computational resource reaches the corresponding hardware limit, and then, the SMP will leave the remaining resource unused.</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For example, the total thread count of all TBs assigned to one SMP on the NVIDIA TX2 is limited to 2048 per SMP. If the TB size of the certain kernel is 384, then a maximum of 5 TBs of this kernel are scheduled and 128 threads are left idle. TBs that exceed the resource limit of the hardware will be kept waiting until the executing TBs on the SMP nish and release. When one TB is dispatched to an SMP, every 32 threads in one TB will be further grouped into a warp. A warp is the basic execution unit on the SMP. The SIMD width of the GPU hardware is 32. Warp schedulers within one SMP will select the instructions from any ready warps to execute following some kind of scheduling policy (typically greedy then oldest). This selection may greatly impact the performance of the executing kernels and indirectly affect the waiting kernels.</w:t>
      </w:r>
    </w:p>
    <w:p>
      <w:pPr>
        <w:spacing w:after="0" w:line="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only GPU architecture that claims to support pre-emption is NVIDIA Pascal; this technique has not been observed in its subsequent architecture, such as Volta and Turing [28] [30]. However, no publicly available information shows the availability of software-level preemption control, which introduces extra dif culty for researchers in designing novel strategies to exploit this feature. Substantial overhead caused by context switching and context saving is a serious issue. Thus, ef cient preemption support in GPU architec-ture remains an open problem to be solved. Recently, many works have been proposed to provide both hardware solutions and software solutions for preemptive scheduling in sharing GPUs at different levels of granularity [31], [33] [37].</w:t>
      </w:r>
    </w:p>
    <w:p>
      <w:pPr>
        <w:spacing w:after="0" w:line="6"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The rst GPU architecture that claims to support QoS among concurrent applications is NVIDIA Volta due to the support of Volta MPS; this feature is kept in its following architecture Turing [28] [30]. The drawback of pre-Volta MPS on QoS support has been analyzed in [7]. Volta MPS, which is introduced in the Volta and Turing architectures, enables explicit GPU computational resource allocation. This</w:t>
      </w:r>
    </w:p>
    <w:p>
      <w:pPr>
        <w:spacing w:after="0" w:line="20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3"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allocation renders the full spatial multitasking possible in a modern commodity GPU [30]. However, this technique is static because the resource allocation of a particular process cannot change until its end, which limits the MPS technique to handle complicated cases such as dynamic arriving kernels. Furthermore, MPS focuses on resource allocation within the GPU, which means that this technique is unable to handle the QoS violation caused by factors beyond the GPU computa-tional resources.</w:t>
      </w: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RELATED WORKS</w:t>
      </w:r>
    </w:p>
    <w:p>
      <w:pPr>
        <w:spacing w:after="0" w:line="35" w:lineRule="exact"/>
        <w:rPr>
          <w:sz w:val="20"/>
          <w:szCs w:val="20"/>
          <w:color w:val="auto"/>
        </w:rPr>
      </w:pPr>
    </w:p>
    <w:p>
      <w:pPr>
        <w:jc w:val="both"/>
        <w:spacing w:after="0" w:line="294" w:lineRule="auto"/>
        <w:rPr>
          <w:rFonts w:ascii="Arial" w:cs="Arial" w:eastAsia="Arial" w:hAnsi="Arial"/>
          <w:sz w:val="17"/>
          <w:szCs w:val="17"/>
          <w:color w:val="auto"/>
        </w:rPr>
      </w:pPr>
      <w:r>
        <w:rPr>
          <w:rFonts w:ascii="Arial" w:cs="Arial" w:eastAsia="Arial" w:hAnsi="Arial"/>
          <w:sz w:val="17"/>
          <w:szCs w:val="17"/>
          <w:color w:val="auto"/>
        </w:rPr>
        <w:t xml:space="preserve">As shown in Figure </w:t>
      </w:r>
      <w:hyperlink w:anchor="page3">
        <w:r>
          <w:rPr>
            <w:rFonts w:ascii="Arial" w:cs="Arial" w:eastAsia="Arial" w:hAnsi="Arial"/>
            <w:sz w:val="17"/>
            <w:szCs w:val="17"/>
            <w:color w:val="auto"/>
          </w:rPr>
          <w:t xml:space="preserve">2, </w:t>
        </w:r>
      </w:hyperlink>
      <w:r>
        <w:rPr>
          <w:rFonts w:ascii="Arial" w:cs="Arial" w:eastAsia="Arial" w:hAnsi="Arial"/>
          <w:sz w:val="17"/>
          <w:szCs w:val="17"/>
          <w:color w:val="auto"/>
        </w:rPr>
        <w:t xml:space="preserve">two major QoS support mechanisms exist in GPU multitasking. The rst type is the OS-level scheduling method, in which the QoS manager and the corre-sponding data structures reside at the host side, and the arriv-ing tasks are re-ordered and launched on the GPU according to their QoS requirements. Kato </w:t>
      </w:r>
      <w:r>
        <w:rPr>
          <w:rFonts w:ascii="Arial" w:cs="Arial" w:eastAsia="Arial" w:hAnsi="Arial"/>
          <w:sz w:val="17"/>
          <w:szCs w:val="17"/>
          <w:i w:val="1"/>
          <w:iCs w:val="1"/>
          <w:color w:val="auto"/>
        </w:rPr>
        <w:t>et al.</w:t>
      </w:r>
      <w:r>
        <w:rPr>
          <w:rFonts w:ascii="Arial" w:cs="Arial" w:eastAsia="Arial" w:hAnsi="Arial"/>
          <w:sz w:val="17"/>
          <w:szCs w:val="17"/>
          <w:color w:val="auto"/>
        </w:rPr>
        <w:t xml:space="preserve"> [4] propose an event-driven real-time scheduler that exploit priority-based poli-cies and resource reservation mechanisms. Elliott </w:t>
      </w:r>
      <w:r>
        <w:rPr>
          <w:rFonts w:ascii="Arial" w:cs="Arial" w:eastAsia="Arial" w:hAnsi="Arial"/>
          <w:sz w:val="17"/>
          <w:szCs w:val="17"/>
          <w:i w:val="1"/>
          <w:iCs w:val="1"/>
          <w:color w:val="auto"/>
        </w:rPr>
        <w:t>et al.</w:t>
      </w:r>
      <w:r>
        <w:rPr>
          <w:rFonts w:ascii="Arial" w:cs="Arial" w:eastAsia="Arial" w:hAnsi="Arial"/>
          <w:sz w:val="17"/>
          <w:szCs w:val="17"/>
          <w:color w:val="auto"/>
        </w:rPr>
        <w:t xml:space="preserve"> [38] propose a synchronization-based framework that employs priority-based policies to handle resource requirements from different real-time tasks in a system equipped with multiple GPUs. Lee </w:t>
      </w:r>
      <w:r>
        <w:rPr>
          <w:rFonts w:ascii="Arial" w:cs="Arial" w:eastAsia="Arial" w:hAnsi="Arial"/>
          <w:sz w:val="17"/>
          <w:szCs w:val="17"/>
          <w:i w:val="1"/>
          <w:iCs w:val="1"/>
          <w:color w:val="auto"/>
        </w:rPr>
        <w:t>et al.</w:t>
      </w:r>
      <w:r>
        <w:rPr>
          <w:rFonts w:ascii="Arial" w:cs="Arial" w:eastAsia="Arial" w:hAnsi="Arial"/>
          <w:sz w:val="17"/>
          <w:szCs w:val="17"/>
          <w:color w:val="auto"/>
        </w:rPr>
        <w:t xml:space="preserve"> [39] map concurrent applications to different SMPs on the same GPU. Chen </w:t>
      </w:r>
      <w:r>
        <w:rPr>
          <w:rFonts w:ascii="Arial" w:cs="Arial" w:eastAsia="Arial" w:hAnsi="Arial"/>
          <w:sz w:val="17"/>
          <w:szCs w:val="17"/>
          <w:i w:val="1"/>
          <w:iCs w:val="1"/>
          <w:color w:val="auto"/>
        </w:rPr>
        <w:t>et al.</w:t>
      </w:r>
      <w:r>
        <w:rPr>
          <w:rFonts w:ascii="Arial" w:cs="Arial" w:eastAsia="Arial" w:hAnsi="Arial"/>
          <w:sz w:val="17"/>
          <w:szCs w:val="17"/>
          <w:color w:val="auto"/>
        </w:rPr>
        <w:t xml:space="preserve"> [7] classify and predict the duration of different GPU tasks and provide QoS support to the concurrent GPU applications by resource reservation. Ukidave </w:t>
      </w:r>
      <w:r>
        <w:rPr>
          <w:rFonts w:ascii="Arial" w:cs="Arial" w:eastAsia="Arial" w:hAnsi="Arial"/>
          <w:sz w:val="17"/>
          <w:szCs w:val="17"/>
          <w:i w:val="1"/>
          <w:iCs w:val="1"/>
          <w:color w:val="auto"/>
        </w:rPr>
        <w:t>et al.</w:t>
      </w:r>
      <w:r>
        <w:rPr>
          <w:rFonts w:ascii="Arial" w:cs="Arial" w:eastAsia="Arial" w:hAnsi="Arial"/>
          <w:sz w:val="17"/>
          <w:szCs w:val="17"/>
          <w:color w:val="auto"/>
        </w:rPr>
        <w:t xml:space="preserve"> [40] exploit machine learning to identify the similarities between the arriving kernels and the running kernels and use this technique to avoid QoS violations in a GPU-equipped cluster. Zhang </w:t>
      </w:r>
      <w:r>
        <w:rPr>
          <w:rFonts w:ascii="Arial" w:cs="Arial" w:eastAsia="Arial" w:hAnsi="Arial"/>
          <w:sz w:val="17"/>
          <w:szCs w:val="17"/>
          <w:i w:val="1"/>
          <w:iCs w:val="1"/>
          <w:color w:val="auto"/>
        </w:rPr>
        <w:t>et al.</w:t>
      </w:r>
      <w:r>
        <w:rPr>
          <w:rFonts w:ascii="Arial" w:cs="Arial" w:eastAsia="Arial" w:hAnsi="Arial"/>
          <w:sz w:val="17"/>
          <w:szCs w:val="17"/>
          <w:color w:val="auto"/>
        </w:rPr>
        <w:t xml:space="preserve"> [8] propose a runtime sys-tem that exploits the newly added spatial multitasking feature in a GPU and raises the accelerator utilization while achieving the latency targets for user-facing services. Zhu </w:t>
      </w:r>
      <w:r>
        <w:rPr>
          <w:rFonts w:ascii="Arial" w:cs="Arial" w:eastAsia="Arial" w:hAnsi="Arial"/>
          <w:sz w:val="17"/>
          <w:szCs w:val="17"/>
          <w:i w:val="1"/>
          <w:iCs w:val="1"/>
          <w:color w:val="auto"/>
        </w:rPr>
        <w:t>et al.</w:t>
      </w:r>
      <w:r>
        <w:rPr>
          <w:rFonts w:ascii="Arial" w:cs="Arial" w:eastAsia="Arial" w:hAnsi="Arial"/>
          <w:sz w:val="17"/>
          <w:szCs w:val="17"/>
          <w:color w:val="auto"/>
        </w:rPr>
        <w:t xml:space="preserve"> [9] pro-pose a software runtime that isolates high-priority accelerated machine learning tasks from memory resource interference. The OS-level scheduling methods commonly implement their design on a nonpreemptive accelerator design according to the modern GPU’s execution model, which unavoidably makes them ineffective in some cases (priority inversion problem caused by the long-running kernels with lower pri-ority, etc.). The time-multiplexed based design hinders these</w:t>
      </w:r>
    </w:p>
    <w:p>
      <w:pPr>
        <w:spacing w:after="0" w:line="209"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65713</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4"/>
          <w:szCs w:val="14"/>
          <w:i w:val="1"/>
          <w:iCs w:val="1"/>
          <w:color w:val="auto"/>
        </w:rPr>
        <w:t>et al.</w:t>
      </w:r>
      <w:r>
        <w:rPr>
          <w:rFonts w:ascii="Arial" w:cs="Arial" w:eastAsia="Arial" w:hAnsi="Arial"/>
          <w:sz w:val="14"/>
          <w:szCs w:val="14"/>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Characteristics of 10 GPGPU applications.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307975</wp:posOffset>
            </wp:positionH>
            <wp:positionV relativeFrom="paragraph">
              <wp:posOffset>176530</wp:posOffset>
            </wp:positionV>
            <wp:extent cx="5739765" cy="15525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extLst>
                    </a:blip>
                    <a:srcRect/>
                    <a:stretch>
                      <a:fillRect/>
                    </a:stretch>
                  </pic:blipFill>
                  <pic:spPr bwMode="auto">
                    <a:xfrm>
                      <a:off x="0" y="0"/>
                      <a:ext cx="5739765" cy="155257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techniques’ scheduling performance in the overall system utilization improvement.</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 xml:space="preserve">The second type is the device-level scheduling method. Aguilera </w:t>
      </w:r>
      <w:r>
        <w:rPr>
          <w:rFonts w:ascii="Arial" w:cs="Arial" w:eastAsia="Arial" w:hAnsi="Arial"/>
          <w:sz w:val="18"/>
          <w:szCs w:val="18"/>
          <w:i w:val="1"/>
          <w:iCs w:val="1"/>
          <w:color w:val="auto"/>
        </w:rPr>
        <w:t>et al.</w:t>
      </w:r>
      <w:r>
        <w:rPr>
          <w:rFonts w:ascii="Arial" w:cs="Arial" w:eastAsia="Arial" w:hAnsi="Arial"/>
          <w:sz w:val="18"/>
          <w:szCs w:val="18"/>
          <w:color w:val="auto"/>
        </w:rPr>
        <w:t xml:space="preserve"> [14] propose a runtime technique to dynam-ically allocate SMPs to the concurrent kernels. Wang </w:t>
      </w:r>
      <w:r>
        <w:rPr>
          <w:rFonts w:ascii="Arial" w:cs="Arial" w:eastAsia="Arial" w:hAnsi="Arial"/>
          <w:sz w:val="18"/>
          <w:szCs w:val="18"/>
          <w:i w:val="1"/>
          <w:iCs w:val="1"/>
          <w:color w:val="auto"/>
        </w:rPr>
        <w:t>et al.</w:t>
      </w:r>
    </w:p>
    <w:p>
      <w:pPr>
        <w:spacing w:after="0" w:line="1" w:lineRule="exact"/>
        <w:rPr>
          <w:sz w:val="20"/>
          <w:szCs w:val="20"/>
          <w:color w:val="auto"/>
        </w:rPr>
      </w:pPr>
    </w:p>
    <w:p>
      <w:pPr>
        <w:jc w:val="both"/>
        <w:ind w:firstLine="3"/>
        <w:spacing w:after="0" w:line="296" w:lineRule="auto"/>
        <w:tabs>
          <w:tab w:leader="none" w:pos="389" w:val="left"/>
        </w:tabs>
        <w:numPr>
          <w:ilvl w:val="0"/>
          <w:numId w:val="2"/>
        </w:numPr>
        <w:rPr>
          <w:rFonts w:ascii="Arial" w:cs="Arial" w:eastAsia="Arial" w:hAnsi="Arial"/>
          <w:sz w:val="17"/>
          <w:szCs w:val="17"/>
          <w:color w:val="auto"/>
        </w:rPr>
      </w:pPr>
      <w:r>
        <w:rPr>
          <w:rFonts w:ascii="Arial" w:cs="Arial" w:eastAsia="Arial" w:hAnsi="Arial"/>
          <w:sz w:val="17"/>
          <w:szCs w:val="17"/>
          <w:color w:val="auto"/>
        </w:rPr>
        <w:t xml:space="preserve">propose a cycle-level mechanism for ne-grained GPU sharing (sharer kernels can partition the SMPs spatially within the GPU). Park </w:t>
      </w:r>
      <w:r>
        <w:rPr>
          <w:rFonts w:ascii="Arial" w:cs="Arial" w:eastAsia="Arial" w:hAnsi="Arial"/>
          <w:sz w:val="17"/>
          <w:szCs w:val="17"/>
          <w:i w:val="1"/>
          <w:iCs w:val="1"/>
          <w:color w:val="auto"/>
        </w:rPr>
        <w:t>et al.</w:t>
      </w:r>
      <w:r>
        <w:rPr>
          <w:rFonts w:ascii="Arial" w:cs="Arial" w:eastAsia="Arial" w:hAnsi="Arial"/>
          <w:sz w:val="17"/>
          <w:szCs w:val="17"/>
          <w:color w:val="auto"/>
        </w:rPr>
        <w:t xml:space="preserve"> [22] propose dynamic resource management to discover the best-performing GPU resource partition, which exploits the works of both [31] and [34]. Song </w:t>
      </w:r>
      <w:r>
        <w:rPr>
          <w:rFonts w:ascii="Arial" w:cs="Arial" w:eastAsia="Arial" w:hAnsi="Arial"/>
          <w:sz w:val="17"/>
          <w:szCs w:val="17"/>
          <w:i w:val="1"/>
          <w:iCs w:val="1"/>
          <w:color w:val="auto"/>
        </w:rPr>
        <w:t>et al.</w:t>
      </w:r>
      <w:r>
        <w:rPr>
          <w:rFonts w:ascii="Arial" w:cs="Arial" w:eastAsia="Arial" w:hAnsi="Arial"/>
          <w:sz w:val="17"/>
          <w:szCs w:val="17"/>
          <w:color w:val="auto"/>
        </w:rPr>
        <w:t xml:space="preserve"> [41] propose a framework that enables heteroge-neous cores in MPSoC to make a priority-based adaptation to satisfy their diverse QoS targets. Device-level scheduling methods commonly manipulate resource usage among the concurrent GPU kernels at the hardware level. This notion makes these techniques, which exclusively rely on re ning intra-GPU resource adjustment to guarantee the applications’ performance, become inef cient when the causes of QoS violations surpass the GPU hardware resources.</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MOTIVATION</w:t>
      </w:r>
    </w:p>
    <w:p>
      <w:pPr>
        <w:spacing w:after="0" w:line="35" w:lineRule="exact"/>
        <w:rPr>
          <w:sz w:val="20"/>
          <w:szCs w:val="20"/>
          <w:color w:val="auto"/>
        </w:rPr>
      </w:pPr>
    </w:p>
    <w:p>
      <w:pPr>
        <w:jc w:val="both"/>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To illustrate the above problem, we perform several evalu-ations of the modi ed gem5-GPU using workloads chosen from Rodinia and Parboil benchmark sets. These workloads are chosen based on their characteristics. Table </w:t>
      </w:r>
      <w:hyperlink w:anchor="page4">
        <w:r>
          <w:rPr>
            <w:rFonts w:ascii="Arial" w:cs="Arial" w:eastAsia="Arial" w:hAnsi="Arial"/>
            <w:sz w:val="17"/>
            <w:szCs w:val="17"/>
            <w:color w:val="auto"/>
          </w:rPr>
          <w:t xml:space="preserve">1 </w:t>
        </w:r>
      </w:hyperlink>
      <w:r>
        <w:rPr>
          <w:rFonts w:ascii="Arial" w:cs="Arial" w:eastAsia="Arial" w:hAnsi="Arial"/>
          <w:sz w:val="17"/>
          <w:szCs w:val="17"/>
          <w:color w:val="auto"/>
        </w:rPr>
        <w:t>lists the benchmarks that we employed in this paper. Bench indicates the benchmark set to which the particular benchmark belongs. Abbr indicates the abbreviation name of each benchmark. Inst indicates the number of each benchmark’s simulated instructions. Ker indicates the number of kernels of the par-ticular benchmark. Reg and Smem indicate the number of the register les and the shared memory consumed by the speci c kernel, respectively. Griddim and Blkdim indicate the number of the TBs and the number of threads in each TB of the cor-responding kernel of the particular benchmark, respectively. Memcpy indicates the total amount of data migrated between the host and the device during the particular benchmark’s lifetime. KerExec and Memcpy indicate the percentage of simulated cycles consumed in the kernel execution and the data migration of each benchmark, respectively. Type indi-cates the type of the particular benchmark in this study, which will be explained in the following section.</w:t>
      </w:r>
    </w:p>
    <w:p>
      <w:pPr>
        <w:spacing w:after="0" w:line="195" w:lineRule="exact"/>
        <w:rPr>
          <w:sz w:val="20"/>
          <w:szCs w:val="20"/>
          <w:color w:val="auto"/>
        </w:rPr>
      </w:pPr>
    </w:p>
    <w:p>
      <w:pPr>
        <w:spacing w:after="0"/>
        <w:rPr>
          <w:sz w:val="20"/>
          <w:szCs w:val="20"/>
          <w:color w:val="auto"/>
        </w:rPr>
      </w:pPr>
      <w:r>
        <w:rPr>
          <w:rFonts w:ascii="Arial" w:cs="Arial" w:eastAsia="Arial" w:hAnsi="Arial"/>
          <w:sz w:val="14"/>
          <w:szCs w:val="14"/>
          <w:color w:val="auto"/>
        </w:rPr>
        <w:t>65714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From Table </w:t>
      </w:r>
      <w:hyperlink w:anchor="page4">
        <w:r>
          <w:rPr>
            <w:rFonts w:ascii="Arial" w:cs="Arial" w:eastAsia="Arial" w:hAnsi="Arial"/>
            <w:sz w:val="17"/>
            <w:szCs w:val="17"/>
            <w:color w:val="auto"/>
          </w:rPr>
          <w:t xml:space="preserve">1, </w:t>
        </w:r>
      </w:hyperlink>
      <w:r>
        <w:rPr>
          <w:rFonts w:ascii="Arial" w:cs="Arial" w:eastAsia="Arial" w:hAnsi="Arial"/>
          <w:sz w:val="17"/>
          <w:szCs w:val="17"/>
          <w:color w:val="auto"/>
        </w:rPr>
        <w:t>we can observe that different applications demand different resources, and different percentages of duration are spent on kernel execution tasks and memcpy tasks in each benchmark. We de ne the benchmarks whose percentage of memcpy tasks is not less than 40% as the ‘transfer-intensive’ applications (TRANS) in this study. We de ne benchmarks whose percentage of kernel execution tasks exceeds 60% as the ‘compute-intensive’ application (COMP). Since the original scale of the workloads is small and most of them vary drastically, we repeatedly execute the smaller workloads and rein the number of the simulated instructions of all the benchmarks within two orders of mag-nitude. Note that no explicit cudaMemcpy exists in the recent GPU programs that adopt the uni ed memory technique</w:t>
      </w:r>
    </w:p>
    <w:p>
      <w:pPr>
        <w:spacing w:after="0" w:line="6" w:lineRule="exact"/>
        <w:rPr>
          <w:sz w:val="20"/>
          <w:szCs w:val="20"/>
          <w:color w:val="auto"/>
        </w:rPr>
      </w:pPr>
    </w:p>
    <w:p>
      <w:pPr>
        <w:jc w:val="both"/>
        <w:ind w:firstLine="2"/>
        <w:spacing w:after="0" w:line="295" w:lineRule="auto"/>
        <w:tabs>
          <w:tab w:leader="none" w:pos="458" w:val="left"/>
        </w:tabs>
        <w:numPr>
          <w:ilvl w:val="0"/>
          <w:numId w:val="3"/>
        </w:numPr>
        <w:rPr>
          <w:rFonts w:ascii="Arial" w:cs="Arial" w:eastAsia="Arial" w:hAnsi="Arial"/>
          <w:sz w:val="17"/>
          <w:szCs w:val="17"/>
          <w:color w:val="auto"/>
        </w:rPr>
      </w:pPr>
      <w:r>
        <w:rPr>
          <w:rFonts w:ascii="Arial" w:cs="Arial" w:eastAsia="Arial" w:hAnsi="Arial"/>
          <w:sz w:val="17"/>
          <w:szCs w:val="17"/>
          <w:color w:val="auto"/>
        </w:rPr>
        <w:t>This technique automatically syncs data and releases users from the data copying. However, memory copies still occur under the hood, and we believe that scheduling towards data transfer between CPU system memory and GPU device memory is still necessary. Furthermore, the complicated page fault mechanism of uni ed memory may introduce some extra overhead, which could be destructive in QoS guaran-teeing. We select and reproduce the algorithms adopted in the previous work (Baymax [7], Spart-QoS [14]) according to their description and exploit them as the ‘OS-level scheduling method’ and ‘device-level scheduling method’ in this study. The QoS goal is de ned as multiple times of the solo end-to-end latency of each GPGPU application. The concept of the end-to-end latency is derived from [7]. We assume that the scale of the workloads of all the applications is known when they arrive at the system. The performance of the particular application when it runs in isolation is de ned as its 100% QoS goal (</w:t>
      </w:r>
      <w:r>
        <w:rPr>
          <w:rFonts w:ascii="Arial" w:cs="Arial" w:eastAsia="Arial" w:hAnsi="Arial"/>
          <w:sz w:val="17"/>
          <w:szCs w:val="17"/>
          <w:i w:val="1"/>
          <w:iCs w:val="1"/>
          <w:color w:val="auto"/>
        </w:rPr>
        <w:t>QoS</w:t>
      </w:r>
      <w:r>
        <w:rPr>
          <w:rFonts w:ascii="Arial" w:cs="Arial" w:eastAsia="Arial" w:hAnsi="Arial"/>
          <w:sz w:val="17"/>
          <w:szCs w:val="17"/>
          <w:color w:val="auto"/>
        </w:rPr>
        <w:t xml:space="preserve">_1:0). In this study, a differ-ent level of QoS constraint will be used to simulate the dif culty of guaranteeing the particular application’s QoS in different cases. For instance, </w:t>
      </w:r>
      <w:r>
        <w:rPr>
          <w:rFonts w:ascii="Arial" w:cs="Arial" w:eastAsia="Arial" w:hAnsi="Arial"/>
          <w:sz w:val="17"/>
          <w:szCs w:val="17"/>
          <w:i w:val="1"/>
          <w:iCs w:val="1"/>
          <w:color w:val="auto"/>
        </w:rPr>
        <w:t>QoS</w:t>
      </w:r>
      <w:r>
        <w:rPr>
          <w:rFonts w:ascii="Arial" w:cs="Arial" w:eastAsia="Arial" w:hAnsi="Arial"/>
          <w:sz w:val="17"/>
          <w:szCs w:val="17"/>
          <w:color w:val="auto"/>
        </w:rPr>
        <w:t>_0:5 indicates that the application’s QoS goal equates to the performance when it</w:t>
      </w:r>
    </w:p>
    <w:p>
      <w:pPr>
        <w:spacing w:after="0" w:line="215" w:lineRule="exact"/>
        <w:rPr>
          <w:sz w:val="20"/>
          <w:szCs w:val="20"/>
          <w:color w:val="auto"/>
        </w:rPr>
      </w:pPr>
    </w:p>
    <w:p>
      <w:pPr>
        <w:spacing w:after="0"/>
        <w:rPr>
          <w:sz w:val="20"/>
          <w:szCs w:val="20"/>
          <w:color w:val="auto"/>
        </w:rPr>
      </w:pPr>
      <w:r>
        <w:rPr>
          <w:rFonts w:ascii="Arial" w:cs="Arial" w:eastAsia="Arial" w:hAnsi="Arial"/>
          <w:sz w:val="19"/>
          <w:szCs w:val="19"/>
          <w:color w:val="auto"/>
        </w:rPr>
        <w:t>is running with 50% IPC compared with its isolated run,</w:t>
      </w:r>
    </w:p>
    <w:p>
      <w:pPr>
        <w:spacing w:after="0" w:line="180" w:lineRule="auto"/>
        <w:rPr>
          <w:sz w:val="20"/>
          <w:szCs w:val="20"/>
          <w:color w:val="auto"/>
        </w:rPr>
      </w:pPr>
      <w:r>
        <w:rPr>
          <w:rFonts w:ascii="Arial" w:cs="Arial" w:eastAsia="Arial" w:hAnsi="Arial"/>
          <w:sz w:val="14"/>
          <w:szCs w:val="14"/>
          <w:color w:val="auto"/>
        </w:rPr>
        <w:t xml:space="preserve">which obtains </w:t>
      </w:r>
      <w:r>
        <w:rPr>
          <w:rFonts w:ascii="Arial" w:cs="Arial" w:eastAsia="Arial" w:hAnsi="Arial"/>
          <w:sz w:val="14"/>
          <w:szCs w:val="14"/>
          <w:i w:val="1"/>
          <w:iCs w:val="1"/>
          <w:color w:val="auto"/>
        </w:rPr>
        <w:t>QoS</w:t>
      </w:r>
      <w:r>
        <w:rPr>
          <w:rFonts w:ascii="Arial" w:cs="Arial" w:eastAsia="Arial" w:hAnsi="Arial"/>
          <w:sz w:val="14"/>
          <w:szCs w:val="14"/>
          <w:color w:val="auto"/>
        </w:rPr>
        <w:t xml:space="preserve">_0:5 D </w:t>
      </w:r>
      <w:r>
        <w:rPr>
          <w:rFonts w:ascii="Arial" w:cs="Arial" w:eastAsia="Arial" w:hAnsi="Arial"/>
          <w:sz w:val="20"/>
          <w:szCs w:val="20"/>
          <w:i w:val="1"/>
          <w:iCs w:val="1"/>
          <w:u w:val="single" w:color="auto"/>
          <w:color w:val="auto"/>
          <w:vertAlign w:val="superscript"/>
        </w:rPr>
        <w:t>QoS</w:t>
      </w:r>
      <w:r>
        <w:rPr>
          <w:rFonts w:ascii="Arial" w:cs="Arial" w:eastAsia="Arial" w:hAnsi="Arial"/>
          <w:sz w:val="20"/>
          <w:szCs w:val="20"/>
          <w:u w:val="single" w:color="auto"/>
          <w:color w:val="auto"/>
          <w:vertAlign w:val="superscript"/>
        </w:rPr>
        <w:t>_1:0</w:t>
      </w:r>
      <w:r>
        <w:rPr>
          <w:rFonts w:ascii="Arial" w:cs="Arial" w:eastAsia="Arial" w:hAnsi="Arial"/>
          <w:sz w:val="14"/>
          <w:szCs w:val="14"/>
          <w:color w:val="auto"/>
        </w:rPr>
        <w:t xml:space="preserve"> . As described in previ-</w:t>
      </w:r>
    </w:p>
    <w:p>
      <w:pPr>
        <w:ind w:left="2480"/>
        <w:spacing w:after="0" w:line="188" w:lineRule="auto"/>
        <w:rPr>
          <w:sz w:val="20"/>
          <w:szCs w:val="20"/>
          <w:color w:val="auto"/>
        </w:rPr>
      </w:pPr>
      <w:r>
        <w:rPr>
          <w:rFonts w:ascii="Arial" w:cs="Arial" w:eastAsia="Arial" w:hAnsi="Arial"/>
          <w:sz w:val="15"/>
          <w:szCs w:val="15"/>
          <w:color w:val="auto"/>
        </w:rPr>
        <w:t>0:5</w:t>
      </w:r>
    </w:p>
    <w:p>
      <w:pPr>
        <w:spacing w:after="0" w:line="1" w:lineRule="exact"/>
        <w:rPr>
          <w:sz w:val="20"/>
          <w:szCs w:val="20"/>
          <w:color w:val="auto"/>
        </w:rPr>
      </w:pPr>
    </w:p>
    <w:p>
      <w:pPr>
        <w:jc w:val="both"/>
        <w:spacing w:after="0" w:line="266" w:lineRule="auto"/>
        <w:rPr>
          <w:sz w:val="20"/>
          <w:szCs w:val="20"/>
          <w:color w:val="auto"/>
        </w:rPr>
      </w:pPr>
      <w:r>
        <w:rPr>
          <w:rFonts w:ascii="Arial" w:cs="Arial" w:eastAsia="Arial" w:hAnsi="Arial"/>
          <w:sz w:val="18"/>
          <w:szCs w:val="18"/>
          <w:color w:val="auto"/>
        </w:rPr>
        <w:t>ous work [43], the differences between each application’s isolated performance and its QoS requirement vary vastly due to their variation in scalability, which corresponds to the increase in the thread-level parallelism (TLP). The de nition</w:t>
      </w:r>
    </w:p>
    <w:p>
      <w:pPr>
        <w:spacing w:after="0" w:line="234"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81280</wp:posOffset>
            </wp:positionH>
            <wp:positionV relativeFrom="paragraph">
              <wp:posOffset>438150</wp:posOffset>
            </wp:positionV>
            <wp:extent cx="6218555" cy="11303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extLst>
                    </a:blip>
                    <a:srcRect/>
                    <a:stretch>
                      <a:fillRect/>
                    </a:stretch>
                  </pic:blipFill>
                  <pic:spPr bwMode="auto">
                    <a:xfrm>
                      <a:off x="0" y="0"/>
                      <a:ext cx="6218555" cy="1130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20"/>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QoS violation with one single scheduling method.</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27"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of the QoS level in this study is similar to that in previous work [14], [15].</w:t>
      </w:r>
    </w:p>
    <w:p>
      <w:pPr>
        <w:spacing w:after="0" w:line="3" w:lineRule="exact"/>
        <w:rPr>
          <w:sz w:val="20"/>
          <w:szCs w:val="20"/>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Figure </w:t>
      </w:r>
      <w:hyperlink w:anchor="page5">
        <w:r>
          <w:rPr>
            <w:rFonts w:ascii="Arial" w:cs="Arial" w:eastAsia="Arial" w:hAnsi="Arial"/>
            <w:sz w:val="17"/>
            <w:szCs w:val="17"/>
            <w:color w:val="auto"/>
          </w:rPr>
          <w:t xml:space="preserve">3 </w:t>
        </w:r>
      </w:hyperlink>
      <w:r>
        <w:rPr>
          <w:rFonts w:ascii="Arial" w:cs="Arial" w:eastAsia="Arial" w:hAnsi="Arial"/>
          <w:sz w:val="17"/>
          <w:szCs w:val="17"/>
          <w:color w:val="auto"/>
        </w:rPr>
        <w:t xml:space="preserve">shows the QoS violation when two TRANS applications or two COMPs applications are collocated using OS-level scheduling or device-level scheduling method, respectively. We synthetically generate sequences of arriving kernels and inter-arrival times for each experiment. The inter-arrival time differences in each sequence follow an exponen-tial distribution. The bottom row of the </w:t>
      </w:r>
      <w:r>
        <w:rPr>
          <w:rFonts w:ascii="Arial" w:cs="Arial" w:eastAsia="Arial" w:hAnsi="Arial"/>
          <w:sz w:val="17"/>
          <w:szCs w:val="17"/>
          <w:i w:val="1"/>
          <w:iCs w:val="1"/>
          <w:color w:val="auto"/>
        </w:rPr>
        <w:t>x</w:t>
      </w:r>
      <w:r>
        <w:rPr>
          <w:rFonts w:ascii="Arial" w:cs="Arial" w:eastAsia="Arial" w:hAnsi="Arial"/>
          <w:sz w:val="17"/>
          <w:szCs w:val="17"/>
          <w:color w:val="auto"/>
        </w:rPr>
        <w:t xml:space="preserve">-axis of Figure </w:t>
      </w:r>
      <w:hyperlink w:anchor="page5">
        <w:r>
          <w:rPr>
            <w:rFonts w:ascii="Arial" w:cs="Arial" w:eastAsia="Arial" w:hAnsi="Arial"/>
            <w:sz w:val="17"/>
            <w:szCs w:val="17"/>
            <w:color w:val="auto"/>
          </w:rPr>
          <w:t>3</w:t>
        </w:r>
      </w:hyperlink>
      <w:r>
        <w:rPr>
          <w:rFonts w:ascii="Arial" w:cs="Arial" w:eastAsia="Arial" w:hAnsi="Arial"/>
          <w:sz w:val="17"/>
          <w:szCs w:val="17"/>
          <w:color w:val="auto"/>
        </w:rPr>
        <w:t xml:space="preserve"> indicates the combination of the applications of the Rodinia and Parboil benchmark sets, and the left application indicates the rst set that arrived at the system in each pair. The </w:t>
      </w:r>
      <w:r>
        <w:rPr>
          <w:rFonts w:ascii="Arial" w:cs="Arial" w:eastAsia="Arial" w:hAnsi="Arial"/>
          <w:sz w:val="17"/>
          <w:szCs w:val="17"/>
          <w:i w:val="1"/>
          <w:iCs w:val="1"/>
          <w:color w:val="auto"/>
        </w:rPr>
        <w:t>y</w:t>
      </w:r>
      <w:r>
        <w:rPr>
          <w:rFonts w:ascii="Arial" w:cs="Arial" w:eastAsia="Arial" w:hAnsi="Arial"/>
          <w:sz w:val="17"/>
          <w:szCs w:val="17"/>
          <w:color w:val="auto"/>
        </w:rPr>
        <w:t>-axis indicates the end-to-end latency of each application</w:t>
      </w:r>
      <w:r>
        <w:rPr>
          <w:rFonts w:ascii="Arial" w:cs="Arial" w:eastAsia="Arial" w:hAnsi="Arial"/>
          <w:sz w:val="17"/>
          <w:szCs w:val="17"/>
          <w:i w:val="1"/>
          <w:iCs w:val="1"/>
          <w:color w:val="auto"/>
        </w:rPr>
        <w:t xml:space="preserve"> </w:t>
      </w:r>
      <w:r>
        <w:rPr>
          <w:rFonts w:ascii="Arial" w:cs="Arial" w:eastAsia="Arial" w:hAnsi="Arial"/>
          <w:sz w:val="17"/>
          <w:szCs w:val="17"/>
          <w:color w:val="auto"/>
        </w:rPr>
        <w:t>normalized to its QoS target (</w:t>
      </w:r>
      <w:r>
        <w:rPr>
          <w:rFonts w:ascii="Arial" w:cs="Arial" w:eastAsia="Arial" w:hAnsi="Arial"/>
          <w:sz w:val="17"/>
          <w:szCs w:val="17"/>
          <w:i w:val="1"/>
          <w:iCs w:val="1"/>
          <w:color w:val="auto"/>
        </w:rPr>
        <w:t>QoS</w:t>
      </w:r>
      <w:r>
        <w:rPr>
          <w:rFonts w:ascii="Arial" w:cs="Arial" w:eastAsia="Arial" w:hAnsi="Arial"/>
          <w:sz w:val="17"/>
          <w:szCs w:val="17"/>
          <w:color w:val="auto"/>
        </w:rPr>
        <w:t xml:space="preserve">_0:3, </w:t>
      </w:r>
      <w:r>
        <w:rPr>
          <w:rFonts w:ascii="Arial" w:cs="Arial" w:eastAsia="Arial" w:hAnsi="Arial"/>
          <w:sz w:val="17"/>
          <w:szCs w:val="17"/>
          <w:i w:val="1"/>
          <w:iCs w:val="1"/>
          <w:color w:val="auto"/>
        </w:rPr>
        <w:t>QoS</w:t>
      </w:r>
      <w:r>
        <w:rPr>
          <w:rFonts w:ascii="Arial" w:cs="Arial" w:eastAsia="Arial" w:hAnsi="Arial"/>
          <w:sz w:val="17"/>
          <w:szCs w:val="17"/>
          <w:color w:val="auto"/>
        </w:rPr>
        <w:t xml:space="preserve">_0:5, </w:t>
      </w:r>
      <w:r>
        <w:rPr>
          <w:rFonts w:ascii="Arial" w:cs="Arial" w:eastAsia="Arial" w:hAnsi="Arial"/>
          <w:sz w:val="17"/>
          <w:szCs w:val="17"/>
          <w:i w:val="1"/>
          <w:iCs w:val="1"/>
          <w:color w:val="auto"/>
        </w:rPr>
        <w:t>QoS</w:t>
      </w:r>
      <w:r>
        <w:rPr>
          <w:rFonts w:ascii="Arial" w:cs="Arial" w:eastAsia="Arial" w:hAnsi="Arial"/>
          <w:sz w:val="17"/>
          <w:szCs w:val="17"/>
          <w:color w:val="auto"/>
        </w:rPr>
        <w:t>_0:7).</w:t>
      </w:r>
    </w:p>
    <w:p>
      <w:pPr>
        <w:spacing w:after="0" w:line="6" w:lineRule="exact"/>
        <w:rPr>
          <w:sz w:val="20"/>
          <w:szCs w:val="20"/>
          <w:color w:val="auto"/>
        </w:rPr>
      </w:pPr>
    </w:p>
    <w:p>
      <w:pPr>
        <w:jc w:val="both"/>
        <w:ind w:firstLine="199"/>
        <w:spacing w:after="0" w:line="294" w:lineRule="auto"/>
        <w:rPr>
          <w:rFonts w:ascii="Arial" w:cs="Arial" w:eastAsia="Arial" w:hAnsi="Arial"/>
          <w:sz w:val="17"/>
          <w:szCs w:val="17"/>
          <w:color w:val="auto"/>
        </w:rPr>
      </w:pPr>
      <w:r>
        <w:rPr>
          <w:rFonts w:ascii="Arial" w:cs="Arial" w:eastAsia="Arial" w:hAnsi="Arial"/>
          <w:sz w:val="17"/>
          <w:szCs w:val="17"/>
          <w:color w:val="auto"/>
        </w:rPr>
        <w:t xml:space="preserve">As shown in Figure </w:t>
      </w:r>
      <w:hyperlink w:anchor="page5">
        <w:r>
          <w:rPr>
            <w:rFonts w:ascii="Arial" w:cs="Arial" w:eastAsia="Arial" w:hAnsi="Arial"/>
            <w:sz w:val="17"/>
            <w:szCs w:val="17"/>
            <w:color w:val="auto"/>
          </w:rPr>
          <w:t xml:space="preserve">3 </w:t>
        </w:r>
      </w:hyperlink>
      <w:r>
        <w:rPr>
          <w:rFonts w:ascii="Arial" w:cs="Arial" w:eastAsia="Arial" w:hAnsi="Arial"/>
          <w:sz w:val="17"/>
          <w:szCs w:val="17"/>
          <w:color w:val="auto"/>
        </w:rPr>
        <w:t xml:space="preserve">(a) and (b), the number of QoS-guaranteed TRANS applications using the OS-level scheduling method (100% on average) outclasses those using the device-level scheduling method (60% on average). When multiple transfer-intensive applications are co-located in the system, a large number of memcpy requests will be generated and cause a serious contention in the GPU’s copy engine and PCI-e bandwidth. In this case, hardware resource reallocation provided by device-level scheduling is not capable of han-dling the problem, and it can only cause a slight difference in the QoS violation. As shown in Figure </w:t>
      </w:r>
      <w:hyperlink w:anchor="page5">
        <w:r>
          <w:rPr>
            <w:rFonts w:ascii="Arial" w:cs="Arial" w:eastAsia="Arial" w:hAnsi="Arial"/>
            <w:sz w:val="17"/>
            <w:szCs w:val="17"/>
            <w:color w:val="auto"/>
          </w:rPr>
          <w:t xml:space="preserve">3 </w:t>
        </w:r>
      </w:hyperlink>
      <w:r>
        <w:rPr>
          <w:rFonts w:ascii="Arial" w:cs="Arial" w:eastAsia="Arial" w:hAnsi="Arial"/>
          <w:sz w:val="17"/>
          <w:szCs w:val="17"/>
          <w:color w:val="auto"/>
        </w:rPr>
        <w:t xml:space="preserve">(c) and (d), the number of QoS-guaranteed COMPs applications using the device-level scheduling method (90% on average) is slightly more than those using the OS-level scheduling method (80% on average). An OS-level scheduling method can obtain information and classify different GPU tasks and then apply speci c policies to both the kernel execution tasks and the memcpy tasks. Compared with the scheduling for COMPs applications using the device-level method, this capability mitigates the gap in adaptability between COMPs applica-tions and the OS-level scheduling method. However, since OS-level scheduling cannot operate resource reallocation to the tasks launched on the GPU, its effect on GPU resource uti-lization improvement is inferior to the device-level schedul-ing method. For instance, as described in Section </w:t>
      </w:r>
      <w:hyperlink w:anchor="page11">
        <w:r>
          <w:rPr>
            <w:rFonts w:ascii="Arial" w:cs="Arial" w:eastAsia="Arial" w:hAnsi="Arial"/>
            <w:sz w:val="17"/>
            <w:szCs w:val="17"/>
            <w:color w:val="auto"/>
          </w:rPr>
          <w:t xml:space="preserve">VII-C, </w:t>
        </w:r>
      </w:hyperlink>
      <w:r>
        <w:rPr>
          <w:rFonts w:ascii="Arial" w:cs="Arial" w:eastAsia="Arial" w:hAnsi="Arial"/>
          <w:sz w:val="17"/>
          <w:szCs w:val="17"/>
          <w:color w:val="auto"/>
        </w:rPr>
        <w:t>the device-level scheduler tends to minimize the difference in the dominant resource use in each scheduling period. When a combination of cutcp and spmv is located in the GPU, spmv’s kernels have a higher probability of being processed due to its zero shared memory usage compared with cutcp’s, even when spmv’s kernel arrives at the device later than</w:t>
      </w:r>
    </w:p>
    <w:p>
      <w:pPr>
        <w:spacing w:after="0" w:line="235"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41" w:lineRule="exact"/>
        <w:rPr>
          <w:rFonts w:ascii="Arial" w:cs="Arial" w:eastAsia="Arial" w:hAnsi="Arial"/>
          <w:sz w:val="17"/>
          <w:szCs w:val="17"/>
          <w:color w:val="auto"/>
        </w:rPr>
      </w:pPr>
    </w:p>
    <w:p>
      <w:pPr>
        <w:ind w:right="60"/>
        <w:spacing w:after="0" w:line="276" w:lineRule="auto"/>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Average turnaround time of concurrent GPGPU app pairs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one single scheduling method.</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21590</wp:posOffset>
            </wp:positionH>
            <wp:positionV relativeFrom="paragraph">
              <wp:posOffset>-1433830</wp:posOffset>
            </wp:positionV>
            <wp:extent cx="3022600" cy="11093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extLst>
                    </a:blip>
                    <a:srcRect/>
                    <a:stretch>
                      <a:fillRect/>
                    </a:stretch>
                  </pic:blipFill>
                  <pic:spPr bwMode="auto">
                    <a:xfrm>
                      <a:off x="0" y="0"/>
                      <a:ext cx="3022600" cy="1109345"/>
                    </a:xfrm>
                    <a:prstGeom prst="rect">
                      <a:avLst/>
                    </a:prstGeom>
                    <a:noFill/>
                  </pic:spPr>
                </pic:pic>
              </a:graphicData>
            </a:graphic>
          </wp:anchor>
        </w:drawing>
      </w:r>
    </w:p>
    <w:p>
      <w:pPr>
        <w:spacing w:after="0" w:line="312" w:lineRule="exact"/>
        <w:rPr>
          <w:rFonts w:ascii="Arial" w:cs="Arial" w:eastAsia="Arial" w:hAnsi="Arial"/>
          <w:sz w:val="17"/>
          <w:szCs w:val="17"/>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cutcp’s. According to the largest number of TBs that each application can launch in the same SMP (spmv:16, cutcp:2), we can explain the results in Figure 3(c)(d) and Figure 4(b). When the accelerator is shared by spmv’s and cutcp’s kernels using the OS-level scheduling method, spmv’s kernel is very likely blocked by cutcp’s, which causes spmv’s QoS violation when the QoS constraint becomes strict (0.7). Conversely, adopting the device-level scheduling method helps spmv’s average turnaround time experience an obvious acceleration due to faster processing, which also only causes a negligible effect on cutcp’s kernels without violating their QoS. Com-pared with the benchmark pair using the OS-level scheduling method, Figure </w:t>
      </w:r>
      <w:hyperlink w:anchor="page5">
        <w:r>
          <w:rPr>
            <w:rFonts w:ascii="Arial" w:cs="Arial" w:eastAsia="Arial" w:hAnsi="Arial"/>
            <w:sz w:val="18"/>
            <w:szCs w:val="18"/>
            <w:color w:val="auto"/>
          </w:rPr>
          <w:t xml:space="preserve">4 </w:t>
        </w:r>
      </w:hyperlink>
      <w:r>
        <w:rPr>
          <w:rFonts w:ascii="Arial" w:cs="Arial" w:eastAsia="Arial" w:hAnsi="Arial"/>
          <w:sz w:val="18"/>
          <w:szCs w:val="18"/>
          <w:color w:val="auto"/>
        </w:rPr>
        <w:t>(b) shows a 11.16% speedup in turnaround time on average using the device-level scheduling method. In this work, we consider turnaround time as the metric for measuring the scheduling method’s effect on system utilization. For the same amount of workloads, we believe that the shorter is the turnaround time, the more ef cient are the system resources utilized by the concurrent GPGPU applications. Note that QoS for more ne-grained sharing of GPU hardware resources has already been proposed in [15]. Furthermore, a more advanced solution [16] has been pro-posed to solve the application’s slowdown, which is caused by the contention on shared resources. However, these tech-niques still possess the major limitation of the device-level scheduling method, and we believe that the application of these techniques will not cause a signi cant change in the results of this evaluation.</w:t>
      </w:r>
    </w:p>
    <w:p>
      <w:pPr>
        <w:spacing w:after="0" w:line="6" w:lineRule="exact"/>
        <w:rPr>
          <w:rFonts w:ascii="Arial" w:cs="Arial" w:eastAsia="Arial" w:hAnsi="Arial"/>
          <w:sz w:val="17"/>
          <w:szCs w:val="17"/>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As shown in Figure </w:t>
      </w:r>
      <w:hyperlink w:anchor="page5">
        <w:r>
          <w:rPr>
            <w:rFonts w:ascii="Arial" w:cs="Arial" w:eastAsia="Arial" w:hAnsi="Arial"/>
            <w:sz w:val="18"/>
            <w:szCs w:val="18"/>
            <w:color w:val="auto"/>
          </w:rPr>
          <w:t xml:space="preserve">3 </w:t>
        </w:r>
      </w:hyperlink>
      <w:r>
        <w:rPr>
          <w:rFonts w:ascii="Arial" w:cs="Arial" w:eastAsia="Arial" w:hAnsi="Arial"/>
          <w:sz w:val="18"/>
          <w:szCs w:val="18"/>
          <w:color w:val="auto"/>
        </w:rPr>
        <w:t xml:space="preserve">and Figure </w:t>
      </w:r>
      <w:hyperlink w:anchor="page5">
        <w:r>
          <w:rPr>
            <w:rFonts w:ascii="Arial" w:cs="Arial" w:eastAsia="Arial" w:hAnsi="Arial"/>
            <w:sz w:val="18"/>
            <w:szCs w:val="18"/>
            <w:color w:val="auto"/>
          </w:rPr>
          <w:t xml:space="preserve">4, </w:t>
        </w:r>
      </w:hyperlink>
      <w:r>
        <w:rPr>
          <w:rFonts w:ascii="Arial" w:cs="Arial" w:eastAsia="Arial" w:hAnsi="Arial"/>
          <w:sz w:val="18"/>
          <w:szCs w:val="18"/>
          <w:color w:val="auto"/>
        </w:rPr>
        <w:t>the single scheduling method is insuf cient to provide thorough QoS support to the concurrent GPGPU applications while improving the system utilization. We join the OS-level scheduling method with the device-level scheduling method and expect this combina-tion to help the two scheduling methods be complementary.</w:t>
      </w:r>
    </w:p>
    <w:p>
      <w:pPr>
        <w:spacing w:after="0" w:line="195"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65715</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ind w:left="4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Unfortunately, as described in Section </w:t>
      </w:r>
      <w:hyperlink w:anchor="page11">
        <w:r>
          <w:rPr>
            <w:rFonts w:ascii="Arial" w:cs="Arial" w:eastAsia="Arial" w:hAnsi="Arial"/>
            <w:sz w:val="17"/>
            <w:szCs w:val="17"/>
            <w:color w:val="auto"/>
          </w:rPr>
          <w:t xml:space="preserve">VII-C, </w:t>
        </w:r>
      </w:hyperlink>
      <w:r>
        <w:rPr>
          <w:rFonts w:ascii="Arial" w:cs="Arial" w:eastAsia="Arial" w:hAnsi="Arial"/>
          <w:sz w:val="17"/>
          <w:szCs w:val="17"/>
          <w:color w:val="auto"/>
        </w:rPr>
        <w:t xml:space="preserve">this simple combination may either enable no improvement or cause per-formance degradation of the concurrent GPU applications’ performance, which is caused by the potential con ict of the two scheduling method’s decisions. This nding enlightens us that cooperation is necessary between OS-level schedul-ing and device-level scheduling. As shown in Section </w:t>
      </w:r>
      <w:hyperlink w:anchor="page11">
        <w:r>
          <w:rPr>
            <w:rFonts w:ascii="Arial" w:cs="Arial" w:eastAsia="Arial" w:hAnsi="Arial"/>
            <w:sz w:val="17"/>
            <w:szCs w:val="17"/>
            <w:color w:val="auto"/>
          </w:rPr>
          <w:t>VII-C,</w:t>
        </w:r>
      </w:hyperlink>
      <w:r>
        <w:rPr>
          <w:rFonts w:ascii="Arial" w:cs="Arial" w:eastAsia="Arial" w:hAnsi="Arial"/>
          <w:sz w:val="17"/>
          <w:szCs w:val="17"/>
          <w:color w:val="auto"/>
        </w:rPr>
        <w:t xml:space="preserve"> the result proves that the cooperative scheduling method is a promising direction for providing better QoS support for multitasking GPUs. However, how to cooperate the two scheduling methods rather than making an exclusive choice between them remains a challenge, which is caused by the complicated interference between the copy engine and the execution engine and the asynchrony of scheduling occur-rence. To fully use the merits of the two scheduling meth-ods, we further propose C-QoS to jointly manipulate the two scheduling methods to improve the performance of this cooperative method, and we aim to provide a more thorough QoS support for concurrent GPU applications.</w:t>
      </w:r>
    </w:p>
    <w:p>
      <w:pPr>
        <w:spacing w:after="0" w:line="37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C-QoS METHODOLOGY</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Two major bottlenecks of the concurrent GPU applications’ performance exist in the heterogeneous system equipped with GPUs. These bottlenecks hinder the ef ciency of the prior QoS support based on the OS-level or device-level scheduling methods. The rst kind of bottleneck is the concurrent appli-cation’s performance degradation, which is caused by the queuing delay and PCI-e bandwidth contention. Co-located applications contend for the limited PCI-e bandwidth when transferring data between the host and the accelerator. This contention substantially affects the latency-sensitive appli-cation’s QoS and is analyzed in [7]. Rapid increases in GPU computational capability further shift the bottleneck of GPU applications’ performance towards communication. This issue is recently recognized and investigated in areas such as distributed deep learning or parallel deep neural networks [44]. We cast this bottleneck as the OS-level bot-tleneck in this study. The second kind of bottleneck is the application’s slowdown at co-location, which is caused by the reduction in the computational resources’ assignment and the contention on the shared GPU resources, such as GPU L2 cache and GPU’s device memory bandwidth. As demon-strated in [45], a kernel’s scalability, sensitivity to resource contention, and pressure on shared resources strongly affect its slowdown at a co-location. Similarly, we refer to this bottleneck as the device-level bottleneck.</w:t>
      </w:r>
    </w:p>
    <w:p>
      <w:pPr>
        <w:spacing w:after="0" w:line="12"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To resolve the two bottlenecks, we propose C-QoS (Figure 5), which is a holistic approach to guarantee the co-located GPU applications’ QoS while maximiz-ing the device utilization. This scheme has four design guidelines.</w:t>
      </w:r>
    </w:p>
    <w:p>
      <w:pPr>
        <w:spacing w:after="0" w:line="72" w:lineRule="exact"/>
        <w:rPr>
          <w:sz w:val="20"/>
          <w:szCs w:val="20"/>
          <w:color w:val="auto"/>
        </w:rPr>
      </w:pPr>
    </w:p>
    <w:p>
      <w:pPr>
        <w:ind w:left="400"/>
        <w:spacing w:after="0" w:line="283" w:lineRule="auto"/>
        <w:rPr>
          <w:sz w:val="20"/>
          <w:szCs w:val="20"/>
          <w:color w:val="auto"/>
        </w:rPr>
      </w:pPr>
      <w:r>
        <w:rPr>
          <w:rFonts w:ascii="Arial" w:cs="Arial" w:eastAsia="Arial" w:hAnsi="Arial"/>
          <w:sz w:val="18"/>
          <w:szCs w:val="18"/>
          <w:color w:val="auto"/>
        </w:rPr>
        <w:t>C-QoS should be able to predict the end-to-end latency of each arriving kernel. In this case, this scheme can quantify the impact of each bottleneck on the particular kernel’s turnaround time and determine what scheduling strategy should be operated.</w:t>
      </w:r>
    </w:p>
    <w:p>
      <w:pPr>
        <w:spacing w:after="0" w:line="195" w:lineRule="exact"/>
        <w:rPr>
          <w:sz w:val="20"/>
          <w:szCs w:val="20"/>
          <w:color w:val="auto"/>
        </w:rPr>
      </w:pPr>
    </w:p>
    <w:p>
      <w:pPr>
        <w:spacing w:after="0"/>
        <w:rPr>
          <w:sz w:val="20"/>
          <w:szCs w:val="20"/>
          <w:color w:val="auto"/>
        </w:rPr>
      </w:pPr>
      <w:r>
        <w:rPr>
          <w:rFonts w:ascii="Arial" w:cs="Arial" w:eastAsia="Arial" w:hAnsi="Arial"/>
          <w:sz w:val="14"/>
          <w:szCs w:val="14"/>
          <w:color w:val="auto"/>
        </w:rPr>
        <w:t>65716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Overview of C-QoS.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-1725930</wp:posOffset>
            </wp:positionV>
            <wp:extent cx="3022600" cy="153416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extLst>
                    </a:blip>
                    <a:srcRect/>
                    <a:stretch>
                      <a:fillRect/>
                    </a:stretch>
                  </pic:blipFill>
                  <pic:spPr bwMode="auto">
                    <a:xfrm>
                      <a:off x="0" y="0"/>
                      <a:ext cx="3022600" cy="153416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C-QoS should be able to manage the kernel’s launching order following a speci c strategy, instead of handling them in a FIFO manner. In this case, the OS-level scheduling method is operated and the QoS violation caused by queuing delay and PCI-e contention may be alleviated.</w:t>
      </w:r>
    </w:p>
    <w:p>
      <w:pPr>
        <w:spacing w:after="0" w:line="3"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C-QoS should be able to manage the GPU hard-ware resource partition among the concurrent applica-tions, and C-QoS should be able to operate preemption scheduling at a speci c granularity. In this case, the device-level scheduling method is operated and the QoS violation caused by the long-running kernels may be alleviated.</w:t>
      </w:r>
    </w:p>
    <w:p>
      <w:pPr>
        <w:spacing w:after="0" w:line="4" w:lineRule="exact"/>
        <w:rPr>
          <w:sz w:val="20"/>
          <w:szCs w:val="20"/>
          <w:color w:val="auto"/>
        </w:rPr>
      </w:pPr>
    </w:p>
    <w:p>
      <w:pPr>
        <w:ind w:left="400"/>
        <w:spacing w:after="0" w:line="266" w:lineRule="auto"/>
        <w:rPr>
          <w:sz w:val="20"/>
          <w:szCs w:val="20"/>
          <w:color w:val="auto"/>
        </w:rPr>
      </w:pPr>
      <w:r>
        <w:rPr>
          <w:rFonts w:ascii="Arial" w:cs="Arial" w:eastAsia="Arial" w:hAnsi="Arial"/>
          <w:sz w:val="19"/>
          <w:szCs w:val="19"/>
          <w:color w:val="auto"/>
        </w:rPr>
        <w:t>C-QoS should be able to monitor the runtime status of the GPU’s copy engine and the GPU’s execution engine. In this case, C-QoS can create a speci c strategy to apply in the next scheduling period.</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SCHEDULING PROBLEM ANALYSIS</w:t>
      </w:r>
    </w:p>
    <w:p>
      <w:pPr>
        <w:spacing w:after="0" w:line="35" w:lineRule="exact"/>
        <w:rPr>
          <w:sz w:val="20"/>
          <w:szCs w:val="20"/>
          <w:color w:val="auto"/>
        </w:rPr>
      </w:pPr>
    </w:p>
    <w:p>
      <w:pPr>
        <w:jc w:val="both"/>
        <w:spacing w:after="0" w:line="301" w:lineRule="auto"/>
        <w:rPr>
          <w:sz w:val="20"/>
          <w:szCs w:val="20"/>
          <w:color w:val="auto"/>
        </w:rPr>
      </w:pPr>
      <w:r>
        <w:rPr>
          <w:rFonts w:ascii="Arial" w:cs="Arial" w:eastAsia="Arial" w:hAnsi="Arial"/>
          <w:sz w:val="17"/>
          <w:szCs w:val="17"/>
          <w:color w:val="auto"/>
        </w:rPr>
        <w:t>In this section, we rst model how the GPGPU applications access the GPU computational resources and the PCI-e band-width in GPU-accelerated computing, and we de ne the met-rics to measure the QoS guarantees and the utilization. Then, we state the problem of how to leverage the two scheduling methods to handle the concurrent CUDA kernels.</w:t>
      </w: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PROBLEM STATEMENT</w:t>
      </w:r>
    </w:p>
    <w:p>
      <w:pPr>
        <w:spacing w:after="0" w:line="52" w:lineRule="exact"/>
        <w:rPr>
          <w:sz w:val="20"/>
          <w:szCs w:val="20"/>
          <w:color w:val="auto"/>
        </w:rPr>
      </w:pPr>
    </w:p>
    <w:p>
      <w:pPr>
        <w:jc w:val="both"/>
        <w:spacing w:after="0" w:line="219" w:lineRule="auto"/>
        <w:rPr>
          <w:sz w:val="20"/>
          <w:szCs w:val="20"/>
          <w:color w:val="auto"/>
        </w:rPr>
      </w:pPr>
      <w:r>
        <w:rPr>
          <w:rFonts w:ascii="Arial" w:cs="Arial" w:eastAsia="Arial" w:hAnsi="Arial"/>
          <w:sz w:val="18"/>
          <w:szCs w:val="18"/>
          <w:color w:val="auto"/>
        </w:rPr>
        <w:t xml:space="preserve">We assume that the host’s resources are suf cient and that the accelerator resources and the PCI-e bandwidth are the major bottlenecks in this study. We consider one host connected with one discrete GPU accelerator using a PCI-e bus as the target platform. We use the set </w:t>
      </w:r>
      <w:r>
        <w:rPr>
          <w:rFonts w:ascii="Arial" w:cs="Arial" w:eastAsia="Arial" w:hAnsi="Arial"/>
          <w:sz w:val="18"/>
          <w:szCs w:val="18"/>
          <w:i w:val="1"/>
          <w:iCs w:val="1"/>
          <w:color w:val="auto"/>
        </w:rPr>
        <w:t>S</w:t>
      </w:r>
      <w:r>
        <w:rPr>
          <w:rFonts w:ascii="Arial" w:cs="Arial" w:eastAsia="Arial" w:hAnsi="Arial"/>
          <w:sz w:val="18"/>
          <w:szCs w:val="18"/>
          <w:color w:val="auto"/>
        </w:rPr>
        <w:t xml:space="preserve"> D f</w:t>
      </w:r>
      <w:r>
        <w:rPr>
          <w:rFonts w:ascii="Arial" w:cs="Arial" w:eastAsia="Arial" w:hAnsi="Arial"/>
          <w:sz w:val="18"/>
          <w:szCs w:val="18"/>
          <w:i w:val="1"/>
          <w:iCs w:val="1"/>
          <w:color w:val="auto"/>
        </w:rPr>
        <w:t>s</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s</w:t>
      </w:r>
      <w:r>
        <w:rPr>
          <w:rFonts w:ascii="Arial" w:cs="Arial" w:eastAsia="Arial" w:hAnsi="Arial"/>
          <w:sz w:val="27"/>
          <w:szCs w:val="27"/>
          <w:color w:val="auto"/>
          <w:vertAlign w:val="subscript"/>
        </w:rPr>
        <w:t>2</w:t>
      </w:r>
      <w:r>
        <w:rPr>
          <w:rFonts w:ascii="Arial" w:cs="Arial" w:eastAsia="Arial" w:hAnsi="Arial"/>
          <w:sz w:val="18"/>
          <w:szCs w:val="18"/>
          <w:color w:val="auto"/>
        </w:rPr>
        <w:t xml:space="preserve">; ; </w:t>
      </w:r>
      <w:r>
        <w:rPr>
          <w:rFonts w:ascii="Arial" w:cs="Arial" w:eastAsia="Arial" w:hAnsi="Arial"/>
          <w:sz w:val="18"/>
          <w:szCs w:val="18"/>
          <w:i w:val="1"/>
          <w:iCs w:val="1"/>
          <w:color w:val="auto"/>
        </w:rPr>
        <w:t>s</w:t>
      </w:r>
      <w:r>
        <w:rPr>
          <w:rFonts w:ascii="Arial" w:cs="Arial" w:eastAsia="Arial" w:hAnsi="Arial"/>
          <w:sz w:val="27"/>
          <w:szCs w:val="27"/>
          <w:color w:val="auto"/>
          <w:vertAlign w:val="subscript"/>
        </w:rPr>
        <w:t>j</w:t>
      </w:r>
      <w:r>
        <w:rPr>
          <w:rFonts w:ascii="Arial" w:cs="Arial" w:eastAsia="Arial" w:hAnsi="Arial"/>
          <w:sz w:val="27"/>
          <w:szCs w:val="27"/>
          <w:i w:val="1"/>
          <w:iCs w:val="1"/>
          <w:color w:val="auto"/>
          <w:vertAlign w:val="subscript"/>
        </w:rPr>
        <w:t>S</w:t>
      </w:r>
      <w:r>
        <w:rPr>
          <w:rFonts w:ascii="Arial" w:cs="Arial" w:eastAsia="Arial" w:hAnsi="Arial"/>
          <w:sz w:val="27"/>
          <w:szCs w:val="27"/>
          <w:color w:val="auto"/>
          <w:vertAlign w:val="subscript"/>
        </w:rPr>
        <w:t>j</w:t>
      </w:r>
      <w:r>
        <w:rPr>
          <w:rFonts w:ascii="Arial" w:cs="Arial" w:eastAsia="Arial" w:hAnsi="Arial"/>
          <w:sz w:val="18"/>
          <w:szCs w:val="18"/>
          <w:color w:val="auto"/>
        </w:rPr>
        <w:t xml:space="preserve">g to denote the SMPs within one GPU. The GPGPU applications may arrive at the platform dynamically and multiple CUDA kernels of different applications may exist to simultaneously access the accelerator resources. We use </w:t>
      </w:r>
      <w:r>
        <w:rPr>
          <w:rFonts w:ascii="Arial" w:cs="Arial" w:eastAsia="Arial" w:hAnsi="Arial"/>
          <w:sz w:val="18"/>
          <w:szCs w:val="18"/>
          <w:i w:val="1"/>
          <w:iCs w:val="1"/>
          <w:color w:val="auto"/>
        </w:rPr>
        <w:t>a</w:t>
      </w:r>
      <w:r>
        <w:rPr>
          <w:rFonts w:ascii="Arial" w:cs="Arial" w:eastAsia="Arial" w:hAnsi="Arial"/>
          <w:sz w:val="18"/>
          <w:szCs w:val="18"/>
          <w:color w:val="auto"/>
        </w:rPr>
        <w:t xml:space="preserve"> to denote one GPGPU application and the set </w:t>
      </w:r>
      <w:r>
        <w:rPr>
          <w:rFonts w:ascii="Arial" w:cs="Arial" w:eastAsia="Arial" w:hAnsi="Arial"/>
          <w:sz w:val="18"/>
          <w:szCs w:val="18"/>
          <w:i w:val="1"/>
          <w:iCs w:val="1"/>
          <w:color w:val="auto"/>
        </w:rPr>
        <w:t>A</w:t>
      </w:r>
      <w:r>
        <w:rPr>
          <w:rFonts w:ascii="Arial" w:cs="Arial" w:eastAsia="Arial" w:hAnsi="Arial"/>
          <w:sz w:val="18"/>
          <w:szCs w:val="18"/>
          <w:color w:val="auto"/>
        </w:rPr>
        <w:t xml:space="preserve"> D f</w:t>
      </w:r>
      <w:r>
        <w:rPr>
          <w:rFonts w:ascii="Arial" w:cs="Arial" w:eastAsia="Arial" w:hAnsi="Arial"/>
          <w:sz w:val="18"/>
          <w:szCs w:val="18"/>
          <w:i w:val="1"/>
          <w:iCs w:val="1"/>
          <w:color w:val="auto"/>
        </w:rPr>
        <w:t>a</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a</w:t>
      </w:r>
      <w:r>
        <w:rPr>
          <w:rFonts w:ascii="Arial" w:cs="Arial" w:eastAsia="Arial" w:hAnsi="Arial"/>
          <w:sz w:val="27"/>
          <w:szCs w:val="27"/>
          <w:color w:val="auto"/>
          <w:vertAlign w:val="subscript"/>
        </w:rPr>
        <w:t>2</w:t>
      </w:r>
      <w:r>
        <w:rPr>
          <w:rFonts w:ascii="Arial" w:cs="Arial" w:eastAsia="Arial" w:hAnsi="Arial"/>
          <w:sz w:val="18"/>
          <w:szCs w:val="18"/>
          <w:color w:val="auto"/>
        </w:rPr>
        <w:t xml:space="preserve">; ; </w:t>
      </w:r>
      <w:r>
        <w:rPr>
          <w:rFonts w:ascii="Arial" w:cs="Arial" w:eastAsia="Arial" w:hAnsi="Arial"/>
          <w:sz w:val="18"/>
          <w:szCs w:val="18"/>
          <w:i w:val="1"/>
          <w:iCs w:val="1"/>
          <w:color w:val="auto"/>
        </w:rPr>
        <w:t>a</w:t>
      </w:r>
      <w:r>
        <w:rPr>
          <w:rFonts w:ascii="Arial" w:cs="Arial" w:eastAsia="Arial" w:hAnsi="Arial"/>
          <w:sz w:val="27"/>
          <w:szCs w:val="27"/>
          <w:color w:val="auto"/>
          <w:vertAlign w:val="subscript"/>
        </w:rPr>
        <w:t>j</w:t>
      </w:r>
      <w:r>
        <w:rPr>
          <w:rFonts w:ascii="Arial" w:cs="Arial" w:eastAsia="Arial" w:hAnsi="Arial"/>
          <w:sz w:val="27"/>
          <w:szCs w:val="27"/>
          <w:i w:val="1"/>
          <w:iCs w:val="1"/>
          <w:color w:val="auto"/>
          <w:vertAlign w:val="subscript"/>
        </w:rPr>
        <w:t>A</w:t>
      </w:r>
      <w:r>
        <w:rPr>
          <w:rFonts w:ascii="Arial" w:cs="Arial" w:eastAsia="Arial" w:hAnsi="Arial"/>
          <w:sz w:val="27"/>
          <w:szCs w:val="27"/>
          <w:color w:val="auto"/>
          <w:vertAlign w:val="subscript"/>
        </w:rPr>
        <w:t>j</w:t>
      </w:r>
      <w:r>
        <w:rPr>
          <w:rFonts w:ascii="Arial" w:cs="Arial" w:eastAsia="Arial" w:hAnsi="Arial"/>
          <w:sz w:val="18"/>
          <w:szCs w:val="18"/>
          <w:color w:val="auto"/>
        </w:rPr>
        <w:t xml:space="preserve">g to denote a sequence of applications with a negligible inter-arrival time. Furthermore, we employ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to denote one CUDA kernel of application </w:t>
      </w:r>
      <w:r>
        <w:rPr>
          <w:rFonts w:ascii="Arial" w:cs="Arial" w:eastAsia="Arial" w:hAnsi="Arial"/>
          <w:sz w:val="18"/>
          <w:szCs w:val="18"/>
          <w:i w:val="1"/>
          <w:iCs w:val="1"/>
          <w:color w:val="auto"/>
        </w:rPr>
        <w:t>i</w:t>
      </w:r>
      <w:r>
        <w:rPr>
          <w:rFonts w:ascii="Arial" w:cs="Arial" w:eastAsia="Arial" w:hAnsi="Arial"/>
          <w:sz w:val="18"/>
          <w:szCs w:val="18"/>
          <w:color w:val="auto"/>
        </w:rPr>
        <w:t xml:space="preserve"> and the set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D f</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2</w:t>
      </w:r>
      <w:r>
        <w:rPr>
          <w:rFonts w:ascii="Arial" w:cs="Arial" w:eastAsia="Arial" w:hAnsi="Arial"/>
          <w:sz w:val="18"/>
          <w:szCs w:val="18"/>
          <w:color w:val="auto"/>
        </w:rPr>
        <w:t xml:space="preserve">; ;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j</w:t>
      </w:r>
      <w:r>
        <w:rPr>
          <w:rFonts w:ascii="Arial" w:cs="Arial" w:eastAsia="Arial" w:hAnsi="Arial"/>
          <w:sz w:val="27"/>
          <w:szCs w:val="27"/>
          <w:i w:val="1"/>
          <w:iCs w:val="1"/>
          <w:color w:val="auto"/>
          <w:vertAlign w:val="subscript"/>
        </w:rPr>
        <w:t>K</w:t>
      </w:r>
      <w:r>
        <w:rPr>
          <w:rFonts w:ascii="Arial" w:cs="Arial" w:eastAsia="Arial" w:hAnsi="Arial"/>
          <w:sz w:val="21"/>
          <w:szCs w:val="21"/>
          <w:i w:val="1"/>
          <w:iCs w:val="1"/>
          <w:color w:val="auto"/>
          <w:vertAlign w:val="subscript"/>
        </w:rPr>
        <w:t>i</w:t>
      </w:r>
      <w:r>
        <w:rPr>
          <w:rFonts w:ascii="Arial" w:cs="Arial" w:eastAsia="Arial" w:hAnsi="Arial"/>
          <w:sz w:val="27"/>
          <w:szCs w:val="27"/>
          <w:color w:val="auto"/>
          <w:vertAlign w:val="subscript"/>
        </w:rPr>
        <w:t>j</w:t>
      </w:r>
      <w:r>
        <w:rPr>
          <w:rFonts w:ascii="Arial" w:cs="Arial" w:eastAsia="Arial" w:hAnsi="Arial"/>
          <w:sz w:val="18"/>
          <w:szCs w:val="18"/>
          <w:color w:val="auto"/>
        </w:rPr>
        <w:t xml:space="preserve">g to denote the application </w:t>
      </w:r>
      <w:r>
        <w:rPr>
          <w:rFonts w:ascii="Arial" w:cs="Arial" w:eastAsia="Arial" w:hAnsi="Arial"/>
          <w:sz w:val="18"/>
          <w:szCs w:val="18"/>
          <w:i w:val="1"/>
          <w:iCs w:val="1"/>
          <w:color w:val="auto"/>
        </w:rPr>
        <w:t>i</w:t>
      </w:r>
      <w:r>
        <w:rPr>
          <w:rFonts w:ascii="Arial" w:cs="Arial" w:eastAsia="Arial" w:hAnsi="Arial"/>
          <w:sz w:val="18"/>
          <w:szCs w:val="18"/>
          <w:color w:val="auto"/>
        </w:rPr>
        <w:t xml:space="preserve">’s all kernels. Similarly, we utilize </w:t>
      </w:r>
      <w:r>
        <w:rPr>
          <w:rFonts w:ascii="Arial" w:cs="Arial" w:eastAsia="Arial" w:hAnsi="Arial"/>
          <w:sz w:val="18"/>
          <w:szCs w:val="18"/>
          <w:i w:val="1"/>
          <w:iCs w:val="1"/>
          <w:color w:val="auto"/>
        </w:rPr>
        <w:t>tb</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to denote one TB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and the set</w:t>
      </w:r>
    </w:p>
    <w:p>
      <w:pPr>
        <w:spacing w:after="0" w:line="23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311" w:lineRule="exact"/>
        <w:rPr>
          <w:sz w:val="20"/>
          <w:szCs w:val="20"/>
          <w:color w:val="auto"/>
        </w:rPr>
      </w:pPr>
    </w:p>
    <w:p>
      <w:pPr>
        <w:jc w:val="both"/>
        <w:spacing w:after="0" w:line="236" w:lineRule="auto"/>
        <w:rPr>
          <w:sz w:val="20"/>
          <w:szCs w:val="20"/>
          <w:color w:val="auto"/>
        </w:rPr>
      </w:pPr>
      <w:r>
        <w:rPr>
          <w:rFonts w:ascii="Arial" w:cs="Arial" w:eastAsia="Arial" w:hAnsi="Arial"/>
          <w:sz w:val="18"/>
          <w:szCs w:val="18"/>
          <w:i w:val="1"/>
          <w:iCs w:val="1"/>
          <w:color w:val="auto"/>
        </w:rPr>
        <w:t>TB</w:t>
      </w:r>
      <w:r>
        <w:rPr>
          <w:rFonts w:ascii="Arial" w:cs="Arial" w:eastAsia="Arial" w:hAnsi="Arial"/>
          <w:sz w:val="27"/>
          <w:szCs w:val="27"/>
          <w:i w:val="1"/>
          <w:iCs w:val="1"/>
          <w:color w:val="auto"/>
          <w:vertAlign w:val="subscript"/>
        </w:rPr>
        <w:t>ij</w:t>
      </w:r>
      <w:r>
        <w:rPr>
          <w:rFonts w:ascii="Arial" w:cs="Arial" w:eastAsia="Arial" w:hAnsi="Arial"/>
          <w:sz w:val="18"/>
          <w:szCs w:val="18"/>
          <w:i w:val="1"/>
          <w:iCs w:val="1"/>
          <w:color w:val="auto"/>
        </w:rPr>
        <w:t xml:space="preserve"> </w:t>
      </w:r>
      <w:r>
        <w:rPr>
          <w:rFonts w:ascii="Arial" w:cs="Arial" w:eastAsia="Arial" w:hAnsi="Arial"/>
          <w:sz w:val="18"/>
          <w:szCs w:val="18"/>
          <w:color w:val="auto"/>
        </w:rPr>
        <w:t>D f</w:t>
      </w:r>
      <w:r>
        <w:rPr>
          <w:rFonts w:ascii="Arial" w:cs="Arial" w:eastAsia="Arial" w:hAnsi="Arial"/>
          <w:sz w:val="18"/>
          <w:szCs w:val="18"/>
          <w:i w:val="1"/>
          <w:iCs w:val="1"/>
          <w:color w:val="auto"/>
        </w:rPr>
        <w:t>tb</w:t>
      </w:r>
      <w:r>
        <w:rPr>
          <w:rFonts w:ascii="Arial" w:cs="Arial" w:eastAsia="Arial" w:hAnsi="Arial"/>
          <w:sz w:val="27"/>
          <w:szCs w:val="27"/>
          <w:i w:val="1"/>
          <w:iCs w:val="1"/>
          <w:color w:val="auto"/>
          <w:vertAlign w:val="subscript"/>
        </w:rPr>
        <w:t>ij</w:t>
      </w:r>
      <w:r>
        <w:rPr>
          <w:rFonts w:ascii="Arial" w:cs="Arial" w:eastAsia="Arial" w:hAnsi="Arial"/>
          <w:sz w:val="27"/>
          <w:szCs w:val="27"/>
          <w:color w:val="auto"/>
          <w:vertAlign w:val="subscript"/>
        </w:rPr>
        <w:t>1</w:t>
      </w:r>
      <w:r>
        <w:rPr>
          <w:rFonts w:ascii="Arial" w:cs="Arial" w:eastAsia="Arial" w:hAnsi="Arial"/>
          <w:sz w:val="18"/>
          <w:szCs w:val="18"/>
          <w:color w:val="auto"/>
        </w:rPr>
        <w:t>;</w:t>
      </w:r>
      <w:r>
        <w:rPr>
          <w:rFonts w:ascii="Arial" w:cs="Arial" w:eastAsia="Arial" w:hAnsi="Arial"/>
          <w:sz w:val="18"/>
          <w:szCs w:val="18"/>
          <w:i w:val="1"/>
          <w:iCs w:val="1"/>
          <w:color w:val="auto"/>
        </w:rPr>
        <w:t xml:space="preserve"> tb</w:t>
      </w:r>
      <w:r>
        <w:rPr>
          <w:rFonts w:ascii="Arial" w:cs="Arial" w:eastAsia="Arial" w:hAnsi="Arial"/>
          <w:sz w:val="27"/>
          <w:szCs w:val="27"/>
          <w:i w:val="1"/>
          <w:iCs w:val="1"/>
          <w:color w:val="auto"/>
          <w:vertAlign w:val="subscript"/>
        </w:rPr>
        <w:t>ij</w:t>
      </w:r>
      <w:r>
        <w:rPr>
          <w:rFonts w:ascii="Arial" w:cs="Arial" w:eastAsia="Arial" w:hAnsi="Arial"/>
          <w:sz w:val="27"/>
          <w:szCs w:val="27"/>
          <w:color w:val="auto"/>
          <w:vertAlign w:val="subscript"/>
        </w:rPr>
        <w:t>2</w:t>
      </w:r>
      <w:r>
        <w:rPr>
          <w:rFonts w:ascii="Arial" w:cs="Arial" w:eastAsia="Arial" w:hAnsi="Arial"/>
          <w:sz w:val="18"/>
          <w:szCs w:val="18"/>
          <w:color w:val="auto"/>
        </w:rPr>
        <w:t>; ;</w:t>
      </w:r>
      <w:r>
        <w:rPr>
          <w:rFonts w:ascii="Arial" w:cs="Arial" w:eastAsia="Arial" w:hAnsi="Arial"/>
          <w:sz w:val="18"/>
          <w:szCs w:val="18"/>
          <w:i w:val="1"/>
          <w:iCs w:val="1"/>
          <w:color w:val="auto"/>
        </w:rPr>
        <w:t xml:space="preserve"> tb</w:t>
      </w:r>
      <w:r>
        <w:rPr>
          <w:rFonts w:ascii="Arial" w:cs="Arial" w:eastAsia="Arial" w:hAnsi="Arial"/>
          <w:sz w:val="27"/>
          <w:szCs w:val="27"/>
          <w:i w:val="1"/>
          <w:iCs w:val="1"/>
          <w:color w:val="auto"/>
          <w:vertAlign w:val="subscript"/>
        </w:rPr>
        <w:t>ij</w:t>
      </w:r>
      <w:r>
        <w:rPr>
          <w:rFonts w:ascii="Arial" w:cs="Arial" w:eastAsia="Arial" w:hAnsi="Arial"/>
          <w:sz w:val="35"/>
          <w:szCs w:val="35"/>
          <w:color w:val="auto"/>
          <w:vertAlign w:val="subscript"/>
        </w:rPr>
        <w:t>j</w:t>
      </w:r>
      <w:r>
        <w:rPr>
          <w:rFonts w:ascii="Arial" w:cs="Arial" w:eastAsia="Arial" w:hAnsi="Arial"/>
          <w:sz w:val="27"/>
          <w:szCs w:val="27"/>
          <w:i w:val="1"/>
          <w:iCs w:val="1"/>
          <w:color w:val="auto"/>
          <w:vertAlign w:val="subscript"/>
        </w:rPr>
        <w:t>TB</w:t>
      </w:r>
      <w:r>
        <w:rPr>
          <w:rFonts w:ascii="Arial" w:cs="Arial" w:eastAsia="Arial" w:hAnsi="Arial"/>
          <w:sz w:val="21"/>
          <w:szCs w:val="21"/>
          <w:i w:val="1"/>
          <w:iCs w:val="1"/>
          <w:color w:val="auto"/>
          <w:vertAlign w:val="subscript"/>
        </w:rPr>
        <w:t>ij</w:t>
      </w:r>
      <w:r>
        <w:rPr>
          <w:rFonts w:ascii="Arial" w:cs="Arial" w:eastAsia="Arial" w:hAnsi="Arial"/>
          <w:sz w:val="18"/>
          <w:szCs w:val="18"/>
          <w:i w:val="1"/>
          <w:iCs w:val="1"/>
          <w:color w:val="auto"/>
        </w:rPr>
        <w:t xml:space="preserve"> </w:t>
      </w:r>
      <w:r>
        <w:rPr>
          <w:rFonts w:ascii="Arial" w:cs="Arial" w:eastAsia="Arial" w:hAnsi="Arial"/>
          <w:sz w:val="35"/>
          <w:szCs w:val="35"/>
          <w:color w:val="auto"/>
          <w:vertAlign w:val="subscript"/>
        </w:rPr>
        <w:t>j</w:t>
      </w:r>
      <w:r>
        <w:rPr>
          <w:rFonts w:ascii="Arial" w:cs="Arial" w:eastAsia="Arial" w:hAnsi="Arial"/>
          <w:sz w:val="18"/>
          <w:szCs w:val="18"/>
          <w:i w:val="1"/>
          <w:iCs w:val="1"/>
          <w:color w:val="auto"/>
        </w:rPr>
        <w:t xml:space="preserve"> </w:t>
      </w:r>
      <w:r>
        <w:rPr>
          <w:rFonts w:ascii="Arial" w:cs="Arial" w:eastAsia="Arial" w:hAnsi="Arial"/>
          <w:sz w:val="18"/>
          <w:szCs w:val="18"/>
          <w:color w:val="auto"/>
        </w:rPr>
        <w:t>g</w:t>
      </w:r>
      <w:r>
        <w:rPr>
          <w:rFonts w:ascii="Arial" w:cs="Arial" w:eastAsia="Arial" w:hAnsi="Arial"/>
          <w:sz w:val="18"/>
          <w:szCs w:val="18"/>
          <w:i w:val="1"/>
          <w:iCs w:val="1"/>
          <w:color w:val="auto"/>
        </w:rPr>
        <w:t xml:space="preserve"> </w:t>
      </w:r>
      <w:r>
        <w:rPr>
          <w:rFonts w:ascii="Arial" w:cs="Arial" w:eastAsia="Arial" w:hAnsi="Arial"/>
          <w:sz w:val="18"/>
          <w:szCs w:val="18"/>
          <w:color w:val="auto"/>
        </w:rPr>
        <w:t>to denote kernel</w:t>
      </w:r>
      <w:r>
        <w:rPr>
          <w:rFonts w:ascii="Arial" w:cs="Arial" w:eastAsia="Arial" w:hAnsi="Arial"/>
          <w:sz w:val="18"/>
          <w:szCs w:val="18"/>
          <w:i w:val="1"/>
          <w:iCs w:val="1"/>
          <w:color w:val="auto"/>
        </w:rPr>
        <w:t xml:space="preserve"> j</w:t>
      </w:r>
      <w:r>
        <w:rPr>
          <w:rFonts w:ascii="Arial" w:cs="Arial" w:eastAsia="Arial" w:hAnsi="Arial"/>
          <w:sz w:val="18"/>
          <w:szCs w:val="18"/>
          <w:color w:val="auto"/>
        </w:rPr>
        <w:t>’s all TBs.</w:t>
      </w:r>
      <w:r>
        <w:rPr>
          <w:rFonts w:ascii="Arial" w:cs="Arial" w:eastAsia="Arial" w:hAnsi="Arial"/>
          <w:sz w:val="18"/>
          <w:szCs w:val="18"/>
          <w:i w:val="1"/>
          <w:iCs w:val="1"/>
          <w:color w:val="auto"/>
        </w:rPr>
        <w:t xml:space="preserve"> </w:t>
      </w:r>
      <w:r>
        <w:rPr>
          <w:rFonts w:ascii="Arial" w:cs="Arial" w:eastAsia="Arial" w:hAnsi="Arial"/>
          <w:sz w:val="18"/>
          <w:szCs w:val="18"/>
          <w:color w:val="auto"/>
        </w:rPr>
        <w:t>Because the QoS requirement of each GPGPU application</w:t>
      </w:r>
    </w:p>
    <w:p>
      <w:pPr>
        <w:spacing w:after="0" w:line="2" w:lineRule="exact"/>
        <w:rPr>
          <w:sz w:val="20"/>
          <w:szCs w:val="20"/>
          <w:color w:val="auto"/>
        </w:rPr>
      </w:pPr>
    </w:p>
    <w:p>
      <w:pPr>
        <w:jc w:val="both"/>
        <w:spacing w:after="0" w:line="226" w:lineRule="auto"/>
        <w:rPr>
          <w:rFonts w:ascii="Arial" w:cs="Arial" w:eastAsia="Arial" w:hAnsi="Arial"/>
          <w:sz w:val="18"/>
          <w:szCs w:val="18"/>
          <w:color w:val="auto"/>
        </w:rPr>
      </w:pPr>
      <w:r>
        <w:rPr>
          <w:rFonts w:ascii="Arial" w:cs="Arial" w:eastAsia="Arial" w:hAnsi="Arial"/>
          <w:sz w:val="18"/>
          <w:szCs w:val="18"/>
          <w:color w:val="auto"/>
        </w:rPr>
        <w:t xml:space="preserve">is different, we use </w:t>
      </w:r>
      <w:r>
        <w:rPr>
          <w:rFonts w:ascii="Arial" w:cs="Arial" w:eastAsia="Arial" w:hAnsi="Arial"/>
          <w:sz w:val="18"/>
          <w:szCs w:val="18"/>
          <w:i w:val="1"/>
          <w:iCs w:val="1"/>
          <w:color w:val="auto"/>
        </w:rPr>
        <w:t>d</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to denote the desired deadline of application </w:t>
      </w:r>
      <w:r>
        <w:rPr>
          <w:rFonts w:ascii="Arial" w:cs="Arial" w:eastAsia="Arial" w:hAnsi="Arial"/>
          <w:sz w:val="18"/>
          <w:szCs w:val="18"/>
          <w:i w:val="1"/>
          <w:iCs w:val="1"/>
          <w:color w:val="auto"/>
        </w:rPr>
        <w:t>i</w:t>
      </w:r>
      <w:r>
        <w:rPr>
          <w:rFonts w:ascii="Arial" w:cs="Arial" w:eastAsia="Arial" w:hAnsi="Arial"/>
          <w:sz w:val="18"/>
          <w:szCs w:val="18"/>
          <w:color w:val="auto"/>
        </w:rPr>
        <w:t xml:space="preserve">. As described in Table </w:t>
      </w:r>
      <w:hyperlink w:anchor="page4">
        <w:r>
          <w:rPr>
            <w:rFonts w:ascii="Arial" w:cs="Arial" w:eastAsia="Arial" w:hAnsi="Arial"/>
            <w:sz w:val="18"/>
            <w:szCs w:val="18"/>
            <w:color w:val="auto"/>
          </w:rPr>
          <w:t xml:space="preserve">1, </w:t>
        </w:r>
      </w:hyperlink>
      <w:r>
        <w:rPr>
          <w:rFonts w:ascii="Arial" w:cs="Arial" w:eastAsia="Arial" w:hAnsi="Arial"/>
          <w:sz w:val="18"/>
          <w:szCs w:val="18"/>
          <w:color w:val="auto"/>
        </w:rPr>
        <w:t xml:space="preserve">the characteristics vary among different kernels even in the same application. Thus, for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of application </w:t>
      </w:r>
      <w:r>
        <w:rPr>
          <w:rFonts w:ascii="Arial" w:cs="Arial" w:eastAsia="Arial" w:hAnsi="Arial"/>
          <w:sz w:val="18"/>
          <w:szCs w:val="18"/>
          <w:i w:val="1"/>
          <w:iCs w:val="1"/>
          <w:color w:val="auto"/>
        </w:rPr>
        <w:t>i</w:t>
      </w:r>
      <w:r>
        <w:rPr>
          <w:rFonts w:ascii="Arial" w:cs="Arial" w:eastAsia="Arial" w:hAnsi="Arial"/>
          <w:sz w:val="18"/>
          <w:szCs w:val="18"/>
          <w:color w:val="auto"/>
        </w:rPr>
        <w:t xml:space="preserve">, we use </w:t>
      </w:r>
      <w:r>
        <w:rPr>
          <w:rFonts w:ascii="Arial" w:cs="Arial" w:eastAsia="Arial" w:hAnsi="Arial"/>
          <w:sz w:val="18"/>
          <w:szCs w:val="18"/>
          <w:i w:val="1"/>
          <w:iCs w:val="1"/>
          <w:color w:val="auto"/>
        </w:rPr>
        <w:t>gdim</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and </w:t>
      </w:r>
      <w:r>
        <w:rPr>
          <w:rFonts w:ascii="Arial" w:cs="Arial" w:eastAsia="Arial" w:hAnsi="Arial"/>
          <w:sz w:val="18"/>
          <w:szCs w:val="18"/>
          <w:i w:val="1"/>
          <w:iCs w:val="1"/>
          <w:color w:val="auto"/>
        </w:rPr>
        <w:t>bdim</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to denote its Griddim and Blkdim, respectively, and we use </w:t>
      </w:r>
      <w:r>
        <w:rPr>
          <w:rFonts w:ascii="Arial" w:cs="Arial" w:eastAsia="Arial" w:hAnsi="Arial"/>
          <w:sz w:val="18"/>
          <w:szCs w:val="18"/>
          <w:i w:val="1"/>
          <w:iCs w:val="1"/>
          <w:color w:val="auto"/>
        </w:rPr>
        <w:t>reg</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and </w:t>
      </w:r>
      <w:r>
        <w:rPr>
          <w:rFonts w:ascii="Arial" w:cs="Arial" w:eastAsia="Arial" w:hAnsi="Arial"/>
          <w:sz w:val="18"/>
          <w:szCs w:val="18"/>
          <w:i w:val="1"/>
          <w:iCs w:val="1"/>
          <w:color w:val="auto"/>
        </w:rPr>
        <w:t>smem</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to denote its requirements of registers and shared memory, respectively. We employ </w:t>
      </w:r>
      <w:r>
        <w:rPr>
          <w:rFonts w:ascii="Arial" w:cs="Arial" w:eastAsia="Arial" w:hAnsi="Arial"/>
          <w:sz w:val="18"/>
          <w:szCs w:val="18"/>
          <w:i w:val="1"/>
          <w:iCs w:val="1"/>
          <w:color w:val="auto"/>
        </w:rPr>
        <w:t>in</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and </w:t>
      </w:r>
      <w:r>
        <w:rPr>
          <w:rFonts w:ascii="Arial" w:cs="Arial" w:eastAsia="Arial" w:hAnsi="Arial"/>
          <w:sz w:val="18"/>
          <w:szCs w:val="18"/>
          <w:i w:val="1"/>
          <w:iCs w:val="1"/>
          <w:color w:val="auto"/>
        </w:rPr>
        <w:t>out</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to denote the size of data of this kernel migrated between the host and the GPU device.</w:t>
      </w:r>
    </w:p>
    <w:p>
      <w:pPr>
        <w:spacing w:after="0" w:line="18" w:lineRule="exact"/>
        <w:rPr>
          <w:sz w:val="20"/>
          <w:szCs w:val="20"/>
          <w:color w:val="auto"/>
        </w:rPr>
      </w:pPr>
    </w:p>
    <w:p>
      <w:pPr>
        <w:jc w:val="both"/>
        <w:ind w:firstLine="199"/>
        <w:spacing w:after="0" w:line="276" w:lineRule="auto"/>
        <w:rPr>
          <w:rFonts w:ascii="Arial" w:cs="Arial" w:eastAsia="Arial" w:hAnsi="Arial"/>
          <w:sz w:val="18"/>
          <w:szCs w:val="18"/>
          <w:color w:val="auto"/>
        </w:rPr>
      </w:pPr>
      <w:r>
        <w:rPr>
          <w:rFonts w:ascii="Arial" w:cs="Arial" w:eastAsia="Arial" w:hAnsi="Arial"/>
          <w:sz w:val="18"/>
          <w:szCs w:val="18"/>
          <w:color w:val="auto"/>
        </w:rPr>
        <w:t xml:space="preserve">In any scheduling period, any kernels’ use of GPU hard-ware resources and the PCI-e bandwidth should not exceed the hardware constraints of the accelerator and the PCI-e bus. The de nition of scheduling period is described in Section </w:t>
      </w:r>
      <w:hyperlink w:anchor="page9">
        <w:r>
          <w:rPr>
            <w:rFonts w:ascii="Arial" w:cs="Arial" w:eastAsia="Arial" w:hAnsi="Arial"/>
            <w:sz w:val="18"/>
            <w:szCs w:val="18"/>
            <w:color w:val="auto"/>
          </w:rPr>
          <w:t xml:space="preserve">VI-B. </w:t>
        </w:r>
      </w:hyperlink>
      <w:r>
        <w:rPr>
          <w:rFonts w:ascii="Arial" w:cs="Arial" w:eastAsia="Arial" w:hAnsi="Arial"/>
          <w:sz w:val="18"/>
          <w:szCs w:val="18"/>
          <w:color w:val="auto"/>
        </w:rPr>
        <w:t xml:space="preserve">We assume a total of </w:t>
      </w:r>
      <w:r>
        <w:rPr>
          <w:rFonts w:ascii="Arial" w:cs="Arial" w:eastAsia="Arial" w:hAnsi="Arial"/>
          <w:sz w:val="18"/>
          <w:szCs w:val="18"/>
          <w:i w:val="1"/>
          <w:iCs w:val="1"/>
          <w:color w:val="auto"/>
        </w:rPr>
        <w:t>P</w:t>
      </w:r>
      <w:r>
        <w:rPr>
          <w:rFonts w:ascii="Arial" w:cs="Arial" w:eastAsia="Arial" w:hAnsi="Arial"/>
          <w:sz w:val="18"/>
          <w:szCs w:val="18"/>
          <w:color w:val="auto"/>
        </w:rPr>
        <w:t xml:space="preserve"> scheduling periods and that data migration caused by the memcpy tasks is transferred from/to pinned memory, which means that the GPU’s copy engine will be accessible to one kernel exclusively in any scheduling period. Furthermore, the total usage of both the GPU computational resources and the PCI-e bandwidth in all the scheduling periods should not exceed the particu-lar kernel’s requirement. These assumption are formulated in </w:t>
      </w:r>
      <w:hyperlink w:anchor="page7">
        <w:r>
          <w:rPr>
            <w:rFonts w:ascii="Arial" w:cs="Arial" w:eastAsia="Arial" w:hAnsi="Arial"/>
            <w:sz w:val="18"/>
            <w:szCs w:val="18"/>
            <w:color w:val="auto"/>
          </w:rPr>
          <w:t>(1)</w:t>
        </w:r>
      </w:hyperlink>
      <w:r>
        <w:rPr>
          <w:rFonts w:ascii="Arial" w:cs="Arial" w:eastAsia="Arial" w:hAnsi="Arial"/>
          <w:sz w:val="18"/>
          <w:szCs w:val="18"/>
          <w:color w:val="auto"/>
        </w:rPr>
        <w:t>.</w:t>
      </w:r>
    </w:p>
    <w:p>
      <w:pPr>
        <w:ind w:left="980" w:hanging="196"/>
        <w:spacing w:after="0" w:line="182" w:lineRule="auto"/>
        <w:tabs>
          <w:tab w:leader="none" w:pos="980" w:val="left"/>
        </w:tabs>
        <w:numPr>
          <w:ilvl w:val="0"/>
          <w:numId w:val="6"/>
        </w:numPr>
        <w:rPr>
          <w:rFonts w:ascii="Arial" w:cs="Arial" w:eastAsia="Arial" w:hAnsi="Arial"/>
          <w:sz w:val="32"/>
          <w:szCs w:val="32"/>
          <w:color w:val="auto"/>
          <w:vertAlign w:val="superscript"/>
        </w:rPr>
      </w:pPr>
      <w:r>
        <w:rPr>
          <w:rFonts w:ascii="Arial" w:cs="Arial" w:eastAsia="Arial" w:hAnsi="Arial"/>
          <w:sz w:val="13"/>
          <w:szCs w:val="13"/>
          <w:color w:val="auto"/>
        </w:rPr>
        <w:t>j</w:t>
      </w:r>
      <w:r>
        <w:rPr>
          <w:rFonts w:ascii="Arial" w:cs="Arial" w:eastAsia="Arial" w:hAnsi="Arial"/>
          <w:sz w:val="13"/>
          <w:szCs w:val="13"/>
          <w:i w:val="1"/>
          <w:iCs w:val="1"/>
          <w:color w:val="auto"/>
        </w:rPr>
        <w:t>A</w:t>
      </w:r>
      <w:r>
        <w:rPr>
          <w:rFonts w:ascii="Arial" w:cs="Arial" w:eastAsia="Arial" w:hAnsi="Arial"/>
          <w:sz w:val="13"/>
          <w:szCs w:val="13"/>
          <w:color w:val="auto"/>
        </w:rPr>
        <w:t>j j</w:t>
      </w:r>
      <w:r>
        <w:rPr>
          <w:rFonts w:ascii="Arial" w:cs="Arial" w:eastAsia="Arial" w:hAnsi="Arial"/>
          <w:sz w:val="13"/>
          <w:szCs w:val="13"/>
          <w:i w:val="1"/>
          <w:iCs w:val="1"/>
          <w:color w:val="auto"/>
        </w:rPr>
        <w:t>K</w:t>
      </w:r>
      <w:r>
        <w:rPr>
          <w:rFonts w:ascii="Arial" w:cs="Arial" w:eastAsia="Arial" w:hAnsi="Arial"/>
          <w:sz w:val="20"/>
          <w:szCs w:val="20"/>
          <w:i w:val="1"/>
          <w:iCs w:val="1"/>
          <w:color w:val="auto"/>
          <w:vertAlign w:val="subscript"/>
        </w:rPr>
        <w:t>i</w:t>
      </w:r>
      <w:r>
        <w:rPr>
          <w:rFonts w:ascii="Arial" w:cs="Arial" w:eastAsia="Arial" w:hAnsi="Arial"/>
          <w:sz w:val="13"/>
          <w:szCs w:val="13"/>
          <w:color w:val="auto"/>
        </w:rPr>
        <w:t>j</w:t>
      </w:r>
    </w:p>
    <w:tbl>
      <w:tblPr>
        <w:tblLayout w:type="fixed"/>
        <w:tblInd w:w="780" w:type="dxa"/>
        <w:tblCellMar>
          <w:top w:w="0" w:type="dxa"/>
          <w:left w:w="0" w:type="dxa"/>
          <w:bottom w:w="0" w:type="dxa"/>
          <w:right w:w="0" w:type="dxa"/>
        </w:tblCellMar>
      </w:tblPr>
      <w:tr>
        <w:trPr>
          <w:trHeight w:val="49"/>
        </w:trPr>
        <w:tc>
          <w:tcPr>
            <w:tcW w:w="160" w:type="dxa"/>
            <w:vAlign w:val="bottom"/>
          </w:tcPr>
          <w:p>
            <w:pPr>
              <w:jc w:val="right"/>
              <w:spacing w:after="0"/>
              <w:rPr>
                <w:sz w:val="20"/>
                <w:szCs w:val="20"/>
                <w:color w:val="auto"/>
              </w:rPr>
            </w:pPr>
            <w:r>
              <w:rPr>
                <w:rFonts w:ascii="Arial" w:cs="Arial" w:eastAsia="Arial" w:hAnsi="Arial"/>
                <w:sz w:val="4"/>
                <w:szCs w:val="4"/>
                <w:color w:val="auto"/>
              </w:rPr>
              <w:t>&gt;</w:t>
            </w:r>
          </w:p>
        </w:tc>
        <w:tc>
          <w:tcPr>
            <w:tcW w:w="520" w:type="dxa"/>
            <w:vAlign w:val="bottom"/>
            <w:gridSpan w:val="4"/>
          </w:tcPr>
          <w:p>
            <w:pPr>
              <w:ind w:left="20"/>
              <w:spacing w:after="0" w:line="41" w:lineRule="exact"/>
              <w:rPr>
                <w:sz w:val="20"/>
                <w:szCs w:val="20"/>
                <w:color w:val="auto"/>
              </w:rPr>
            </w:pPr>
            <w:r>
              <w:rPr>
                <w:rFonts w:ascii="Arial" w:cs="Arial" w:eastAsia="Arial" w:hAnsi="Arial"/>
                <w:sz w:val="4"/>
                <w:szCs w:val="4"/>
                <w:color w:val="auto"/>
              </w:rPr>
              <w:t>P P</w:t>
            </w:r>
          </w:p>
        </w:tc>
        <w:tc>
          <w:tcPr>
            <w:tcW w:w="660" w:type="dxa"/>
            <w:vAlign w:val="bottom"/>
            <w:gridSpan w:val="4"/>
          </w:tcPr>
          <w:p>
            <w:pPr>
              <w:jc w:val="center"/>
              <w:ind w:left="10"/>
              <w:spacing w:after="0" w:line="50" w:lineRule="exact"/>
              <w:rPr>
                <w:sz w:val="20"/>
                <w:szCs w:val="20"/>
                <w:color w:val="auto"/>
              </w:rPr>
            </w:pPr>
            <w:r>
              <w:rPr>
                <w:rFonts w:ascii="Arial" w:cs="Arial" w:eastAsia="Arial" w:hAnsi="Arial"/>
                <w:sz w:val="5"/>
                <w:szCs w:val="5"/>
                <w:i w:val="1"/>
                <w:iCs w:val="1"/>
                <w:color w:val="auto"/>
                <w:vertAlign w:val="superscript"/>
              </w:rPr>
              <w:t>r</w:t>
            </w:r>
            <w:r>
              <w:rPr>
                <w:rFonts w:ascii="Arial" w:cs="Arial" w:eastAsia="Arial" w:hAnsi="Arial"/>
                <w:sz w:val="2"/>
                <w:szCs w:val="2"/>
                <w:i w:val="1"/>
                <w:iCs w:val="1"/>
                <w:color w:val="auto"/>
              </w:rPr>
              <w:t xml:space="preserve">ijp    </w:t>
            </w:r>
            <w:r>
              <w:rPr>
                <w:rFonts w:ascii="Arial" w:cs="Arial" w:eastAsia="Arial" w:hAnsi="Arial"/>
                <w:sz w:val="5"/>
                <w:szCs w:val="5"/>
                <w:i w:val="1"/>
                <w:iCs w:val="1"/>
                <w:color w:val="auto"/>
                <w:vertAlign w:val="superscript"/>
              </w:rPr>
              <w:t>R</w:t>
            </w:r>
          </w:p>
        </w:tc>
        <w:tc>
          <w:tcPr>
            <w:tcW w:w="140" w:type="dxa"/>
            <w:vAlign w:val="bottom"/>
          </w:tcPr>
          <w:p>
            <w:pPr>
              <w:spacing w:after="0"/>
              <w:rPr>
                <w:sz w:val="4"/>
                <w:szCs w:val="4"/>
                <w:color w:val="auto"/>
              </w:rPr>
            </w:pPr>
          </w:p>
        </w:tc>
        <w:tc>
          <w:tcPr>
            <w:tcW w:w="2560" w:type="dxa"/>
            <w:vAlign w:val="bottom"/>
            <w:gridSpan w:val="5"/>
          </w:tcPr>
          <w:p>
            <w:pPr>
              <w:jc w:val="right"/>
              <w:ind w:right="1112"/>
              <w:spacing w:after="0"/>
              <w:rPr>
                <w:sz w:val="20"/>
                <w:szCs w:val="20"/>
                <w:color w:val="auto"/>
              </w:rPr>
            </w:pPr>
            <w:r>
              <w:rPr>
                <w:rFonts w:ascii="Arial" w:cs="Arial" w:eastAsia="Arial" w:hAnsi="Arial"/>
                <w:sz w:val="4"/>
                <w:szCs w:val="4"/>
                <w:color w:val="auto"/>
              </w:rPr>
              <w:t>8</w:t>
            </w:r>
            <w:r>
              <w:rPr>
                <w:rFonts w:ascii="Arial" w:cs="Arial" w:eastAsia="Arial" w:hAnsi="Arial"/>
                <w:sz w:val="4"/>
                <w:szCs w:val="4"/>
                <w:i w:val="1"/>
                <w:iCs w:val="1"/>
                <w:color w:val="auto"/>
              </w:rPr>
              <w:t>p</w:t>
            </w:r>
            <w:r>
              <w:rPr>
                <w:rFonts w:ascii="Arial" w:cs="Arial" w:eastAsia="Arial" w:hAnsi="Arial"/>
                <w:sz w:val="4"/>
                <w:szCs w:val="4"/>
                <w:color w:val="auto"/>
              </w:rPr>
              <w:t xml:space="preserve"> 2 f1;   ; </w:t>
            </w:r>
            <w:r>
              <w:rPr>
                <w:rFonts w:ascii="Arial" w:cs="Arial" w:eastAsia="Arial" w:hAnsi="Arial"/>
                <w:sz w:val="4"/>
                <w:szCs w:val="4"/>
                <w:i w:val="1"/>
                <w:iCs w:val="1"/>
                <w:color w:val="auto"/>
              </w:rPr>
              <w:t>P</w:t>
            </w:r>
            <w:r>
              <w:rPr>
                <w:rFonts w:ascii="Arial" w:cs="Arial" w:eastAsia="Arial" w:hAnsi="Arial"/>
                <w:sz w:val="4"/>
                <w:szCs w:val="4"/>
                <w:color w:val="auto"/>
              </w:rPr>
              <w:t>g;</w:t>
            </w:r>
          </w:p>
        </w:tc>
        <w:tc>
          <w:tcPr>
            <w:tcW w:w="0" w:type="dxa"/>
            <w:vAlign w:val="bottom"/>
          </w:tcPr>
          <w:p>
            <w:pPr>
              <w:spacing w:after="0"/>
              <w:rPr>
                <w:sz w:val="1"/>
                <w:szCs w:val="1"/>
                <w:color w:val="auto"/>
              </w:rPr>
            </w:pPr>
          </w:p>
        </w:tc>
      </w:tr>
      <w:tr>
        <w:trPr>
          <w:trHeight w:val="110"/>
        </w:trPr>
        <w:tc>
          <w:tcPr>
            <w:tcW w:w="160" w:type="dxa"/>
            <w:vAlign w:val="bottom"/>
          </w:tcPr>
          <w:p>
            <w:pPr>
              <w:jc w:val="right"/>
              <w:spacing w:after="0" w:line="111" w:lineRule="exact"/>
              <w:rPr>
                <w:sz w:val="20"/>
                <w:szCs w:val="20"/>
                <w:color w:val="auto"/>
              </w:rPr>
            </w:pPr>
            <w:r>
              <w:rPr>
                <w:rFonts w:ascii="Arial" w:cs="Arial" w:eastAsia="Arial" w:hAnsi="Arial"/>
                <w:sz w:val="12"/>
                <w:szCs w:val="12"/>
                <w:color w:val="auto"/>
              </w:rPr>
              <w:t>&gt;</w:t>
            </w:r>
          </w:p>
        </w:tc>
        <w:tc>
          <w:tcPr>
            <w:tcW w:w="460" w:type="dxa"/>
            <w:vAlign w:val="bottom"/>
            <w:gridSpan w:val="3"/>
          </w:tcPr>
          <w:p>
            <w:pPr>
              <w:spacing w:after="0" w:line="111" w:lineRule="exact"/>
              <w:rPr>
                <w:sz w:val="20"/>
                <w:szCs w:val="20"/>
                <w:color w:val="auto"/>
              </w:rPr>
            </w:pPr>
            <w:r>
              <w:rPr>
                <w:rFonts w:ascii="Arial" w:cs="Arial" w:eastAsia="Arial" w:hAnsi="Arial"/>
                <w:sz w:val="12"/>
                <w:szCs w:val="12"/>
                <w:i w:val="1"/>
                <w:iCs w:val="1"/>
                <w:color w:val="auto"/>
                <w:vertAlign w:val="superscript"/>
              </w:rPr>
              <w:t>bw</w:t>
            </w:r>
            <w:r>
              <w:rPr>
                <w:rFonts w:ascii="Arial" w:cs="Arial" w:eastAsia="Arial" w:hAnsi="Arial"/>
                <w:sz w:val="9"/>
                <w:szCs w:val="9"/>
                <w:i w:val="1"/>
                <w:iCs w:val="1"/>
                <w:color w:val="auto"/>
              </w:rPr>
              <w:t>ijp</w:t>
            </w: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500" w:type="dxa"/>
            <w:vAlign w:val="bottom"/>
            <w:gridSpan w:val="2"/>
          </w:tcPr>
          <w:p>
            <w:pPr>
              <w:ind w:left="40"/>
              <w:spacing w:after="0" w:line="111" w:lineRule="exact"/>
              <w:rPr>
                <w:sz w:val="20"/>
                <w:szCs w:val="20"/>
                <w:color w:val="auto"/>
              </w:rPr>
            </w:pPr>
            <w:r>
              <w:rPr>
                <w:rFonts w:ascii="Arial" w:cs="Arial" w:eastAsia="Arial" w:hAnsi="Arial"/>
                <w:sz w:val="12"/>
                <w:szCs w:val="12"/>
                <w:i w:val="1"/>
                <w:iCs w:val="1"/>
                <w:color w:val="auto"/>
              </w:rPr>
              <w:t>BW</w:t>
            </w:r>
          </w:p>
        </w:tc>
        <w:tc>
          <w:tcPr>
            <w:tcW w:w="60" w:type="dxa"/>
            <w:vAlign w:val="bottom"/>
          </w:tcPr>
          <w:p>
            <w:pPr>
              <w:spacing w:after="0"/>
              <w:rPr>
                <w:sz w:val="9"/>
                <w:szCs w:val="9"/>
                <w:color w:val="auto"/>
              </w:rPr>
            </w:pPr>
          </w:p>
        </w:tc>
        <w:tc>
          <w:tcPr>
            <w:tcW w:w="220" w:type="dxa"/>
            <w:vAlign w:val="bottom"/>
            <w:gridSpan w:val="2"/>
          </w:tcPr>
          <w:p>
            <w:pPr>
              <w:ind w:left="100"/>
              <w:spacing w:after="0" w:line="111" w:lineRule="exact"/>
              <w:rPr>
                <w:sz w:val="20"/>
                <w:szCs w:val="20"/>
                <w:color w:val="auto"/>
              </w:rPr>
            </w:pPr>
            <w:r>
              <w:rPr>
                <w:rFonts w:ascii="Arial" w:cs="Arial" w:eastAsia="Arial" w:hAnsi="Arial"/>
                <w:sz w:val="12"/>
                <w:szCs w:val="12"/>
                <w:i w:val="1"/>
                <w:iCs w:val="1"/>
                <w:color w:val="auto"/>
              </w:rPr>
              <w:t>p</w:t>
            </w:r>
          </w:p>
        </w:tc>
        <w:tc>
          <w:tcPr>
            <w:tcW w:w="300" w:type="dxa"/>
            <w:vAlign w:val="bottom"/>
          </w:tcPr>
          <w:p>
            <w:pPr>
              <w:spacing w:after="0"/>
              <w:rPr>
                <w:sz w:val="9"/>
                <w:szCs w:val="9"/>
                <w:color w:val="auto"/>
              </w:rPr>
            </w:pPr>
          </w:p>
        </w:tc>
        <w:tc>
          <w:tcPr>
            <w:tcW w:w="460" w:type="dxa"/>
            <w:vAlign w:val="bottom"/>
          </w:tcPr>
          <w:p>
            <w:pPr>
              <w:jc w:val="right"/>
              <w:ind w:right="239"/>
              <w:spacing w:after="0" w:line="111" w:lineRule="exact"/>
              <w:rPr>
                <w:sz w:val="20"/>
                <w:szCs w:val="20"/>
                <w:color w:val="auto"/>
              </w:rPr>
            </w:pPr>
            <w:r>
              <w:rPr>
                <w:rFonts w:ascii="Arial" w:cs="Arial" w:eastAsia="Arial" w:hAnsi="Arial"/>
                <w:sz w:val="12"/>
                <w:szCs w:val="12"/>
                <w:color w:val="auto"/>
              </w:rPr>
              <w:t>1;</w:t>
            </w:r>
          </w:p>
        </w:tc>
        <w:tc>
          <w:tcPr>
            <w:tcW w:w="1720" w:type="dxa"/>
            <w:vAlign w:val="bottom"/>
            <w:gridSpan w:val="2"/>
          </w:tcPr>
          <w:p>
            <w:pPr>
              <w:jc w:val="right"/>
              <w:ind w:right="1292"/>
              <w:spacing w:after="0" w:line="111" w:lineRule="exact"/>
              <w:rPr>
                <w:sz w:val="20"/>
                <w:szCs w:val="20"/>
                <w:color w:val="auto"/>
              </w:rPr>
            </w:pPr>
            <w:r>
              <w:rPr>
                <w:rFonts w:ascii="Arial" w:cs="Arial" w:eastAsia="Arial" w:hAnsi="Arial"/>
                <w:sz w:val="12"/>
                <w:szCs w:val="12"/>
                <w:color w:val="auto"/>
              </w:rPr>
              <w:t xml:space="preserve">; </w:t>
            </w:r>
            <w:r>
              <w:rPr>
                <w:rFonts w:ascii="Arial" w:cs="Arial" w:eastAsia="Arial" w:hAnsi="Arial"/>
                <w:sz w:val="12"/>
                <w:szCs w:val="12"/>
                <w:i w:val="1"/>
                <w:iCs w:val="1"/>
                <w:color w:val="auto"/>
              </w:rPr>
              <w:t>P</w:t>
            </w:r>
            <w:r>
              <w:rPr>
                <w:rFonts w:ascii="Arial" w:cs="Arial" w:eastAsia="Arial" w:hAnsi="Arial"/>
                <w:sz w:val="12"/>
                <w:szCs w:val="12"/>
                <w:color w:val="auto"/>
              </w:rPr>
              <w:t xml:space="preserve"> ;</w:t>
            </w:r>
          </w:p>
        </w:tc>
        <w:tc>
          <w:tcPr>
            <w:tcW w:w="0" w:type="dxa"/>
            <w:vAlign w:val="bottom"/>
          </w:tcPr>
          <w:p>
            <w:pPr>
              <w:spacing w:after="0"/>
              <w:rPr>
                <w:sz w:val="1"/>
                <w:szCs w:val="1"/>
                <w:color w:val="auto"/>
              </w:rPr>
            </w:pPr>
          </w:p>
        </w:tc>
      </w:tr>
      <w:tr>
        <w:trPr>
          <w:trHeight w:val="9"/>
        </w:trPr>
        <w:tc>
          <w:tcPr>
            <w:tcW w:w="160" w:type="dxa"/>
            <w:vAlign w:val="bottom"/>
          </w:tcPr>
          <w:p>
            <w:pPr>
              <w:jc w:val="right"/>
              <w:spacing w:after="0" w:line="10" w:lineRule="exact"/>
              <w:rPr>
                <w:sz w:val="20"/>
                <w:szCs w:val="20"/>
                <w:color w:val="auto"/>
              </w:rPr>
            </w:pPr>
            <w:r>
              <w:rPr>
                <w:rFonts w:ascii="Arial" w:cs="Arial" w:eastAsia="Arial" w:hAnsi="Arial"/>
                <w:sz w:val="1"/>
                <w:szCs w:val="1"/>
                <w:color w:val="auto"/>
              </w:rPr>
              <w:t>&gt;</w:t>
            </w: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gridSpan w:val="2"/>
            <w:vMerge w:val="restart"/>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20" w:type="dxa"/>
            <w:vAlign w:val="bottom"/>
            <w:gridSpan w:val="3"/>
            <w:vMerge w:val="restart"/>
          </w:tcPr>
          <w:p>
            <w:pPr>
              <w:jc w:val="center"/>
              <w:spacing w:after="0" w:line="85" w:lineRule="exact"/>
              <w:rPr>
                <w:sz w:val="20"/>
                <w:szCs w:val="20"/>
                <w:color w:val="auto"/>
              </w:rPr>
            </w:pPr>
            <w:r>
              <w:rPr>
                <w:rFonts w:ascii="Arial" w:cs="Arial" w:eastAsia="Arial" w:hAnsi="Arial"/>
                <w:sz w:val="9"/>
                <w:szCs w:val="9"/>
                <w:color w:val="auto"/>
              </w:rPr>
              <w:t>8 2 f</w:t>
            </w:r>
          </w:p>
        </w:tc>
        <w:tc>
          <w:tcPr>
            <w:tcW w:w="460" w:type="dxa"/>
            <w:vAlign w:val="bottom"/>
            <w:vMerge w:val="restart"/>
          </w:tcPr>
          <w:p>
            <w:pPr>
              <w:spacing w:after="0" w:line="20" w:lineRule="exact"/>
              <w:rPr>
                <w:sz w:val="1"/>
                <w:szCs w:val="1"/>
                <w:color w:val="auto"/>
              </w:rPr>
            </w:pPr>
          </w:p>
        </w:tc>
        <w:tc>
          <w:tcPr>
            <w:tcW w:w="920" w:type="dxa"/>
            <w:vAlign w:val="bottom"/>
            <w:vMerge w:val="restart"/>
          </w:tcPr>
          <w:p>
            <w:pPr>
              <w:jc w:val="right"/>
              <w:ind w:right="527"/>
              <w:spacing w:after="0" w:line="85" w:lineRule="exact"/>
              <w:rPr>
                <w:sz w:val="20"/>
                <w:szCs w:val="20"/>
                <w:color w:val="auto"/>
              </w:rPr>
            </w:pPr>
            <w:r>
              <w:rPr>
                <w:rFonts w:ascii="Arial" w:cs="Arial" w:eastAsia="Arial" w:hAnsi="Arial"/>
                <w:sz w:val="9"/>
                <w:szCs w:val="9"/>
                <w:color w:val="auto"/>
              </w:rPr>
              <w:t>g</w:t>
            </w: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5"/>
        </w:trPr>
        <w:tc>
          <w:tcPr>
            <w:tcW w:w="160" w:type="dxa"/>
            <w:vAlign w:val="bottom"/>
          </w:tcPr>
          <w:p>
            <w:pPr>
              <w:jc w:val="right"/>
              <w:spacing w:after="0" w:line="76" w:lineRule="exact"/>
              <w:rPr>
                <w:sz w:val="20"/>
                <w:szCs w:val="20"/>
                <w:color w:val="auto"/>
              </w:rPr>
            </w:pPr>
            <w:r>
              <w:rPr>
                <w:rFonts w:ascii="Arial" w:cs="Arial" w:eastAsia="Arial" w:hAnsi="Arial"/>
                <w:sz w:val="8"/>
                <w:szCs w:val="8"/>
                <w:color w:val="auto"/>
              </w:rPr>
              <w:t>&gt;</w:t>
            </w: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gridSpan w:val="2"/>
            <w:vMerge w:val="continue"/>
          </w:tcPr>
          <w:p>
            <w:pPr>
              <w:spacing w:after="0"/>
              <w:rPr>
                <w:sz w:val="6"/>
                <w:szCs w:val="6"/>
                <w:color w:val="auto"/>
              </w:rPr>
            </w:pPr>
          </w:p>
        </w:tc>
        <w:tc>
          <w:tcPr>
            <w:tcW w:w="300" w:type="dxa"/>
            <w:vAlign w:val="bottom"/>
          </w:tcPr>
          <w:p>
            <w:pPr>
              <w:spacing w:after="0"/>
              <w:rPr>
                <w:sz w:val="6"/>
                <w:szCs w:val="6"/>
                <w:color w:val="auto"/>
              </w:rPr>
            </w:pPr>
          </w:p>
        </w:tc>
        <w:tc>
          <w:tcPr>
            <w:tcW w:w="200" w:type="dxa"/>
            <w:vAlign w:val="bottom"/>
          </w:tcPr>
          <w:p>
            <w:pPr>
              <w:spacing w:after="0"/>
              <w:rPr>
                <w:sz w:val="6"/>
                <w:szCs w:val="6"/>
                <w:color w:val="auto"/>
              </w:rPr>
            </w:pPr>
          </w:p>
        </w:tc>
        <w:tc>
          <w:tcPr>
            <w:tcW w:w="60" w:type="dxa"/>
            <w:vAlign w:val="bottom"/>
          </w:tcPr>
          <w:p>
            <w:pPr>
              <w:spacing w:after="0"/>
              <w:rPr>
                <w:sz w:val="6"/>
                <w:szCs w:val="6"/>
                <w:color w:val="auto"/>
              </w:rPr>
            </w:pPr>
          </w:p>
        </w:tc>
        <w:tc>
          <w:tcPr>
            <w:tcW w:w="520" w:type="dxa"/>
            <w:vAlign w:val="bottom"/>
            <w:gridSpan w:val="3"/>
            <w:vMerge w:val="continue"/>
          </w:tcPr>
          <w:p>
            <w:pPr>
              <w:spacing w:after="0"/>
              <w:rPr>
                <w:sz w:val="6"/>
                <w:szCs w:val="6"/>
                <w:color w:val="auto"/>
              </w:rPr>
            </w:pPr>
          </w:p>
        </w:tc>
        <w:tc>
          <w:tcPr>
            <w:tcW w:w="460" w:type="dxa"/>
            <w:vAlign w:val="bottom"/>
            <w:vMerge w:val="continue"/>
          </w:tcPr>
          <w:p>
            <w:pPr>
              <w:spacing w:after="0"/>
              <w:rPr>
                <w:sz w:val="6"/>
                <w:szCs w:val="6"/>
                <w:color w:val="auto"/>
              </w:rPr>
            </w:pPr>
          </w:p>
        </w:tc>
        <w:tc>
          <w:tcPr>
            <w:tcW w:w="920" w:type="dxa"/>
            <w:vAlign w:val="bottom"/>
            <w:vMerge w:val="continue"/>
          </w:tcPr>
          <w:p>
            <w:pPr>
              <w:spacing w:after="0"/>
              <w:rPr>
                <w:sz w:val="6"/>
                <w:szCs w:val="6"/>
                <w:color w:val="auto"/>
              </w:rPr>
            </w:pPr>
          </w:p>
        </w:tc>
        <w:tc>
          <w:tcPr>
            <w:tcW w:w="8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5"/>
        </w:trPr>
        <w:tc>
          <w:tcPr>
            <w:tcW w:w="160" w:type="dxa"/>
            <w:vAlign w:val="bottom"/>
            <w:vMerge w:val="restart"/>
          </w:tcPr>
          <w:p>
            <w:pPr>
              <w:jc w:val="right"/>
              <w:spacing w:after="0" w:line="154" w:lineRule="exact"/>
              <w:rPr>
                <w:sz w:val="20"/>
                <w:szCs w:val="20"/>
                <w:color w:val="auto"/>
              </w:rPr>
            </w:pPr>
            <w:r>
              <w:rPr>
                <w:rFonts w:ascii="Arial" w:cs="Arial" w:eastAsia="Arial" w:hAnsi="Arial"/>
                <w:sz w:val="17"/>
                <w:szCs w:val="17"/>
                <w:color w:val="auto"/>
              </w:rPr>
              <w:t>&gt;</w:t>
            </w:r>
          </w:p>
        </w:tc>
        <w:tc>
          <w:tcPr>
            <w:tcW w:w="520" w:type="dxa"/>
            <w:vAlign w:val="bottom"/>
            <w:gridSpan w:val="4"/>
          </w:tcPr>
          <w:p>
            <w:pPr>
              <w:spacing w:after="0" w:line="155" w:lineRule="exact"/>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D1</w:t>
            </w:r>
            <w:r>
              <w:rPr>
                <w:rFonts w:ascii="Arial" w:cs="Arial" w:eastAsia="Arial" w:hAnsi="Arial"/>
                <w:sz w:val="15"/>
                <w:szCs w:val="15"/>
                <w:i w:val="1"/>
                <w:iCs w:val="1"/>
                <w:color w:val="auto"/>
              </w:rPr>
              <w:t xml:space="preserve"> j</w:t>
            </w:r>
            <w:r>
              <w:rPr>
                <w:rFonts w:ascii="Arial" w:cs="Arial" w:eastAsia="Arial" w:hAnsi="Arial"/>
                <w:sz w:val="15"/>
                <w:szCs w:val="15"/>
                <w:color w:val="auto"/>
              </w:rPr>
              <w:t>D1</w:t>
            </w:r>
          </w:p>
        </w:tc>
        <w:tc>
          <w:tcPr>
            <w:tcW w:w="100" w:type="dxa"/>
            <w:vAlign w:val="bottom"/>
          </w:tcPr>
          <w:p>
            <w:pPr>
              <w:spacing w:after="0"/>
              <w:rPr>
                <w:sz w:val="13"/>
                <w:szCs w:val="13"/>
                <w:color w:val="auto"/>
              </w:rPr>
            </w:pPr>
          </w:p>
        </w:tc>
        <w:tc>
          <w:tcPr>
            <w:tcW w:w="300" w:type="dxa"/>
            <w:vAlign w:val="bottom"/>
            <w:vMerge w:val="restart"/>
          </w:tcPr>
          <w:p>
            <w:pPr>
              <w:spacing w:after="0" w:line="155" w:lineRule="exact"/>
              <w:rPr>
                <w:sz w:val="20"/>
                <w:szCs w:val="20"/>
                <w:color w:val="auto"/>
              </w:rPr>
            </w:pPr>
            <w:r>
              <w:rPr>
                <w:rFonts w:ascii="Arial" w:cs="Arial" w:eastAsia="Arial" w:hAnsi="Arial"/>
                <w:sz w:val="15"/>
                <w:szCs w:val="15"/>
                <w:i w:val="1"/>
                <w:iCs w:val="1"/>
                <w:color w:val="auto"/>
              </w:rPr>
              <w:t>P</w:t>
            </w: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0"/>
        </w:trPr>
        <w:tc>
          <w:tcPr>
            <w:tcW w:w="160" w:type="dxa"/>
            <w:vAlign w:val="bottom"/>
            <w:vMerge w:val="continue"/>
          </w:tcPr>
          <w:p>
            <w:pPr>
              <w:spacing w:after="0" w:line="20" w:lineRule="exact"/>
              <w:rPr>
                <w:sz w:val="1"/>
                <w:szCs w:val="1"/>
                <w:color w:val="auto"/>
              </w:rPr>
            </w:pPr>
          </w:p>
        </w:tc>
        <w:tc>
          <w:tcPr>
            <w:tcW w:w="160" w:type="dxa"/>
            <w:vAlign w:val="bottom"/>
          </w:tcPr>
          <w:p>
            <w:pPr>
              <w:ind w:left="80"/>
              <w:spacing w:after="0" w:line="1" w:lineRule="exact"/>
              <w:rPr>
                <w:sz w:val="20"/>
                <w:szCs w:val="20"/>
                <w:color w:val="auto"/>
              </w:rPr>
            </w:pPr>
            <w:r>
              <w:rPr>
                <w:rFonts w:ascii="Arial" w:cs="Arial" w:eastAsia="Arial" w:hAnsi="Arial"/>
                <w:sz w:val="1"/>
                <w:szCs w:val="1"/>
                <w:i w:val="1"/>
                <w:iCs w:val="1"/>
                <w:color w:val="auto"/>
              </w:rPr>
              <w:t>A</w:t>
            </w:r>
          </w:p>
        </w:tc>
        <w:tc>
          <w:tcPr>
            <w:tcW w:w="160" w:type="dxa"/>
            <w:vAlign w:val="bottom"/>
          </w:tcPr>
          <w:p>
            <w:pPr>
              <w:spacing w:after="0" w:line="20" w:lineRule="exact"/>
              <w:rPr>
                <w:sz w:val="1"/>
                <w:szCs w:val="1"/>
                <w:color w:val="auto"/>
              </w:rPr>
            </w:pPr>
          </w:p>
        </w:tc>
        <w:tc>
          <w:tcPr>
            <w:tcW w:w="140" w:type="dxa"/>
            <w:vAlign w:val="bottom"/>
          </w:tcPr>
          <w:p>
            <w:pPr>
              <w:spacing w:after="0" w:line="1" w:lineRule="exact"/>
              <w:rPr>
                <w:sz w:val="20"/>
                <w:szCs w:val="20"/>
                <w:color w:val="auto"/>
              </w:rPr>
            </w:pPr>
            <w:r>
              <w:rPr>
                <w:rFonts w:ascii="Arial" w:cs="Arial" w:eastAsia="Arial" w:hAnsi="Arial"/>
                <w:sz w:val="1"/>
                <w:szCs w:val="1"/>
                <w:i w:val="1"/>
                <w:iCs w:val="1"/>
                <w:color w:val="auto"/>
              </w:rPr>
              <w:t>K</w:t>
            </w:r>
            <w:r>
              <w:rPr>
                <w:rFonts w:ascii="Arial" w:cs="Arial" w:eastAsia="Arial" w:hAnsi="Arial"/>
                <w:sz w:val="1"/>
                <w:szCs w:val="1"/>
                <w:i w:val="1"/>
                <w:iCs w:val="1"/>
                <w:color w:val="auto"/>
                <w:vertAlign w:val="subscript"/>
              </w:rPr>
              <w:t>i</w:t>
            </w: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11"/>
        </w:trPr>
        <w:tc>
          <w:tcPr>
            <w:tcW w:w="160" w:type="dxa"/>
            <w:vAlign w:val="bottom"/>
          </w:tcPr>
          <w:p>
            <w:pPr>
              <w:jc w:val="right"/>
              <w:spacing w:after="0"/>
              <w:rPr>
                <w:sz w:val="20"/>
                <w:szCs w:val="20"/>
                <w:color w:val="auto"/>
              </w:rPr>
            </w:pPr>
            <w:r>
              <w:rPr>
                <w:rFonts w:ascii="Arial" w:cs="Arial" w:eastAsia="Arial" w:hAnsi="Arial"/>
                <w:sz w:val="20"/>
                <w:szCs w:val="20"/>
                <w:color w:val="auto"/>
              </w:rPr>
              <w:t>&gt;</w:t>
            </w:r>
          </w:p>
        </w:tc>
        <w:tc>
          <w:tcPr>
            <w:tcW w:w="160" w:type="dxa"/>
            <w:vAlign w:val="bottom"/>
          </w:tcPr>
          <w:p>
            <w:pPr>
              <w:ind w:left="40"/>
              <w:spacing w:after="0"/>
              <w:rPr>
                <w:sz w:val="20"/>
                <w:szCs w:val="20"/>
                <w:color w:val="auto"/>
              </w:rPr>
            </w:pPr>
            <w:r>
              <w:rPr>
                <w:rFonts w:ascii="Arial" w:cs="Arial" w:eastAsia="Arial" w:hAnsi="Arial"/>
                <w:sz w:val="15"/>
                <w:szCs w:val="15"/>
                <w:color w:val="auto"/>
              </w:rPr>
              <w:t>j</w:t>
            </w:r>
          </w:p>
        </w:tc>
        <w:tc>
          <w:tcPr>
            <w:tcW w:w="160" w:type="dxa"/>
            <w:vAlign w:val="bottom"/>
          </w:tcPr>
          <w:p>
            <w:pPr>
              <w:spacing w:after="0"/>
              <w:rPr>
                <w:sz w:val="20"/>
                <w:szCs w:val="20"/>
                <w:color w:val="auto"/>
              </w:rPr>
            </w:pPr>
            <w:r>
              <w:rPr>
                <w:rFonts w:ascii="Arial" w:cs="Arial" w:eastAsia="Arial" w:hAnsi="Arial"/>
                <w:sz w:val="15"/>
                <w:szCs w:val="15"/>
                <w:color w:val="auto"/>
              </w:rPr>
              <w:t>j j</w:t>
            </w:r>
          </w:p>
        </w:tc>
        <w:tc>
          <w:tcPr>
            <w:tcW w:w="140" w:type="dxa"/>
            <w:vAlign w:val="bottom"/>
          </w:tcPr>
          <w:p>
            <w:pPr>
              <w:spacing w:after="0"/>
              <w:rPr>
                <w:sz w:val="24"/>
                <w:szCs w:val="24"/>
                <w:color w:val="auto"/>
              </w:rPr>
            </w:pPr>
          </w:p>
        </w:tc>
        <w:tc>
          <w:tcPr>
            <w:tcW w:w="60" w:type="dxa"/>
            <w:vAlign w:val="bottom"/>
          </w:tcPr>
          <w:p>
            <w:pPr>
              <w:spacing w:after="0"/>
              <w:rPr>
                <w:sz w:val="20"/>
                <w:szCs w:val="20"/>
                <w:color w:val="auto"/>
              </w:rPr>
            </w:pPr>
            <w:r>
              <w:rPr>
                <w:rFonts w:ascii="Arial" w:cs="Arial" w:eastAsia="Arial" w:hAnsi="Arial"/>
                <w:sz w:val="15"/>
                <w:szCs w:val="15"/>
                <w:color w:val="auto"/>
              </w:rPr>
              <w:t>j</w:t>
            </w:r>
          </w:p>
        </w:tc>
        <w:tc>
          <w:tcPr>
            <w:tcW w:w="100" w:type="dxa"/>
            <w:vAlign w:val="bottom"/>
          </w:tcPr>
          <w:p>
            <w:pPr>
              <w:spacing w:after="0"/>
              <w:rPr>
                <w:sz w:val="24"/>
                <w:szCs w:val="24"/>
                <w:color w:val="auto"/>
              </w:rPr>
            </w:pPr>
          </w:p>
        </w:tc>
        <w:tc>
          <w:tcPr>
            <w:tcW w:w="300" w:type="dxa"/>
            <w:vAlign w:val="bottom"/>
            <w:vMerge w:val="restart"/>
          </w:tcPr>
          <w:p>
            <w:pPr>
              <w:jc w:val="center"/>
              <w:ind w:left="141"/>
              <w:spacing w:after="0"/>
              <w:rPr>
                <w:sz w:val="20"/>
                <w:szCs w:val="20"/>
                <w:color w:val="auto"/>
              </w:rPr>
            </w:pPr>
            <w:r>
              <w:rPr>
                <w:rFonts w:ascii="Arial" w:cs="Arial" w:eastAsia="Arial" w:hAnsi="Arial"/>
                <w:sz w:val="20"/>
                <w:szCs w:val="20"/>
                <w:i w:val="1"/>
                <w:iCs w:val="1"/>
                <w:color w:val="auto"/>
              </w:rPr>
              <w:t>r</w:t>
            </w: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80" w:type="dxa"/>
            <w:vAlign w:val="bottom"/>
            <w:gridSpan w:val="2"/>
            <w:vMerge w:val="restart"/>
          </w:tcPr>
          <w:p>
            <w:pPr>
              <w:jc w:val="center"/>
              <w:ind w:right="4"/>
              <w:spacing w:after="0"/>
              <w:rPr>
                <w:sz w:val="20"/>
                <w:szCs w:val="20"/>
                <w:color w:val="auto"/>
              </w:rPr>
            </w:pPr>
            <w:r>
              <w:rPr>
                <w:rFonts w:ascii="Arial" w:cs="Arial" w:eastAsia="Arial" w:hAnsi="Arial"/>
                <w:sz w:val="20"/>
                <w:szCs w:val="20"/>
                <w:i w:val="1"/>
                <w:iCs w:val="1"/>
                <w:color w:val="auto"/>
              </w:rPr>
              <w:t xml:space="preserve">r </w:t>
            </w:r>
            <w:r>
              <w:rPr>
                <w:rFonts w:ascii="Arial" w:cs="Arial" w:eastAsia="Arial" w:hAnsi="Arial"/>
                <w:sz w:val="20"/>
                <w:szCs w:val="20"/>
                <w:color w:val="auto"/>
              </w:rPr>
              <w:t>;</w:t>
            </w:r>
          </w:p>
        </w:tc>
        <w:tc>
          <w:tcPr>
            <w:tcW w:w="4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60" w:type="dxa"/>
            <w:vAlign w:val="bottom"/>
          </w:tcPr>
          <w:p>
            <w:pPr>
              <w:jc w:val="right"/>
              <w:spacing w:after="0" w:line="111" w:lineRule="exact"/>
              <w:rPr>
                <w:sz w:val="20"/>
                <w:szCs w:val="20"/>
                <w:color w:val="auto"/>
              </w:rPr>
            </w:pPr>
            <w:r>
              <w:rPr>
                <w:rFonts w:ascii="Arial" w:cs="Arial" w:eastAsia="Arial" w:hAnsi="Arial"/>
                <w:sz w:val="12"/>
                <w:szCs w:val="12"/>
                <w:color w:val="auto"/>
              </w:rPr>
              <w:t>&gt;</w:t>
            </w: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80" w:type="dxa"/>
            <w:vAlign w:val="bottom"/>
            <w:gridSpan w:val="2"/>
            <w:vMerge w:val="continue"/>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60" w:type="dxa"/>
            <w:vAlign w:val="bottom"/>
          </w:tcPr>
          <w:p>
            <w:pPr>
              <w:jc w:val="right"/>
              <w:spacing w:after="0" w:line="223" w:lineRule="exact"/>
              <w:rPr>
                <w:sz w:val="20"/>
                <w:szCs w:val="20"/>
                <w:color w:val="auto"/>
              </w:rPr>
            </w:pPr>
            <w:r>
              <w:rPr>
                <w:rFonts w:ascii="Arial" w:cs="Arial" w:eastAsia="Arial" w:hAnsi="Arial"/>
                <w:sz w:val="20"/>
                <w:szCs w:val="20"/>
                <w:color w:val="auto"/>
              </w:rPr>
              <w:t>&gt;</w:t>
            </w: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gridSpan w:val="2"/>
            <w:vMerge w:val="restart"/>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60" w:type="dxa"/>
            <w:vAlign w:val="bottom"/>
          </w:tcPr>
          <w:p>
            <w:pPr>
              <w:jc w:val="right"/>
              <w:spacing w:after="0" w:line="69" w:lineRule="exact"/>
              <w:rPr>
                <w:sz w:val="20"/>
                <w:szCs w:val="20"/>
                <w:color w:val="auto"/>
              </w:rPr>
            </w:pPr>
            <w:r>
              <w:rPr>
                <w:rFonts w:ascii="Arial" w:cs="Arial" w:eastAsia="Arial" w:hAnsi="Arial"/>
                <w:sz w:val="7"/>
                <w:szCs w:val="7"/>
                <w:color w:val="auto"/>
              </w:rPr>
              <w:t>&lt;</w:t>
            </w: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800" w:type="dxa"/>
            <w:vAlign w:val="bottom"/>
            <w:vMerge w:val="restart"/>
          </w:tcPr>
          <w:p>
            <w:pPr>
              <w:jc w:val="right"/>
              <w:spacing w:after="0" w:line="52" w:lineRule="exact"/>
              <w:rPr>
                <w:sz w:val="20"/>
                <w:szCs w:val="20"/>
                <w:color w:val="auto"/>
              </w:rPr>
            </w:pPr>
            <w:r>
              <w:rPr>
                <w:rFonts w:ascii="Arial" w:cs="Arial" w:eastAsia="Arial" w:hAnsi="Arial"/>
                <w:sz w:val="6"/>
                <w:szCs w:val="6"/>
                <w:color w:val="auto"/>
              </w:rPr>
              <w:t>(1)</w:t>
            </w:r>
          </w:p>
        </w:tc>
        <w:tc>
          <w:tcPr>
            <w:tcW w:w="0" w:type="dxa"/>
            <w:vAlign w:val="bottom"/>
          </w:tcPr>
          <w:p>
            <w:pPr>
              <w:spacing w:after="0" w:line="20" w:lineRule="exact"/>
              <w:rPr>
                <w:sz w:val="1"/>
                <w:szCs w:val="1"/>
                <w:color w:val="auto"/>
              </w:rPr>
            </w:pPr>
          </w:p>
        </w:tc>
      </w:tr>
      <w:tr>
        <w:trPr>
          <w:trHeight w:val="52"/>
        </w:trPr>
        <w:tc>
          <w:tcPr>
            <w:tcW w:w="160" w:type="dxa"/>
            <w:vAlign w:val="bottom"/>
          </w:tcPr>
          <w:p>
            <w:pPr>
              <w:jc w:val="right"/>
              <w:spacing w:after="0" w:line="52" w:lineRule="exact"/>
              <w:rPr>
                <w:sz w:val="20"/>
                <w:szCs w:val="20"/>
                <w:color w:val="auto"/>
              </w:rPr>
            </w:pPr>
            <w:r>
              <w:rPr>
                <w:rFonts w:ascii="Arial" w:cs="Arial" w:eastAsia="Arial" w:hAnsi="Arial"/>
                <w:sz w:val="6"/>
                <w:szCs w:val="6"/>
                <w:color w:val="auto"/>
              </w:rPr>
              <w:t>&gt;</w:t>
            </w:r>
          </w:p>
        </w:tc>
        <w:tc>
          <w:tcPr>
            <w:tcW w:w="920" w:type="dxa"/>
            <w:vAlign w:val="bottom"/>
            <w:gridSpan w:val="6"/>
            <w:vMerge w:val="restart"/>
          </w:tcPr>
          <w:p>
            <w:pPr>
              <w:ind w:left="20"/>
              <w:spacing w:after="0" w:line="52" w:lineRule="exact"/>
              <w:rPr>
                <w:sz w:val="20"/>
                <w:szCs w:val="20"/>
                <w:color w:val="auto"/>
              </w:rPr>
            </w:pPr>
            <w:r>
              <w:rPr>
                <w:rFonts w:ascii="Arial" w:cs="Arial" w:eastAsia="Arial" w:hAnsi="Arial"/>
                <w:sz w:val="6"/>
                <w:szCs w:val="6"/>
                <w:color w:val="auto"/>
              </w:rPr>
              <w:t>P P P</w:t>
            </w:r>
          </w:p>
        </w:tc>
        <w:tc>
          <w:tcPr>
            <w:tcW w:w="200" w:type="dxa"/>
            <w:vAlign w:val="bottom"/>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300" w:type="dxa"/>
            <w:vAlign w:val="bottom"/>
          </w:tcPr>
          <w:p>
            <w:pPr>
              <w:spacing w:after="0"/>
              <w:rPr>
                <w:sz w:val="4"/>
                <w:szCs w:val="4"/>
                <w:color w:val="auto"/>
              </w:rPr>
            </w:pPr>
          </w:p>
        </w:tc>
        <w:tc>
          <w:tcPr>
            <w:tcW w:w="460" w:type="dxa"/>
            <w:vAlign w:val="bottom"/>
          </w:tcPr>
          <w:p>
            <w:pPr>
              <w:spacing w:after="0"/>
              <w:rPr>
                <w:sz w:val="4"/>
                <w:szCs w:val="4"/>
                <w:color w:val="auto"/>
              </w:rPr>
            </w:pPr>
          </w:p>
        </w:tc>
        <w:tc>
          <w:tcPr>
            <w:tcW w:w="920" w:type="dxa"/>
            <w:vAlign w:val="bottom"/>
          </w:tcPr>
          <w:p>
            <w:pPr>
              <w:spacing w:after="0"/>
              <w:rPr>
                <w:sz w:val="4"/>
                <w:szCs w:val="4"/>
                <w:color w:val="auto"/>
              </w:rPr>
            </w:pPr>
          </w:p>
        </w:tc>
        <w:tc>
          <w:tcPr>
            <w:tcW w:w="8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0"/>
        </w:trPr>
        <w:tc>
          <w:tcPr>
            <w:tcW w:w="160" w:type="dxa"/>
            <w:vAlign w:val="bottom"/>
          </w:tcPr>
          <w:p>
            <w:pPr>
              <w:jc w:val="right"/>
              <w:spacing w:after="0" w:line="1" w:lineRule="exact"/>
              <w:rPr>
                <w:sz w:val="20"/>
                <w:szCs w:val="20"/>
                <w:color w:val="auto"/>
              </w:rPr>
            </w:pPr>
            <w:r>
              <w:rPr>
                <w:rFonts w:ascii="Arial" w:cs="Arial" w:eastAsia="Arial" w:hAnsi="Arial"/>
                <w:sz w:val="1"/>
                <w:szCs w:val="1"/>
                <w:color w:val="auto"/>
              </w:rPr>
              <w:t>&gt;</w:t>
            </w:r>
          </w:p>
        </w:tc>
        <w:tc>
          <w:tcPr>
            <w:tcW w:w="920" w:type="dxa"/>
            <w:vAlign w:val="bottom"/>
            <w:gridSpan w:val="6"/>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4"/>
        </w:trPr>
        <w:tc>
          <w:tcPr>
            <w:tcW w:w="160" w:type="dxa"/>
            <w:vAlign w:val="bottom"/>
          </w:tcPr>
          <w:p>
            <w:pPr>
              <w:jc w:val="right"/>
              <w:spacing w:after="0" w:line="194" w:lineRule="exact"/>
              <w:rPr>
                <w:sz w:val="20"/>
                <w:szCs w:val="20"/>
                <w:color w:val="auto"/>
              </w:rPr>
            </w:pPr>
            <w:r>
              <w:rPr>
                <w:rFonts w:ascii="Arial" w:cs="Arial" w:eastAsia="Arial" w:hAnsi="Arial"/>
                <w:sz w:val="20"/>
                <w:szCs w:val="20"/>
                <w:color w:val="auto"/>
              </w:rPr>
              <w:t>&gt;</w:t>
            </w:r>
          </w:p>
        </w:tc>
        <w:tc>
          <w:tcPr>
            <w:tcW w:w="1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00" w:type="dxa"/>
            <w:vAlign w:val="bottom"/>
          </w:tcPr>
          <w:p>
            <w:pPr>
              <w:spacing w:after="0"/>
              <w:rPr>
                <w:sz w:val="20"/>
                <w:szCs w:val="20"/>
                <w:color w:val="auto"/>
              </w:rPr>
            </w:pPr>
            <w:r>
              <w:rPr>
                <w:rFonts w:ascii="Arial" w:cs="Arial" w:eastAsia="Arial" w:hAnsi="Arial"/>
                <w:sz w:val="15"/>
                <w:szCs w:val="15"/>
                <w:i w:val="1"/>
                <w:iCs w:val="1"/>
                <w:color w:val="auto"/>
              </w:rPr>
              <w:t>ijp</w:t>
            </w: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00" w:type="dxa"/>
            <w:vAlign w:val="bottom"/>
          </w:tcPr>
          <w:p>
            <w:pPr>
              <w:jc w:val="center"/>
              <w:ind w:right="84"/>
              <w:spacing w:after="0"/>
              <w:rPr>
                <w:sz w:val="20"/>
                <w:szCs w:val="20"/>
                <w:color w:val="auto"/>
              </w:rPr>
            </w:pPr>
            <w:r>
              <w:rPr>
                <w:rFonts w:ascii="Arial" w:cs="Arial" w:eastAsia="Arial" w:hAnsi="Arial"/>
                <w:sz w:val="15"/>
                <w:szCs w:val="15"/>
                <w:i w:val="1"/>
                <w:iCs w:val="1"/>
                <w:color w:val="auto"/>
              </w:rPr>
              <w:t>ij</w:t>
            </w:r>
          </w:p>
        </w:tc>
        <w:tc>
          <w:tcPr>
            <w:tcW w:w="46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ind w:left="780"/>
        <w:spacing w:after="0" w:line="210" w:lineRule="auto"/>
        <w:rPr>
          <w:sz w:val="20"/>
          <w:szCs w:val="20"/>
          <w:color w:val="auto"/>
        </w:rPr>
      </w:pPr>
      <w:r>
        <w:rPr>
          <w:rFonts w:ascii="Arial" w:cs="Arial" w:eastAsia="Arial" w:hAnsi="Arial"/>
          <w:sz w:val="4"/>
          <w:szCs w:val="4"/>
          <w:color w:val="auto"/>
        </w:rPr>
        <w:t>&gt;</w:t>
      </w:r>
    </w:p>
    <w:p>
      <w:pPr>
        <w:ind w:left="780"/>
        <w:spacing w:after="0" w:line="183" w:lineRule="auto"/>
        <w:rPr>
          <w:sz w:val="20"/>
          <w:szCs w:val="20"/>
          <w:color w:val="auto"/>
        </w:rPr>
      </w:pPr>
      <w:r>
        <w:rPr>
          <w:rFonts w:ascii="Arial" w:cs="Arial" w:eastAsia="Arial" w:hAnsi="Arial"/>
          <w:sz w:val="9"/>
          <w:szCs w:val="9"/>
          <w:color w:val="auto"/>
        </w:rPr>
        <w:t>&gt;</w:t>
      </w:r>
      <w:r>
        <w:rPr>
          <w:rFonts w:ascii="Arial" w:cs="Arial" w:eastAsia="Arial" w:hAnsi="Arial"/>
          <w:sz w:val="7"/>
          <w:szCs w:val="7"/>
          <w:i w:val="1"/>
          <w:iCs w:val="1"/>
          <w:color w:val="auto"/>
        </w:rPr>
        <w:t>i</w:t>
      </w:r>
      <w:r>
        <w:rPr>
          <w:rFonts w:ascii="Arial" w:cs="Arial" w:eastAsia="Arial" w:hAnsi="Arial"/>
          <w:sz w:val="7"/>
          <w:szCs w:val="7"/>
          <w:color w:val="auto"/>
        </w:rPr>
        <w:t>D1</w:t>
      </w:r>
      <w:r>
        <w:rPr>
          <w:rFonts w:ascii="Arial" w:cs="Arial" w:eastAsia="Arial" w:hAnsi="Arial"/>
          <w:sz w:val="9"/>
          <w:szCs w:val="9"/>
          <w:color w:val="auto"/>
        </w:rPr>
        <w:t xml:space="preserve"> </w:t>
      </w:r>
      <w:r>
        <w:rPr>
          <w:rFonts w:ascii="Arial" w:cs="Arial" w:eastAsia="Arial" w:hAnsi="Arial"/>
          <w:sz w:val="7"/>
          <w:szCs w:val="7"/>
          <w:i w:val="1"/>
          <w:iCs w:val="1"/>
          <w:color w:val="auto"/>
        </w:rPr>
        <w:t>j</w:t>
      </w:r>
      <w:r>
        <w:rPr>
          <w:rFonts w:ascii="Arial" w:cs="Arial" w:eastAsia="Arial" w:hAnsi="Arial"/>
          <w:sz w:val="7"/>
          <w:szCs w:val="7"/>
          <w:color w:val="auto"/>
        </w:rPr>
        <w:t>D1</w:t>
      </w:r>
      <w:r>
        <w:rPr>
          <w:rFonts w:ascii="Arial" w:cs="Arial" w:eastAsia="Arial" w:hAnsi="Arial"/>
          <w:sz w:val="9"/>
          <w:szCs w:val="9"/>
          <w:color w:val="auto"/>
        </w:rPr>
        <w:t xml:space="preserve"> </w:t>
      </w:r>
      <w:r>
        <w:rPr>
          <w:rFonts w:ascii="Arial" w:cs="Arial" w:eastAsia="Arial" w:hAnsi="Arial"/>
          <w:sz w:val="7"/>
          <w:szCs w:val="7"/>
          <w:i w:val="1"/>
          <w:iCs w:val="1"/>
          <w:color w:val="auto"/>
        </w:rPr>
        <w:t>p</w:t>
      </w:r>
      <w:r>
        <w:rPr>
          <w:rFonts w:ascii="Arial" w:cs="Arial" w:eastAsia="Arial" w:hAnsi="Arial"/>
          <w:sz w:val="7"/>
          <w:szCs w:val="7"/>
          <w:color w:val="auto"/>
        </w:rPr>
        <w:t>D1</w:t>
      </w:r>
    </w:p>
    <w:p>
      <w:pPr>
        <w:ind w:left="780"/>
        <w:spacing w:after="0" w:line="209" w:lineRule="auto"/>
        <w:rPr>
          <w:sz w:val="20"/>
          <w:szCs w:val="20"/>
          <w:color w:val="auto"/>
        </w:rPr>
      </w:pPr>
      <w:r>
        <w:rPr>
          <w:rFonts w:ascii="Arial" w:cs="Arial" w:eastAsia="Arial" w:hAnsi="Arial"/>
          <w:sz w:val="6"/>
          <w:szCs w:val="6"/>
          <w:color w:val="auto"/>
        </w:rPr>
        <w:t>&gt;</w:t>
      </w:r>
    </w:p>
    <w:p>
      <w:pPr>
        <w:ind w:left="780"/>
        <w:spacing w:after="0" w:line="205" w:lineRule="auto"/>
        <w:rPr>
          <w:sz w:val="20"/>
          <w:szCs w:val="20"/>
          <w:color w:val="auto"/>
        </w:rPr>
      </w:pPr>
      <w:r>
        <w:rPr>
          <w:rFonts w:ascii="Arial" w:cs="Arial" w:eastAsia="Arial" w:hAnsi="Arial"/>
          <w:sz w:val="4"/>
          <w:szCs w:val="4"/>
          <w:color w:val="auto"/>
        </w:rPr>
        <w:t>&gt;</w:t>
      </w:r>
    </w:p>
    <w:p>
      <w:pPr>
        <w:ind w:left="780"/>
        <w:spacing w:after="0" w:line="186" w:lineRule="auto"/>
        <w:rPr>
          <w:sz w:val="20"/>
          <w:szCs w:val="20"/>
          <w:color w:val="auto"/>
        </w:rPr>
      </w:pPr>
      <w:r>
        <w:rPr>
          <w:rFonts w:ascii="Arial" w:cs="Arial" w:eastAsia="Arial" w:hAnsi="Arial"/>
          <w:sz w:val="8"/>
          <w:szCs w:val="8"/>
          <w:color w:val="auto"/>
        </w:rPr>
        <w:t>&gt;</w:t>
      </w:r>
      <w:r>
        <w:rPr>
          <w:rFonts w:ascii="Arial" w:cs="Arial" w:eastAsia="Arial" w:hAnsi="Arial"/>
          <w:sz w:val="7"/>
          <w:szCs w:val="7"/>
          <w:color w:val="auto"/>
        </w:rPr>
        <w:t>j</w:t>
      </w:r>
      <w:r>
        <w:rPr>
          <w:rFonts w:ascii="Arial" w:cs="Arial" w:eastAsia="Arial" w:hAnsi="Arial"/>
          <w:sz w:val="7"/>
          <w:szCs w:val="7"/>
          <w:i w:val="1"/>
          <w:iCs w:val="1"/>
          <w:color w:val="auto"/>
        </w:rPr>
        <w:t>A</w:t>
      </w:r>
      <w:r>
        <w:rPr>
          <w:rFonts w:ascii="Arial" w:cs="Arial" w:eastAsia="Arial" w:hAnsi="Arial"/>
          <w:sz w:val="7"/>
          <w:szCs w:val="7"/>
          <w:color w:val="auto"/>
        </w:rPr>
        <w:t>j j</w:t>
      </w:r>
      <w:r>
        <w:rPr>
          <w:rFonts w:ascii="Arial" w:cs="Arial" w:eastAsia="Arial" w:hAnsi="Arial"/>
          <w:sz w:val="7"/>
          <w:szCs w:val="7"/>
          <w:i w:val="1"/>
          <w:iCs w:val="1"/>
          <w:color w:val="auto"/>
        </w:rPr>
        <w:t>K</w:t>
      </w:r>
      <w:r>
        <w:rPr>
          <w:rFonts w:ascii="Arial" w:cs="Arial" w:eastAsia="Arial" w:hAnsi="Arial"/>
          <w:sz w:val="9"/>
          <w:szCs w:val="9"/>
          <w:i w:val="1"/>
          <w:iCs w:val="1"/>
          <w:color w:val="auto"/>
          <w:vertAlign w:val="subscript"/>
        </w:rPr>
        <w:t>i</w:t>
      </w:r>
      <w:r>
        <w:rPr>
          <w:rFonts w:ascii="Arial" w:cs="Arial" w:eastAsia="Arial" w:hAnsi="Arial"/>
          <w:sz w:val="7"/>
          <w:szCs w:val="7"/>
          <w:color w:val="auto"/>
        </w:rPr>
        <w:t>j</w:t>
      </w:r>
      <w:r>
        <w:rPr>
          <w:rFonts w:ascii="Arial" w:cs="Arial" w:eastAsia="Arial" w:hAnsi="Arial"/>
          <w:sz w:val="8"/>
          <w:szCs w:val="8"/>
          <w:color w:val="auto"/>
        </w:rPr>
        <w:t xml:space="preserve"> </w:t>
      </w:r>
      <w:r>
        <w:rPr>
          <w:rFonts w:ascii="Arial" w:cs="Arial" w:eastAsia="Arial" w:hAnsi="Arial"/>
          <w:sz w:val="7"/>
          <w:szCs w:val="7"/>
          <w:i w:val="1"/>
          <w:iCs w:val="1"/>
          <w:color w:val="auto"/>
        </w:rPr>
        <w:t>P</w:t>
      </w:r>
    </w:p>
    <w:p>
      <w:pPr>
        <w:ind w:left="780"/>
        <w:spacing w:after="0" w:line="208" w:lineRule="auto"/>
        <w:rPr>
          <w:sz w:val="20"/>
          <w:szCs w:val="20"/>
          <w:color w:val="auto"/>
        </w:rPr>
      </w:pPr>
      <w:r>
        <w:rPr>
          <w:rFonts w:ascii="Arial" w:cs="Arial" w:eastAsia="Arial" w:hAnsi="Arial"/>
          <w:sz w:val="6"/>
          <w:szCs w:val="6"/>
          <w:color w:val="auto"/>
        </w:rPr>
        <w:t>&gt;</w:t>
      </w:r>
    </w:p>
    <w:p>
      <w:pPr>
        <w:ind w:left="780"/>
        <w:spacing w:after="0" w:line="187" w:lineRule="auto"/>
        <w:rPr>
          <w:sz w:val="20"/>
          <w:szCs w:val="20"/>
          <w:color w:val="auto"/>
        </w:rPr>
      </w:pPr>
      <w:r>
        <w:rPr>
          <w:rFonts w:ascii="Arial" w:cs="Arial" w:eastAsia="Arial" w:hAnsi="Arial"/>
          <w:sz w:val="3"/>
          <w:szCs w:val="3"/>
          <w:color w:val="auto"/>
        </w:rPr>
        <w:t>&gt;PPP</w:t>
      </w:r>
    </w:p>
    <w:p>
      <w:pPr>
        <w:ind w:left="1780" w:hanging="996"/>
        <w:spacing w:after="0" w:line="193" w:lineRule="auto"/>
        <w:tabs>
          <w:tab w:leader="none" w:pos="1780" w:val="left"/>
        </w:tabs>
        <w:numPr>
          <w:ilvl w:val="0"/>
          <w:numId w:val="7"/>
        </w:numPr>
        <w:rPr>
          <w:rFonts w:ascii="Arial" w:cs="Arial" w:eastAsia="Arial" w:hAnsi="Arial"/>
          <w:sz w:val="10"/>
          <w:szCs w:val="10"/>
          <w:color w:val="auto"/>
          <w:vertAlign w:val="superscript"/>
        </w:rPr>
      </w:pPr>
      <w:r>
        <w:rPr>
          <w:rFonts w:ascii="Arial" w:cs="Arial" w:eastAsia="Arial" w:hAnsi="Arial"/>
          <w:sz w:val="9"/>
          <w:szCs w:val="9"/>
          <w:i w:val="1"/>
          <w:iCs w:val="1"/>
          <w:color w:val="auto"/>
        </w:rPr>
        <w:t>data</w:t>
      </w:r>
      <w:r>
        <w:rPr>
          <w:rFonts w:ascii="Arial" w:cs="Arial" w:eastAsia="Arial" w:hAnsi="Arial"/>
          <w:sz w:val="10"/>
          <w:szCs w:val="10"/>
          <w:i w:val="1"/>
          <w:iCs w:val="1"/>
          <w:color w:val="auto"/>
          <w:vertAlign w:val="subscript"/>
        </w:rPr>
        <w:t>ijp</w:t>
      </w:r>
      <w:r>
        <w:rPr>
          <w:rFonts w:ascii="Arial" w:cs="Arial" w:eastAsia="Arial" w:hAnsi="Arial"/>
          <w:sz w:val="9"/>
          <w:szCs w:val="9"/>
          <w:i w:val="1"/>
          <w:iCs w:val="1"/>
          <w:color w:val="auto"/>
        </w:rPr>
        <w:t xml:space="preserve">    data</w:t>
      </w:r>
      <w:r>
        <w:rPr>
          <w:rFonts w:ascii="Arial" w:cs="Arial" w:eastAsia="Arial" w:hAnsi="Arial"/>
          <w:sz w:val="10"/>
          <w:szCs w:val="10"/>
          <w:i w:val="1"/>
          <w:iCs w:val="1"/>
          <w:color w:val="auto"/>
          <w:vertAlign w:val="subscript"/>
        </w:rPr>
        <w:t>ij</w:t>
      </w:r>
      <w:r>
        <w:rPr>
          <w:rFonts w:ascii="Arial" w:cs="Arial" w:eastAsia="Arial" w:hAnsi="Arial"/>
          <w:sz w:val="9"/>
          <w:szCs w:val="9"/>
          <w:color w:val="auto"/>
        </w:rPr>
        <w:t>:</w:t>
      </w:r>
    </w:p>
    <w:p>
      <w:pPr>
        <w:ind w:left="780"/>
        <w:spacing w:after="0" w:line="190" w:lineRule="auto"/>
        <w:rPr>
          <w:rFonts w:ascii="Arial" w:cs="Arial" w:eastAsia="Arial" w:hAnsi="Arial"/>
          <w:sz w:val="10"/>
          <w:szCs w:val="10"/>
          <w:color w:val="auto"/>
          <w:vertAlign w:val="superscript"/>
        </w:rPr>
      </w:pPr>
      <w:r>
        <w:rPr>
          <w:rFonts w:ascii="Arial" w:cs="Arial" w:eastAsia="Arial" w:hAnsi="Arial"/>
          <w:sz w:val="11"/>
          <w:szCs w:val="11"/>
          <w:color w:val="auto"/>
        </w:rPr>
        <w:t>&gt;</w:t>
      </w:r>
      <w:r>
        <w:rPr>
          <w:rFonts w:ascii="Arial" w:cs="Arial" w:eastAsia="Arial" w:hAnsi="Arial"/>
          <w:sz w:val="14"/>
          <w:szCs w:val="14"/>
          <w:color w:val="auto"/>
          <w:vertAlign w:val="subscript"/>
        </w:rPr>
        <w:t>:</w:t>
      </w:r>
    </w:p>
    <w:p>
      <w:pPr>
        <w:spacing w:after="0" w:line="1" w:lineRule="exact"/>
        <w:rPr>
          <w:sz w:val="20"/>
          <w:szCs w:val="20"/>
          <w:color w:val="auto"/>
        </w:rPr>
      </w:pPr>
    </w:p>
    <w:p>
      <w:pPr>
        <w:ind w:left="940"/>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D1</w:t>
      </w:r>
      <w:r>
        <w:rPr>
          <w:rFonts w:ascii="Arial" w:cs="Arial" w:eastAsia="Arial" w:hAnsi="Arial"/>
          <w:sz w:val="15"/>
          <w:szCs w:val="15"/>
          <w:i w:val="1"/>
          <w:iCs w:val="1"/>
          <w:color w:val="auto"/>
        </w:rPr>
        <w:t xml:space="preserve"> j</w:t>
      </w:r>
      <w:r>
        <w:rPr>
          <w:rFonts w:ascii="Arial" w:cs="Arial" w:eastAsia="Arial" w:hAnsi="Arial"/>
          <w:sz w:val="15"/>
          <w:szCs w:val="15"/>
          <w:color w:val="auto"/>
        </w:rPr>
        <w:t>D1</w:t>
      </w:r>
      <w:r>
        <w:rPr>
          <w:rFonts w:ascii="Arial" w:cs="Arial" w:eastAsia="Arial" w:hAnsi="Arial"/>
          <w:sz w:val="15"/>
          <w:szCs w:val="15"/>
          <w:i w:val="1"/>
          <w:iCs w:val="1"/>
          <w:color w:val="auto"/>
        </w:rPr>
        <w:t xml:space="preserve"> p</w:t>
      </w:r>
      <w:r>
        <w:rPr>
          <w:rFonts w:ascii="Arial" w:cs="Arial" w:eastAsia="Arial" w:hAnsi="Arial"/>
          <w:sz w:val="15"/>
          <w:szCs w:val="15"/>
          <w:color w:val="auto"/>
        </w:rPr>
        <w:t>D1</w:t>
      </w:r>
    </w:p>
    <w:p>
      <w:pPr>
        <w:spacing w:after="0" w:line="74" w:lineRule="exact"/>
        <w:rPr>
          <w:sz w:val="20"/>
          <w:szCs w:val="20"/>
          <w:color w:val="auto"/>
        </w:rPr>
      </w:pPr>
    </w:p>
    <w:p>
      <w:pPr>
        <w:jc w:val="both"/>
        <w:ind w:firstLine="199"/>
        <w:spacing w:after="0" w:line="265" w:lineRule="auto"/>
        <w:rPr>
          <w:rFonts w:ascii="Arial" w:cs="Arial" w:eastAsia="Arial" w:hAnsi="Arial"/>
          <w:sz w:val="17"/>
          <w:szCs w:val="17"/>
          <w:color w:val="auto"/>
        </w:rPr>
      </w:pPr>
      <w:r>
        <w:rPr>
          <w:rFonts w:ascii="Arial" w:cs="Arial" w:eastAsia="Arial" w:hAnsi="Arial"/>
          <w:sz w:val="17"/>
          <w:szCs w:val="17"/>
          <w:i w:val="1"/>
          <w:iCs w:val="1"/>
          <w:color w:val="auto"/>
        </w:rPr>
        <w:t>r</w:t>
      </w:r>
      <w:r>
        <w:rPr>
          <w:rFonts w:ascii="Arial" w:cs="Arial" w:eastAsia="Arial" w:hAnsi="Arial"/>
          <w:sz w:val="25"/>
          <w:szCs w:val="25"/>
          <w:i w:val="1"/>
          <w:iCs w:val="1"/>
          <w:color w:val="auto"/>
          <w:vertAlign w:val="subscript"/>
        </w:rPr>
        <w:t>ijp</w:t>
      </w:r>
      <w:r>
        <w:rPr>
          <w:rFonts w:ascii="Arial" w:cs="Arial" w:eastAsia="Arial" w:hAnsi="Arial"/>
          <w:sz w:val="17"/>
          <w:szCs w:val="17"/>
          <w:i w:val="1"/>
          <w:iCs w:val="1"/>
          <w:color w:val="auto"/>
        </w:rPr>
        <w:t xml:space="preserve"> </w:t>
      </w:r>
      <w:r>
        <w:rPr>
          <w:rFonts w:ascii="Arial" w:cs="Arial" w:eastAsia="Arial" w:hAnsi="Arial"/>
          <w:sz w:val="17"/>
          <w:szCs w:val="17"/>
          <w:color w:val="auto"/>
        </w:rPr>
        <w:t>denotes the allocation of one particular type of resource</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of kernel </w:t>
      </w:r>
      <w:r>
        <w:rPr>
          <w:rFonts w:ascii="Arial" w:cs="Arial" w:eastAsia="Arial" w:hAnsi="Arial"/>
          <w:sz w:val="17"/>
          <w:szCs w:val="17"/>
          <w:i w:val="1"/>
          <w:iCs w:val="1"/>
          <w:color w:val="auto"/>
        </w:rPr>
        <w:t>j</w:t>
      </w:r>
      <w:r>
        <w:rPr>
          <w:rFonts w:ascii="Arial" w:cs="Arial" w:eastAsia="Arial" w:hAnsi="Arial"/>
          <w:sz w:val="17"/>
          <w:szCs w:val="17"/>
          <w:color w:val="auto"/>
        </w:rPr>
        <w:t xml:space="preserve"> of application </w:t>
      </w:r>
      <w:r>
        <w:rPr>
          <w:rFonts w:ascii="Arial" w:cs="Arial" w:eastAsia="Arial" w:hAnsi="Arial"/>
          <w:sz w:val="17"/>
          <w:szCs w:val="17"/>
          <w:i w:val="1"/>
          <w:iCs w:val="1"/>
          <w:color w:val="auto"/>
        </w:rPr>
        <w:t>i</w:t>
      </w:r>
      <w:r>
        <w:rPr>
          <w:rFonts w:ascii="Arial" w:cs="Arial" w:eastAsia="Arial" w:hAnsi="Arial"/>
          <w:sz w:val="17"/>
          <w:szCs w:val="17"/>
          <w:color w:val="auto"/>
        </w:rPr>
        <w:t xml:space="preserve">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-th scheduling period. In theory, </w:t>
      </w:r>
      <w:r>
        <w:rPr>
          <w:rFonts w:ascii="Arial" w:cs="Arial" w:eastAsia="Arial" w:hAnsi="Arial"/>
          <w:sz w:val="17"/>
          <w:szCs w:val="17"/>
          <w:i w:val="1"/>
          <w:iCs w:val="1"/>
          <w:color w:val="auto"/>
        </w:rPr>
        <w:t>r</w:t>
      </w:r>
      <w:r>
        <w:rPr>
          <w:rFonts w:ascii="Arial" w:cs="Arial" w:eastAsia="Arial" w:hAnsi="Arial"/>
          <w:sz w:val="17"/>
          <w:szCs w:val="17"/>
          <w:color w:val="auto"/>
        </w:rPr>
        <w:t xml:space="preserve"> is able to be generalized to any type of GPU hard-ware resources (e.g., local memory per thread). As described in Section </w:t>
      </w:r>
      <w:hyperlink w:anchor="page6">
        <w:r>
          <w:rPr>
            <w:rFonts w:ascii="Arial" w:cs="Arial" w:eastAsia="Arial" w:hAnsi="Arial"/>
            <w:sz w:val="17"/>
            <w:szCs w:val="17"/>
            <w:color w:val="auto"/>
          </w:rPr>
          <w:t xml:space="preserve">V, </w:t>
        </w:r>
      </w:hyperlink>
      <w:r>
        <w:rPr>
          <w:rFonts w:ascii="Arial" w:cs="Arial" w:eastAsia="Arial" w:hAnsi="Arial"/>
          <w:sz w:val="17"/>
          <w:szCs w:val="17"/>
          <w:color w:val="auto"/>
        </w:rPr>
        <w:t xml:space="preserve">we aim to predict the end-to-end latency of each arriving kernel before their execution to facilitate further scheduling. Thus, we de ne </w:t>
      </w:r>
      <w:r>
        <w:rPr>
          <w:rFonts w:ascii="Arial" w:cs="Arial" w:eastAsia="Arial" w:hAnsi="Arial"/>
          <w:sz w:val="17"/>
          <w:szCs w:val="17"/>
          <w:i w:val="1"/>
          <w:iCs w:val="1"/>
          <w:color w:val="auto"/>
        </w:rPr>
        <w:t>r</w:t>
      </w:r>
      <w:r>
        <w:rPr>
          <w:rFonts w:ascii="Arial" w:cs="Arial" w:eastAsia="Arial" w:hAnsi="Arial"/>
          <w:sz w:val="17"/>
          <w:szCs w:val="17"/>
          <w:color w:val="auto"/>
        </w:rPr>
        <w:t xml:space="preserve"> 2 f</w:t>
      </w:r>
      <w:r>
        <w:rPr>
          <w:rFonts w:ascii="Arial" w:cs="Arial" w:eastAsia="Arial" w:hAnsi="Arial"/>
          <w:sz w:val="17"/>
          <w:szCs w:val="17"/>
          <w:i w:val="1"/>
          <w:iCs w:val="1"/>
          <w:color w:val="auto"/>
        </w:rPr>
        <w:t>gdim</w:t>
      </w:r>
      <w:r>
        <w:rPr>
          <w:rFonts w:ascii="Arial" w:cs="Arial" w:eastAsia="Arial" w:hAnsi="Arial"/>
          <w:sz w:val="17"/>
          <w:szCs w:val="17"/>
          <w:color w:val="auto"/>
        </w:rPr>
        <w:t xml:space="preserve">; </w:t>
      </w:r>
      <w:r>
        <w:rPr>
          <w:rFonts w:ascii="Arial" w:cs="Arial" w:eastAsia="Arial" w:hAnsi="Arial"/>
          <w:sz w:val="17"/>
          <w:szCs w:val="17"/>
          <w:i w:val="1"/>
          <w:iCs w:val="1"/>
          <w:color w:val="auto"/>
        </w:rPr>
        <w:t>bdim</w:t>
      </w:r>
      <w:r>
        <w:rPr>
          <w:rFonts w:ascii="Arial" w:cs="Arial" w:eastAsia="Arial" w:hAnsi="Arial"/>
          <w:sz w:val="17"/>
          <w:szCs w:val="17"/>
          <w:color w:val="auto"/>
        </w:rPr>
        <w:t xml:space="preserve">; </w:t>
      </w:r>
      <w:r>
        <w:rPr>
          <w:rFonts w:ascii="Arial" w:cs="Arial" w:eastAsia="Arial" w:hAnsi="Arial"/>
          <w:sz w:val="17"/>
          <w:szCs w:val="17"/>
          <w:i w:val="1"/>
          <w:iCs w:val="1"/>
          <w:color w:val="auto"/>
        </w:rPr>
        <w:t>reg</w:t>
      </w:r>
      <w:r>
        <w:rPr>
          <w:rFonts w:ascii="Arial" w:cs="Arial" w:eastAsia="Arial" w:hAnsi="Arial"/>
          <w:sz w:val="17"/>
          <w:szCs w:val="17"/>
          <w:color w:val="auto"/>
        </w:rPr>
        <w:t xml:space="preserve">; </w:t>
      </w:r>
      <w:r>
        <w:rPr>
          <w:rFonts w:ascii="Arial" w:cs="Arial" w:eastAsia="Arial" w:hAnsi="Arial"/>
          <w:sz w:val="17"/>
          <w:szCs w:val="17"/>
          <w:i w:val="1"/>
          <w:iCs w:val="1"/>
          <w:color w:val="auto"/>
        </w:rPr>
        <w:t>smem</w:t>
      </w:r>
      <w:r>
        <w:rPr>
          <w:rFonts w:ascii="Arial" w:cs="Arial" w:eastAsia="Arial" w:hAnsi="Arial"/>
          <w:sz w:val="17"/>
          <w:szCs w:val="17"/>
          <w:color w:val="auto"/>
        </w:rPr>
        <w:t xml:space="preserve">g because these four kinds of resources are allocated during TB dispatch of a kernel [7], and this information is the only data that we can obtain before the kernel execution [34]. </w:t>
      </w:r>
      <w:r>
        <w:rPr>
          <w:rFonts w:ascii="Arial" w:cs="Arial" w:eastAsia="Arial" w:hAnsi="Arial"/>
          <w:sz w:val="17"/>
          <w:szCs w:val="17"/>
          <w:i w:val="1"/>
          <w:iCs w:val="1"/>
          <w:color w:val="auto"/>
        </w:rPr>
        <w:t>R</w:t>
      </w:r>
      <w:r>
        <w:rPr>
          <w:rFonts w:ascii="Arial" w:cs="Arial" w:eastAsia="Arial" w:hAnsi="Arial"/>
          <w:sz w:val="17"/>
          <w:szCs w:val="17"/>
          <w:color w:val="auto"/>
        </w:rPr>
        <w:t xml:space="preserve"> denotes the maximum of the corresponding type of hardware resource in one GPU. Similarly, </w:t>
      </w:r>
      <w:r>
        <w:rPr>
          <w:rFonts w:ascii="Arial" w:cs="Arial" w:eastAsia="Arial" w:hAnsi="Arial"/>
          <w:sz w:val="17"/>
          <w:szCs w:val="17"/>
          <w:i w:val="1"/>
          <w:iCs w:val="1"/>
          <w:color w:val="auto"/>
        </w:rPr>
        <w:t>bw</w:t>
      </w:r>
      <w:r>
        <w:rPr>
          <w:rFonts w:ascii="Arial" w:cs="Arial" w:eastAsia="Arial" w:hAnsi="Arial"/>
          <w:sz w:val="25"/>
          <w:szCs w:val="25"/>
          <w:i w:val="1"/>
          <w:iCs w:val="1"/>
          <w:color w:val="auto"/>
          <w:vertAlign w:val="subscript"/>
        </w:rPr>
        <w:t>ijp</w:t>
      </w:r>
      <w:r>
        <w:rPr>
          <w:rFonts w:ascii="Arial" w:cs="Arial" w:eastAsia="Arial" w:hAnsi="Arial"/>
          <w:sz w:val="17"/>
          <w:szCs w:val="17"/>
          <w:color w:val="auto"/>
        </w:rPr>
        <w:t xml:space="preserve"> denotes the effective PCI-e bandwidth of kernel </w:t>
      </w:r>
      <w:r>
        <w:rPr>
          <w:rFonts w:ascii="Arial" w:cs="Arial" w:eastAsia="Arial" w:hAnsi="Arial"/>
          <w:sz w:val="17"/>
          <w:szCs w:val="17"/>
          <w:i w:val="1"/>
          <w:iCs w:val="1"/>
          <w:color w:val="auto"/>
        </w:rPr>
        <w:t>j</w:t>
      </w:r>
      <w:r>
        <w:rPr>
          <w:rFonts w:ascii="Arial" w:cs="Arial" w:eastAsia="Arial" w:hAnsi="Arial"/>
          <w:sz w:val="17"/>
          <w:szCs w:val="17"/>
          <w:color w:val="auto"/>
        </w:rPr>
        <w:t xml:space="preserve"> of application </w:t>
      </w:r>
      <w:r>
        <w:rPr>
          <w:rFonts w:ascii="Arial" w:cs="Arial" w:eastAsia="Arial" w:hAnsi="Arial"/>
          <w:sz w:val="17"/>
          <w:szCs w:val="17"/>
          <w:i w:val="1"/>
          <w:iCs w:val="1"/>
          <w:color w:val="auto"/>
        </w:rPr>
        <w:t>i</w:t>
      </w:r>
      <w:r>
        <w:rPr>
          <w:rFonts w:ascii="Arial" w:cs="Arial" w:eastAsia="Arial" w:hAnsi="Arial"/>
          <w:sz w:val="17"/>
          <w:szCs w:val="17"/>
          <w:color w:val="auto"/>
        </w:rPr>
        <w:t xml:space="preserve">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-th scheduling period. </w:t>
      </w:r>
      <w:r>
        <w:rPr>
          <w:rFonts w:ascii="Arial" w:cs="Arial" w:eastAsia="Arial" w:hAnsi="Arial"/>
          <w:sz w:val="17"/>
          <w:szCs w:val="17"/>
          <w:i w:val="1"/>
          <w:iCs w:val="1"/>
          <w:color w:val="auto"/>
        </w:rPr>
        <w:t>BW</w:t>
      </w:r>
      <w:r>
        <w:rPr>
          <w:rFonts w:ascii="Arial" w:cs="Arial" w:eastAsia="Arial" w:hAnsi="Arial"/>
          <w:sz w:val="17"/>
          <w:szCs w:val="17"/>
          <w:color w:val="auto"/>
        </w:rPr>
        <w:t xml:space="preserve"> denotes the theoretical peak bandwidth of the PCI-e bus. </w:t>
      </w:r>
      <w:r>
        <w:rPr>
          <w:rFonts w:ascii="Arial" w:cs="Arial" w:eastAsia="Arial" w:hAnsi="Arial"/>
          <w:sz w:val="17"/>
          <w:szCs w:val="17"/>
          <w:i w:val="1"/>
          <w:iCs w:val="1"/>
          <w:color w:val="auto"/>
        </w:rPr>
        <w:t>r</w:t>
      </w:r>
      <w:r>
        <w:rPr>
          <w:rFonts w:ascii="Arial" w:cs="Arial" w:eastAsia="Arial" w:hAnsi="Arial"/>
          <w:sz w:val="25"/>
          <w:szCs w:val="25"/>
          <w:i w:val="1"/>
          <w:iCs w:val="1"/>
          <w:color w:val="auto"/>
          <w:vertAlign w:val="subscript"/>
        </w:rPr>
        <w:t>ij</w:t>
      </w:r>
      <w:r>
        <w:rPr>
          <w:rFonts w:ascii="Arial" w:cs="Arial" w:eastAsia="Arial" w:hAnsi="Arial"/>
          <w:sz w:val="17"/>
          <w:szCs w:val="17"/>
          <w:color w:val="auto"/>
        </w:rPr>
        <w:t xml:space="preserve"> denotes the actual requirement of one of the previously mentioned resources of kernel </w:t>
      </w:r>
      <w:r>
        <w:rPr>
          <w:rFonts w:ascii="Arial" w:cs="Arial" w:eastAsia="Arial" w:hAnsi="Arial"/>
          <w:sz w:val="17"/>
          <w:szCs w:val="17"/>
          <w:i w:val="1"/>
          <w:iCs w:val="1"/>
          <w:color w:val="auto"/>
        </w:rPr>
        <w:t>j</w:t>
      </w:r>
      <w:r>
        <w:rPr>
          <w:rFonts w:ascii="Arial" w:cs="Arial" w:eastAsia="Arial" w:hAnsi="Arial"/>
          <w:sz w:val="17"/>
          <w:szCs w:val="17"/>
          <w:color w:val="auto"/>
        </w:rPr>
        <w:t xml:space="preserve"> of application </w:t>
      </w:r>
      <w:r>
        <w:rPr>
          <w:rFonts w:ascii="Arial" w:cs="Arial" w:eastAsia="Arial" w:hAnsi="Arial"/>
          <w:sz w:val="17"/>
          <w:szCs w:val="17"/>
          <w:i w:val="1"/>
          <w:iCs w:val="1"/>
          <w:color w:val="auto"/>
        </w:rPr>
        <w:t>i</w:t>
      </w:r>
      <w:r>
        <w:rPr>
          <w:rFonts w:ascii="Arial" w:cs="Arial" w:eastAsia="Arial" w:hAnsi="Arial"/>
          <w:sz w:val="17"/>
          <w:szCs w:val="17"/>
          <w:color w:val="auto"/>
        </w:rPr>
        <w:t xml:space="preserve">. Furthermore, </w:t>
      </w:r>
      <w:r>
        <w:rPr>
          <w:rFonts w:ascii="Arial" w:cs="Arial" w:eastAsia="Arial" w:hAnsi="Arial"/>
          <w:sz w:val="17"/>
          <w:szCs w:val="17"/>
          <w:i w:val="1"/>
          <w:iCs w:val="1"/>
          <w:color w:val="auto"/>
        </w:rPr>
        <w:t>data</w:t>
      </w:r>
      <w:r>
        <w:rPr>
          <w:rFonts w:ascii="Arial" w:cs="Arial" w:eastAsia="Arial" w:hAnsi="Arial"/>
          <w:sz w:val="25"/>
          <w:szCs w:val="25"/>
          <w:i w:val="1"/>
          <w:iCs w:val="1"/>
          <w:color w:val="auto"/>
          <w:vertAlign w:val="subscript"/>
        </w:rPr>
        <w:t>ijp</w:t>
      </w:r>
      <w:r>
        <w:rPr>
          <w:rFonts w:ascii="Arial" w:cs="Arial" w:eastAsia="Arial" w:hAnsi="Arial"/>
          <w:sz w:val="17"/>
          <w:szCs w:val="17"/>
          <w:color w:val="auto"/>
        </w:rPr>
        <w:t xml:space="preserve"> denotes the size of the migrated data of kernel </w:t>
      </w:r>
      <w:r>
        <w:rPr>
          <w:rFonts w:ascii="Arial" w:cs="Arial" w:eastAsia="Arial" w:hAnsi="Arial"/>
          <w:sz w:val="17"/>
          <w:szCs w:val="17"/>
          <w:i w:val="1"/>
          <w:iCs w:val="1"/>
          <w:color w:val="auto"/>
        </w:rPr>
        <w:t>j</w:t>
      </w:r>
      <w:r>
        <w:rPr>
          <w:rFonts w:ascii="Arial" w:cs="Arial" w:eastAsia="Arial" w:hAnsi="Arial"/>
          <w:sz w:val="17"/>
          <w:szCs w:val="17"/>
          <w:color w:val="auto"/>
        </w:rPr>
        <w:t xml:space="preserve"> of application </w:t>
      </w:r>
      <w:r>
        <w:rPr>
          <w:rFonts w:ascii="Arial" w:cs="Arial" w:eastAsia="Arial" w:hAnsi="Arial"/>
          <w:sz w:val="17"/>
          <w:szCs w:val="17"/>
          <w:i w:val="1"/>
          <w:iCs w:val="1"/>
          <w:color w:val="auto"/>
        </w:rPr>
        <w:t>i</w:t>
      </w:r>
      <w:r>
        <w:rPr>
          <w:rFonts w:ascii="Arial" w:cs="Arial" w:eastAsia="Arial" w:hAnsi="Arial"/>
          <w:sz w:val="17"/>
          <w:szCs w:val="17"/>
          <w:color w:val="auto"/>
        </w:rPr>
        <w:t xml:space="preserve">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-th scheduling period in one particular direction, and </w:t>
      </w:r>
      <w:r>
        <w:rPr>
          <w:rFonts w:ascii="Arial" w:cs="Arial" w:eastAsia="Arial" w:hAnsi="Arial"/>
          <w:sz w:val="17"/>
          <w:szCs w:val="17"/>
          <w:i w:val="1"/>
          <w:iCs w:val="1"/>
          <w:color w:val="auto"/>
        </w:rPr>
        <w:t>data</w:t>
      </w:r>
      <w:r>
        <w:rPr>
          <w:rFonts w:ascii="Arial" w:cs="Arial" w:eastAsia="Arial" w:hAnsi="Arial"/>
          <w:sz w:val="25"/>
          <w:szCs w:val="25"/>
          <w:i w:val="1"/>
          <w:iCs w:val="1"/>
          <w:color w:val="auto"/>
          <w:vertAlign w:val="subscript"/>
        </w:rPr>
        <w:t>ij</w:t>
      </w:r>
      <w:r>
        <w:rPr>
          <w:rFonts w:ascii="Arial" w:cs="Arial" w:eastAsia="Arial" w:hAnsi="Arial"/>
          <w:sz w:val="17"/>
          <w:szCs w:val="17"/>
          <w:color w:val="auto"/>
        </w:rPr>
        <w:t xml:space="preserve"> denotes the total size of the data of the corresponding migration. We de ne </w:t>
      </w:r>
      <w:r>
        <w:rPr>
          <w:rFonts w:ascii="Arial" w:cs="Arial" w:eastAsia="Arial" w:hAnsi="Arial"/>
          <w:sz w:val="17"/>
          <w:szCs w:val="17"/>
          <w:i w:val="1"/>
          <w:iCs w:val="1"/>
          <w:color w:val="auto"/>
        </w:rPr>
        <w:t>data</w:t>
      </w:r>
      <w:r>
        <w:rPr>
          <w:rFonts w:ascii="Arial" w:cs="Arial" w:eastAsia="Arial" w:hAnsi="Arial"/>
          <w:sz w:val="17"/>
          <w:szCs w:val="17"/>
          <w:color w:val="auto"/>
        </w:rPr>
        <w:t xml:space="preserve"> 2 f</w:t>
      </w:r>
      <w:r>
        <w:rPr>
          <w:rFonts w:ascii="Arial" w:cs="Arial" w:eastAsia="Arial" w:hAnsi="Arial"/>
          <w:sz w:val="17"/>
          <w:szCs w:val="17"/>
          <w:i w:val="1"/>
          <w:iCs w:val="1"/>
          <w:color w:val="auto"/>
        </w:rPr>
        <w:t>in</w:t>
      </w:r>
      <w:r>
        <w:rPr>
          <w:rFonts w:ascii="Arial" w:cs="Arial" w:eastAsia="Arial" w:hAnsi="Arial"/>
          <w:sz w:val="17"/>
          <w:szCs w:val="17"/>
          <w:color w:val="auto"/>
        </w:rPr>
        <w:t xml:space="preserve">; </w:t>
      </w:r>
      <w:r>
        <w:rPr>
          <w:rFonts w:ascii="Arial" w:cs="Arial" w:eastAsia="Arial" w:hAnsi="Arial"/>
          <w:sz w:val="17"/>
          <w:szCs w:val="17"/>
          <w:i w:val="1"/>
          <w:iCs w:val="1"/>
          <w:color w:val="auto"/>
        </w:rPr>
        <w:t>out</w:t>
      </w:r>
      <w:r>
        <w:rPr>
          <w:rFonts w:ascii="Arial" w:cs="Arial" w:eastAsia="Arial" w:hAnsi="Arial"/>
          <w:sz w:val="17"/>
          <w:szCs w:val="17"/>
          <w:color w:val="auto"/>
        </w:rPr>
        <w:t>g.</w:t>
      </w:r>
    </w:p>
    <w:p>
      <w:pPr>
        <w:spacing w:after="0" w:line="224" w:lineRule="exact"/>
        <w:rPr>
          <w:sz w:val="20"/>
          <w:szCs w:val="20"/>
          <w:color w:val="auto"/>
        </w:rPr>
      </w:pPr>
    </w:p>
    <w:p>
      <w:pPr>
        <w:jc w:val="both"/>
        <w:ind w:firstLine="199"/>
        <w:spacing w:after="0" w:line="244" w:lineRule="auto"/>
        <w:rPr>
          <w:sz w:val="20"/>
          <w:szCs w:val="20"/>
          <w:color w:val="auto"/>
        </w:rPr>
      </w:pPr>
      <w:r>
        <w:rPr>
          <w:rFonts w:ascii="Arial" w:cs="Arial" w:eastAsia="Arial" w:hAnsi="Arial"/>
          <w:sz w:val="18"/>
          <w:szCs w:val="18"/>
          <w:color w:val="auto"/>
        </w:rPr>
        <w:t>Note that modeling concurrent kernel execution is chal-lenging because the execution details are complicated, and</w:t>
      </w:r>
    </w:p>
    <w:p>
      <w:pPr>
        <w:spacing w:after="0" w:line="248"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9" w:lineRule="auto"/>
        <w:rPr>
          <w:sz w:val="20"/>
          <w:szCs w:val="20"/>
          <w:color w:val="auto"/>
        </w:rPr>
      </w:pPr>
      <w:r>
        <w:rPr>
          <w:rFonts w:ascii="Arial" w:cs="Arial" w:eastAsia="Arial" w:hAnsi="Arial"/>
          <w:sz w:val="18"/>
          <w:szCs w:val="18"/>
          <w:color w:val="auto"/>
        </w:rPr>
        <w:t xml:space="preserve">the interaction of interference of different resources further exacerbates the dif culty. To describe the time cost of each kernel with OS-level scheduling and device-level scheduling in multitasking GPUs, we extend the concurrent task execu-tion model described in [51] and use this model to predict the completion time of each arriving kernel. The end-to-end latency of one CUDA kernel is composed of two parts: the duration of its computational tasks and the duration of its memcpy tasks from the host to the accelerator device or from the accelerator device to the host. We use </w:t>
      </w:r>
      <w:r>
        <w:rPr>
          <w:rFonts w:ascii="Arial" w:cs="Arial" w:eastAsia="Arial" w:hAnsi="Arial"/>
          <w:sz w:val="18"/>
          <w:szCs w:val="18"/>
          <w:i w:val="1"/>
          <w:iCs w:val="1"/>
          <w:color w:val="auto"/>
        </w:rPr>
        <w:t>t</w:t>
      </w:r>
      <w:r>
        <w:rPr>
          <w:rFonts w:ascii="Arial" w:cs="Arial" w:eastAsia="Arial" w:hAnsi="Arial"/>
          <w:sz w:val="26"/>
          <w:szCs w:val="26"/>
          <w:i w:val="1"/>
          <w:iCs w:val="1"/>
          <w:color w:val="auto"/>
          <w:vertAlign w:val="subscript"/>
        </w:rPr>
        <w:t>ij</w:t>
      </w:r>
      <w:r>
        <w:rPr>
          <w:rFonts w:ascii="Arial" w:cs="Arial" w:eastAsia="Arial" w:hAnsi="Arial"/>
          <w:sz w:val="18"/>
          <w:szCs w:val="18"/>
          <w:color w:val="auto"/>
        </w:rPr>
        <w:t xml:space="preserve"> to denote the entire time to concurrently nish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of application </w:t>
      </w:r>
      <w:r>
        <w:rPr>
          <w:rFonts w:ascii="Arial" w:cs="Arial" w:eastAsia="Arial" w:hAnsi="Arial"/>
          <w:sz w:val="18"/>
          <w:szCs w:val="18"/>
          <w:i w:val="1"/>
          <w:iCs w:val="1"/>
          <w:color w:val="auto"/>
        </w:rPr>
        <w:t>i</w:t>
      </w:r>
      <w:r>
        <w:rPr>
          <w:rFonts w:ascii="Arial" w:cs="Arial" w:eastAsia="Arial" w:hAnsi="Arial"/>
          <w:sz w:val="18"/>
          <w:szCs w:val="18"/>
          <w:color w:val="auto"/>
        </w:rPr>
        <w:t xml:space="preserve">, and </w:t>
      </w:r>
      <w:r>
        <w:rPr>
          <w:rFonts w:ascii="Arial" w:cs="Arial" w:eastAsia="Arial" w:hAnsi="Arial"/>
          <w:sz w:val="18"/>
          <w:szCs w:val="18"/>
          <w:i w:val="1"/>
          <w:iCs w:val="1"/>
          <w:color w:val="auto"/>
        </w:rPr>
        <w:t>t</w:t>
      </w:r>
      <w:r>
        <w:rPr>
          <w:rFonts w:ascii="Arial" w:cs="Arial" w:eastAsia="Arial" w:hAnsi="Arial"/>
          <w:sz w:val="26"/>
          <w:szCs w:val="26"/>
          <w:i w:val="1"/>
          <w:iCs w:val="1"/>
          <w:color w:val="auto"/>
          <w:vertAlign w:val="subscript"/>
        </w:rPr>
        <w:t>ij</w:t>
      </w:r>
      <w:r>
        <w:rPr>
          <w:rFonts w:ascii="Arial" w:cs="Arial" w:eastAsia="Arial" w:hAnsi="Arial"/>
          <w:sz w:val="18"/>
          <w:szCs w:val="18"/>
          <w:i w:val="1"/>
          <w:iCs w:val="1"/>
          <w:color w:val="auto"/>
        </w:rPr>
        <w:t xml:space="preserve"> </w:t>
      </w:r>
      <w:r>
        <w:rPr>
          <w:rFonts w:ascii="Arial" w:cs="Arial" w:eastAsia="Arial" w:hAnsi="Arial"/>
          <w:sz w:val="18"/>
          <w:szCs w:val="18"/>
          <w:color w:val="auto"/>
        </w:rPr>
        <w:t>can be calculated as (2).</w:t>
      </w:r>
      <w:r>
        <w:rPr>
          <w:rFonts w:ascii="Arial" w:cs="Arial" w:eastAsia="Arial" w:hAnsi="Arial"/>
          <w:sz w:val="18"/>
          <w:szCs w:val="18"/>
          <w:i w:val="1"/>
          <w:iCs w:val="1"/>
          <w:color w:val="auto"/>
        </w:rPr>
        <w:t xml:space="preserve"> t</w:t>
      </w:r>
      <w:r>
        <w:rPr>
          <w:rFonts w:ascii="Arial" w:cs="Arial" w:eastAsia="Arial" w:hAnsi="Arial"/>
          <w:sz w:val="18"/>
          <w:szCs w:val="18"/>
          <w:color w:val="auto"/>
        </w:rPr>
        <w:t>_</w:t>
      </w:r>
      <w:r>
        <w:rPr>
          <w:rFonts w:ascii="Arial" w:cs="Arial" w:eastAsia="Arial" w:hAnsi="Arial"/>
          <w:sz w:val="18"/>
          <w:szCs w:val="18"/>
          <w:i w:val="1"/>
          <w:iCs w:val="1"/>
          <w:color w:val="auto"/>
        </w:rPr>
        <w:t>exc</w:t>
      </w:r>
      <w:r>
        <w:rPr>
          <w:rFonts w:ascii="Arial" w:cs="Arial" w:eastAsia="Arial" w:hAnsi="Arial"/>
          <w:sz w:val="26"/>
          <w:szCs w:val="26"/>
          <w:i w:val="1"/>
          <w:iCs w:val="1"/>
          <w:color w:val="auto"/>
          <w:vertAlign w:val="subscript"/>
        </w:rPr>
        <w:t>ij</w:t>
      </w:r>
      <w:r>
        <w:rPr>
          <w:rFonts w:ascii="Arial" w:cs="Arial" w:eastAsia="Arial" w:hAnsi="Arial"/>
          <w:sz w:val="18"/>
          <w:szCs w:val="18"/>
          <w:i w:val="1"/>
          <w:iCs w:val="1"/>
          <w:color w:val="auto"/>
        </w:rPr>
        <w:t xml:space="preserve"> </w:t>
      </w:r>
      <w:r>
        <w:rPr>
          <w:rFonts w:ascii="Arial" w:cs="Arial" w:eastAsia="Arial" w:hAnsi="Arial"/>
          <w:sz w:val="18"/>
          <w:szCs w:val="18"/>
          <w:color w:val="auto"/>
        </w:rPr>
        <w:t>represents the completion</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time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’s computational tasks, and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cpy</w:t>
      </w:r>
      <w:r>
        <w:rPr>
          <w:rFonts w:ascii="Arial" w:cs="Arial" w:eastAsia="Arial" w:hAnsi="Arial"/>
          <w:sz w:val="26"/>
          <w:szCs w:val="26"/>
          <w:i w:val="1"/>
          <w:iCs w:val="1"/>
          <w:color w:val="auto"/>
          <w:vertAlign w:val="subscript"/>
        </w:rPr>
        <w:t>ij</w:t>
      </w:r>
      <w:r>
        <w:rPr>
          <w:rFonts w:ascii="Arial" w:cs="Arial" w:eastAsia="Arial" w:hAnsi="Arial"/>
          <w:sz w:val="18"/>
          <w:szCs w:val="18"/>
          <w:color w:val="auto"/>
        </w:rPr>
        <w:t xml:space="preserve"> represents the completion time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’s memcpy tasks.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ol</w:t>
      </w:r>
      <w:r>
        <w:rPr>
          <w:rFonts w:ascii="Arial" w:cs="Arial" w:eastAsia="Arial" w:hAnsi="Arial"/>
          <w:sz w:val="26"/>
          <w:szCs w:val="26"/>
          <w:i w:val="1"/>
          <w:iCs w:val="1"/>
          <w:color w:val="auto"/>
          <w:vertAlign w:val="subscript"/>
        </w:rPr>
        <w:t>ij</w:t>
      </w:r>
      <w:r>
        <w:rPr>
          <w:rFonts w:ascii="Arial" w:cs="Arial" w:eastAsia="Arial" w:hAnsi="Arial"/>
          <w:sz w:val="18"/>
          <w:szCs w:val="18"/>
          <w:color w:val="auto"/>
        </w:rPr>
        <w:t xml:space="preserve"> repre-sents the duration when the computational tasks and memcpy tasks are running an overlapping pattern.</w:t>
      </w:r>
    </w:p>
    <w:p>
      <w:pPr>
        <w:spacing w:after="0" w:line="107" w:lineRule="exact"/>
        <w:rPr>
          <w:sz w:val="20"/>
          <w:szCs w:val="20"/>
          <w:color w:val="auto"/>
        </w:rPr>
      </w:pPr>
    </w:p>
    <w:tbl>
      <w:tblPr>
        <w:tblLayout w:type="fixed"/>
        <w:tblInd w:w="1140" w:type="dxa"/>
        <w:tblCellMar>
          <w:top w:w="0" w:type="dxa"/>
          <w:left w:w="0" w:type="dxa"/>
          <w:bottom w:w="0" w:type="dxa"/>
          <w:right w:w="0" w:type="dxa"/>
        </w:tblCellMar>
      </w:tblPr>
      <w:tr>
        <w:trPr>
          <w:trHeight w:val="449"/>
        </w:trPr>
        <w:tc>
          <w:tcPr>
            <w:tcW w:w="2940" w:type="dxa"/>
            <w:vAlign w:val="bottom"/>
          </w:tcPr>
          <w:p>
            <w:pPr>
              <w:spacing w:after="0"/>
              <w:rPr>
                <w:sz w:val="20"/>
                <w:szCs w:val="20"/>
                <w:color w:val="auto"/>
              </w:rPr>
            </w:pPr>
            <w:r>
              <w:rPr>
                <w:rFonts w:ascii="Arial" w:cs="Arial" w:eastAsia="Arial" w:hAnsi="Arial"/>
                <w:sz w:val="20"/>
                <w:szCs w:val="20"/>
                <w:i w:val="1"/>
                <w:iCs w:val="1"/>
                <w:color w:val="auto"/>
              </w:rPr>
              <w:t>t</w:t>
            </w:r>
            <w:r>
              <w:rPr>
                <w:rFonts w:ascii="Arial" w:cs="Arial" w:eastAsia="Arial" w:hAnsi="Arial"/>
                <w:sz w:val="30"/>
                <w:szCs w:val="30"/>
                <w:i w:val="1"/>
                <w:iCs w:val="1"/>
                <w:color w:val="auto"/>
                <w:vertAlign w:val="subscript"/>
              </w:rPr>
              <w:t>ij</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t</w:t>
            </w:r>
            <w:r>
              <w:rPr>
                <w:rFonts w:ascii="Arial" w:cs="Arial" w:eastAsia="Arial" w:hAnsi="Arial"/>
                <w:sz w:val="20"/>
                <w:szCs w:val="20"/>
                <w:color w:val="auto"/>
              </w:rPr>
              <w:t>_</w:t>
            </w:r>
            <w:r>
              <w:rPr>
                <w:rFonts w:ascii="Arial" w:cs="Arial" w:eastAsia="Arial" w:hAnsi="Arial"/>
                <w:sz w:val="20"/>
                <w:szCs w:val="20"/>
                <w:i w:val="1"/>
                <w:iCs w:val="1"/>
                <w:color w:val="auto"/>
              </w:rPr>
              <w:t>exc</w:t>
            </w:r>
            <w:r>
              <w:rPr>
                <w:rFonts w:ascii="Arial" w:cs="Arial" w:eastAsia="Arial" w:hAnsi="Arial"/>
                <w:sz w:val="30"/>
                <w:szCs w:val="30"/>
                <w:i w:val="1"/>
                <w:iCs w:val="1"/>
                <w:color w:val="auto"/>
                <w:vertAlign w:val="subscript"/>
              </w:rPr>
              <w:t>ij</w:t>
            </w:r>
            <w:r>
              <w:rPr>
                <w:rFonts w:ascii="Arial" w:cs="Arial" w:eastAsia="Arial" w:hAnsi="Arial"/>
                <w:sz w:val="20"/>
                <w:szCs w:val="20"/>
                <w:i w:val="1"/>
                <w:iCs w:val="1"/>
                <w:color w:val="auto"/>
              </w:rPr>
              <w:t xml:space="preserve"> </w:t>
            </w:r>
            <w:r>
              <w:rPr>
                <w:rFonts w:ascii="Arial" w:cs="Arial" w:eastAsia="Arial" w:hAnsi="Arial"/>
                <w:sz w:val="20"/>
                <w:szCs w:val="20"/>
                <w:color w:val="auto"/>
              </w:rPr>
              <w:t>C</w:t>
            </w:r>
            <w:r>
              <w:rPr>
                <w:rFonts w:ascii="Arial" w:cs="Arial" w:eastAsia="Arial" w:hAnsi="Arial"/>
                <w:sz w:val="20"/>
                <w:szCs w:val="20"/>
                <w:i w:val="1"/>
                <w:iCs w:val="1"/>
                <w:color w:val="auto"/>
              </w:rPr>
              <w:t xml:space="preserve"> t</w:t>
            </w:r>
            <w:r>
              <w:rPr>
                <w:rFonts w:ascii="Arial" w:cs="Arial" w:eastAsia="Arial" w:hAnsi="Arial"/>
                <w:sz w:val="20"/>
                <w:szCs w:val="20"/>
                <w:color w:val="auto"/>
              </w:rPr>
              <w:t>_</w:t>
            </w:r>
            <w:r>
              <w:rPr>
                <w:rFonts w:ascii="Arial" w:cs="Arial" w:eastAsia="Arial" w:hAnsi="Arial"/>
                <w:sz w:val="20"/>
                <w:szCs w:val="20"/>
                <w:i w:val="1"/>
                <w:iCs w:val="1"/>
                <w:color w:val="auto"/>
              </w:rPr>
              <w:t>cpy</w:t>
            </w:r>
            <w:r>
              <w:rPr>
                <w:rFonts w:ascii="Arial" w:cs="Arial" w:eastAsia="Arial" w:hAnsi="Arial"/>
                <w:sz w:val="30"/>
                <w:szCs w:val="30"/>
                <w:i w:val="1"/>
                <w:iCs w:val="1"/>
                <w:color w:val="auto"/>
                <w:vertAlign w:val="subscript"/>
              </w:rPr>
              <w:t>ij</w:t>
            </w:r>
            <w:r>
              <w:rPr>
                <w:rFonts w:ascii="Arial" w:cs="Arial" w:eastAsia="Arial" w:hAnsi="Arial"/>
                <w:sz w:val="20"/>
                <w:szCs w:val="20"/>
                <w:i w:val="1"/>
                <w:iCs w:val="1"/>
                <w:color w:val="auto"/>
              </w:rPr>
              <w:t xml:space="preserve">   t</w:t>
            </w:r>
            <w:r>
              <w:rPr>
                <w:rFonts w:ascii="Arial" w:cs="Arial" w:eastAsia="Arial" w:hAnsi="Arial"/>
                <w:sz w:val="20"/>
                <w:szCs w:val="20"/>
                <w:color w:val="auto"/>
              </w:rPr>
              <w:t>_</w:t>
            </w:r>
            <w:r>
              <w:rPr>
                <w:rFonts w:ascii="Arial" w:cs="Arial" w:eastAsia="Arial" w:hAnsi="Arial"/>
                <w:sz w:val="20"/>
                <w:szCs w:val="20"/>
                <w:i w:val="1"/>
                <w:iCs w:val="1"/>
                <w:color w:val="auto"/>
              </w:rPr>
              <w:t>ol</w:t>
            </w:r>
            <w:r>
              <w:rPr>
                <w:rFonts w:ascii="Arial" w:cs="Arial" w:eastAsia="Arial" w:hAnsi="Arial"/>
                <w:sz w:val="30"/>
                <w:szCs w:val="30"/>
                <w:i w:val="1"/>
                <w:iCs w:val="1"/>
                <w:color w:val="auto"/>
                <w:vertAlign w:val="subscript"/>
              </w:rPr>
              <w:t>ij</w:t>
            </w:r>
            <w:r>
              <w:rPr>
                <w:rFonts w:ascii="Arial" w:cs="Arial" w:eastAsia="Arial" w:hAnsi="Arial"/>
                <w:sz w:val="20"/>
                <w:szCs w:val="20"/>
                <w:color w:val="auto"/>
              </w:rPr>
              <w:t>:</w:t>
            </w:r>
          </w:p>
        </w:tc>
        <w:tc>
          <w:tcPr>
            <w:tcW w:w="74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41" w:lineRule="exact"/>
        <w:rPr>
          <w:sz w:val="20"/>
          <w:szCs w:val="20"/>
          <w:color w:val="auto"/>
        </w:rPr>
      </w:pPr>
    </w:p>
    <w:p>
      <w:pPr>
        <w:jc w:val="both"/>
        <w:ind w:firstLine="199"/>
        <w:spacing w:after="0" w:line="230" w:lineRule="auto"/>
        <w:rPr>
          <w:rFonts w:ascii="Arial" w:cs="Arial" w:eastAsia="Arial" w:hAnsi="Arial"/>
          <w:sz w:val="18"/>
          <w:szCs w:val="18"/>
          <w:color w:val="auto"/>
        </w:rPr>
      </w:pPr>
      <w:r>
        <w:rPr>
          <w:rFonts w:ascii="Arial" w:cs="Arial" w:eastAsia="Arial" w:hAnsi="Arial"/>
          <w:sz w:val="18"/>
          <w:szCs w:val="18"/>
          <w:color w:val="auto"/>
        </w:rPr>
        <w:t xml:space="preserve">We rst extend the model in [51] with the awareness of a scheduling period. The completion time for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’s computational tasks on non-preemptive GPUs, which are denoted by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exc</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can be calculated in (3). In the equation,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s</w:t>
      </w:r>
      <w:r>
        <w:rPr>
          <w:rFonts w:ascii="Arial" w:cs="Arial" w:eastAsia="Arial" w:hAnsi="Arial"/>
          <w:sz w:val="27"/>
          <w:szCs w:val="27"/>
          <w:i w:val="1"/>
          <w:iCs w:val="1"/>
          <w:color w:val="auto"/>
          <w:vertAlign w:val="subscript"/>
        </w:rPr>
        <w:t>ij</w:t>
      </w:r>
      <w:r>
        <w:rPr>
          <w:rFonts w:ascii="Arial" w:cs="Arial" w:eastAsia="Arial" w:hAnsi="Arial"/>
          <w:sz w:val="18"/>
          <w:szCs w:val="18"/>
          <w:i w:val="1"/>
          <w:iCs w:val="1"/>
          <w:color w:val="auto"/>
        </w:rPr>
        <w:t xml:space="preserve"> </w:t>
      </w:r>
      <w:r>
        <w:rPr>
          <w:rFonts w:ascii="Arial" w:cs="Arial" w:eastAsia="Arial" w:hAnsi="Arial"/>
          <w:sz w:val="18"/>
          <w:szCs w:val="18"/>
          <w:color w:val="auto"/>
        </w:rPr>
        <w:t>represents the duration of the kernel</w:t>
      </w:r>
      <w:r>
        <w:rPr>
          <w:rFonts w:ascii="Arial" w:cs="Arial" w:eastAsia="Arial" w:hAnsi="Arial"/>
          <w:sz w:val="18"/>
          <w:szCs w:val="18"/>
          <w:i w:val="1"/>
          <w:iCs w:val="1"/>
          <w:color w:val="auto"/>
        </w:rPr>
        <w:t xml:space="preserve"> j </w:t>
      </w:r>
      <w:r>
        <w:rPr>
          <w:rFonts w:ascii="Arial" w:cs="Arial" w:eastAsia="Arial" w:hAnsi="Arial"/>
          <w:sz w:val="18"/>
          <w:szCs w:val="18"/>
          <w:color w:val="auto"/>
        </w:rPr>
        <w:t>submitted by the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application </w:t>
      </w:r>
      <w:r>
        <w:rPr>
          <w:rFonts w:ascii="Arial" w:cs="Arial" w:eastAsia="Arial" w:hAnsi="Arial"/>
          <w:sz w:val="18"/>
          <w:szCs w:val="18"/>
          <w:i w:val="1"/>
          <w:iCs w:val="1"/>
          <w:color w:val="auto"/>
        </w:rPr>
        <w:t>i</w:t>
      </w:r>
      <w:r>
        <w:rPr>
          <w:rFonts w:ascii="Arial" w:cs="Arial" w:eastAsia="Arial" w:hAnsi="Arial"/>
          <w:sz w:val="18"/>
          <w:szCs w:val="18"/>
          <w:color w:val="auto"/>
        </w:rPr>
        <w:t xml:space="preserve"> to the task queue in the TB scheduler from the GPU device driver (as shown in Figure </w:t>
      </w:r>
      <w:hyperlink w:anchor="page6">
        <w:r>
          <w:rPr>
            <w:rFonts w:ascii="Arial" w:cs="Arial" w:eastAsia="Arial" w:hAnsi="Arial"/>
            <w:sz w:val="18"/>
            <w:szCs w:val="18"/>
            <w:color w:val="auto"/>
          </w:rPr>
          <w:t>5)</w:t>
        </w:r>
      </w:hyperlink>
      <w:r>
        <w:rPr>
          <w:rFonts w:ascii="Arial" w:cs="Arial" w:eastAsia="Arial" w:hAnsi="Arial"/>
          <w:sz w:val="18"/>
          <w:szCs w:val="18"/>
          <w:color w:val="auto"/>
        </w:rPr>
        <w:t xml:space="preserve">.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q</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represents the queueing delay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waiting to arrive at the head of the task queue, and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w</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represents the duration of kernel </w:t>
      </w:r>
      <w:r>
        <w:rPr>
          <w:rFonts w:ascii="Arial" w:cs="Arial" w:eastAsia="Arial" w:hAnsi="Arial"/>
          <w:sz w:val="18"/>
          <w:szCs w:val="18"/>
          <w:i w:val="1"/>
          <w:iCs w:val="1"/>
          <w:color w:val="auto"/>
        </w:rPr>
        <w:t xml:space="preserve">j </w:t>
      </w:r>
      <w:r>
        <w:rPr>
          <w:rFonts w:ascii="Arial" w:cs="Arial" w:eastAsia="Arial" w:hAnsi="Arial"/>
          <w:sz w:val="18"/>
          <w:szCs w:val="18"/>
          <w:color w:val="auto"/>
        </w:rPr>
        <w:t>waiting for free SMP at the head of the task queue. As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described in [51],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s</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and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q</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are collected directly via pro ling, and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w</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is calculated by keeping track of when SMPs are available.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r</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represents the duration of kernel </w:t>
      </w:r>
      <w:r>
        <w:rPr>
          <w:rFonts w:ascii="Arial" w:cs="Arial" w:eastAsia="Arial" w:hAnsi="Arial"/>
          <w:sz w:val="18"/>
          <w:szCs w:val="18"/>
          <w:i w:val="1"/>
          <w:iCs w:val="1"/>
          <w:color w:val="auto"/>
        </w:rPr>
        <w:t xml:space="preserve">j </w:t>
      </w:r>
      <w:r>
        <w:rPr>
          <w:rFonts w:ascii="Arial" w:cs="Arial" w:eastAsia="Arial" w:hAnsi="Arial"/>
          <w:sz w:val="18"/>
          <w:szCs w:val="18"/>
          <w:color w:val="auto"/>
        </w:rPr>
        <w:t>running on the accelerator device, which can be further</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calculated as the sum of the running time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of each scheduling period in (4).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ij</w:t>
      </w:r>
      <w:r>
        <w:rPr>
          <w:rFonts w:ascii="Arial" w:cs="Arial" w:eastAsia="Arial" w:hAnsi="Arial"/>
          <w:sz w:val="18"/>
          <w:szCs w:val="18"/>
          <w:color w:val="auto"/>
        </w:rPr>
        <w:t xml:space="preserve"> represents the running time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collected from a single kernel execution pro le. </w:t>
      </w:r>
      <w:r>
        <w:rPr>
          <w:rFonts w:ascii="Arial" w:cs="Arial" w:eastAsia="Arial" w:hAnsi="Arial"/>
          <w:sz w:val="18"/>
          <w:szCs w:val="18"/>
          <w:i w:val="1"/>
          <w:iCs w:val="1"/>
          <w:color w:val="auto"/>
        </w:rPr>
        <w:t>R</w:t>
      </w:r>
      <w:r>
        <w:rPr>
          <w:rFonts w:ascii="Arial" w:cs="Arial" w:eastAsia="Arial" w:hAnsi="Arial"/>
          <w:sz w:val="27"/>
          <w:szCs w:val="27"/>
          <w:i w:val="1"/>
          <w:iCs w:val="1"/>
          <w:color w:val="auto"/>
          <w:vertAlign w:val="subscript"/>
        </w:rPr>
        <w:t>tb</w:t>
      </w:r>
      <w:r>
        <w:rPr>
          <w:rFonts w:ascii="Arial" w:cs="Arial" w:eastAsia="Arial" w:hAnsi="Arial"/>
          <w:sz w:val="18"/>
          <w:szCs w:val="18"/>
          <w:i w:val="1"/>
          <w:iCs w:val="1"/>
          <w:color w:val="auto"/>
        </w:rPr>
        <w:t xml:space="preserve"> </w:t>
      </w:r>
      <w:r>
        <w:rPr>
          <w:rFonts w:ascii="Arial" w:cs="Arial" w:eastAsia="Arial" w:hAnsi="Arial"/>
          <w:sz w:val="18"/>
          <w:szCs w:val="18"/>
          <w:color w:val="auto"/>
        </w:rPr>
        <w:t>and</w:t>
      </w:r>
      <w:r>
        <w:rPr>
          <w:rFonts w:ascii="Arial" w:cs="Arial" w:eastAsia="Arial" w:hAnsi="Arial"/>
          <w:sz w:val="18"/>
          <w:szCs w:val="18"/>
          <w:i w:val="1"/>
          <w:iCs w:val="1"/>
          <w:color w:val="auto"/>
        </w:rPr>
        <w:t xml:space="preserve"> R</w:t>
      </w:r>
      <w:r>
        <w:rPr>
          <w:rFonts w:ascii="Arial" w:cs="Arial" w:eastAsia="Arial" w:hAnsi="Arial"/>
          <w:sz w:val="27"/>
          <w:szCs w:val="27"/>
          <w:i w:val="1"/>
          <w:iCs w:val="1"/>
          <w:color w:val="auto"/>
          <w:vertAlign w:val="subscript"/>
        </w:rPr>
        <w:t>bw</w:t>
      </w:r>
      <w:r>
        <w:rPr>
          <w:rFonts w:ascii="Arial" w:cs="Arial" w:eastAsia="Arial" w:hAnsi="Arial"/>
          <w:sz w:val="18"/>
          <w:szCs w:val="18"/>
          <w:i w:val="1"/>
          <w:iCs w:val="1"/>
          <w:color w:val="auto"/>
        </w:rPr>
        <w:t xml:space="preserve"> </w:t>
      </w:r>
      <w:r>
        <w:rPr>
          <w:rFonts w:ascii="Arial" w:cs="Arial" w:eastAsia="Arial" w:hAnsi="Arial"/>
          <w:sz w:val="18"/>
          <w:szCs w:val="18"/>
          <w:color w:val="auto"/>
        </w:rPr>
        <w:t>represent the maximum number of TB supported</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on one SMP and the peak bandwidth supported on the PCI-e bus. </w:t>
      </w:r>
      <w:r>
        <w:rPr>
          <w:rFonts w:ascii="Arial" w:cs="Arial" w:eastAsia="Arial" w:hAnsi="Arial"/>
          <w:sz w:val="18"/>
          <w:szCs w:val="18"/>
          <w:i w:val="1"/>
          <w:iCs w:val="1"/>
          <w:color w:val="auto"/>
        </w:rPr>
        <w:t>TB</w:t>
      </w:r>
      <w:r>
        <w:rPr>
          <w:rFonts w:ascii="Arial" w:cs="Arial" w:eastAsia="Arial" w:hAnsi="Arial"/>
          <w:sz w:val="27"/>
          <w:szCs w:val="27"/>
          <w:i w:val="1"/>
          <w:iCs w:val="1"/>
          <w:color w:val="auto"/>
          <w:vertAlign w:val="subscript"/>
        </w:rPr>
        <w:t>ijp</w:t>
      </w:r>
      <w:r>
        <w:rPr>
          <w:rFonts w:ascii="Arial" w:cs="Arial" w:eastAsia="Arial" w:hAnsi="Arial"/>
          <w:sz w:val="18"/>
          <w:szCs w:val="18"/>
          <w:color w:val="auto"/>
        </w:rPr>
        <w:t xml:space="preserve"> represents the number of the TBs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that arrived at the head of the task queue in the </w:t>
      </w:r>
      <w:r>
        <w:rPr>
          <w:rFonts w:ascii="Arial" w:cs="Arial" w:eastAsia="Arial" w:hAnsi="Arial"/>
          <w:sz w:val="18"/>
          <w:szCs w:val="18"/>
          <w:i w:val="1"/>
          <w:iCs w:val="1"/>
          <w:color w:val="auto"/>
        </w:rPr>
        <w:t>p</w:t>
      </w:r>
      <w:r>
        <w:rPr>
          <w:rFonts w:ascii="Arial" w:cs="Arial" w:eastAsia="Arial" w:hAnsi="Arial"/>
          <w:sz w:val="18"/>
          <w:szCs w:val="18"/>
          <w:color w:val="auto"/>
        </w:rPr>
        <w:t xml:space="preserve">-th scheduling period. </w:t>
      </w:r>
      <w:r>
        <w:rPr>
          <w:rFonts w:ascii="Arial" w:cs="Arial" w:eastAsia="Arial" w:hAnsi="Arial"/>
          <w:sz w:val="18"/>
          <w:szCs w:val="18"/>
          <w:i w:val="1"/>
          <w:iCs w:val="1"/>
          <w:color w:val="auto"/>
        </w:rPr>
        <w:t>occ</w:t>
      </w:r>
      <w:r>
        <w:rPr>
          <w:rFonts w:ascii="Arial" w:cs="Arial" w:eastAsia="Arial" w:hAnsi="Arial"/>
          <w:sz w:val="27"/>
          <w:szCs w:val="27"/>
          <w:i w:val="1"/>
          <w:iCs w:val="1"/>
          <w:color w:val="auto"/>
          <w:vertAlign w:val="subscript"/>
        </w:rPr>
        <w:t>ijp</w:t>
      </w:r>
      <w:r>
        <w:rPr>
          <w:rFonts w:ascii="Arial" w:cs="Arial" w:eastAsia="Arial" w:hAnsi="Arial"/>
          <w:sz w:val="18"/>
          <w:szCs w:val="18"/>
          <w:color w:val="auto"/>
        </w:rPr>
        <w:t xml:space="preserve"> represents the occupancy of kernel </w:t>
      </w:r>
      <w:r>
        <w:rPr>
          <w:rFonts w:ascii="Arial" w:cs="Arial" w:eastAsia="Arial" w:hAnsi="Arial"/>
          <w:sz w:val="18"/>
          <w:szCs w:val="18"/>
          <w:i w:val="1"/>
          <w:iCs w:val="1"/>
          <w:color w:val="auto"/>
        </w:rPr>
        <w:t>j</w:t>
      </w:r>
      <w:r>
        <w:rPr>
          <w:rFonts w:ascii="Arial" w:cs="Arial" w:eastAsia="Arial" w:hAnsi="Arial"/>
          <w:sz w:val="18"/>
          <w:szCs w:val="18"/>
          <w:color w:val="auto"/>
        </w:rPr>
        <w:t xml:space="preserve"> in the </w:t>
      </w:r>
      <w:r>
        <w:rPr>
          <w:rFonts w:ascii="Arial" w:cs="Arial" w:eastAsia="Arial" w:hAnsi="Arial"/>
          <w:sz w:val="18"/>
          <w:szCs w:val="18"/>
          <w:i w:val="1"/>
          <w:iCs w:val="1"/>
          <w:color w:val="auto"/>
        </w:rPr>
        <w:t>p</w:t>
      </w:r>
      <w:r>
        <w:rPr>
          <w:rFonts w:ascii="Arial" w:cs="Arial" w:eastAsia="Arial" w:hAnsi="Arial"/>
          <w:sz w:val="18"/>
          <w:szCs w:val="18"/>
          <w:color w:val="auto"/>
        </w:rPr>
        <w:t xml:space="preserve">-th scheduling period, which is the ratio of active TBs to the maximum number of TBs supported on one SMP. </w:t>
      </w:r>
      <w:r>
        <w:rPr>
          <w:rFonts w:ascii="Arial" w:cs="Arial" w:eastAsia="Arial" w:hAnsi="Arial"/>
          <w:sz w:val="18"/>
          <w:szCs w:val="18"/>
          <w:i w:val="1"/>
          <w:iCs w:val="1"/>
          <w:color w:val="auto"/>
        </w:rPr>
        <w:t>occ</w:t>
      </w:r>
      <w:r>
        <w:rPr>
          <w:rFonts w:ascii="Arial" w:cs="Arial" w:eastAsia="Arial" w:hAnsi="Arial"/>
          <w:sz w:val="27"/>
          <w:szCs w:val="27"/>
          <w:i w:val="1"/>
          <w:iCs w:val="1"/>
          <w:color w:val="auto"/>
          <w:vertAlign w:val="subscript"/>
        </w:rPr>
        <w:t>ijp</w:t>
      </w:r>
      <w:r>
        <w:rPr>
          <w:rFonts w:ascii="Arial" w:cs="Arial" w:eastAsia="Arial" w:hAnsi="Arial"/>
          <w:sz w:val="18"/>
          <w:szCs w:val="18"/>
          <w:color w:val="auto"/>
        </w:rPr>
        <w:t xml:space="preserve"> is limited by the four kinds of resources (</w:t>
      </w:r>
      <w:r>
        <w:rPr>
          <w:rFonts w:ascii="Arial" w:cs="Arial" w:eastAsia="Arial" w:hAnsi="Arial"/>
          <w:sz w:val="18"/>
          <w:szCs w:val="18"/>
          <w:i w:val="1"/>
          <w:iCs w:val="1"/>
          <w:color w:val="auto"/>
        </w:rPr>
        <w:t>gdim</w:t>
      </w:r>
      <w:r>
        <w:rPr>
          <w:rFonts w:ascii="Arial" w:cs="Arial" w:eastAsia="Arial" w:hAnsi="Arial"/>
          <w:sz w:val="18"/>
          <w:szCs w:val="18"/>
          <w:color w:val="auto"/>
        </w:rPr>
        <w:t xml:space="preserve">, </w:t>
      </w:r>
      <w:r>
        <w:rPr>
          <w:rFonts w:ascii="Arial" w:cs="Arial" w:eastAsia="Arial" w:hAnsi="Arial"/>
          <w:sz w:val="18"/>
          <w:szCs w:val="18"/>
          <w:i w:val="1"/>
          <w:iCs w:val="1"/>
          <w:color w:val="auto"/>
        </w:rPr>
        <w:t>bdim</w:t>
      </w:r>
      <w:r>
        <w:rPr>
          <w:rFonts w:ascii="Arial" w:cs="Arial" w:eastAsia="Arial" w:hAnsi="Arial"/>
          <w:sz w:val="18"/>
          <w:szCs w:val="18"/>
          <w:color w:val="auto"/>
        </w:rPr>
        <w:t xml:space="preserve">, </w:t>
      </w:r>
      <w:r>
        <w:rPr>
          <w:rFonts w:ascii="Arial" w:cs="Arial" w:eastAsia="Arial" w:hAnsi="Arial"/>
          <w:sz w:val="18"/>
          <w:szCs w:val="18"/>
          <w:i w:val="1"/>
          <w:iCs w:val="1"/>
          <w:color w:val="auto"/>
        </w:rPr>
        <w:t>reg</w:t>
      </w:r>
      <w:r>
        <w:rPr>
          <w:rFonts w:ascii="Arial" w:cs="Arial" w:eastAsia="Arial" w:hAnsi="Arial"/>
          <w:sz w:val="18"/>
          <w:szCs w:val="18"/>
          <w:color w:val="auto"/>
        </w:rPr>
        <w:t xml:space="preserve">, and </w:t>
      </w:r>
      <w:r>
        <w:rPr>
          <w:rFonts w:ascii="Arial" w:cs="Arial" w:eastAsia="Arial" w:hAnsi="Arial"/>
          <w:sz w:val="18"/>
          <w:szCs w:val="18"/>
          <w:i w:val="1"/>
          <w:iCs w:val="1"/>
          <w:color w:val="auto"/>
        </w:rPr>
        <w:t>smem</w:t>
      </w:r>
      <w:r>
        <w:rPr>
          <w:rFonts w:ascii="Arial" w:cs="Arial" w:eastAsia="Arial" w:hAnsi="Arial"/>
          <w:sz w:val="18"/>
          <w:szCs w:val="18"/>
          <w:color w:val="auto"/>
        </w:rPr>
        <w:t>) allocated during TB dispatch of kernel</w:t>
      </w:r>
      <w:r>
        <w:rPr>
          <w:rFonts w:ascii="Arial" w:cs="Arial" w:eastAsia="Arial" w:hAnsi="Arial"/>
          <w:sz w:val="18"/>
          <w:szCs w:val="18"/>
          <w:i w:val="1"/>
          <w:iCs w:val="1"/>
          <w:color w:val="auto"/>
        </w:rPr>
        <w:t xml:space="preserve"> j</w:t>
      </w:r>
      <w:r>
        <w:rPr>
          <w:rFonts w:ascii="Arial" w:cs="Arial" w:eastAsia="Arial" w:hAnsi="Arial"/>
          <w:sz w:val="18"/>
          <w:szCs w:val="18"/>
          <w:color w:val="auto"/>
        </w:rPr>
        <w:t>. The number</w:t>
      </w:r>
      <w:r>
        <w:rPr>
          <w:rFonts w:ascii="Arial" w:cs="Arial" w:eastAsia="Arial" w:hAnsi="Arial"/>
          <w:sz w:val="18"/>
          <w:szCs w:val="18"/>
          <w:i w:val="1"/>
          <w:iCs w:val="1"/>
          <w:color w:val="auto"/>
        </w:rPr>
        <w:t xml:space="preserve"> </w:t>
      </w:r>
      <w:r>
        <w:rPr>
          <w:rFonts w:ascii="Arial" w:cs="Arial" w:eastAsia="Arial" w:hAnsi="Arial"/>
          <w:sz w:val="18"/>
          <w:szCs w:val="18"/>
          <w:color w:val="auto"/>
        </w:rPr>
        <w:t>of ready TBs and the kernel’s occupancy may differ as time elapses. Following the same parameters in all the scheduling periods may cause an underestimation or overestimation of the kernel’s running time.</w:t>
      </w:r>
    </w:p>
    <w:p>
      <w:pPr>
        <w:spacing w:after="0" w:line="111" w:lineRule="exact"/>
        <w:rPr>
          <w:sz w:val="20"/>
          <w:szCs w:val="20"/>
          <w:color w:val="auto"/>
        </w:rPr>
      </w:pPr>
    </w:p>
    <w:tbl>
      <w:tblPr>
        <w:tblLayout w:type="fixed"/>
        <w:tblInd w:w="420" w:type="dxa"/>
        <w:tblCellMar>
          <w:top w:w="0" w:type="dxa"/>
          <w:left w:w="0" w:type="dxa"/>
          <w:bottom w:w="0" w:type="dxa"/>
          <w:right w:w="0" w:type="dxa"/>
        </w:tblCellMar>
      </w:tblPr>
      <w:tr>
        <w:trPr>
          <w:trHeight w:val="345"/>
        </w:trPr>
        <w:tc>
          <w:tcPr>
            <w:tcW w:w="540" w:type="dxa"/>
            <w:vAlign w:val="bottom"/>
          </w:tcPr>
          <w:p>
            <w:pPr>
              <w:jc w:val="right"/>
              <w:spacing w:after="0"/>
              <w:rPr>
                <w:sz w:val="20"/>
                <w:szCs w:val="20"/>
                <w:color w:val="auto"/>
              </w:rPr>
            </w:pPr>
            <w:r>
              <w:rPr>
                <w:rFonts w:ascii="Arial" w:cs="Arial" w:eastAsia="Arial" w:hAnsi="Arial"/>
                <w:sz w:val="20"/>
                <w:szCs w:val="20"/>
                <w:i w:val="1"/>
                <w:iCs w:val="1"/>
                <w:color w:val="auto"/>
                <w:w w:val="88"/>
              </w:rPr>
              <w:t>t</w:t>
            </w:r>
            <w:r>
              <w:rPr>
                <w:rFonts w:ascii="Arial" w:cs="Arial" w:eastAsia="Arial" w:hAnsi="Arial"/>
                <w:sz w:val="20"/>
                <w:szCs w:val="20"/>
                <w:color w:val="auto"/>
                <w:w w:val="88"/>
              </w:rPr>
              <w:t>_</w:t>
            </w:r>
            <w:r>
              <w:rPr>
                <w:rFonts w:ascii="Arial" w:cs="Arial" w:eastAsia="Arial" w:hAnsi="Arial"/>
                <w:sz w:val="20"/>
                <w:szCs w:val="20"/>
                <w:i w:val="1"/>
                <w:iCs w:val="1"/>
                <w:color w:val="auto"/>
                <w:w w:val="88"/>
              </w:rPr>
              <w:t>exc</w:t>
            </w:r>
            <w:r>
              <w:rPr>
                <w:rFonts w:ascii="Arial" w:cs="Arial" w:eastAsia="Arial" w:hAnsi="Arial"/>
                <w:sz w:val="30"/>
                <w:szCs w:val="30"/>
                <w:i w:val="1"/>
                <w:iCs w:val="1"/>
                <w:color w:val="auto"/>
                <w:w w:val="88"/>
                <w:vertAlign w:val="subscript"/>
              </w:rPr>
              <w:t>ij</w:t>
            </w:r>
          </w:p>
        </w:tc>
        <w:tc>
          <w:tcPr>
            <w:tcW w:w="1280" w:type="dxa"/>
            <w:vAlign w:val="bottom"/>
            <w:gridSpan w:val="3"/>
          </w:tcPr>
          <w:p>
            <w:pPr>
              <w:ind w:left="60"/>
              <w:spacing w:after="0"/>
              <w:rPr>
                <w:sz w:val="20"/>
                <w:szCs w:val="20"/>
                <w:color w:val="auto"/>
              </w:rPr>
            </w:pPr>
            <w:r>
              <w:rPr>
                <w:rFonts w:ascii="Arial" w:cs="Arial" w:eastAsia="Arial" w:hAnsi="Arial"/>
                <w:sz w:val="20"/>
                <w:szCs w:val="20"/>
                <w:color w:val="auto"/>
              </w:rPr>
              <w:t xml:space="preserve">D </w:t>
            </w:r>
            <w:r>
              <w:rPr>
                <w:rFonts w:ascii="Arial" w:cs="Arial" w:eastAsia="Arial" w:hAnsi="Arial"/>
                <w:sz w:val="20"/>
                <w:szCs w:val="20"/>
                <w:i w:val="1"/>
                <w:iCs w:val="1"/>
                <w:color w:val="auto"/>
              </w:rPr>
              <w:t>t</w:t>
            </w:r>
            <w:r>
              <w:rPr>
                <w:rFonts w:ascii="Arial" w:cs="Arial" w:eastAsia="Arial" w:hAnsi="Arial"/>
                <w:sz w:val="20"/>
                <w:szCs w:val="20"/>
                <w:color w:val="auto"/>
              </w:rPr>
              <w:t>_</w:t>
            </w:r>
            <w:r>
              <w:rPr>
                <w:rFonts w:ascii="Arial" w:cs="Arial" w:eastAsia="Arial" w:hAnsi="Arial"/>
                <w:sz w:val="20"/>
                <w:szCs w:val="20"/>
                <w:i w:val="1"/>
                <w:iCs w:val="1"/>
                <w:color w:val="auto"/>
              </w:rPr>
              <w:t>s</w:t>
            </w:r>
            <w:r>
              <w:rPr>
                <w:rFonts w:ascii="Arial" w:cs="Arial" w:eastAsia="Arial" w:hAnsi="Arial"/>
                <w:sz w:val="30"/>
                <w:szCs w:val="30"/>
                <w:i w:val="1"/>
                <w:iCs w:val="1"/>
                <w:color w:val="auto"/>
                <w:vertAlign w:val="subscript"/>
              </w:rPr>
              <w:t>ij</w:t>
            </w:r>
            <w:r>
              <w:rPr>
                <w:rFonts w:ascii="Arial" w:cs="Arial" w:eastAsia="Arial" w:hAnsi="Arial"/>
                <w:sz w:val="20"/>
                <w:szCs w:val="20"/>
                <w:color w:val="auto"/>
              </w:rPr>
              <w:t xml:space="preserve"> C </w:t>
            </w:r>
            <w:r>
              <w:rPr>
                <w:rFonts w:ascii="Arial" w:cs="Arial" w:eastAsia="Arial" w:hAnsi="Arial"/>
                <w:sz w:val="20"/>
                <w:szCs w:val="20"/>
                <w:i w:val="1"/>
                <w:iCs w:val="1"/>
                <w:color w:val="auto"/>
              </w:rPr>
              <w:t>t</w:t>
            </w:r>
            <w:r>
              <w:rPr>
                <w:rFonts w:ascii="Arial" w:cs="Arial" w:eastAsia="Arial" w:hAnsi="Arial"/>
                <w:sz w:val="20"/>
                <w:szCs w:val="20"/>
                <w:color w:val="auto"/>
              </w:rPr>
              <w:t>_</w:t>
            </w:r>
            <w:r>
              <w:rPr>
                <w:rFonts w:ascii="Arial" w:cs="Arial" w:eastAsia="Arial" w:hAnsi="Arial"/>
                <w:sz w:val="20"/>
                <w:szCs w:val="20"/>
                <w:i w:val="1"/>
                <w:iCs w:val="1"/>
                <w:color w:val="auto"/>
              </w:rPr>
              <w:t>q</w:t>
            </w:r>
            <w:r>
              <w:rPr>
                <w:rFonts w:ascii="Arial" w:cs="Arial" w:eastAsia="Arial" w:hAnsi="Arial"/>
                <w:sz w:val="30"/>
                <w:szCs w:val="30"/>
                <w:i w:val="1"/>
                <w:iCs w:val="1"/>
                <w:color w:val="auto"/>
                <w:vertAlign w:val="subscript"/>
              </w:rPr>
              <w:t>ij</w:t>
            </w:r>
          </w:p>
        </w:tc>
        <w:tc>
          <w:tcPr>
            <w:tcW w:w="1400" w:type="dxa"/>
            <w:vAlign w:val="bottom"/>
            <w:gridSpan w:val="5"/>
          </w:tcPr>
          <w:p>
            <w:pPr>
              <w:spacing w:after="0"/>
              <w:rPr>
                <w:sz w:val="20"/>
                <w:szCs w:val="20"/>
                <w:color w:val="auto"/>
              </w:rPr>
            </w:pPr>
            <w:r>
              <w:rPr>
                <w:rFonts w:ascii="Arial" w:cs="Arial" w:eastAsia="Arial" w:hAnsi="Arial"/>
                <w:sz w:val="20"/>
                <w:szCs w:val="20"/>
                <w:color w:val="auto"/>
              </w:rPr>
              <w:t xml:space="preserve">C </w:t>
            </w:r>
            <w:r>
              <w:rPr>
                <w:rFonts w:ascii="Arial" w:cs="Arial" w:eastAsia="Arial" w:hAnsi="Arial"/>
                <w:sz w:val="20"/>
                <w:szCs w:val="20"/>
                <w:i w:val="1"/>
                <w:iCs w:val="1"/>
                <w:color w:val="auto"/>
              </w:rPr>
              <w:t>t</w:t>
            </w:r>
            <w:r>
              <w:rPr>
                <w:rFonts w:ascii="Arial" w:cs="Arial" w:eastAsia="Arial" w:hAnsi="Arial"/>
                <w:sz w:val="20"/>
                <w:szCs w:val="20"/>
                <w:color w:val="auto"/>
              </w:rPr>
              <w:t>_</w:t>
            </w:r>
            <w:r>
              <w:rPr>
                <w:rFonts w:ascii="Arial" w:cs="Arial" w:eastAsia="Arial" w:hAnsi="Arial"/>
                <w:sz w:val="20"/>
                <w:szCs w:val="20"/>
                <w:i w:val="1"/>
                <w:iCs w:val="1"/>
                <w:color w:val="auto"/>
              </w:rPr>
              <w:t>w</w:t>
            </w:r>
            <w:r>
              <w:rPr>
                <w:rFonts w:ascii="Arial" w:cs="Arial" w:eastAsia="Arial" w:hAnsi="Arial"/>
                <w:sz w:val="30"/>
                <w:szCs w:val="30"/>
                <w:i w:val="1"/>
                <w:iCs w:val="1"/>
                <w:color w:val="auto"/>
                <w:vertAlign w:val="subscript"/>
              </w:rPr>
              <w:t>ij</w:t>
            </w:r>
            <w:r>
              <w:rPr>
                <w:rFonts w:ascii="Arial" w:cs="Arial" w:eastAsia="Arial" w:hAnsi="Arial"/>
                <w:sz w:val="20"/>
                <w:szCs w:val="20"/>
                <w:color w:val="auto"/>
              </w:rPr>
              <w:t xml:space="preserve"> C </w:t>
            </w:r>
            <w:r>
              <w:rPr>
                <w:rFonts w:ascii="Arial" w:cs="Arial" w:eastAsia="Arial" w:hAnsi="Arial"/>
                <w:sz w:val="20"/>
                <w:szCs w:val="20"/>
                <w:i w:val="1"/>
                <w:iCs w:val="1"/>
                <w:color w:val="auto"/>
              </w:rPr>
              <w:t>t</w:t>
            </w:r>
            <w:r>
              <w:rPr>
                <w:rFonts w:ascii="Arial" w:cs="Arial" w:eastAsia="Arial" w:hAnsi="Arial"/>
                <w:sz w:val="20"/>
                <w:szCs w:val="20"/>
                <w:color w:val="auto"/>
              </w:rPr>
              <w:t>_</w:t>
            </w:r>
            <w:r>
              <w:rPr>
                <w:rFonts w:ascii="Arial" w:cs="Arial" w:eastAsia="Arial" w:hAnsi="Arial"/>
                <w:sz w:val="20"/>
                <w:szCs w:val="20"/>
                <w:i w:val="1"/>
                <w:iCs w:val="1"/>
                <w:color w:val="auto"/>
              </w:rPr>
              <w:t>r</w:t>
            </w:r>
            <w:r>
              <w:rPr>
                <w:rFonts w:ascii="Arial" w:cs="Arial" w:eastAsia="Arial" w:hAnsi="Arial"/>
                <w:sz w:val="30"/>
                <w:szCs w:val="30"/>
                <w:i w:val="1"/>
                <w:iCs w:val="1"/>
                <w:color w:val="auto"/>
                <w:vertAlign w:val="subscript"/>
              </w:rPr>
              <w:t>ij</w:t>
            </w:r>
            <w:r>
              <w:rPr>
                <w:rFonts w:ascii="Arial" w:cs="Arial" w:eastAsia="Arial" w:hAnsi="Arial"/>
                <w:sz w:val="20"/>
                <w:szCs w:val="20"/>
                <w:color w:val="auto"/>
              </w:rPr>
              <w:t>:</w:t>
            </w: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40" w:type="dxa"/>
            <w:vAlign w:val="bottom"/>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214"/>
        </w:trPr>
        <w:tc>
          <w:tcPr>
            <w:tcW w:w="540" w:type="dxa"/>
            <w:vAlign w:val="bottom"/>
            <w:vMerge w:val="restart"/>
          </w:tcPr>
          <w:p>
            <w:pPr>
              <w:jc w:val="right"/>
              <w:spacing w:after="0" w:line="249" w:lineRule="exact"/>
              <w:rPr>
                <w:sz w:val="20"/>
                <w:szCs w:val="20"/>
                <w:color w:val="auto"/>
              </w:rPr>
            </w:pPr>
            <w:r>
              <w:rPr>
                <w:rFonts w:ascii="Arial" w:cs="Arial" w:eastAsia="Arial" w:hAnsi="Arial"/>
                <w:sz w:val="19"/>
                <w:szCs w:val="19"/>
                <w:i w:val="1"/>
                <w:iCs w:val="1"/>
                <w:color w:val="auto"/>
              </w:rPr>
              <w:t>t</w:t>
            </w:r>
            <w:r>
              <w:rPr>
                <w:rFonts w:ascii="Arial" w:cs="Arial" w:eastAsia="Arial" w:hAnsi="Arial"/>
                <w:sz w:val="19"/>
                <w:szCs w:val="19"/>
                <w:color w:val="auto"/>
              </w:rPr>
              <w:t>_</w:t>
            </w:r>
            <w:r>
              <w:rPr>
                <w:rFonts w:ascii="Arial" w:cs="Arial" w:eastAsia="Arial" w:hAnsi="Arial"/>
                <w:sz w:val="19"/>
                <w:szCs w:val="19"/>
                <w:i w:val="1"/>
                <w:iCs w:val="1"/>
                <w:color w:val="auto"/>
              </w:rPr>
              <w:t>r</w:t>
            </w:r>
            <w:r>
              <w:rPr>
                <w:rFonts w:ascii="Arial" w:cs="Arial" w:eastAsia="Arial" w:hAnsi="Arial"/>
                <w:sz w:val="28"/>
                <w:szCs w:val="28"/>
                <w:i w:val="1"/>
                <w:iCs w:val="1"/>
                <w:color w:val="auto"/>
                <w:vertAlign w:val="subscript"/>
              </w:rPr>
              <w:t>ij</w:t>
            </w:r>
          </w:p>
        </w:tc>
        <w:tc>
          <w:tcPr>
            <w:tcW w:w="220" w:type="dxa"/>
            <w:vAlign w:val="bottom"/>
          </w:tcPr>
          <w:p>
            <w:pPr>
              <w:spacing w:after="0"/>
              <w:rPr>
                <w:sz w:val="18"/>
                <w:szCs w:val="18"/>
                <w:color w:val="auto"/>
              </w:rPr>
            </w:pPr>
          </w:p>
        </w:tc>
        <w:tc>
          <w:tcPr>
            <w:tcW w:w="340" w:type="dxa"/>
            <w:vAlign w:val="bottom"/>
          </w:tcPr>
          <w:p>
            <w:pPr>
              <w:jc w:val="center"/>
              <w:ind w:left="4"/>
              <w:spacing w:after="0"/>
              <w:rPr>
                <w:sz w:val="20"/>
                <w:szCs w:val="20"/>
                <w:color w:val="auto"/>
              </w:rPr>
            </w:pPr>
            <w:r>
              <w:rPr>
                <w:rFonts w:ascii="Arial" w:cs="Arial" w:eastAsia="Arial" w:hAnsi="Arial"/>
                <w:sz w:val="15"/>
                <w:szCs w:val="15"/>
                <w:i w:val="1"/>
                <w:iCs w:val="1"/>
                <w:color w:val="auto"/>
                <w:w w:val="99"/>
              </w:rPr>
              <w:t>P</w:t>
            </w:r>
          </w:p>
        </w:tc>
        <w:tc>
          <w:tcPr>
            <w:tcW w:w="720" w:type="dxa"/>
            <w:vAlign w:val="bottom"/>
            <w:vMerge w:val="restart"/>
          </w:tcPr>
          <w:p>
            <w:pPr>
              <w:spacing w:after="0" w:line="249" w:lineRule="exact"/>
              <w:rPr>
                <w:sz w:val="20"/>
                <w:szCs w:val="20"/>
                <w:color w:val="auto"/>
              </w:rPr>
            </w:pPr>
            <w:r>
              <w:rPr>
                <w:rFonts w:ascii="Arial" w:cs="Arial" w:eastAsia="Arial" w:hAnsi="Arial"/>
                <w:sz w:val="19"/>
                <w:szCs w:val="19"/>
                <w:color w:val="auto"/>
              </w:rPr>
              <w:t>(</w:t>
            </w:r>
            <w:r>
              <w:rPr>
                <w:rFonts w:ascii="Arial" w:cs="Arial" w:eastAsia="Arial" w:hAnsi="Arial"/>
                <w:sz w:val="19"/>
                <w:szCs w:val="19"/>
                <w:i w:val="1"/>
                <w:iCs w:val="1"/>
                <w:color w:val="auto"/>
              </w:rPr>
              <w:t>t</w:t>
            </w:r>
            <w:r>
              <w:rPr>
                <w:rFonts w:ascii="Arial" w:cs="Arial" w:eastAsia="Arial" w:hAnsi="Arial"/>
                <w:sz w:val="19"/>
                <w:szCs w:val="19"/>
                <w:color w:val="auto"/>
              </w:rPr>
              <w:t>_</w:t>
            </w:r>
            <w:r>
              <w:rPr>
                <w:rFonts w:ascii="Arial" w:cs="Arial" w:eastAsia="Arial" w:hAnsi="Arial"/>
                <w:sz w:val="19"/>
                <w:szCs w:val="19"/>
                <w:i w:val="1"/>
                <w:iCs w:val="1"/>
                <w:color w:val="auto"/>
              </w:rPr>
              <w:t>sk</w:t>
            </w:r>
            <w:r>
              <w:rPr>
                <w:rFonts w:ascii="Arial" w:cs="Arial" w:eastAsia="Arial" w:hAnsi="Arial"/>
                <w:sz w:val="28"/>
                <w:szCs w:val="28"/>
                <w:i w:val="1"/>
                <w:iCs w:val="1"/>
                <w:color w:val="auto"/>
                <w:vertAlign w:val="subscript"/>
              </w:rPr>
              <w:t>ij</w:t>
            </w:r>
          </w:p>
        </w:tc>
        <w:tc>
          <w:tcPr>
            <w:tcW w:w="1760" w:type="dxa"/>
            <w:vAlign w:val="bottom"/>
            <w:gridSpan w:val="7"/>
            <w:vMerge w:val="restart"/>
          </w:tcPr>
          <w:p>
            <w:pPr>
              <w:jc w:val="center"/>
              <w:spacing w:after="0" w:line="249" w:lineRule="exact"/>
              <w:rPr>
                <w:sz w:val="20"/>
                <w:szCs w:val="20"/>
                <w:color w:val="auto"/>
              </w:rPr>
            </w:pPr>
            <w:r>
              <w:rPr>
                <w:rFonts w:ascii="Arial" w:cs="Arial" w:eastAsia="Arial" w:hAnsi="Arial"/>
                <w:sz w:val="19"/>
                <w:szCs w:val="19"/>
                <w:i w:val="1"/>
                <w:iCs w:val="1"/>
                <w:color w:val="auto"/>
              </w:rPr>
              <w:t>R</w:t>
            </w:r>
            <w:r>
              <w:rPr>
                <w:rFonts w:ascii="Arial" w:cs="Arial" w:eastAsia="Arial" w:hAnsi="Arial"/>
                <w:sz w:val="28"/>
                <w:szCs w:val="28"/>
                <w:i w:val="1"/>
                <w:iCs w:val="1"/>
                <w:color w:val="auto"/>
                <w:vertAlign w:val="subscript"/>
              </w:rPr>
              <w:t>tb</w:t>
            </w:r>
            <w:r>
              <w:rPr>
                <w:rFonts w:ascii="Arial" w:cs="Arial" w:eastAsia="Arial" w:hAnsi="Arial"/>
                <w:sz w:val="19"/>
                <w:szCs w:val="19"/>
                <w:i w:val="1"/>
                <w:iCs w:val="1"/>
                <w:color w:val="auto"/>
              </w:rPr>
              <w:t xml:space="preserve">   occ</w:t>
            </w:r>
            <w:r>
              <w:rPr>
                <w:rFonts w:ascii="Arial" w:cs="Arial" w:eastAsia="Arial" w:hAnsi="Arial"/>
                <w:sz w:val="28"/>
                <w:szCs w:val="28"/>
                <w:i w:val="1"/>
                <w:iCs w:val="1"/>
                <w:color w:val="auto"/>
                <w:vertAlign w:val="subscript"/>
              </w:rPr>
              <w:t>ijp</w:t>
            </w:r>
            <w:r>
              <w:rPr>
                <w:rFonts w:ascii="Arial" w:cs="Arial" w:eastAsia="Arial" w:hAnsi="Arial"/>
                <w:sz w:val="19"/>
                <w:szCs w:val="19"/>
                <w:i w:val="1"/>
                <w:iCs w:val="1"/>
                <w:color w:val="auto"/>
              </w:rPr>
              <w:t xml:space="preserve">   </w:t>
            </w:r>
            <w:r>
              <w:rPr>
                <w:rFonts w:ascii="Arial" w:cs="Arial" w:eastAsia="Arial" w:hAnsi="Arial"/>
                <w:sz w:val="19"/>
                <w:szCs w:val="19"/>
                <w:color w:val="auto"/>
              </w:rPr>
              <w:t>j</w:t>
            </w:r>
            <w:r>
              <w:rPr>
                <w:rFonts w:ascii="Arial" w:cs="Arial" w:eastAsia="Arial" w:hAnsi="Arial"/>
                <w:sz w:val="19"/>
                <w:szCs w:val="19"/>
                <w:i w:val="1"/>
                <w:iCs w:val="1"/>
                <w:color w:val="auto"/>
              </w:rPr>
              <w:t>S</w:t>
            </w:r>
            <w:r>
              <w:rPr>
                <w:rFonts w:ascii="Arial" w:cs="Arial" w:eastAsia="Arial" w:hAnsi="Arial"/>
                <w:sz w:val="19"/>
                <w:szCs w:val="19"/>
                <w:color w:val="auto"/>
              </w:rPr>
              <w:t>j</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85"/>
              </w:rPr>
              <w:t>=</w:t>
            </w:r>
          </w:p>
        </w:tc>
        <w:tc>
          <w:tcPr>
            <w:tcW w:w="10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5"/>
        </w:trPr>
        <w:tc>
          <w:tcPr>
            <w:tcW w:w="540" w:type="dxa"/>
            <w:vAlign w:val="bottom"/>
            <w:vMerge w:val="continue"/>
          </w:tcPr>
          <w:p>
            <w:pPr>
              <w:spacing w:after="0"/>
              <w:rPr>
                <w:sz w:val="3"/>
                <w:szCs w:val="3"/>
                <w:color w:val="auto"/>
              </w:rPr>
            </w:pPr>
          </w:p>
        </w:tc>
        <w:tc>
          <w:tcPr>
            <w:tcW w:w="560" w:type="dxa"/>
            <w:vAlign w:val="bottom"/>
            <w:gridSpan w:val="2"/>
          </w:tcPr>
          <w:p>
            <w:pPr>
              <w:ind w:left="60"/>
              <w:spacing w:after="0" w:line="35" w:lineRule="exact"/>
              <w:rPr>
                <w:sz w:val="20"/>
                <w:szCs w:val="20"/>
                <w:color w:val="auto"/>
              </w:rPr>
            </w:pPr>
            <w:r>
              <w:rPr>
                <w:rFonts w:ascii="Arial" w:cs="Arial" w:eastAsia="Arial" w:hAnsi="Arial"/>
                <w:sz w:val="4"/>
                <w:szCs w:val="4"/>
                <w:color w:val="auto"/>
                <w:vertAlign w:val="superscript"/>
              </w:rPr>
              <w:t>D</w:t>
            </w:r>
            <w:r>
              <w:rPr>
                <w:rFonts w:ascii="Arial" w:cs="Arial" w:eastAsia="Arial" w:hAnsi="Arial"/>
                <w:sz w:val="2"/>
                <w:szCs w:val="2"/>
                <w:i w:val="1"/>
                <w:iCs w:val="1"/>
                <w:color w:val="auto"/>
              </w:rPr>
              <w:t xml:space="preserve"> p  </w:t>
            </w:r>
            <w:r>
              <w:rPr>
                <w:rFonts w:ascii="Arial" w:cs="Arial" w:eastAsia="Arial" w:hAnsi="Arial"/>
                <w:sz w:val="2"/>
                <w:szCs w:val="2"/>
                <w:color w:val="auto"/>
              </w:rPr>
              <w:t>1</w:t>
            </w:r>
          </w:p>
        </w:tc>
        <w:tc>
          <w:tcPr>
            <w:tcW w:w="720" w:type="dxa"/>
            <w:vAlign w:val="bottom"/>
            <w:vMerge w:val="continue"/>
          </w:tcPr>
          <w:p>
            <w:pPr>
              <w:spacing w:after="0"/>
              <w:rPr>
                <w:sz w:val="3"/>
                <w:szCs w:val="3"/>
                <w:color w:val="auto"/>
              </w:rPr>
            </w:pPr>
          </w:p>
        </w:tc>
        <w:tc>
          <w:tcPr>
            <w:tcW w:w="1760" w:type="dxa"/>
            <w:vAlign w:val="bottom"/>
            <w:gridSpan w:val="7"/>
            <w:vMerge w:val="continue"/>
          </w:tcPr>
          <w:p>
            <w:pPr>
              <w:spacing w:after="0"/>
              <w:rPr>
                <w:sz w:val="3"/>
                <w:szCs w:val="3"/>
                <w:color w:val="auto"/>
              </w:rPr>
            </w:pPr>
          </w:p>
        </w:tc>
        <w:tc>
          <w:tcPr>
            <w:tcW w:w="1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0"/>
        </w:trPr>
        <w:tc>
          <w:tcPr>
            <w:tcW w:w="540" w:type="dxa"/>
            <w:vAlign w:val="bottom"/>
          </w:tcPr>
          <w:p>
            <w:pPr>
              <w:spacing w:after="0" w:line="20" w:lineRule="exact"/>
              <w:rPr>
                <w:sz w:val="1"/>
                <w:szCs w:val="1"/>
                <w:color w:val="auto"/>
              </w:rPr>
            </w:pPr>
          </w:p>
        </w:tc>
        <w:tc>
          <w:tcPr>
            <w:tcW w:w="560" w:type="dxa"/>
            <w:vAlign w:val="bottom"/>
            <w:gridSpan w:val="2"/>
            <w:vMerge w:val="restart"/>
          </w:tcPr>
          <w:p>
            <w:pPr>
              <w:jc w:val="center"/>
              <w:ind w:left="220"/>
              <w:spacing w:after="0" w:line="128" w:lineRule="exact"/>
              <w:rPr>
                <w:sz w:val="20"/>
                <w:szCs w:val="20"/>
                <w:color w:val="auto"/>
              </w:rPr>
            </w:pPr>
            <w:r>
              <w:rPr>
                <w:rFonts w:ascii="Arial" w:cs="Arial" w:eastAsia="Arial" w:hAnsi="Arial"/>
                <w:sz w:val="14"/>
                <w:szCs w:val="14"/>
                <w:color w:val="auto"/>
              </w:rPr>
              <w:t>X</w:t>
            </w:r>
          </w:p>
        </w:tc>
        <w:tc>
          <w:tcPr>
            <w:tcW w:w="7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100" w:type="dxa"/>
            <w:vAlign w:val="bottom"/>
            <w:gridSpan w:val="2"/>
          </w:tcPr>
          <w:p>
            <w:pPr>
              <w:jc w:val="center"/>
              <w:ind w:left="61"/>
              <w:spacing w:after="0" w:line="8" w:lineRule="exact"/>
              <w:rPr>
                <w:sz w:val="20"/>
                <w:szCs w:val="20"/>
                <w:color w:val="auto"/>
              </w:rPr>
            </w:pPr>
            <w:r>
              <w:rPr>
                <w:rFonts w:ascii="Arial" w:cs="Arial" w:eastAsia="Arial" w:hAnsi="Arial"/>
                <w:sz w:val="1"/>
                <w:szCs w:val="1"/>
                <w:i w:val="1"/>
                <w:iCs w:val="1"/>
                <w:color w:val="auto"/>
                <w:vertAlign w:val="superscript"/>
              </w:rPr>
              <w:t>TB</w:t>
            </w:r>
            <w:r>
              <w:rPr>
                <w:rFonts w:ascii="Arial" w:cs="Arial" w:eastAsia="Arial" w:hAnsi="Arial"/>
                <w:sz w:val="0"/>
                <w:szCs w:val="0"/>
                <w:i w:val="1"/>
                <w:iCs w:val="1"/>
                <w:color w:val="auto"/>
              </w:rPr>
              <w:t>ijp</w:t>
            </w: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8"/>
        </w:trPr>
        <w:tc>
          <w:tcPr>
            <w:tcW w:w="540" w:type="dxa"/>
            <w:vAlign w:val="bottom"/>
          </w:tcPr>
          <w:p>
            <w:pPr>
              <w:spacing w:after="0"/>
              <w:rPr>
                <w:sz w:val="11"/>
                <w:szCs w:val="11"/>
                <w:color w:val="auto"/>
              </w:rPr>
            </w:pPr>
          </w:p>
        </w:tc>
        <w:tc>
          <w:tcPr>
            <w:tcW w:w="560" w:type="dxa"/>
            <w:vAlign w:val="bottom"/>
            <w:gridSpan w:val="2"/>
            <w:vMerge w:val="continue"/>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96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26"/>
        </w:trPr>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jc w:val="center"/>
              <w:spacing w:after="0"/>
              <w:rPr>
                <w:sz w:val="20"/>
                <w:szCs w:val="20"/>
                <w:color w:val="auto"/>
              </w:rPr>
            </w:pPr>
            <w:r>
              <w:rPr>
                <w:rFonts w:ascii="Arial" w:cs="Arial" w:eastAsia="Arial" w:hAnsi="Arial"/>
                <w:sz w:val="15"/>
                <w:szCs w:val="15"/>
                <w:color w:val="auto"/>
              </w:rPr>
              <w:t>D</w:t>
            </w:r>
          </w:p>
        </w:tc>
        <w:tc>
          <w:tcPr>
            <w:tcW w:w="7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0" w:type="dxa"/>
            <w:vAlign w:val="bottom"/>
            <w:gridSpan w:val="3"/>
            <w:vMerge w:val="restart"/>
          </w:tcPr>
          <w:p>
            <w:pPr>
              <w:ind w:left="80"/>
              <w:spacing w:after="0"/>
              <w:rPr>
                <w:sz w:val="20"/>
                <w:szCs w:val="20"/>
                <w:color w:val="auto"/>
              </w:rPr>
            </w:pPr>
            <w:r>
              <w:rPr>
                <w:rFonts w:ascii="Arial" w:cs="Arial" w:eastAsia="Arial" w:hAnsi="Arial"/>
                <w:sz w:val="39"/>
                <w:szCs w:val="39"/>
                <w:i w:val="1"/>
                <w:iCs w:val="1"/>
                <w:color w:val="auto"/>
                <w:vertAlign w:val="superscript"/>
              </w:rPr>
              <w:t>R</w:t>
            </w:r>
            <w:r>
              <w:rPr>
                <w:rFonts w:ascii="Arial" w:cs="Arial" w:eastAsia="Arial" w:hAnsi="Arial"/>
                <w:sz w:val="15"/>
                <w:szCs w:val="15"/>
                <w:i w:val="1"/>
                <w:iCs w:val="1"/>
                <w:color w:val="auto"/>
              </w:rPr>
              <w:t>bw</w:t>
            </w: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vMerge w:val="restart"/>
          </w:tcPr>
          <w:p>
            <w:pPr>
              <w:jc w:val="right"/>
              <w:spacing w:after="0"/>
              <w:rPr>
                <w:sz w:val="20"/>
                <w:szCs w:val="20"/>
                <w:color w:val="auto"/>
              </w:rPr>
            </w:pPr>
            <w:r>
              <w:rPr>
                <w:rFonts w:ascii="Arial" w:cs="Arial" w:eastAsia="Arial" w:hAnsi="Arial"/>
                <w:sz w:val="20"/>
                <w:szCs w:val="20"/>
                <w:color w:val="auto"/>
              </w:rPr>
              <w:t>min</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w w:val="83"/>
              </w:rPr>
              <w:t>1;</w:t>
            </w:r>
          </w:p>
        </w:tc>
        <w:tc>
          <w:tcPr>
            <w:tcW w:w="340" w:type="dxa"/>
            <w:vAlign w:val="bottom"/>
            <w:tcBorders>
              <w:bottom w:val="single" w:sz="8" w:color="auto"/>
            </w:tcBorders>
          </w:tcPr>
          <w:p>
            <w:pPr>
              <w:spacing w:after="0"/>
              <w:rPr>
                <w:sz w:val="16"/>
                <w:szCs w:val="16"/>
                <w:color w:val="auto"/>
              </w:rPr>
            </w:pPr>
          </w:p>
        </w:tc>
        <w:tc>
          <w:tcPr>
            <w:tcW w:w="720" w:type="dxa"/>
            <w:vAlign w:val="bottom"/>
            <w:tcBorders>
              <w:bottom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200" w:type="dxa"/>
            <w:vAlign w:val="bottom"/>
            <w:tcBorders>
              <w:bottom w:val="single" w:sz="8" w:color="auto"/>
            </w:tcBorders>
            <w:gridSpan w:val="3"/>
            <w:vMerge w:val="continue"/>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100" w:type="dxa"/>
            <w:vAlign w:val="bottom"/>
            <w:vMerge w:val="restart"/>
          </w:tcPr>
          <w:p>
            <w:pPr>
              <w:ind w:left="20"/>
              <w:spacing w:after="0"/>
              <w:rPr>
                <w:sz w:val="20"/>
                <w:szCs w:val="20"/>
                <w:color w:val="auto"/>
              </w:rPr>
            </w:pPr>
            <w:r>
              <w:rPr>
                <w:rFonts w:ascii="Arial" w:cs="Arial" w:eastAsia="Arial" w:hAnsi="Arial"/>
                <w:sz w:val="15"/>
                <w:szCs w:val="15"/>
                <w:color w:val="auto"/>
                <w:w w:val="71"/>
              </w:rPr>
              <w:t>g</w:t>
            </w:r>
          </w:p>
        </w:tc>
        <w:tc>
          <w:tcPr>
            <w:tcW w:w="540" w:type="dxa"/>
            <w:vAlign w:val="bottom"/>
            <w:vMerge w:val="restart"/>
          </w:tcPr>
          <w:p>
            <w:pPr>
              <w:jc w:val="right"/>
              <w:spacing w:after="0"/>
              <w:rPr>
                <w:sz w:val="20"/>
                <w:szCs w:val="20"/>
                <w:color w:val="auto"/>
              </w:rPr>
            </w:pPr>
            <w:r>
              <w:rPr>
                <w:rFonts w:ascii="Arial" w:cs="Arial" w:eastAsia="Arial" w:hAnsi="Arial"/>
                <w:sz w:val="20"/>
                <w:szCs w:val="20"/>
                <w:color w:val="auto"/>
              </w:rPr>
              <w:t>):  (4)</w:t>
            </w:r>
          </w:p>
        </w:tc>
        <w:tc>
          <w:tcPr>
            <w:tcW w:w="0" w:type="dxa"/>
            <w:vAlign w:val="bottom"/>
          </w:tcPr>
          <w:p>
            <w:pPr>
              <w:spacing w:after="0"/>
              <w:rPr>
                <w:sz w:val="1"/>
                <w:szCs w:val="1"/>
                <w:color w:val="auto"/>
              </w:rPr>
            </w:pPr>
          </w:p>
        </w:tc>
      </w:tr>
      <w:tr>
        <w:trPr>
          <w:trHeight w:val="34"/>
        </w:trPr>
        <w:tc>
          <w:tcPr>
            <w:tcW w:w="54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40" w:type="dxa"/>
            <w:vAlign w:val="bottom"/>
            <w:gridSpan w:val="4"/>
            <w:vMerge w:val="restart"/>
          </w:tcPr>
          <w:p>
            <w:pPr>
              <w:jc w:val="center"/>
              <w:spacing w:after="0" w:line="96" w:lineRule="exact"/>
              <w:rPr>
                <w:sz w:val="20"/>
                <w:szCs w:val="20"/>
                <w:color w:val="auto"/>
              </w:rPr>
            </w:pPr>
            <w:r>
              <w:rPr>
                <w:rFonts w:ascii="Arial" w:cs="Arial" w:eastAsia="Arial" w:hAnsi="Arial"/>
                <w:sz w:val="11"/>
                <w:szCs w:val="11"/>
                <w:color w:val="auto"/>
                <w:vertAlign w:val="superscript"/>
              </w:rPr>
              <w:t>l</w:t>
            </w:r>
            <w:r>
              <w:rPr>
                <w:rFonts w:ascii="Arial" w:cs="Arial" w:eastAsia="Arial" w:hAnsi="Arial"/>
                <w:sz w:val="9"/>
                <w:szCs w:val="9"/>
                <w:i w:val="1"/>
                <w:iCs w:val="1"/>
                <w:color w:val="auto"/>
              </w:rPr>
              <w:t>R</w:t>
            </w:r>
            <w:r>
              <w:rPr>
                <w:rFonts w:ascii="Arial" w:cs="Arial" w:eastAsia="Arial" w:hAnsi="Arial"/>
                <w:sz w:val="9"/>
                <w:szCs w:val="9"/>
                <w:i w:val="1"/>
                <w:iCs w:val="1"/>
                <w:color w:val="auto"/>
                <w:vertAlign w:val="subscript"/>
              </w:rPr>
              <w:t>tb</w:t>
            </w:r>
            <w:r>
              <w:rPr>
                <w:rFonts w:ascii="Arial" w:cs="Arial" w:eastAsia="Arial" w:hAnsi="Arial"/>
                <w:sz w:val="9"/>
                <w:szCs w:val="9"/>
                <w:i w:val="1"/>
                <w:iCs w:val="1"/>
                <w:color w:val="auto"/>
              </w:rPr>
              <w:t xml:space="preserve">  occ</w:t>
            </w:r>
            <w:r>
              <w:rPr>
                <w:rFonts w:ascii="Arial" w:cs="Arial" w:eastAsia="Arial" w:hAnsi="Arial"/>
                <w:sz w:val="9"/>
                <w:szCs w:val="9"/>
                <w:i w:val="1"/>
                <w:iCs w:val="1"/>
                <w:color w:val="auto"/>
                <w:vertAlign w:val="subscript"/>
              </w:rPr>
              <w:t>ijp</w:t>
            </w:r>
            <w:r>
              <w:rPr>
                <w:rFonts w:ascii="Arial" w:cs="Arial" w:eastAsia="Arial" w:hAnsi="Arial"/>
                <w:sz w:val="9"/>
                <w:szCs w:val="9"/>
                <w:i w:val="1"/>
                <w:iCs w:val="1"/>
                <w:color w:val="auto"/>
              </w:rPr>
              <w:t xml:space="preserve">  </w:t>
            </w:r>
            <w:r>
              <w:rPr>
                <w:rFonts w:ascii="Arial" w:cs="Arial" w:eastAsia="Arial" w:hAnsi="Arial"/>
                <w:sz w:val="9"/>
                <w:szCs w:val="9"/>
                <w:color w:val="auto"/>
              </w:rPr>
              <w:t>j</w:t>
            </w:r>
            <w:r>
              <w:rPr>
                <w:rFonts w:ascii="Arial" w:cs="Arial" w:eastAsia="Arial" w:hAnsi="Arial"/>
                <w:sz w:val="9"/>
                <w:szCs w:val="9"/>
                <w:i w:val="1"/>
                <w:iCs w:val="1"/>
                <w:color w:val="auto"/>
              </w:rPr>
              <w:t>S</w:t>
            </w:r>
            <w:r>
              <w:rPr>
                <w:rFonts w:ascii="Arial" w:cs="Arial" w:eastAsia="Arial" w:hAnsi="Arial"/>
                <w:sz w:val="9"/>
                <w:szCs w:val="9"/>
                <w:color w:val="auto"/>
              </w:rPr>
              <w:t>j</w:t>
            </w:r>
            <w:r>
              <w:rPr>
                <w:rFonts w:ascii="Arial" w:cs="Arial" w:eastAsia="Arial" w:hAnsi="Arial"/>
                <w:sz w:val="9"/>
                <w:szCs w:val="9"/>
                <w:i w:val="1"/>
                <w:iCs w:val="1"/>
                <w:color w:val="auto"/>
              </w:rPr>
              <w:t xml:space="preserve"> </w:t>
            </w:r>
            <w:r>
              <w:rPr>
                <w:rFonts w:ascii="Arial" w:cs="Arial" w:eastAsia="Arial" w:hAnsi="Arial"/>
                <w:sz w:val="11"/>
                <w:szCs w:val="11"/>
                <w:color w:val="auto"/>
                <w:vertAlign w:val="superscript"/>
              </w:rPr>
              <w:t>m</w:t>
            </w:r>
          </w:p>
        </w:tc>
        <w:tc>
          <w:tcPr>
            <w:tcW w:w="540" w:type="dxa"/>
            <w:vAlign w:val="bottom"/>
            <w:gridSpan w:val="3"/>
            <w:vMerge w:val="restart"/>
          </w:tcPr>
          <w:p>
            <w:pPr>
              <w:jc w:val="right"/>
              <w:spacing w:after="0" w:line="96" w:lineRule="exact"/>
              <w:rPr>
                <w:sz w:val="20"/>
                <w:szCs w:val="20"/>
                <w:color w:val="auto"/>
              </w:rPr>
            </w:pPr>
            <w:r>
              <w:rPr>
                <w:rFonts w:ascii="Arial" w:cs="Arial" w:eastAsia="Arial" w:hAnsi="Arial"/>
                <w:sz w:val="11"/>
                <w:szCs w:val="11"/>
                <w:color w:val="auto"/>
              </w:rPr>
              <w:t>g  j</w:t>
            </w:r>
            <w:r>
              <w:rPr>
                <w:rFonts w:ascii="Arial" w:cs="Arial" w:eastAsia="Arial" w:hAnsi="Arial"/>
                <w:sz w:val="11"/>
                <w:szCs w:val="11"/>
                <w:i w:val="1"/>
                <w:iCs w:val="1"/>
                <w:color w:val="auto"/>
              </w:rPr>
              <w:t>S</w:t>
            </w:r>
            <w:r>
              <w:rPr>
                <w:rFonts w:ascii="Arial" w:cs="Arial" w:eastAsia="Arial" w:hAnsi="Arial"/>
                <w:sz w:val="11"/>
                <w:szCs w:val="11"/>
                <w:color w:val="auto"/>
              </w:rPr>
              <w:t>j</w:t>
            </w:r>
          </w:p>
        </w:tc>
        <w:tc>
          <w:tcPr>
            <w:tcW w:w="100" w:type="dxa"/>
            <w:vAlign w:val="bottom"/>
            <w:vMerge w:val="continue"/>
          </w:tcPr>
          <w:p>
            <w:pPr>
              <w:spacing w:after="0"/>
              <w:rPr>
                <w:sz w:val="2"/>
                <w:szCs w:val="2"/>
                <w:color w:val="auto"/>
              </w:rPr>
            </w:pPr>
          </w:p>
        </w:tc>
        <w:tc>
          <w:tcPr>
            <w:tcW w:w="5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2"/>
        </w:trPr>
        <w:tc>
          <w:tcPr>
            <w:tcW w:w="540" w:type="dxa"/>
            <w:vAlign w:val="bottom"/>
          </w:tcPr>
          <w:p>
            <w:pPr>
              <w:jc w:val="right"/>
              <w:spacing w:after="0" w:line="62" w:lineRule="exact"/>
              <w:rPr>
                <w:sz w:val="20"/>
                <w:szCs w:val="20"/>
                <w:color w:val="auto"/>
              </w:rPr>
            </w:pPr>
            <w:r>
              <w:rPr>
                <w:rFonts w:ascii="Arial" w:cs="Arial" w:eastAsia="Arial" w:hAnsi="Arial"/>
                <w:sz w:val="7"/>
                <w:szCs w:val="7"/>
                <w:color w:val="auto"/>
              </w:rPr>
              <w:t>f</w:t>
            </w:r>
          </w:p>
        </w:tc>
        <w:tc>
          <w:tcPr>
            <w:tcW w:w="1440" w:type="dxa"/>
            <w:vAlign w:val="bottom"/>
            <w:gridSpan w:val="4"/>
          </w:tcPr>
          <w:p>
            <w:pPr>
              <w:ind w:left="220"/>
              <w:spacing w:after="0" w:line="62" w:lineRule="exact"/>
              <w:rPr>
                <w:sz w:val="20"/>
                <w:szCs w:val="20"/>
                <w:color w:val="auto"/>
              </w:rPr>
            </w:pPr>
            <w:r>
              <w:rPr>
                <w:rFonts w:ascii="Arial" w:cs="Arial" w:eastAsia="Arial" w:hAnsi="Arial"/>
                <w:sz w:val="5"/>
                <w:szCs w:val="5"/>
                <w:i w:val="1"/>
                <w:iCs w:val="1"/>
                <w:color w:val="auto"/>
              </w:rPr>
              <w:t>bw</w:t>
            </w:r>
            <w:r>
              <w:rPr>
                <w:rFonts w:ascii="Arial" w:cs="Arial" w:eastAsia="Arial" w:hAnsi="Arial"/>
                <w:sz w:val="7"/>
                <w:szCs w:val="7"/>
                <w:i w:val="1"/>
                <w:iCs w:val="1"/>
                <w:color w:val="auto"/>
                <w:vertAlign w:val="subscript"/>
              </w:rPr>
              <w:t>ijp</w:t>
            </w:r>
            <w:r>
              <w:rPr>
                <w:rFonts w:ascii="Arial" w:cs="Arial" w:eastAsia="Arial" w:hAnsi="Arial"/>
                <w:sz w:val="5"/>
                <w:szCs w:val="5"/>
                <w:i w:val="1"/>
                <w:iCs w:val="1"/>
                <w:color w:val="auto"/>
              </w:rPr>
              <w:t xml:space="preserve">   </w:t>
            </w:r>
            <w:r>
              <w:rPr>
                <w:rFonts w:ascii="Arial" w:cs="Arial" w:eastAsia="Arial" w:hAnsi="Arial"/>
                <w:sz w:val="5"/>
                <w:szCs w:val="5"/>
                <w:color w:val="auto"/>
              </w:rPr>
              <w:t>minf1;</w:t>
            </w:r>
          </w:p>
        </w:tc>
        <w:tc>
          <w:tcPr>
            <w:tcW w:w="1240" w:type="dxa"/>
            <w:vAlign w:val="bottom"/>
            <w:gridSpan w:val="4"/>
            <w:vMerge w:val="continue"/>
          </w:tcPr>
          <w:p>
            <w:pPr>
              <w:spacing w:after="0"/>
              <w:rPr>
                <w:sz w:val="5"/>
                <w:szCs w:val="5"/>
                <w:color w:val="auto"/>
              </w:rPr>
            </w:pPr>
          </w:p>
        </w:tc>
        <w:tc>
          <w:tcPr>
            <w:tcW w:w="540" w:type="dxa"/>
            <w:vAlign w:val="bottom"/>
            <w:gridSpan w:val="3"/>
            <w:vMerge w:val="continue"/>
          </w:tcPr>
          <w:p>
            <w:pPr>
              <w:spacing w:after="0"/>
              <w:rPr>
                <w:sz w:val="5"/>
                <w:szCs w:val="5"/>
                <w:color w:val="auto"/>
              </w:rPr>
            </w:pPr>
          </w:p>
        </w:tc>
        <w:tc>
          <w:tcPr>
            <w:tcW w:w="100" w:type="dxa"/>
            <w:vAlign w:val="bottom"/>
            <w:vMerge w:val="continue"/>
          </w:tcPr>
          <w:p>
            <w:pPr>
              <w:spacing w:after="0"/>
              <w:rPr>
                <w:sz w:val="5"/>
                <w:szCs w:val="5"/>
                <w:color w:val="auto"/>
              </w:rPr>
            </w:pP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5"/>
        </w:trPr>
        <w:tc>
          <w:tcPr>
            <w:tcW w:w="540" w:type="dxa"/>
            <w:vAlign w:val="bottom"/>
          </w:tcPr>
          <w:p>
            <w:pPr>
              <w:spacing w:after="0"/>
              <w:rPr>
                <w:sz w:val="8"/>
                <w:szCs w:val="8"/>
                <w:color w:val="auto"/>
              </w:rPr>
            </w:pPr>
          </w:p>
        </w:tc>
        <w:tc>
          <w:tcPr>
            <w:tcW w:w="220" w:type="dxa"/>
            <w:vAlign w:val="bottom"/>
          </w:tcPr>
          <w:p>
            <w:pPr>
              <w:spacing w:after="0"/>
              <w:rPr>
                <w:sz w:val="8"/>
                <w:szCs w:val="8"/>
                <w:color w:val="auto"/>
              </w:rPr>
            </w:pPr>
          </w:p>
        </w:tc>
        <w:tc>
          <w:tcPr>
            <w:tcW w:w="340" w:type="dxa"/>
            <w:vAlign w:val="bottom"/>
          </w:tcPr>
          <w:p>
            <w:pPr>
              <w:spacing w:after="0"/>
              <w:rPr>
                <w:sz w:val="8"/>
                <w:szCs w:val="8"/>
                <w:color w:val="auto"/>
              </w:rPr>
            </w:pPr>
          </w:p>
        </w:tc>
        <w:tc>
          <w:tcPr>
            <w:tcW w:w="720" w:type="dxa"/>
            <w:vAlign w:val="bottom"/>
          </w:tcPr>
          <w:p>
            <w:pPr>
              <w:spacing w:after="0"/>
              <w:rPr>
                <w:sz w:val="8"/>
                <w:szCs w:val="8"/>
                <w:color w:val="auto"/>
              </w:rPr>
            </w:pPr>
          </w:p>
        </w:tc>
        <w:tc>
          <w:tcPr>
            <w:tcW w:w="16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100" w:type="dxa"/>
            <w:vAlign w:val="bottom"/>
            <w:gridSpan w:val="2"/>
          </w:tcPr>
          <w:p>
            <w:pPr>
              <w:jc w:val="center"/>
              <w:ind w:right="140"/>
              <w:spacing w:after="0" w:line="96" w:lineRule="exact"/>
              <w:rPr>
                <w:sz w:val="20"/>
                <w:szCs w:val="20"/>
                <w:color w:val="auto"/>
              </w:rPr>
            </w:pPr>
            <w:r>
              <w:rPr>
                <w:rFonts w:ascii="Arial" w:cs="Arial" w:eastAsia="Arial" w:hAnsi="Arial"/>
                <w:sz w:val="11"/>
                <w:szCs w:val="11"/>
                <w:i w:val="1"/>
                <w:iCs w:val="1"/>
                <w:color w:val="auto"/>
                <w:vertAlign w:val="superscript"/>
              </w:rPr>
              <w:t>TB</w:t>
            </w:r>
            <w:r>
              <w:rPr>
                <w:rFonts w:ascii="Arial" w:cs="Arial" w:eastAsia="Arial" w:hAnsi="Arial"/>
                <w:sz w:val="7"/>
                <w:szCs w:val="7"/>
                <w:i w:val="1"/>
                <w:iCs w:val="1"/>
                <w:color w:val="auto"/>
              </w:rPr>
              <w:t>ijp</w:t>
            </w: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100" w:type="dxa"/>
            <w:vAlign w:val="bottom"/>
          </w:tcPr>
          <w:p>
            <w:pPr>
              <w:spacing w:after="0"/>
              <w:rPr>
                <w:sz w:val="8"/>
                <w:szCs w:val="8"/>
                <w:color w:val="auto"/>
              </w:rPr>
            </w:pPr>
          </w:p>
        </w:tc>
        <w:tc>
          <w:tcPr>
            <w:tcW w:w="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35"/>
        </w:trPr>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960" w:type="dxa"/>
            <w:vAlign w:val="bottom"/>
            <w:tcBorders>
              <w:top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40" w:type="dxa"/>
            <w:vAlign w:val="bottom"/>
          </w:tcPr>
          <w:p>
            <w:pPr>
              <w:jc w:val="right"/>
              <w:spacing w:after="0"/>
              <w:rPr>
                <w:sz w:val="20"/>
                <w:szCs w:val="20"/>
                <w:color w:val="auto"/>
              </w:rPr>
            </w:pPr>
            <w:r>
              <w:rPr>
                <w:rFonts w:ascii="Arial" w:cs="Arial" w:eastAsia="Arial" w:hAnsi="Arial"/>
                <w:sz w:val="14"/>
                <w:szCs w:val="14"/>
                <w:color w:val="auto"/>
              </w:rPr>
              <w:t>65717</w:t>
            </w:r>
          </w:p>
        </w:tc>
        <w:tc>
          <w:tcPr>
            <w:tcW w:w="0" w:type="dxa"/>
            <w:vAlign w:val="bottom"/>
          </w:tcPr>
          <w:p>
            <w:pPr>
              <w:spacing w:after="0"/>
              <w:rPr>
                <w:sz w:val="1"/>
                <w:szCs w:val="1"/>
                <w:color w:val="auto"/>
              </w:rPr>
            </w:pPr>
          </w:p>
        </w:tc>
      </w:tr>
    </w:tbl>
    <w:p>
      <w:pPr>
        <w:sectPr>
          <w:pgSz w:w="11520" w:h="15659" w:orient="portrait"/>
          <w:cols w:equalWidth="0" w:num="2">
            <w:col w:w="4820" w:space="400"/>
            <w:col w:w="4820"/>
          </w:cols>
          <w:pgMar w:left="720" w:top="481" w:right="760" w:bottom="32" w:gutter="0" w:footer="0" w:header="0"/>
          <w:type w:val="continuous"/>
        </w:sectPr>
      </w:pPr>
    </w:p>
    <w:bookmarkStart w:id="7" w:name="page8"/>
    <w:bookmarkEnd w:id="7"/>
    <w:p>
      <w:pPr>
        <w:spacing w:after="0" w:line="187" w:lineRule="auto"/>
        <w:framePr w:w="560" w:h="126" w:wrap="auto" w:vAnchor="page" w:hAnchor="page" w:x="7860" w:y="7494"/>
        <w:rPr>
          <w:rFonts w:ascii="Arial" w:cs="Arial" w:eastAsia="Arial" w:hAnsi="Arial"/>
          <w:sz w:val="8"/>
          <w:szCs w:val="8"/>
          <w:i w:val="1"/>
          <w:iCs w:val="1"/>
          <w:color w:val="auto"/>
        </w:rPr>
      </w:pPr>
      <w:r>
        <w:rPr>
          <w:rFonts w:ascii="Arial" w:cs="Arial" w:eastAsia="Arial" w:hAnsi="Arial"/>
          <w:sz w:val="14"/>
          <w:szCs w:val="14"/>
          <w:i w:val="1"/>
          <w:iCs w:val="1"/>
          <w:color w:val="auto"/>
          <w:vertAlign w:val="superscript"/>
        </w:rPr>
        <w:t>dr</w:t>
      </w:r>
      <w:r>
        <w:rPr>
          <w:rFonts w:ascii="Arial" w:cs="Arial" w:eastAsia="Arial" w:hAnsi="Arial"/>
          <w:sz w:val="8"/>
          <w:szCs w:val="8"/>
          <w:i w:val="1"/>
          <w:iCs w:val="1"/>
          <w:color w:val="auto"/>
        </w:rPr>
        <w:t>s</w:t>
      </w:r>
      <w:r>
        <w:rPr>
          <w:rFonts w:ascii="Arial" w:cs="Arial" w:eastAsia="Arial" w:hAnsi="Arial"/>
          <w:sz w:val="8"/>
          <w:szCs w:val="8"/>
          <w:color w:val="auto"/>
        </w:rPr>
        <w:t>(</w:t>
      </w:r>
      <w:r>
        <w:rPr>
          <w:rFonts w:ascii="Arial" w:cs="Arial" w:eastAsia="Arial" w:hAnsi="Arial"/>
          <w:sz w:val="8"/>
          <w:szCs w:val="8"/>
          <w:i w:val="1"/>
          <w:iCs w:val="1"/>
          <w:color w:val="auto"/>
        </w:rPr>
        <w:t xml:space="preserve">p  </w:t>
      </w:r>
      <w:r>
        <w:rPr>
          <w:rFonts w:ascii="Arial" w:cs="Arial" w:eastAsia="Arial" w:hAnsi="Arial"/>
          <w:sz w:val="8"/>
          <w:szCs w:val="8"/>
          <w:color w:val="auto"/>
        </w:rPr>
        <w:t>1)</w:t>
      </w:r>
    </w:p>
    <w:p>
      <w:pPr>
        <w:spacing w:after="0" w:line="183" w:lineRule="auto"/>
        <w:framePr w:w="320" w:h="123" w:wrap="auto" w:vAnchor="page" w:hAnchor="page" w:x="7500" w:y="7494"/>
        <w:rPr>
          <w:rFonts w:ascii="Arial" w:cs="Arial" w:eastAsia="Arial" w:hAnsi="Arial"/>
          <w:sz w:val="8"/>
          <w:szCs w:val="8"/>
          <w:i w:val="1"/>
          <w:iCs w:val="1"/>
          <w:color w:val="auto"/>
        </w:rPr>
      </w:pPr>
      <w:r>
        <w:rPr>
          <w:rFonts w:ascii="Arial" w:cs="Arial" w:eastAsia="Arial" w:hAnsi="Arial"/>
          <w:sz w:val="14"/>
          <w:szCs w:val="14"/>
          <w:i w:val="1"/>
          <w:iCs w:val="1"/>
          <w:color w:val="auto"/>
          <w:vertAlign w:val="superscript"/>
        </w:rPr>
        <w:t>dr</w:t>
      </w:r>
      <w:r>
        <w:rPr>
          <w:rFonts w:ascii="Arial" w:cs="Arial" w:eastAsia="Arial" w:hAnsi="Arial"/>
          <w:sz w:val="8"/>
          <w:szCs w:val="8"/>
          <w:i w:val="1"/>
          <w:iCs w:val="1"/>
          <w:color w:val="auto"/>
        </w:rPr>
        <w:t>sp</w:t>
      </w:r>
    </w:p>
    <w:p>
      <w:pPr>
        <w:jc w:val="both"/>
        <w:ind w:firstLine="199"/>
        <w:spacing w:after="0" w:line="252" w:lineRule="auto"/>
        <w:framePr w:w="4900" w:h="2287" w:wrap="auto" w:vAnchor="page" w:hAnchor="page" w:x="680" w:y="7265"/>
        <w:rPr>
          <w:rFonts w:ascii="Arial" w:cs="Arial" w:eastAsia="Arial" w:hAnsi="Arial"/>
          <w:sz w:val="18"/>
          <w:szCs w:val="18"/>
          <w:i w:val="1"/>
          <w:iCs w:val="1"/>
          <w:color w:val="auto"/>
        </w:rPr>
      </w:pPr>
      <w:r>
        <w:rPr>
          <w:rFonts w:ascii="Arial" w:cs="Arial" w:eastAsia="Arial" w:hAnsi="Arial"/>
          <w:sz w:val="18"/>
          <w:szCs w:val="18"/>
          <w:i w:val="1"/>
          <w:iCs w:val="1"/>
          <w:color w:val="auto"/>
        </w:rPr>
        <w:t xml:space="preserve">Conversely, the duration of each memcpy task from ker-nel j can be calculated as </w:t>
      </w:r>
      <w:hyperlink w:anchor="page8">
        <w:r>
          <w:rPr>
            <w:rFonts w:ascii="Arial" w:cs="Arial" w:eastAsia="Arial" w:hAnsi="Arial"/>
            <w:sz w:val="18"/>
            <w:szCs w:val="18"/>
            <w:i w:val="1"/>
            <w:iCs w:val="1"/>
            <w:color w:val="auto"/>
          </w:rPr>
          <w:t>(7)</w:t>
        </w:r>
      </w:hyperlink>
      <w:r>
        <w:rPr>
          <w:rFonts w:ascii="Arial" w:cs="Arial" w:eastAsia="Arial" w:hAnsi="Arial"/>
          <w:sz w:val="18"/>
          <w:szCs w:val="18"/>
          <w:i w:val="1"/>
          <w:iCs w:val="1"/>
          <w:color w:val="auto"/>
        </w:rPr>
        <w:t>. We assume that each kernel consumes all the effective bandwidth when they transfer data through the PCI-e bus. Thus, the bandwidth cannot be shared among the concurrent memcpy tasks, and each of them has the same priority. t_ol</w:t>
      </w:r>
      <w:r>
        <w:rPr>
          <w:rFonts w:ascii="Arial" w:cs="Arial" w:eastAsia="Arial" w:hAnsi="Arial"/>
          <w:sz w:val="27"/>
          <w:szCs w:val="27"/>
          <w:i w:val="1"/>
          <w:iCs w:val="1"/>
          <w:color w:val="auto"/>
          <w:vertAlign w:val="subscript"/>
        </w:rPr>
        <w:t>ij</w:t>
      </w:r>
      <w:r>
        <w:rPr>
          <w:rFonts w:ascii="Arial" w:cs="Arial" w:eastAsia="Arial" w:hAnsi="Arial"/>
          <w:sz w:val="18"/>
          <w:szCs w:val="18"/>
          <w:i w:val="1"/>
          <w:iCs w:val="1"/>
          <w:color w:val="auto"/>
        </w:rPr>
        <w:t xml:space="preserve"> is determined by keeping track of both SMP and the PCI-e bus. When these two types of resources are available and ready tasks exist at the head of the task queue, a computational task or memcpy task will be launched; these launches are independent.</w:t>
      </w:r>
    </w:p>
    <w:p>
      <w:pPr>
        <w:jc w:val="both"/>
        <w:ind w:firstLine="199"/>
        <w:spacing w:after="0" w:line="270" w:lineRule="auto"/>
        <w:framePr w:w="4900" w:h="2526" w:wrap="auto" w:vAnchor="page" w:hAnchor="page" w:x="680" w:y="1326"/>
        <w:rPr>
          <w:rFonts w:ascii="Arial" w:cs="Arial" w:eastAsia="Arial" w:hAnsi="Arial"/>
          <w:sz w:val="17"/>
          <w:szCs w:val="17"/>
          <w:i w:val="1"/>
          <w:iCs w:val="1"/>
          <w:color w:val="auto"/>
        </w:rPr>
      </w:pPr>
      <w:r>
        <w:rPr>
          <w:rFonts w:ascii="Arial" w:cs="Arial" w:eastAsia="Arial" w:hAnsi="Arial"/>
          <w:sz w:val="17"/>
          <w:szCs w:val="17"/>
          <w:i w:val="1"/>
          <w:iCs w:val="1"/>
          <w:color w:val="auto"/>
        </w:rPr>
        <w:t xml:space="preserve">When device-level scheduling methods become available, the preemption mechanism is supported to handle problems such as priority inversion and improve the system throughput. We choose SM-draining [31] as the preemption technique, and the preemption overhead is de ned as the duration of one TB of the preempted kernel. Thus, </w:t>
      </w:r>
      <w:hyperlink w:anchor="page8">
        <w:r>
          <w:rPr>
            <w:rFonts w:ascii="Arial" w:cs="Arial" w:eastAsia="Arial" w:hAnsi="Arial"/>
            <w:sz w:val="17"/>
            <w:szCs w:val="17"/>
            <w:i w:val="1"/>
            <w:iCs w:val="1"/>
            <w:color w:val="auto"/>
          </w:rPr>
          <w:t xml:space="preserve">(5) </w:t>
        </w:r>
      </w:hyperlink>
      <w:r>
        <w:rPr>
          <w:rFonts w:ascii="Arial" w:cs="Arial" w:eastAsia="Arial" w:hAnsi="Arial"/>
          <w:sz w:val="17"/>
          <w:szCs w:val="17"/>
          <w:i w:val="1"/>
          <w:iCs w:val="1"/>
          <w:color w:val="auto"/>
        </w:rPr>
        <w:t xml:space="preserve">and </w:t>
      </w:r>
      <w:hyperlink w:anchor="page8">
        <w:r>
          <w:rPr>
            <w:rFonts w:ascii="Arial" w:cs="Arial" w:eastAsia="Arial" w:hAnsi="Arial"/>
            <w:sz w:val="17"/>
            <w:szCs w:val="17"/>
            <w:i w:val="1"/>
            <w:iCs w:val="1"/>
            <w:color w:val="auto"/>
          </w:rPr>
          <w:t xml:space="preserve">(6) </w:t>
        </w:r>
      </w:hyperlink>
      <w:r>
        <w:rPr>
          <w:rFonts w:ascii="Arial" w:cs="Arial" w:eastAsia="Arial" w:hAnsi="Arial"/>
          <w:sz w:val="17"/>
          <w:szCs w:val="17"/>
          <w:i w:val="1"/>
          <w:iCs w:val="1"/>
          <w:color w:val="auto"/>
        </w:rPr>
        <w:t>calculate the new completion time of the kernel that causes preemption and the completion time that is being preempted respectively, as denoted by t_excp</w:t>
      </w:r>
      <w:r>
        <w:rPr>
          <w:rFonts w:ascii="Arial" w:cs="Arial" w:eastAsia="Arial" w:hAnsi="Arial"/>
          <w:sz w:val="25"/>
          <w:szCs w:val="25"/>
          <w:i w:val="1"/>
          <w:iCs w:val="1"/>
          <w:color w:val="auto"/>
          <w:vertAlign w:val="subscript"/>
        </w:rPr>
        <w:t>ij</w:t>
      </w:r>
      <w:r>
        <w:rPr>
          <w:rFonts w:ascii="Arial" w:cs="Arial" w:eastAsia="Arial" w:hAnsi="Arial"/>
          <w:sz w:val="17"/>
          <w:szCs w:val="17"/>
          <w:i w:val="1"/>
          <w:iCs w:val="1"/>
          <w:color w:val="auto"/>
        </w:rPr>
        <w:t xml:space="preserve"> and t_excbp</w:t>
      </w:r>
      <w:r>
        <w:rPr>
          <w:rFonts w:ascii="Arial" w:cs="Arial" w:eastAsia="Arial" w:hAnsi="Arial"/>
          <w:sz w:val="25"/>
          <w:szCs w:val="25"/>
          <w:i w:val="1"/>
          <w:iCs w:val="1"/>
          <w:color w:val="auto"/>
          <w:vertAlign w:val="subscript"/>
        </w:rPr>
        <w:t>ij</w:t>
      </w:r>
      <w:r>
        <w:rPr>
          <w:rFonts w:ascii="Arial" w:cs="Arial" w:eastAsia="Arial" w:hAnsi="Arial"/>
          <w:sz w:val="17"/>
          <w:szCs w:val="17"/>
          <w:i w:val="1"/>
          <w:iCs w:val="1"/>
          <w:color w:val="auto"/>
        </w:rPr>
        <w:t>. When preemption occurs, the TBs of the preempted kernel will not be scheduled for the SMPs. When the running TB is nished, the SMP will be</w:t>
      </w:r>
    </w:p>
    <w:p>
      <w:pPr>
        <w:ind w:firstLine="199"/>
        <w:spacing w:after="0" w:line="187" w:lineRule="auto"/>
        <w:framePr w:w="4900" w:h="135" w:wrap="auto" w:vAnchor="page" w:hAnchor="page" w:x="680" w:y="3956"/>
        <w:rPr>
          <w:rFonts w:ascii="Arial" w:cs="Arial" w:eastAsia="Arial" w:hAnsi="Arial"/>
          <w:sz w:val="15"/>
          <w:szCs w:val="15"/>
          <w:i w:val="1"/>
          <w:iCs w:val="1"/>
          <w:color w:val="auto"/>
        </w:rPr>
      </w:pPr>
      <w:r>
        <w:rPr>
          <w:rFonts w:ascii="Arial" w:cs="Arial" w:eastAsia="Arial" w:hAnsi="Arial"/>
          <w:sz w:val="15"/>
          <w:szCs w:val="15"/>
          <w:i w:val="1"/>
          <w:iCs w:val="1"/>
          <w:color w:val="auto"/>
        </w:rPr>
        <w:t>freed and occupied by the new kernel. In this case, the waiting</w:t>
      </w:r>
    </w:p>
    <w:p>
      <w:pPr>
        <w:ind w:firstLine="199"/>
        <w:spacing w:after="0" w:line="187" w:lineRule="auto"/>
        <w:framePr w:w="337" w:h="9" w:wrap="auto" w:vAnchor="page" w:hAnchor="page" w:x="5211" w:y="4151"/>
        <w:rPr>
          <w:rFonts w:ascii="Arial" w:cs="Arial" w:eastAsia="Arial" w:hAnsi="Arial"/>
          <w:sz w:val="15"/>
          <w:szCs w:val="15"/>
          <w:i w:val="1"/>
          <w:iCs w:val="1"/>
          <w:color w:val="auto"/>
        </w:rPr>
      </w:pPr>
    </w:p>
    <w:p>
      <w:pPr>
        <w:jc w:val="both"/>
        <w:ind w:firstLine="199"/>
        <w:spacing w:after="0" w:line="237" w:lineRule="auto"/>
        <w:framePr w:w="4900" w:h="1843" w:wrap="auto" w:vAnchor="page" w:hAnchor="page" w:x="680" w:y="4160"/>
        <w:rPr>
          <w:rFonts w:ascii="Arial" w:cs="Arial" w:eastAsia="Arial" w:hAnsi="Arial"/>
          <w:sz w:val="19"/>
          <w:szCs w:val="19"/>
          <w:i w:val="1"/>
          <w:iCs w:val="1"/>
          <w:color w:val="auto"/>
        </w:rPr>
      </w:pPr>
      <w:r>
        <w:rPr>
          <w:rFonts w:ascii="Arial" w:cs="Arial" w:eastAsia="Arial" w:hAnsi="Arial"/>
          <w:sz w:val="19"/>
          <w:szCs w:val="19"/>
          <w:i w:val="1"/>
          <w:iCs w:val="1"/>
          <w:color w:val="auto"/>
        </w:rPr>
        <w:t xml:space="preserve">time of the preempting kernel will be 0. Assuming K </w:t>
      </w:r>
      <w:r>
        <w:rPr>
          <w:rFonts w:ascii="Arial" w:cs="Arial" w:eastAsia="Arial" w:hAnsi="Arial"/>
          <w:sz w:val="29"/>
          <w:szCs w:val="29"/>
          <w:i w:val="1"/>
          <w:iCs w:val="1"/>
          <w:color w:val="auto"/>
          <w:vertAlign w:val="superscript"/>
        </w:rPr>
        <w:t>0</w:t>
      </w:r>
      <w:r>
        <w:rPr>
          <w:rFonts w:ascii="Arial" w:cs="Arial" w:eastAsia="Arial" w:hAnsi="Arial"/>
          <w:sz w:val="19"/>
          <w:szCs w:val="19"/>
          <w:i w:val="1"/>
          <w:iCs w:val="1"/>
          <w:color w:val="auto"/>
        </w:rPr>
        <w:t xml:space="preserve"> preempted kernels in one preemption, and t_pi represents the preemption overhead that corresponds to different preempted kernels. The preempted kernel will be restored as soon as the preempting kernel is nished, and then, the completion time of the preempted kernel will be calculated as the sum of its self-completion time and the preempting kernel’s completion time.</w:t>
      </w:r>
    </w:p>
    <w:p>
      <w:pPr>
        <w:ind w:firstLine="199"/>
        <w:spacing w:after="0" w:line="180" w:lineRule="auto"/>
        <w:framePr w:w="2520" w:h="165" w:wrap="auto" w:vAnchor="page" w:hAnchor="page" w:x="980" w:y="6268"/>
        <w:rPr>
          <w:rFonts w:ascii="Arial" w:cs="Arial" w:eastAsia="Arial" w:hAnsi="Arial"/>
          <w:sz w:val="14"/>
          <w:szCs w:val="14"/>
          <w:i w:val="1"/>
          <w:iCs w:val="1"/>
          <w:color w:val="auto"/>
        </w:rPr>
      </w:pPr>
      <w:r>
        <w:rPr>
          <w:rFonts w:ascii="Arial" w:cs="Arial" w:eastAsia="Arial" w:hAnsi="Arial"/>
          <w:sz w:val="14"/>
          <w:szCs w:val="14"/>
          <w:i w:val="1"/>
          <w:iCs w:val="1"/>
          <w:color w:val="auto"/>
        </w:rPr>
        <w:t>t</w:t>
      </w:r>
      <w:r>
        <w:rPr>
          <w:rFonts w:ascii="Arial" w:cs="Arial" w:eastAsia="Arial" w:hAnsi="Arial"/>
          <w:sz w:val="14"/>
          <w:szCs w:val="14"/>
          <w:color w:val="auto"/>
        </w:rPr>
        <w:t>_</w:t>
      </w:r>
      <w:r>
        <w:rPr>
          <w:rFonts w:ascii="Arial" w:cs="Arial" w:eastAsia="Arial" w:hAnsi="Arial"/>
          <w:sz w:val="14"/>
          <w:szCs w:val="14"/>
          <w:i w:val="1"/>
          <w:iCs w:val="1"/>
          <w:color w:val="auto"/>
        </w:rPr>
        <w:t>excp</w:t>
      </w:r>
      <w:r>
        <w:rPr>
          <w:rFonts w:ascii="Arial" w:cs="Arial" w:eastAsia="Arial" w:hAnsi="Arial"/>
          <w:sz w:val="19"/>
          <w:szCs w:val="19"/>
          <w:i w:val="1"/>
          <w:iCs w:val="1"/>
          <w:color w:val="auto"/>
          <w:vertAlign w:val="subscript"/>
        </w:rPr>
        <w:t>ij</w:t>
      </w:r>
      <w:r>
        <w:rPr>
          <w:rFonts w:ascii="Arial" w:cs="Arial" w:eastAsia="Arial" w:hAnsi="Arial"/>
          <w:sz w:val="14"/>
          <w:szCs w:val="14"/>
          <w:i w:val="1"/>
          <w:iCs w:val="1"/>
          <w:color w:val="auto"/>
        </w:rPr>
        <w:t xml:space="preserve"> </w:t>
      </w:r>
      <w:r>
        <w:rPr>
          <w:rFonts w:ascii="Arial" w:cs="Arial" w:eastAsia="Arial" w:hAnsi="Arial"/>
          <w:sz w:val="14"/>
          <w:szCs w:val="14"/>
          <w:color w:val="auto"/>
        </w:rPr>
        <w:t>D</w:t>
      </w:r>
      <w:r>
        <w:rPr>
          <w:rFonts w:ascii="Arial" w:cs="Arial" w:eastAsia="Arial" w:hAnsi="Arial"/>
          <w:sz w:val="14"/>
          <w:szCs w:val="14"/>
          <w:i w:val="1"/>
          <w:iCs w:val="1"/>
          <w:color w:val="auto"/>
        </w:rPr>
        <w:t xml:space="preserve"> t</w:t>
      </w:r>
      <w:r>
        <w:rPr>
          <w:rFonts w:ascii="Arial" w:cs="Arial" w:eastAsia="Arial" w:hAnsi="Arial"/>
          <w:sz w:val="14"/>
          <w:szCs w:val="14"/>
          <w:color w:val="auto"/>
        </w:rPr>
        <w:t>_</w:t>
      </w:r>
      <w:r>
        <w:rPr>
          <w:rFonts w:ascii="Arial" w:cs="Arial" w:eastAsia="Arial" w:hAnsi="Arial"/>
          <w:sz w:val="14"/>
          <w:szCs w:val="14"/>
          <w:i w:val="1"/>
          <w:iCs w:val="1"/>
          <w:color w:val="auto"/>
        </w:rPr>
        <w:t>s</w:t>
      </w:r>
      <w:r>
        <w:rPr>
          <w:rFonts w:ascii="Arial" w:cs="Arial" w:eastAsia="Arial" w:hAnsi="Arial"/>
          <w:sz w:val="19"/>
          <w:szCs w:val="19"/>
          <w:i w:val="1"/>
          <w:iCs w:val="1"/>
          <w:color w:val="auto"/>
          <w:vertAlign w:val="subscript"/>
        </w:rPr>
        <w:t>ij</w:t>
      </w:r>
      <w:r>
        <w:rPr>
          <w:rFonts w:ascii="Arial" w:cs="Arial" w:eastAsia="Arial" w:hAnsi="Arial"/>
          <w:sz w:val="14"/>
          <w:szCs w:val="14"/>
          <w:i w:val="1"/>
          <w:iCs w:val="1"/>
          <w:color w:val="auto"/>
        </w:rPr>
        <w:t xml:space="preserve"> </w:t>
      </w:r>
      <w:r>
        <w:rPr>
          <w:rFonts w:ascii="Arial" w:cs="Arial" w:eastAsia="Arial" w:hAnsi="Arial"/>
          <w:sz w:val="14"/>
          <w:szCs w:val="14"/>
          <w:color w:val="auto"/>
        </w:rPr>
        <w:t>C</w:t>
      </w:r>
      <w:r>
        <w:rPr>
          <w:rFonts w:ascii="Arial" w:cs="Arial" w:eastAsia="Arial" w:hAnsi="Arial"/>
          <w:sz w:val="14"/>
          <w:szCs w:val="14"/>
          <w:i w:val="1"/>
          <w:iCs w:val="1"/>
          <w:color w:val="auto"/>
        </w:rPr>
        <w:t xml:space="preserve"> t</w:t>
      </w:r>
      <w:r>
        <w:rPr>
          <w:rFonts w:ascii="Arial" w:cs="Arial" w:eastAsia="Arial" w:hAnsi="Arial"/>
          <w:sz w:val="14"/>
          <w:szCs w:val="14"/>
          <w:color w:val="auto"/>
        </w:rPr>
        <w:t>_</w:t>
      </w:r>
      <w:r>
        <w:rPr>
          <w:rFonts w:ascii="Arial" w:cs="Arial" w:eastAsia="Arial" w:hAnsi="Arial"/>
          <w:sz w:val="14"/>
          <w:szCs w:val="14"/>
          <w:i w:val="1"/>
          <w:iCs w:val="1"/>
          <w:color w:val="auto"/>
        </w:rPr>
        <w:t>q</w:t>
      </w:r>
      <w:r>
        <w:rPr>
          <w:rFonts w:ascii="Arial" w:cs="Arial" w:eastAsia="Arial" w:hAnsi="Arial"/>
          <w:sz w:val="19"/>
          <w:szCs w:val="19"/>
          <w:i w:val="1"/>
          <w:iCs w:val="1"/>
          <w:color w:val="auto"/>
          <w:vertAlign w:val="subscript"/>
        </w:rPr>
        <w:t>ij</w:t>
      </w:r>
      <w:r>
        <w:rPr>
          <w:rFonts w:ascii="Arial" w:cs="Arial" w:eastAsia="Arial" w:hAnsi="Arial"/>
          <w:sz w:val="14"/>
          <w:szCs w:val="14"/>
          <w:i w:val="1"/>
          <w:iCs w:val="1"/>
          <w:color w:val="auto"/>
        </w:rPr>
        <w:t xml:space="preserve"> </w:t>
      </w:r>
      <w:r>
        <w:rPr>
          <w:rFonts w:ascii="Arial" w:cs="Arial" w:eastAsia="Arial" w:hAnsi="Arial"/>
          <w:sz w:val="14"/>
          <w:szCs w:val="14"/>
          <w:color w:val="auto"/>
        </w:rPr>
        <w:t>C</w:t>
      </w:r>
      <w:r>
        <w:rPr>
          <w:rFonts w:ascii="Arial" w:cs="Arial" w:eastAsia="Arial" w:hAnsi="Arial"/>
          <w:sz w:val="14"/>
          <w:szCs w:val="14"/>
          <w:i w:val="1"/>
          <w:iCs w:val="1"/>
          <w:color w:val="auto"/>
        </w:rPr>
        <w:t xml:space="preserve"> t</w:t>
      </w:r>
      <w:r>
        <w:rPr>
          <w:rFonts w:ascii="Arial" w:cs="Arial" w:eastAsia="Arial" w:hAnsi="Arial"/>
          <w:sz w:val="14"/>
          <w:szCs w:val="14"/>
          <w:color w:val="auto"/>
        </w:rPr>
        <w:t>_</w:t>
      </w:r>
      <w:r>
        <w:rPr>
          <w:rFonts w:ascii="Arial" w:cs="Arial" w:eastAsia="Arial" w:hAnsi="Arial"/>
          <w:sz w:val="14"/>
          <w:szCs w:val="14"/>
          <w:i w:val="1"/>
          <w:iCs w:val="1"/>
          <w:color w:val="auto"/>
        </w:rPr>
        <w:t>r</w:t>
      </w:r>
      <w:r>
        <w:rPr>
          <w:rFonts w:ascii="Arial" w:cs="Arial" w:eastAsia="Arial" w:hAnsi="Arial"/>
          <w:sz w:val="19"/>
          <w:szCs w:val="19"/>
          <w:i w:val="1"/>
          <w:iCs w:val="1"/>
          <w:color w:val="auto"/>
          <w:vertAlign w:val="subscript"/>
        </w:rPr>
        <w:t>ij</w:t>
      </w:r>
    </w:p>
    <w:p>
      <w:pPr>
        <w:ind w:left="4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rFonts w:ascii="Arial" w:cs="Arial" w:eastAsia="Arial" w:hAnsi="Arial"/>
          <w:sz w:val="14"/>
          <w:szCs w:val="14"/>
          <w:i w:val="1"/>
          <w:iCs w:val="1"/>
          <w:color w:val="auto"/>
        </w:rPr>
      </w:pPr>
      <w:r>
        <w:rPr>
          <w:rFonts w:ascii="Arial" w:cs="Arial" w:eastAsia="Arial" w:hAnsi="Arial"/>
          <w:sz w:val="14"/>
          <w:szCs w:val="14"/>
          <w:i w:val="1"/>
          <w:iCs w:val="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pacing w:after="0" w:line="200" w:lineRule="exact"/>
        <w:rPr>
          <w:rFonts w:ascii="Arial" w:cs="Arial" w:eastAsia="Arial" w:hAnsi="Arial"/>
          <w:sz w:val="14"/>
          <w:szCs w:val="14"/>
          <w:i w:val="1"/>
          <w:iCs w:val="1"/>
          <w:color w:val="auto"/>
        </w:rPr>
      </w:pPr>
    </w:p>
    <w:p>
      <w:pPr>
        <w:spacing w:after="0" w:line="340" w:lineRule="exact"/>
        <w:rPr>
          <w:rFonts w:ascii="Arial" w:cs="Arial" w:eastAsia="Arial" w:hAnsi="Arial"/>
          <w:sz w:val="14"/>
          <w:szCs w:val="14"/>
          <w:i w:val="1"/>
          <w:iCs w:val="1"/>
          <w:color w:val="auto"/>
        </w:rPr>
      </w:pPr>
    </w:p>
    <w:p>
      <w:pPr>
        <w:jc w:val="right"/>
        <w:spacing w:after="0"/>
        <w:rPr>
          <w:sz w:val="20"/>
          <w:szCs w:val="20"/>
          <w:color w:val="auto"/>
        </w:rPr>
      </w:pPr>
      <w:r>
        <w:rPr>
          <w:rFonts w:ascii="Arial" w:cs="Arial" w:eastAsia="Arial" w:hAnsi="Arial"/>
          <w:sz w:val="19"/>
          <w:szCs w:val="19"/>
          <w:color w:val="auto"/>
        </w:rPr>
        <w:t xml:space="preserve">this case, we calculate the time headroom of applying </w:t>
      </w:r>
      <w:r>
        <w:rPr>
          <w:rFonts w:ascii="Arial" w:cs="Arial" w:eastAsia="Arial" w:hAnsi="Arial"/>
          <w:sz w:val="19"/>
          <w:szCs w:val="19"/>
          <w:i w:val="1"/>
          <w:iCs w:val="1"/>
          <w:color w:val="auto"/>
        </w:rPr>
        <w:t>X</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as</w:t>
      </w:r>
    </w:p>
    <w:p>
      <w:pPr>
        <w:ind w:left="5220"/>
        <w:spacing w:after="0" w:line="215" w:lineRule="auto"/>
        <w:rPr>
          <w:sz w:val="20"/>
          <w:szCs w:val="20"/>
          <w:color w:val="auto"/>
        </w:rPr>
      </w:pPr>
      <w:r>
        <w:rPr>
          <w:rFonts w:ascii="Arial" w:cs="Arial" w:eastAsia="Arial" w:hAnsi="Arial"/>
          <w:sz w:val="2"/>
          <w:szCs w:val="2"/>
          <w:color w:val="auto"/>
        </w:rPr>
        <w:t>P</w:t>
      </w:r>
    </w:p>
    <w:tbl>
      <w:tblPr>
        <w:tblLayout w:type="fixed"/>
        <w:tblInd w:w="5420" w:type="dxa"/>
        <w:tblCellMar>
          <w:top w:w="0" w:type="dxa"/>
          <w:left w:w="0" w:type="dxa"/>
          <w:bottom w:w="0" w:type="dxa"/>
          <w:right w:w="0" w:type="dxa"/>
        </w:tblCellMar>
      </w:tblPr>
      <w:tr>
        <w:trPr>
          <w:trHeight w:val="160"/>
        </w:trPr>
        <w:tc>
          <w:tcPr>
            <w:tcW w:w="260" w:type="dxa"/>
            <w:vAlign w:val="bottom"/>
            <w:vMerge w:val="restart"/>
          </w:tcPr>
          <w:p>
            <w:pPr>
              <w:spacing w:after="0" w:line="214" w:lineRule="exact"/>
              <w:rPr>
                <w:sz w:val="20"/>
                <w:szCs w:val="20"/>
                <w:color w:val="auto"/>
              </w:rPr>
            </w:pPr>
            <w:r>
              <w:rPr>
                <w:rFonts w:ascii="Arial" w:cs="Arial" w:eastAsia="Arial" w:hAnsi="Arial"/>
                <w:sz w:val="15"/>
                <w:szCs w:val="15"/>
                <w:color w:val="auto"/>
              </w:rPr>
              <w:t>j</w:t>
            </w:r>
            <w:r>
              <w:rPr>
                <w:rFonts w:ascii="Arial" w:cs="Arial" w:eastAsia="Arial" w:hAnsi="Arial"/>
                <w:sz w:val="15"/>
                <w:szCs w:val="15"/>
                <w:i w:val="1"/>
                <w:iCs w:val="1"/>
                <w:color w:val="auto"/>
              </w:rPr>
              <w:t>K</w:t>
            </w:r>
            <w:r>
              <w:rPr>
                <w:rFonts w:ascii="Arial" w:cs="Arial" w:eastAsia="Arial" w:hAnsi="Arial"/>
                <w:sz w:val="23"/>
                <w:szCs w:val="23"/>
                <w:i w:val="1"/>
                <w:iCs w:val="1"/>
                <w:color w:val="auto"/>
                <w:vertAlign w:val="subscript"/>
              </w:rPr>
              <w:t>i</w:t>
            </w:r>
            <w:r>
              <w:rPr>
                <w:rFonts w:ascii="Arial" w:cs="Arial" w:eastAsia="Arial" w:hAnsi="Arial"/>
                <w:sz w:val="15"/>
                <w:szCs w:val="15"/>
                <w:color w:val="auto"/>
              </w:rPr>
              <w:t>j</w:t>
            </w:r>
          </w:p>
        </w:tc>
        <w:tc>
          <w:tcPr>
            <w:tcW w:w="460" w:type="dxa"/>
            <w:vAlign w:val="bottom"/>
            <w:vMerge w:val="restart"/>
          </w:tcPr>
          <w:p>
            <w:pPr>
              <w:jc w:val="right"/>
              <w:ind w:right="200"/>
              <w:spacing w:after="0" w:line="214" w:lineRule="exact"/>
              <w:rPr>
                <w:sz w:val="20"/>
                <w:szCs w:val="20"/>
                <w:color w:val="auto"/>
              </w:rPr>
            </w:pPr>
            <w:r>
              <w:rPr>
                <w:rFonts w:ascii="Arial" w:cs="Arial" w:eastAsia="Arial" w:hAnsi="Arial"/>
                <w:sz w:val="20"/>
                <w:szCs w:val="20"/>
                <w:color w:val="auto"/>
                <w:w w:val="78"/>
              </w:rPr>
              <w:t>(1</w:t>
            </w:r>
          </w:p>
        </w:tc>
        <w:tc>
          <w:tcPr>
            <w:tcW w:w="380" w:type="dxa"/>
            <w:vAlign w:val="bottom"/>
            <w:tcBorders>
              <w:bottom w:val="single" w:sz="8" w:color="auto"/>
            </w:tcBorders>
          </w:tcPr>
          <w:p>
            <w:pPr>
              <w:jc w:val="right"/>
              <w:spacing w:after="0" w:line="140" w:lineRule="exact"/>
              <w:rPr>
                <w:sz w:val="20"/>
                <w:szCs w:val="20"/>
                <w:color w:val="auto"/>
              </w:rPr>
            </w:pPr>
            <w:r>
              <w:rPr>
                <w:rFonts w:ascii="Arial" w:cs="Arial" w:eastAsia="Arial" w:hAnsi="Arial"/>
                <w:sz w:val="11"/>
                <w:szCs w:val="11"/>
                <w:i w:val="1"/>
                <w:iCs w:val="1"/>
                <w:color w:val="auto"/>
              </w:rPr>
              <w:t>t</w:t>
            </w:r>
            <w:r>
              <w:rPr>
                <w:rFonts w:ascii="Arial" w:cs="Arial" w:eastAsia="Arial" w:hAnsi="Arial"/>
                <w:sz w:val="16"/>
                <w:szCs w:val="16"/>
                <w:i w:val="1"/>
                <w:iCs w:val="1"/>
                <w:color w:val="auto"/>
                <w:vertAlign w:val="subscript"/>
              </w:rPr>
              <w:t>ij</w:t>
            </w:r>
            <w:r>
              <w:rPr>
                <w:rFonts w:ascii="Arial" w:cs="Arial" w:eastAsia="Arial" w:hAnsi="Arial"/>
                <w:sz w:val="11"/>
                <w:szCs w:val="11"/>
                <w:color w:val="auto"/>
              </w:rPr>
              <w:t>(</w:t>
            </w:r>
            <w:r>
              <w:rPr>
                <w:rFonts w:ascii="Arial" w:cs="Arial" w:eastAsia="Arial" w:hAnsi="Arial"/>
                <w:sz w:val="11"/>
                <w:szCs w:val="11"/>
                <w:i w:val="1"/>
                <w:iCs w:val="1"/>
                <w:color w:val="auto"/>
              </w:rPr>
              <w:t>X</w:t>
            </w:r>
            <w:r>
              <w:rPr>
                <w:rFonts w:ascii="Arial" w:cs="Arial" w:eastAsia="Arial" w:hAnsi="Arial"/>
                <w:sz w:val="16"/>
                <w:szCs w:val="16"/>
                <w:i w:val="1"/>
                <w:iCs w:val="1"/>
                <w:color w:val="auto"/>
                <w:vertAlign w:val="subscript"/>
              </w:rPr>
              <w:t>i</w:t>
            </w:r>
            <w:r>
              <w:rPr>
                <w:rFonts w:ascii="Arial" w:cs="Arial" w:eastAsia="Arial" w:hAnsi="Arial"/>
                <w:sz w:val="11"/>
                <w:szCs w:val="11"/>
                <w:color w:val="auto"/>
              </w:rPr>
              <w:t>)</w:t>
            </w:r>
          </w:p>
        </w:tc>
        <w:tc>
          <w:tcPr>
            <w:tcW w:w="3520" w:type="dxa"/>
            <w:vAlign w:val="bottom"/>
            <w:vMerge w:val="restart"/>
          </w:tcPr>
          <w:p>
            <w:pPr>
              <w:ind w:left="20"/>
              <w:spacing w:after="0" w:line="214" w:lineRule="exact"/>
              <w:rPr>
                <w:sz w:val="20"/>
                <w:szCs w:val="20"/>
                <w:color w:val="auto"/>
              </w:rPr>
            </w:pPr>
            <w:r>
              <w:rPr>
                <w:rFonts w:ascii="Arial" w:cs="Arial" w:eastAsia="Arial" w:hAnsi="Arial"/>
                <w:sz w:val="20"/>
                <w:szCs w:val="20"/>
                <w:color w:val="auto"/>
                <w:w w:val="92"/>
              </w:rPr>
              <w:t>) and use this value to differentiate the two</w:t>
            </w:r>
          </w:p>
        </w:tc>
        <w:tc>
          <w:tcPr>
            <w:tcW w:w="0" w:type="dxa"/>
            <w:vAlign w:val="bottom"/>
          </w:tcPr>
          <w:p>
            <w:pPr>
              <w:spacing w:after="0"/>
              <w:rPr>
                <w:sz w:val="1"/>
                <w:szCs w:val="1"/>
                <w:color w:val="auto"/>
              </w:rPr>
            </w:pPr>
          </w:p>
        </w:tc>
      </w:tr>
      <w:tr>
        <w:trPr>
          <w:trHeight w:val="34"/>
        </w:trPr>
        <w:tc>
          <w:tcPr>
            <w:tcW w:w="260" w:type="dxa"/>
            <w:vAlign w:val="bottom"/>
            <w:vMerge w:val="continue"/>
          </w:tcPr>
          <w:p>
            <w:pPr>
              <w:spacing w:after="0"/>
              <w:rPr>
                <w:sz w:val="2"/>
                <w:szCs w:val="2"/>
                <w:color w:val="auto"/>
              </w:rPr>
            </w:pPr>
          </w:p>
        </w:tc>
        <w:tc>
          <w:tcPr>
            <w:tcW w:w="46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35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4"/>
        </w:trPr>
        <w:tc>
          <w:tcPr>
            <w:tcW w:w="260" w:type="dxa"/>
            <w:vAlign w:val="bottom"/>
          </w:tcPr>
          <w:p>
            <w:pPr>
              <w:spacing w:after="0" w:line="105" w:lineRule="exact"/>
              <w:rPr>
                <w:sz w:val="20"/>
                <w:szCs w:val="20"/>
                <w:color w:val="auto"/>
              </w:rPr>
            </w:pPr>
            <w:r>
              <w:rPr>
                <w:rFonts w:ascii="Arial" w:cs="Arial" w:eastAsia="Arial" w:hAnsi="Arial"/>
                <w:sz w:val="12"/>
                <w:szCs w:val="12"/>
                <w:i w:val="1"/>
                <w:iCs w:val="1"/>
                <w:color w:val="auto"/>
              </w:rPr>
              <w:t>j</w:t>
            </w:r>
            <w:r>
              <w:rPr>
                <w:rFonts w:ascii="Arial" w:cs="Arial" w:eastAsia="Arial" w:hAnsi="Arial"/>
                <w:sz w:val="12"/>
                <w:szCs w:val="12"/>
                <w:color w:val="auto"/>
              </w:rPr>
              <w:t>D1</w:t>
            </w:r>
          </w:p>
        </w:tc>
        <w:tc>
          <w:tcPr>
            <w:tcW w:w="460" w:type="dxa"/>
            <w:vAlign w:val="bottom"/>
          </w:tcPr>
          <w:p>
            <w:pPr>
              <w:spacing w:after="0"/>
              <w:rPr>
                <w:sz w:val="9"/>
                <w:szCs w:val="9"/>
                <w:color w:val="auto"/>
              </w:rPr>
            </w:pPr>
          </w:p>
        </w:tc>
        <w:tc>
          <w:tcPr>
            <w:tcW w:w="3900" w:type="dxa"/>
            <w:vAlign w:val="bottom"/>
            <w:gridSpan w:val="2"/>
          </w:tcPr>
          <w:p>
            <w:pPr>
              <w:jc w:val="right"/>
              <w:ind w:right="3440"/>
              <w:spacing w:after="0" w:line="105" w:lineRule="exact"/>
              <w:rPr>
                <w:sz w:val="20"/>
                <w:szCs w:val="20"/>
                <w:color w:val="auto"/>
              </w:rPr>
            </w:pPr>
            <w:r>
              <w:rPr>
                <w:rFonts w:ascii="Arial" w:cs="Arial" w:eastAsia="Arial" w:hAnsi="Arial"/>
                <w:sz w:val="12"/>
                <w:szCs w:val="12"/>
                <w:i w:val="1"/>
                <w:iCs w:val="1"/>
                <w:color w:val="auto"/>
                <w:vertAlign w:val="superscript"/>
              </w:rPr>
              <w:t>d</w:t>
            </w:r>
            <w:r>
              <w:rPr>
                <w:rFonts w:ascii="Arial" w:cs="Arial" w:eastAsia="Arial" w:hAnsi="Arial"/>
                <w:sz w:val="7"/>
                <w:szCs w:val="7"/>
                <w:i w:val="1"/>
                <w:iCs w:val="1"/>
                <w:color w:val="auto"/>
              </w:rPr>
              <w:t xml:space="preserve">i  </w:t>
            </w:r>
            <w:r>
              <w:rPr>
                <w:rFonts w:ascii="Arial" w:cs="Arial" w:eastAsia="Arial" w:hAnsi="Arial"/>
                <w:sz w:val="12"/>
                <w:szCs w:val="12"/>
                <w:i w:val="1"/>
                <w:iCs w:val="1"/>
                <w:color w:val="auto"/>
                <w:vertAlign w:val="superscript"/>
              </w:rPr>
              <w:t>t</w:t>
            </w:r>
            <w:r>
              <w:rPr>
                <w:rFonts w:ascii="Arial" w:cs="Arial" w:eastAsia="Arial" w:hAnsi="Arial"/>
                <w:sz w:val="7"/>
                <w:szCs w:val="7"/>
                <w:i w:val="1"/>
                <w:iCs w:val="1"/>
                <w:color w:val="auto"/>
              </w:rPr>
              <w:t>i</w:t>
            </w:r>
            <w:r>
              <w:rPr>
                <w:rFonts w:ascii="Arial" w:cs="Arial" w:eastAsia="Arial" w:hAnsi="Arial"/>
                <w:sz w:val="7"/>
                <w:szCs w:val="7"/>
                <w:color w:val="auto"/>
              </w:rPr>
              <w:t>0</w:t>
            </w:r>
          </w:p>
        </w:tc>
        <w:tc>
          <w:tcPr>
            <w:tcW w:w="0" w:type="dxa"/>
            <w:vAlign w:val="bottom"/>
          </w:tcPr>
          <w:p>
            <w:pPr>
              <w:spacing w:after="0"/>
              <w:rPr>
                <w:sz w:val="1"/>
                <w:szCs w:val="1"/>
                <w:color w:val="auto"/>
              </w:rPr>
            </w:pPr>
          </w:p>
        </w:tc>
      </w:tr>
    </w:tbl>
    <w:p>
      <w:pPr>
        <w:jc w:val="both"/>
        <w:ind w:left="5220"/>
        <w:spacing w:after="0" w:line="210" w:lineRule="auto"/>
        <w:rPr>
          <w:sz w:val="20"/>
          <w:szCs w:val="20"/>
          <w:color w:val="auto"/>
        </w:rPr>
      </w:pPr>
      <w:r>
        <w:rPr>
          <w:rFonts w:ascii="Arial" w:cs="Arial" w:eastAsia="Arial" w:hAnsi="Arial"/>
          <w:sz w:val="19"/>
          <w:szCs w:val="19"/>
          <w:color w:val="auto"/>
        </w:rPr>
        <w:t xml:space="preserve">different decisions with the aim of maximizing this metric to allow for more GPU time shared among different concurrent kernels. The range of </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bscript"/>
        </w:rPr>
        <w:t>p</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is [0,2).</w:t>
      </w:r>
    </w:p>
    <w:p>
      <w:pPr>
        <w:sectPr>
          <w:pgSz w:w="11520" w:h="15659" w:orient="portrait"/>
          <w:cols w:equalWidth="0" w:num="1">
            <w:col w:w="10040"/>
          </w:cols>
          <w:pgMar w:left="720" w:top="481" w:right="760" w:bottom="59" w:gutter="0" w:footer="0" w:header="0"/>
        </w:sectPr>
      </w:pPr>
    </w:p>
    <w:p>
      <w:pPr>
        <w:spacing w:after="0" w:line="103" w:lineRule="exact"/>
        <w:rPr>
          <w:rFonts w:ascii="Arial" w:cs="Arial" w:eastAsia="Arial" w:hAnsi="Arial"/>
          <w:sz w:val="14"/>
          <w:szCs w:val="14"/>
          <w:i w:val="1"/>
          <w:iCs w:val="1"/>
          <w:color w:val="auto"/>
        </w:rPr>
      </w:pPr>
    </w:p>
    <w:p>
      <w:pPr>
        <w:spacing w:after="0" w:line="69" w:lineRule="exact"/>
        <w:rPr>
          <w:rFonts w:ascii="Arial" w:cs="Arial" w:eastAsia="Arial" w:hAnsi="Arial"/>
          <w:sz w:val="14"/>
          <w:szCs w:val="14"/>
          <w:i w:val="1"/>
          <w:iCs w:val="1"/>
          <w:color w:val="auto"/>
        </w:rPr>
      </w:pPr>
    </w:p>
    <w:p>
      <w:pPr>
        <w:spacing w:after="0" w:line="200" w:lineRule="exact"/>
        <w:rPr>
          <w:rFonts w:ascii="Arial" w:cs="Arial" w:eastAsia="Arial" w:hAnsi="Arial"/>
          <w:sz w:val="14"/>
          <w:szCs w:val="14"/>
          <w:i w:val="1"/>
          <w:iCs w:val="1"/>
          <w:color w:val="auto"/>
        </w:rPr>
      </w:pPr>
    </w:p>
    <w:p>
      <w:pPr>
        <w:spacing w:after="0" w:line="249" w:lineRule="exact"/>
        <w:rPr>
          <w:rFonts w:ascii="Arial" w:cs="Arial" w:eastAsia="Arial" w:hAnsi="Arial"/>
          <w:sz w:val="14"/>
          <w:szCs w:val="14"/>
          <w:i w:val="1"/>
          <w:iCs w:val="1"/>
          <w:color w:val="auto"/>
        </w:rPr>
      </w:pPr>
    </w:p>
    <w:p>
      <w:pPr>
        <w:ind w:left="1220"/>
        <w:spacing w:after="0"/>
        <w:tabs>
          <w:tab w:leader="none" w:pos="3000" w:val="left"/>
        </w:tabs>
        <w:rPr>
          <w:sz w:val="20"/>
          <w:szCs w:val="20"/>
          <w:color w:val="auto"/>
        </w:rPr>
      </w:pPr>
      <w:r>
        <w:rPr>
          <w:rFonts w:ascii="Arial" w:cs="Arial" w:eastAsia="Arial" w:hAnsi="Arial"/>
          <w:sz w:val="20"/>
          <w:szCs w:val="20"/>
          <w:color w:val="auto"/>
        </w:rPr>
        <w:t>C minf</w:t>
      </w:r>
      <w:r>
        <w:rPr>
          <w:rFonts w:ascii="Arial" w:cs="Arial" w:eastAsia="Arial" w:hAnsi="Arial"/>
          <w:sz w:val="20"/>
          <w:szCs w:val="20"/>
          <w:i w:val="1"/>
          <w:iCs w:val="1"/>
          <w:color w:val="auto"/>
        </w:rPr>
        <w:t>t</w:t>
      </w:r>
      <w:r>
        <w:rPr>
          <w:rFonts w:ascii="Arial" w:cs="Arial" w:eastAsia="Arial" w:hAnsi="Arial"/>
          <w:sz w:val="20"/>
          <w:szCs w:val="20"/>
          <w:color w:val="auto"/>
        </w:rPr>
        <w:t>_</w:t>
      </w:r>
      <w:r>
        <w:rPr>
          <w:rFonts w:ascii="Arial" w:cs="Arial" w:eastAsia="Arial" w:hAnsi="Arial"/>
          <w:sz w:val="20"/>
          <w:szCs w:val="20"/>
          <w:i w:val="1"/>
          <w:iCs w:val="1"/>
          <w:color w:val="auto"/>
        </w:rPr>
        <w:t>p</w:t>
      </w:r>
      <w:r>
        <w:rPr>
          <w:rFonts w:ascii="Arial" w:cs="Arial" w:eastAsia="Arial" w:hAnsi="Arial"/>
          <w:sz w:val="20"/>
          <w:szCs w:val="20"/>
          <w:color w:val="auto"/>
        </w:rPr>
        <w:t xml:space="preserve">1; </w:t>
      </w:r>
      <w:r>
        <w:rPr>
          <w:rFonts w:ascii="Arial" w:cs="Arial" w:eastAsia="Arial" w:hAnsi="Arial"/>
          <w:sz w:val="20"/>
          <w:szCs w:val="20"/>
          <w:i w:val="1"/>
          <w:iCs w:val="1"/>
          <w:color w:val="auto"/>
        </w:rPr>
        <w:t>t</w:t>
      </w:r>
      <w:r>
        <w:rPr>
          <w:rFonts w:ascii="Arial" w:cs="Arial" w:eastAsia="Arial" w:hAnsi="Arial"/>
          <w:sz w:val="20"/>
          <w:szCs w:val="20"/>
          <w:color w:val="auto"/>
        </w:rPr>
        <w:t>_</w:t>
      </w:r>
      <w:r>
        <w:rPr>
          <w:rFonts w:ascii="Arial" w:cs="Arial" w:eastAsia="Arial" w:hAnsi="Arial"/>
          <w:sz w:val="20"/>
          <w:szCs w:val="20"/>
          <w:i w:val="1"/>
          <w:iCs w:val="1"/>
          <w:color w:val="auto"/>
        </w:rPr>
        <w:t>p</w:t>
      </w:r>
      <w:r>
        <w:rPr>
          <w:rFonts w:ascii="Arial" w:cs="Arial" w:eastAsia="Arial" w:hAnsi="Arial"/>
          <w:sz w:val="20"/>
          <w:szCs w:val="20"/>
          <w:color w:val="auto"/>
        </w:rPr>
        <w:t>2;</w:t>
      </w:r>
      <w:r>
        <w:rPr>
          <w:sz w:val="20"/>
          <w:szCs w:val="20"/>
          <w:color w:val="auto"/>
        </w:rPr>
        <w:tab/>
      </w:r>
      <w:r>
        <w:rPr>
          <w:rFonts w:ascii="Arial" w:cs="Arial" w:eastAsia="Arial" w:hAnsi="Arial"/>
          <w:sz w:val="18"/>
          <w:szCs w:val="18"/>
          <w:color w:val="auto"/>
        </w:rPr>
        <w:t xml:space="preserve">; </w:t>
      </w:r>
      <w:r>
        <w:rPr>
          <w:rFonts w:ascii="Arial" w:cs="Arial" w:eastAsia="Arial" w:hAnsi="Arial"/>
          <w:sz w:val="18"/>
          <w:szCs w:val="18"/>
          <w:i w:val="1"/>
          <w:iCs w:val="1"/>
          <w:color w:val="auto"/>
        </w:rPr>
        <w:t>t</w:t>
      </w:r>
      <w:r>
        <w:rPr>
          <w:rFonts w:ascii="Arial" w:cs="Arial" w:eastAsia="Arial" w:hAnsi="Arial"/>
          <w:sz w:val="18"/>
          <w:szCs w:val="18"/>
          <w:color w:val="auto"/>
        </w:rPr>
        <w:t>_</w:t>
      </w:r>
      <w:r>
        <w:rPr>
          <w:rFonts w:ascii="Arial" w:cs="Arial" w:eastAsia="Arial" w:hAnsi="Arial"/>
          <w:sz w:val="18"/>
          <w:szCs w:val="18"/>
          <w:i w:val="1"/>
          <w:iCs w:val="1"/>
          <w:color w:val="auto"/>
        </w:rPr>
        <w:t>p K</w:t>
      </w:r>
      <w:r>
        <w:rPr>
          <w:rFonts w:ascii="Arial" w:cs="Arial" w:eastAsia="Arial" w:hAnsi="Arial"/>
          <w:sz w:val="18"/>
          <w:szCs w:val="18"/>
          <w:color w:val="auto"/>
        </w:rPr>
        <w:t xml:space="preserve"> </w:t>
      </w:r>
      <w:r>
        <w:rPr>
          <w:rFonts w:ascii="Arial" w:cs="Arial" w:eastAsia="Arial" w:hAnsi="Arial"/>
          <w:sz w:val="27"/>
          <w:szCs w:val="27"/>
          <w:color w:val="auto"/>
          <w:vertAlign w:val="superscript"/>
        </w:rPr>
        <w:t>0</w:t>
      </w:r>
      <w:r>
        <w:rPr>
          <w:rFonts w:ascii="Arial" w:cs="Arial" w:eastAsia="Arial" w:hAnsi="Arial"/>
          <w:sz w:val="18"/>
          <w:szCs w:val="18"/>
          <w:color w:val="auto"/>
        </w:rPr>
        <w:t xml:space="preserve"> g:</w:t>
      </w:r>
    </w:p>
    <w:p>
      <w:pPr>
        <w:spacing w:after="0" w:line="94" w:lineRule="exact"/>
        <w:rPr>
          <w:rFonts w:ascii="Arial" w:cs="Arial" w:eastAsia="Arial" w:hAnsi="Arial"/>
          <w:sz w:val="14"/>
          <w:szCs w:val="14"/>
          <w:i w:val="1"/>
          <w:iCs w:val="1"/>
          <w:color w:val="auto"/>
        </w:rPr>
      </w:pPr>
    </w:p>
    <w:p>
      <w:pPr>
        <w:ind w:left="200"/>
        <w:spacing w:after="0"/>
        <w:rPr>
          <w:sz w:val="20"/>
          <w:szCs w:val="20"/>
          <w:color w:val="auto"/>
        </w:rPr>
      </w:pPr>
      <w:r>
        <w:rPr>
          <w:rFonts w:ascii="Arial" w:cs="Arial" w:eastAsia="Arial" w:hAnsi="Arial"/>
          <w:sz w:val="19"/>
          <w:szCs w:val="19"/>
          <w:i w:val="1"/>
          <w:iCs w:val="1"/>
          <w:color w:val="auto"/>
        </w:rPr>
        <w:t>t</w:t>
      </w:r>
      <w:r>
        <w:rPr>
          <w:rFonts w:ascii="Arial" w:cs="Arial" w:eastAsia="Arial" w:hAnsi="Arial"/>
          <w:sz w:val="19"/>
          <w:szCs w:val="19"/>
          <w:color w:val="auto"/>
        </w:rPr>
        <w:t>_</w:t>
      </w:r>
      <w:r>
        <w:rPr>
          <w:rFonts w:ascii="Arial" w:cs="Arial" w:eastAsia="Arial" w:hAnsi="Arial"/>
          <w:sz w:val="19"/>
          <w:szCs w:val="19"/>
          <w:i w:val="1"/>
          <w:iCs w:val="1"/>
          <w:color w:val="auto"/>
        </w:rPr>
        <w:t>excbp</w:t>
      </w:r>
      <w:r>
        <w:rPr>
          <w:rFonts w:ascii="Arial" w:cs="Arial" w:eastAsia="Arial" w:hAnsi="Arial"/>
          <w:sz w:val="29"/>
          <w:szCs w:val="29"/>
          <w:i w:val="1"/>
          <w:iCs w:val="1"/>
          <w:color w:val="auto"/>
          <w:vertAlign w:val="subscript"/>
        </w:rPr>
        <w:t>ij</w:t>
      </w:r>
      <w:r>
        <w:rPr>
          <w:rFonts w:ascii="Arial" w:cs="Arial" w:eastAsia="Arial" w:hAnsi="Arial"/>
          <w:sz w:val="19"/>
          <w:szCs w:val="19"/>
          <w:i w:val="1"/>
          <w:iCs w:val="1"/>
          <w:color w:val="auto"/>
        </w:rPr>
        <w:t xml:space="preserve"> </w:t>
      </w:r>
      <w:r>
        <w:rPr>
          <w:rFonts w:ascii="Arial" w:cs="Arial" w:eastAsia="Arial" w:hAnsi="Arial"/>
          <w:sz w:val="19"/>
          <w:szCs w:val="19"/>
          <w:color w:val="auto"/>
        </w:rPr>
        <w:t>D</w:t>
      </w:r>
      <w:r>
        <w:rPr>
          <w:rFonts w:ascii="Arial" w:cs="Arial" w:eastAsia="Arial" w:hAnsi="Arial"/>
          <w:sz w:val="19"/>
          <w:szCs w:val="19"/>
          <w:i w:val="1"/>
          <w:iCs w:val="1"/>
          <w:color w:val="auto"/>
        </w:rPr>
        <w:t xml:space="preserve"> t</w:t>
      </w:r>
      <w:r>
        <w:rPr>
          <w:rFonts w:ascii="Arial" w:cs="Arial" w:eastAsia="Arial" w:hAnsi="Arial"/>
          <w:sz w:val="19"/>
          <w:szCs w:val="19"/>
          <w:color w:val="auto"/>
        </w:rPr>
        <w:t>_</w:t>
      </w:r>
      <w:r>
        <w:rPr>
          <w:rFonts w:ascii="Arial" w:cs="Arial" w:eastAsia="Arial" w:hAnsi="Arial"/>
          <w:sz w:val="19"/>
          <w:szCs w:val="19"/>
          <w:i w:val="1"/>
          <w:iCs w:val="1"/>
          <w:color w:val="auto"/>
        </w:rPr>
        <w:t>s</w:t>
      </w:r>
      <w:r>
        <w:rPr>
          <w:rFonts w:ascii="Arial" w:cs="Arial" w:eastAsia="Arial" w:hAnsi="Arial"/>
          <w:sz w:val="29"/>
          <w:szCs w:val="29"/>
          <w:i w:val="1"/>
          <w:iCs w:val="1"/>
          <w:color w:val="auto"/>
          <w:vertAlign w:val="subscript"/>
        </w:rPr>
        <w:t>ij</w:t>
      </w:r>
      <w:r>
        <w:rPr>
          <w:rFonts w:ascii="Arial" w:cs="Arial" w:eastAsia="Arial" w:hAnsi="Arial"/>
          <w:sz w:val="19"/>
          <w:szCs w:val="19"/>
          <w:i w:val="1"/>
          <w:iCs w:val="1"/>
          <w:color w:val="auto"/>
        </w:rPr>
        <w:t xml:space="preserve"> </w:t>
      </w:r>
      <w:r>
        <w:rPr>
          <w:rFonts w:ascii="Arial" w:cs="Arial" w:eastAsia="Arial" w:hAnsi="Arial"/>
          <w:sz w:val="19"/>
          <w:szCs w:val="19"/>
          <w:color w:val="auto"/>
        </w:rPr>
        <w:t>C</w:t>
      </w:r>
      <w:r>
        <w:rPr>
          <w:rFonts w:ascii="Arial" w:cs="Arial" w:eastAsia="Arial" w:hAnsi="Arial"/>
          <w:sz w:val="19"/>
          <w:szCs w:val="19"/>
          <w:i w:val="1"/>
          <w:iCs w:val="1"/>
          <w:color w:val="auto"/>
        </w:rPr>
        <w:t xml:space="preserve"> t</w:t>
      </w:r>
      <w:r>
        <w:rPr>
          <w:rFonts w:ascii="Arial" w:cs="Arial" w:eastAsia="Arial" w:hAnsi="Arial"/>
          <w:sz w:val="19"/>
          <w:szCs w:val="19"/>
          <w:color w:val="auto"/>
        </w:rPr>
        <w:t>_</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bscript"/>
        </w:rPr>
        <w:t>ij</w:t>
      </w:r>
      <w:r>
        <w:rPr>
          <w:rFonts w:ascii="Arial" w:cs="Arial" w:eastAsia="Arial" w:hAnsi="Arial"/>
          <w:sz w:val="19"/>
          <w:szCs w:val="19"/>
          <w:i w:val="1"/>
          <w:iCs w:val="1"/>
          <w:color w:val="auto"/>
        </w:rPr>
        <w:t xml:space="preserve"> </w:t>
      </w:r>
      <w:r>
        <w:rPr>
          <w:rFonts w:ascii="Arial" w:cs="Arial" w:eastAsia="Arial" w:hAnsi="Arial"/>
          <w:sz w:val="19"/>
          <w:szCs w:val="19"/>
          <w:color w:val="auto"/>
        </w:rPr>
        <w:t>C</w:t>
      </w:r>
      <w:r>
        <w:rPr>
          <w:rFonts w:ascii="Arial" w:cs="Arial" w:eastAsia="Arial" w:hAnsi="Arial"/>
          <w:sz w:val="19"/>
          <w:szCs w:val="19"/>
          <w:i w:val="1"/>
          <w:iCs w:val="1"/>
          <w:color w:val="auto"/>
        </w:rPr>
        <w:t xml:space="preserve"> t</w:t>
      </w:r>
      <w:r>
        <w:rPr>
          <w:rFonts w:ascii="Arial" w:cs="Arial" w:eastAsia="Arial" w:hAnsi="Arial"/>
          <w:sz w:val="19"/>
          <w:szCs w:val="19"/>
          <w:color w:val="auto"/>
        </w:rPr>
        <w:t>_</w:t>
      </w:r>
      <w:r>
        <w:rPr>
          <w:rFonts w:ascii="Arial" w:cs="Arial" w:eastAsia="Arial" w:hAnsi="Arial"/>
          <w:sz w:val="19"/>
          <w:szCs w:val="19"/>
          <w:i w:val="1"/>
          <w:iCs w:val="1"/>
          <w:color w:val="auto"/>
        </w:rPr>
        <w:t>w</w:t>
      </w:r>
      <w:r>
        <w:rPr>
          <w:rFonts w:ascii="Arial" w:cs="Arial" w:eastAsia="Arial" w:hAnsi="Arial"/>
          <w:sz w:val="29"/>
          <w:szCs w:val="29"/>
          <w:i w:val="1"/>
          <w:iCs w:val="1"/>
          <w:color w:val="auto"/>
          <w:vertAlign w:val="subscript"/>
        </w:rPr>
        <w:t>ij</w:t>
      </w:r>
      <w:r>
        <w:rPr>
          <w:rFonts w:ascii="Arial" w:cs="Arial" w:eastAsia="Arial" w:hAnsi="Arial"/>
          <w:sz w:val="19"/>
          <w:szCs w:val="19"/>
          <w:i w:val="1"/>
          <w:iCs w:val="1"/>
          <w:color w:val="auto"/>
        </w:rPr>
        <w:t xml:space="preserve"> </w:t>
      </w:r>
      <w:r>
        <w:rPr>
          <w:rFonts w:ascii="Arial" w:cs="Arial" w:eastAsia="Arial" w:hAnsi="Arial"/>
          <w:sz w:val="19"/>
          <w:szCs w:val="19"/>
          <w:color w:val="auto"/>
        </w:rPr>
        <w:t>C</w:t>
      </w:r>
      <w:r>
        <w:rPr>
          <w:rFonts w:ascii="Arial" w:cs="Arial" w:eastAsia="Arial" w:hAnsi="Arial"/>
          <w:sz w:val="19"/>
          <w:szCs w:val="19"/>
          <w:i w:val="1"/>
          <w:iCs w:val="1"/>
          <w:color w:val="auto"/>
        </w:rPr>
        <w:t xml:space="preserve"> t</w:t>
      </w:r>
      <w:r>
        <w:rPr>
          <w:rFonts w:ascii="Arial" w:cs="Arial" w:eastAsia="Arial" w:hAnsi="Arial"/>
          <w:sz w:val="19"/>
          <w:szCs w:val="19"/>
          <w:color w:val="auto"/>
        </w:rPr>
        <w:t>_</w:t>
      </w:r>
      <w:r>
        <w:rPr>
          <w:rFonts w:ascii="Arial" w:cs="Arial" w:eastAsia="Arial" w:hAnsi="Arial"/>
          <w:sz w:val="19"/>
          <w:szCs w:val="19"/>
          <w:i w:val="1"/>
          <w:iCs w:val="1"/>
          <w:color w:val="auto"/>
        </w:rPr>
        <w:t>r</w:t>
      </w:r>
      <w:r>
        <w:rPr>
          <w:rFonts w:ascii="Arial" w:cs="Arial" w:eastAsia="Arial" w:hAnsi="Arial"/>
          <w:sz w:val="29"/>
          <w:szCs w:val="29"/>
          <w:i w:val="1"/>
          <w:iCs w:val="1"/>
          <w:color w:val="auto"/>
          <w:vertAlign w:val="subscript"/>
        </w:rPr>
        <w:t>ij</w:t>
      </w:r>
      <w:r>
        <w:rPr>
          <w:rFonts w:ascii="Arial" w:cs="Arial" w:eastAsia="Arial" w:hAnsi="Arial"/>
          <w:sz w:val="19"/>
          <w:szCs w:val="19"/>
          <w:i w:val="1"/>
          <w:iCs w:val="1"/>
          <w:color w:val="auto"/>
        </w:rPr>
        <w:t xml:space="preserve"> </w:t>
      </w:r>
      <w:r>
        <w:rPr>
          <w:rFonts w:ascii="Arial" w:cs="Arial" w:eastAsia="Arial" w:hAnsi="Arial"/>
          <w:sz w:val="19"/>
          <w:szCs w:val="19"/>
          <w:color w:val="auto"/>
        </w:rPr>
        <w:t>C</w:t>
      </w:r>
      <w:r>
        <w:rPr>
          <w:rFonts w:ascii="Arial" w:cs="Arial" w:eastAsia="Arial" w:hAnsi="Arial"/>
          <w:sz w:val="19"/>
          <w:szCs w:val="19"/>
          <w:i w:val="1"/>
          <w:iCs w:val="1"/>
          <w:color w:val="auto"/>
        </w:rPr>
        <w:t xml:space="preserve"> t</w:t>
      </w:r>
      <w:r>
        <w:rPr>
          <w:rFonts w:ascii="Arial" w:cs="Arial" w:eastAsia="Arial" w:hAnsi="Arial"/>
          <w:sz w:val="19"/>
          <w:szCs w:val="19"/>
          <w:color w:val="auto"/>
        </w:rPr>
        <w:t>_</w:t>
      </w:r>
      <w:r>
        <w:rPr>
          <w:rFonts w:ascii="Arial" w:cs="Arial" w:eastAsia="Arial" w:hAnsi="Arial"/>
          <w:sz w:val="19"/>
          <w:szCs w:val="19"/>
          <w:i w:val="1"/>
          <w:iCs w:val="1"/>
          <w:color w:val="auto"/>
        </w:rPr>
        <w:t>excp</w:t>
      </w:r>
      <w:r>
        <w:rPr>
          <w:rFonts w:ascii="Arial" w:cs="Arial" w:eastAsia="Arial" w:hAnsi="Arial"/>
          <w:sz w:val="19"/>
          <w:szCs w:val="19"/>
          <w:color w:val="auto"/>
        </w:rPr>
        <w:t>:</w:t>
      </w:r>
    </w:p>
    <w:p>
      <w:pPr>
        <w:spacing w:after="0" w:line="20" w:lineRule="exact"/>
        <w:rPr>
          <w:rFonts w:ascii="Arial" w:cs="Arial" w:eastAsia="Arial" w:hAnsi="Arial"/>
          <w:sz w:val="14"/>
          <w:szCs w:val="14"/>
          <w:i w:val="1"/>
          <w:iCs w:val="1"/>
          <w:color w:val="auto"/>
        </w:rPr>
      </w:pPr>
      <w:r>
        <w:rPr>
          <w:rFonts w:ascii="Arial" w:cs="Arial" w:eastAsia="Arial" w:hAnsi="Arial"/>
          <w:sz w:val="14"/>
          <w:szCs w:val="14"/>
          <w:i w:val="1"/>
          <w:iCs w:val="1"/>
          <w:color w:val="auto"/>
        </w:rPr>
        <w:br w:type="column"/>
      </w:r>
    </w:p>
    <w:p>
      <w:pPr>
        <w:spacing w:after="0" w:line="1" w:lineRule="exact"/>
        <w:rPr>
          <w:rFonts w:ascii="Arial" w:cs="Arial" w:eastAsia="Arial" w:hAnsi="Arial"/>
          <w:sz w:val="1"/>
          <w:szCs w:val="1"/>
          <w:i w:val="1"/>
          <w:iCs w:val="1"/>
          <w:color w:val="auto"/>
        </w:rPr>
      </w:pPr>
    </w:p>
    <w:tbl>
      <w:tblPr>
        <w:tblLayout w:type="fixed"/>
        <w:tblInd w:w="905" w:type="dxa"/>
        <w:tblCellMar>
          <w:top w:w="0" w:type="dxa"/>
          <w:left w:w="0" w:type="dxa"/>
          <w:bottom w:w="0" w:type="dxa"/>
          <w:right w:w="0" w:type="dxa"/>
        </w:tblCellMar>
      </w:tblPr>
      <w:tr>
        <w:trPr>
          <w:trHeight w:val="340"/>
        </w:trPr>
        <w:tc>
          <w:tcPr>
            <w:tcW w:w="1560" w:type="dxa"/>
            <w:vAlign w:val="bottom"/>
          </w:tcPr>
          <w:p>
            <w:pPr>
              <w:spacing w:after="0"/>
              <w:rPr>
                <w:sz w:val="24"/>
                <w:szCs w:val="24"/>
                <w:color w:val="auto"/>
              </w:rPr>
            </w:pPr>
          </w:p>
        </w:tc>
        <w:tc>
          <w:tcPr>
            <w:tcW w:w="680" w:type="dxa"/>
            <w:vAlign w:val="bottom"/>
          </w:tcPr>
          <w:p>
            <w:pPr>
              <w:jc w:val="center"/>
              <w:spacing w:after="0" w:line="340" w:lineRule="exact"/>
              <w:rPr>
                <w:sz w:val="20"/>
                <w:szCs w:val="20"/>
                <w:color w:val="auto"/>
              </w:rPr>
            </w:pPr>
            <w:r>
              <w:rPr>
                <w:rFonts w:ascii="Arial" w:cs="Arial" w:eastAsia="Arial" w:hAnsi="Arial"/>
                <w:sz w:val="20"/>
                <w:szCs w:val="20"/>
                <w:i w:val="1"/>
                <w:iCs w:val="1"/>
                <w:color w:val="auto"/>
                <w:w w:val="93"/>
              </w:rPr>
              <w:t>n</w:t>
            </w:r>
            <w:r>
              <w:rPr>
                <w:rFonts w:ascii="Arial" w:cs="Arial" w:eastAsia="Arial" w:hAnsi="Arial"/>
                <w:sz w:val="30"/>
                <w:szCs w:val="30"/>
                <w:i w:val="1"/>
                <w:iCs w:val="1"/>
                <w:color w:val="auto"/>
                <w:w w:val="93"/>
                <w:vertAlign w:val="subscript"/>
              </w:rPr>
              <w:t>p</w:t>
            </w:r>
            <w:r>
              <w:rPr>
                <w:rFonts w:ascii="Arial" w:cs="Arial" w:eastAsia="Arial" w:hAnsi="Arial"/>
                <w:sz w:val="20"/>
                <w:szCs w:val="20"/>
                <w:color w:val="auto"/>
                <w:w w:val="93"/>
              </w:rPr>
              <w:t>(</w:t>
            </w:r>
            <w:r>
              <w:rPr>
                <w:rFonts w:ascii="Arial" w:cs="Arial" w:eastAsia="Arial" w:hAnsi="Arial"/>
                <w:sz w:val="20"/>
                <w:szCs w:val="20"/>
                <w:i w:val="1"/>
                <w:iCs w:val="1"/>
                <w:color w:val="auto"/>
                <w:w w:val="93"/>
              </w:rPr>
              <w:t>X</w:t>
            </w:r>
            <w:r>
              <w:rPr>
                <w:rFonts w:ascii="Arial" w:cs="Arial" w:eastAsia="Arial" w:hAnsi="Arial"/>
                <w:sz w:val="30"/>
                <w:szCs w:val="30"/>
                <w:i w:val="1"/>
                <w:iCs w:val="1"/>
                <w:color w:val="auto"/>
                <w:w w:val="93"/>
                <w:vertAlign w:val="subscript"/>
              </w:rPr>
              <w:t>i</w:t>
            </w:r>
            <w:r>
              <w:rPr>
                <w:rFonts w:ascii="Arial" w:cs="Arial" w:eastAsia="Arial" w:hAnsi="Arial"/>
                <w:sz w:val="20"/>
                <w:szCs w:val="20"/>
                <w:color w:val="auto"/>
                <w:w w:val="93"/>
              </w:rPr>
              <w:t>)</w:t>
            </w:r>
          </w:p>
        </w:tc>
        <w:tc>
          <w:tcPr>
            <w:tcW w:w="540" w:type="dxa"/>
            <w:vAlign w:val="bottom"/>
            <w:gridSpan w:val="3"/>
          </w:tcPr>
          <w:p>
            <w:pPr>
              <w:jc w:val="center"/>
              <w:ind w:left="181"/>
              <w:spacing w:after="0"/>
              <w:rPr>
                <w:sz w:val="20"/>
                <w:szCs w:val="20"/>
                <w:color w:val="auto"/>
              </w:rPr>
            </w:pPr>
            <w:r>
              <w:rPr>
                <w:rFonts w:ascii="Arial" w:cs="Arial" w:eastAsia="Arial" w:hAnsi="Arial"/>
                <w:sz w:val="15"/>
                <w:szCs w:val="15"/>
                <w:color w:val="auto"/>
              </w:rPr>
              <w:t>j</w:t>
            </w:r>
            <w:r>
              <w:rPr>
                <w:rFonts w:ascii="Arial" w:cs="Arial" w:eastAsia="Arial" w:hAnsi="Arial"/>
                <w:sz w:val="15"/>
                <w:szCs w:val="15"/>
                <w:i w:val="1"/>
                <w:iCs w:val="1"/>
                <w:color w:val="auto"/>
              </w:rPr>
              <w:t>K</w:t>
            </w:r>
            <w:r>
              <w:rPr>
                <w:rFonts w:ascii="Arial" w:cs="Arial" w:eastAsia="Arial" w:hAnsi="Arial"/>
                <w:sz w:val="23"/>
                <w:szCs w:val="23"/>
                <w:i w:val="1"/>
                <w:iCs w:val="1"/>
                <w:color w:val="auto"/>
                <w:vertAlign w:val="subscript"/>
              </w:rPr>
              <w:t>i</w:t>
            </w:r>
            <w:r>
              <w:rPr>
                <w:rFonts w:ascii="Arial" w:cs="Arial" w:eastAsia="Arial" w:hAnsi="Arial"/>
                <w:sz w:val="15"/>
                <w:szCs w:val="15"/>
                <w:color w:val="auto"/>
              </w:rPr>
              <w:t>j</w:t>
            </w:r>
          </w:p>
        </w:tc>
        <w:tc>
          <w:tcPr>
            <w:tcW w:w="440" w:type="dxa"/>
            <w:vAlign w:val="bottom"/>
          </w:tcPr>
          <w:p>
            <w:pPr>
              <w:spacing w:after="0"/>
              <w:rPr>
                <w:sz w:val="24"/>
                <w:szCs w:val="24"/>
                <w:color w:val="auto"/>
              </w:rPr>
            </w:pPr>
          </w:p>
        </w:tc>
        <w:tc>
          <w:tcPr>
            <w:tcW w:w="580" w:type="dxa"/>
            <w:vAlign w:val="bottom"/>
          </w:tcPr>
          <w:p>
            <w:pPr>
              <w:jc w:val="center"/>
              <w:spacing w:after="0" w:line="340" w:lineRule="exact"/>
              <w:rPr>
                <w:sz w:val="20"/>
                <w:szCs w:val="20"/>
                <w:color w:val="auto"/>
              </w:rPr>
            </w:pPr>
            <w:r>
              <w:rPr>
                <w:rFonts w:ascii="Arial" w:cs="Arial" w:eastAsia="Arial" w:hAnsi="Arial"/>
                <w:sz w:val="20"/>
                <w:szCs w:val="20"/>
                <w:i w:val="1"/>
                <w:iCs w:val="1"/>
                <w:color w:val="auto"/>
              </w:rPr>
              <w:t>t</w:t>
            </w:r>
            <w:r>
              <w:rPr>
                <w:rFonts w:ascii="Arial" w:cs="Arial" w:eastAsia="Arial" w:hAnsi="Arial"/>
                <w:sz w:val="30"/>
                <w:szCs w:val="30"/>
                <w:i w:val="1"/>
                <w:iCs w:val="1"/>
                <w:color w:val="auto"/>
                <w:vertAlign w:val="subscript"/>
              </w:rPr>
              <w:t>ij</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560" w:type="dxa"/>
            <w:vAlign w:val="bottom"/>
            <w:vMerge w:val="restart"/>
          </w:tcPr>
          <w:p>
            <w:pPr>
              <w:spacing w:after="0"/>
              <w:rPr>
                <w:sz w:val="20"/>
                <w:szCs w:val="20"/>
                <w:color w:val="auto"/>
              </w:rPr>
            </w:pPr>
            <w:r>
              <w:rPr>
                <w:rFonts w:ascii="Arial" w:cs="Arial" w:eastAsia="Arial" w:hAnsi="Arial"/>
                <w:sz w:val="20"/>
                <w:szCs w:val="20"/>
                <w:i w:val="1"/>
                <w:iCs w:val="1"/>
                <w:color w:val="auto"/>
                <w:w w:val="98"/>
              </w:rPr>
              <w:t>Q</w:t>
            </w:r>
            <w:r>
              <w:rPr>
                <w:rFonts w:ascii="Arial" w:cs="Arial" w:eastAsia="Arial" w:hAnsi="Arial"/>
                <w:sz w:val="30"/>
                <w:szCs w:val="30"/>
                <w:i w:val="1"/>
                <w:iCs w:val="1"/>
                <w:color w:val="auto"/>
                <w:w w:val="98"/>
                <w:vertAlign w:val="subscript"/>
              </w:rPr>
              <w:t>p</w:t>
            </w:r>
            <w:r>
              <w:rPr>
                <w:rFonts w:ascii="Arial" w:cs="Arial" w:eastAsia="Arial" w:hAnsi="Arial"/>
                <w:sz w:val="20"/>
                <w:szCs w:val="20"/>
                <w:color w:val="auto"/>
                <w:w w:val="98"/>
              </w:rPr>
              <w:t>(</w:t>
            </w:r>
            <w:r>
              <w:rPr>
                <w:rFonts w:ascii="Arial" w:cs="Arial" w:eastAsia="Arial" w:hAnsi="Arial"/>
                <w:sz w:val="20"/>
                <w:szCs w:val="20"/>
                <w:i w:val="1"/>
                <w:iCs w:val="1"/>
                <w:color w:val="auto"/>
                <w:w w:val="98"/>
              </w:rPr>
              <w:t>X</w:t>
            </w:r>
            <w:r>
              <w:rPr>
                <w:rFonts w:ascii="Arial" w:cs="Arial" w:eastAsia="Arial" w:hAnsi="Arial"/>
                <w:sz w:val="30"/>
                <w:szCs w:val="30"/>
                <w:i w:val="1"/>
                <w:iCs w:val="1"/>
                <w:color w:val="auto"/>
                <w:w w:val="98"/>
                <w:vertAlign w:val="subscript"/>
              </w:rPr>
              <w:t>i</w:t>
            </w:r>
            <w:r>
              <w:rPr>
                <w:rFonts w:ascii="Arial" w:cs="Arial" w:eastAsia="Arial" w:hAnsi="Arial"/>
                <w:sz w:val="20"/>
                <w:szCs w:val="20"/>
                <w:color w:val="auto"/>
                <w:w w:val="98"/>
              </w:rPr>
              <w:t>)</w:t>
            </w:r>
            <w:r>
              <w:rPr>
                <w:rFonts w:ascii="Arial" w:cs="Arial" w:eastAsia="Arial" w:hAnsi="Arial"/>
                <w:sz w:val="20"/>
                <w:szCs w:val="20"/>
                <w:i w:val="1"/>
                <w:iCs w:val="1"/>
                <w:color w:val="auto"/>
                <w:w w:val="98"/>
              </w:rPr>
              <w:t xml:space="preserve"> </w:t>
            </w:r>
            <w:r>
              <w:rPr>
                <w:rFonts w:ascii="Arial" w:cs="Arial" w:eastAsia="Arial" w:hAnsi="Arial"/>
                <w:sz w:val="20"/>
                <w:szCs w:val="20"/>
                <w:color w:val="auto"/>
                <w:w w:val="98"/>
              </w:rPr>
              <w:t>D</w:t>
            </w:r>
            <w:r>
              <w:rPr>
                <w:rFonts w:ascii="Arial" w:cs="Arial" w:eastAsia="Arial" w:hAnsi="Arial"/>
                <w:sz w:val="20"/>
                <w:szCs w:val="20"/>
                <w:i w:val="1"/>
                <w:iCs w:val="1"/>
                <w:color w:val="auto"/>
                <w:w w:val="98"/>
              </w:rPr>
              <w:t xml:space="preserve"> n</w:t>
            </w:r>
            <w:r>
              <w:rPr>
                <w:rFonts w:ascii="Arial" w:cs="Arial" w:eastAsia="Arial" w:hAnsi="Arial"/>
                <w:sz w:val="30"/>
                <w:szCs w:val="30"/>
                <w:i w:val="1"/>
                <w:iCs w:val="1"/>
                <w:color w:val="auto"/>
                <w:w w:val="98"/>
                <w:vertAlign w:val="subscript"/>
              </w:rPr>
              <w:t>p</w:t>
            </w:r>
            <w:r>
              <w:rPr>
                <w:rFonts w:ascii="Arial" w:cs="Arial" w:eastAsia="Arial" w:hAnsi="Arial"/>
                <w:sz w:val="20"/>
                <w:szCs w:val="20"/>
                <w:color w:val="auto"/>
                <w:w w:val="98"/>
              </w:rPr>
              <w:t>(</w:t>
            </w:r>
            <w:r>
              <w:rPr>
                <w:rFonts w:ascii="Arial" w:cs="Arial" w:eastAsia="Arial" w:hAnsi="Arial"/>
                <w:sz w:val="20"/>
                <w:szCs w:val="20"/>
                <w:i w:val="1"/>
                <w:iCs w:val="1"/>
                <w:color w:val="auto"/>
                <w:w w:val="98"/>
              </w:rPr>
              <w:t>X</w:t>
            </w:r>
            <w:r>
              <w:rPr>
                <w:rFonts w:ascii="Arial" w:cs="Arial" w:eastAsia="Arial" w:hAnsi="Arial"/>
                <w:sz w:val="30"/>
                <w:szCs w:val="30"/>
                <w:i w:val="1"/>
                <w:iCs w:val="1"/>
                <w:color w:val="auto"/>
                <w:w w:val="98"/>
                <w:vertAlign w:val="subscript"/>
              </w:rPr>
              <w:t>i</w:t>
            </w:r>
            <w:r>
              <w:rPr>
                <w:rFonts w:ascii="Arial" w:cs="Arial" w:eastAsia="Arial" w:hAnsi="Arial"/>
                <w:sz w:val="20"/>
                <w:szCs w:val="20"/>
                <w:color w:val="auto"/>
                <w:w w:val="98"/>
              </w:rPr>
              <w:t>)</w:t>
            </w:r>
            <w:r>
              <w:rPr>
                <w:rFonts w:ascii="Arial" w:cs="Arial" w:eastAsia="Arial" w:hAnsi="Arial"/>
                <w:sz w:val="20"/>
                <w:szCs w:val="20"/>
                <w:i w:val="1"/>
                <w:iCs w:val="1"/>
                <w:color w:val="auto"/>
                <w:w w:val="98"/>
              </w:rPr>
              <w:t xml:space="preserve"> </w:t>
            </w:r>
            <w:r>
              <w:rPr>
                <w:rFonts w:ascii="Arial" w:cs="Arial" w:eastAsia="Arial" w:hAnsi="Arial"/>
                <w:sz w:val="20"/>
                <w:szCs w:val="20"/>
                <w:color w:val="auto"/>
                <w:w w:val="98"/>
              </w:rPr>
              <w:t>C</w:t>
            </w:r>
          </w:p>
        </w:tc>
        <w:tc>
          <w:tcPr>
            <w:tcW w:w="680" w:type="dxa"/>
            <w:vAlign w:val="bottom"/>
          </w:tcPr>
          <w:p>
            <w:pPr>
              <w:spacing w:after="0" w:line="20" w:lineRule="exact"/>
              <w:rPr>
                <w:sz w:val="1"/>
                <w:szCs w:val="1"/>
                <w:color w:val="auto"/>
              </w:rPr>
            </w:pPr>
          </w:p>
        </w:tc>
        <w:tc>
          <w:tcPr>
            <w:tcW w:w="540" w:type="dxa"/>
            <w:vAlign w:val="bottom"/>
            <w:gridSpan w:val="3"/>
          </w:tcPr>
          <w:p>
            <w:pPr>
              <w:jc w:val="center"/>
              <w:ind w:left="181"/>
              <w:spacing w:after="0" w:line="20" w:lineRule="exact"/>
              <w:rPr>
                <w:sz w:val="20"/>
                <w:szCs w:val="20"/>
                <w:color w:val="auto"/>
              </w:rPr>
            </w:pPr>
            <w:r>
              <w:rPr>
                <w:rFonts w:ascii="Arial" w:cs="Arial" w:eastAsia="Arial" w:hAnsi="Arial"/>
                <w:sz w:val="2"/>
                <w:szCs w:val="2"/>
                <w:color w:val="auto"/>
              </w:rPr>
              <w:t>X</w:t>
            </w:r>
          </w:p>
        </w:tc>
        <w:tc>
          <w:tcPr>
            <w:tcW w:w="440" w:type="dxa"/>
            <w:vAlign w:val="bottom"/>
            <w:vMerge w:val="restart"/>
          </w:tcPr>
          <w:p>
            <w:pPr>
              <w:jc w:val="right"/>
              <w:ind w:right="180"/>
              <w:spacing w:after="0"/>
              <w:rPr>
                <w:sz w:val="20"/>
                <w:szCs w:val="20"/>
                <w:color w:val="auto"/>
              </w:rPr>
            </w:pPr>
            <w:r>
              <w:rPr>
                <w:rFonts w:ascii="Arial" w:cs="Arial" w:eastAsia="Arial" w:hAnsi="Arial"/>
                <w:sz w:val="20"/>
                <w:szCs w:val="20"/>
                <w:color w:val="auto"/>
                <w:w w:val="78"/>
              </w:rPr>
              <w:t>(1</w:t>
            </w:r>
          </w:p>
        </w:tc>
        <w:tc>
          <w:tcPr>
            <w:tcW w:w="580" w:type="dxa"/>
            <w:vAlign w:val="bottom"/>
          </w:tcPr>
          <w:p>
            <w:pPr>
              <w:spacing w:after="0" w:line="20" w:lineRule="exact"/>
              <w:rPr>
                <w:sz w:val="1"/>
                <w:szCs w:val="1"/>
                <w:color w:val="auto"/>
              </w:rPr>
            </w:pPr>
          </w:p>
        </w:tc>
        <w:tc>
          <w:tcPr>
            <w:tcW w:w="740" w:type="dxa"/>
            <w:vAlign w:val="bottom"/>
            <w:vMerge w:val="restart"/>
          </w:tcPr>
          <w:p>
            <w:pPr>
              <w:jc w:val="right"/>
              <w:spacing w:after="0"/>
              <w:rPr>
                <w:sz w:val="20"/>
                <w:szCs w:val="20"/>
                <w:color w:val="auto"/>
              </w:rPr>
            </w:pPr>
            <w:r>
              <w:rPr>
                <w:rFonts w:ascii="Arial" w:cs="Arial" w:eastAsia="Arial" w:hAnsi="Arial"/>
                <w:sz w:val="20"/>
                <w:szCs w:val="20"/>
                <w:color w:val="auto"/>
                <w:w w:val="89"/>
              </w:rPr>
              <w:t>):(8)</w:t>
            </w:r>
          </w:p>
        </w:tc>
        <w:tc>
          <w:tcPr>
            <w:tcW w:w="0" w:type="dxa"/>
            <w:vAlign w:val="bottom"/>
          </w:tcPr>
          <w:p>
            <w:pPr>
              <w:spacing w:after="0" w:line="20" w:lineRule="exact"/>
              <w:rPr>
                <w:sz w:val="1"/>
                <w:szCs w:val="1"/>
                <w:color w:val="auto"/>
              </w:rPr>
            </w:pPr>
          </w:p>
        </w:tc>
      </w:tr>
      <w:tr>
        <w:trPr>
          <w:trHeight w:val="125"/>
        </w:trPr>
        <w:tc>
          <w:tcPr>
            <w:tcW w:w="1560" w:type="dxa"/>
            <w:vAlign w:val="bottom"/>
            <w:vMerge w:val="continue"/>
          </w:tcPr>
          <w:p>
            <w:pPr>
              <w:spacing w:after="0"/>
              <w:rPr>
                <w:sz w:val="10"/>
                <w:szCs w:val="10"/>
                <w:color w:val="auto"/>
              </w:rPr>
            </w:pPr>
          </w:p>
        </w:tc>
        <w:tc>
          <w:tcPr>
            <w:tcW w:w="680" w:type="dxa"/>
            <w:vAlign w:val="bottom"/>
            <w:tcBorders>
              <w:bottom w:val="single" w:sz="8" w:color="auto"/>
            </w:tcBorders>
          </w:tcPr>
          <w:p>
            <w:pPr>
              <w:spacing w:after="0"/>
              <w:rPr>
                <w:sz w:val="10"/>
                <w:szCs w:val="10"/>
                <w:color w:val="auto"/>
              </w:rPr>
            </w:pPr>
          </w:p>
        </w:tc>
        <w:tc>
          <w:tcPr>
            <w:tcW w:w="320" w:type="dxa"/>
            <w:vAlign w:val="bottom"/>
            <w:vMerge w:val="restart"/>
          </w:tcPr>
          <w:p>
            <w:pPr>
              <w:ind w:left="60"/>
              <w:spacing w:after="0" w:line="322" w:lineRule="exact"/>
              <w:rPr>
                <w:sz w:val="20"/>
                <w:szCs w:val="20"/>
                <w:color w:val="auto"/>
              </w:rPr>
            </w:pPr>
            <w:r>
              <w:rPr>
                <w:rFonts w:ascii="Arial" w:cs="Arial" w:eastAsia="Arial" w:hAnsi="Arial"/>
                <w:sz w:val="30"/>
                <w:szCs w:val="30"/>
                <w:i w:val="1"/>
                <w:iCs w:val="1"/>
                <w:color w:val="auto"/>
                <w:vertAlign w:val="subscript"/>
              </w:rPr>
              <w:t>j</w:t>
            </w: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40" w:type="dxa"/>
            <w:vAlign w:val="bottom"/>
            <w:vMerge w:val="continue"/>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7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82"/>
        </w:trPr>
        <w:tc>
          <w:tcPr>
            <w:tcW w:w="1560" w:type="dxa"/>
            <w:vAlign w:val="bottom"/>
            <w:vMerge w:val="continue"/>
          </w:tcPr>
          <w:p>
            <w:pPr>
              <w:spacing w:after="0"/>
              <w:rPr>
                <w:sz w:val="24"/>
                <w:szCs w:val="24"/>
                <w:color w:val="auto"/>
              </w:rPr>
            </w:pPr>
          </w:p>
        </w:tc>
        <w:tc>
          <w:tcPr>
            <w:tcW w:w="680" w:type="dxa"/>
            <w:vAlign w:val="bottom"/>
          </w:tcPr>
          <w:p>
            <w:pPr>
              <w:jc w:val="center"/>
              <w:spacing w:after="0" w:line="282" w:lineRule="exact"/>
              <w:rPr>
                <w:sz w:val="20"/>
                <w:szCs w:val="20"/>
                <w:color w:val="auto"/>
              </w:rPr>
            </w:pPr>
            <w:r>
              <w:rPr>
                <w:rFonts w:ascii="Arial" w:cs="Arial" w:eastAsia="Arial" w:hAnsi="Arial"/>
                <w:sz w:val="20"/>
                <w:szCs w:val="20"/>
                <w:color w:val="auto"/>
              </w:rPr>
              <w:t>j</w:t>
            </w:r>
            <w:r>
              <w:rPr>
                <w:rFonts w:ascii="Arial" w:cs="Arial" w:eastAsia="Arial" w:hAnsi="Arial"/>
                <w:sz w:val="20"/>
                <w:szCs w:val="20"/>
                <w:i w:val="1"/>
                <w:iCs w:val="1"/>
                <w:color w:val="auto"/>
              </w:rPr>
              <w:t>A</w:t>
            </w:r>
            <w:r>
              <w:rPr>
                <w:rFonts w:ascii="Arial" w:cs="Arial" w:eastAsia="Arial" w:hAnsi="Arial"/>
                <w:sz w:val="20"/>
                <w:szCs w:val="20"/>
                <w:color w:val="auto"/>
              </w:rPr>
              <w:t>j j</w:t>
            </w:r>
            <w:r>
              <w:rPr>
                <w:rFonts w:ascii="Arial" w:cs="Arial" w:eastAsia="Arial" w:hAnsi="Arial"/>
                <w:sz w:val="20"/>
                <w:szCs w:val="20"/>
                <w:i w:val="1"/>
                <w:iCs w:val="1"/>
                <w:color w:val="auto"/>
              </w:rPr>
              <w:t>K</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j</w:t>
            </w:r>
          </w:p>
        </w:tc>
        <w:tc>
          <w:tcPr>
            <w:tcW w:w="320" w:type="dxa"/>
            <w:vAlign w:val="bottom"/>
            <w:vMerge w:val="continue"/>
          </w:tcPr>
          <w:p>
            <w:pPr>
              <w:spacing w:after="0"/>
              <w:rPr>
                <w:sz w:val="24"/>
                <w:szCs w:val="24"/>
                <w:color w:val="auto"/>
              </w:rPr>
            </w:pPr>
          </w:p>
        </w:tc>
        <w:tc>
          <w:tcPr>
            <w:tcW w:w="120" w:type="dxa"/>
            <w:vAlign w:val="bottom"/>
            <w:vMerge w:val="restart"/>
          </w:tcPr>
          <w:p>
            <w:pPr>
              <w:jc w:val="center"/>
              <w:spacing w:after="0"/>
              <w:rPr>
                <w:sz w:val="20"/>
                <w:szCs w:val="20"/>
                <w:color w:val="auto"/>
              </w:rPr>
            </w:pPr>
            <w:r>
              <w:rPr>
                <w:rFonts w:ascii="Arial" w:cs="Arial" w:eastAsia="Arial" w:hAnsi="Arial"/>
                <w:sz w:val="15"/>
                <w:szCs w:val="15"/>
                <w:color w:val="auto"/>
              </w:rPr>
              <w:t>D</w:t>
            </w:r>
          </w:p>
        </w:tc>
        <w:tc>
          <w:tcPr>
            <w:tcW w:w="100" w:type="dxa"/>
            <w:vAlign w:val="bottom"/>
          </w:tcPr>
          <w:p>
            <w:pPr>
              <w:jc w:val="right"/>
              <w:spacing w:after="0"/>
              <w:rPr>
                <w:sz w:val="20"/>
                <w:szCs w:val="20"/>
                <w:color w:val="auto"/>
              </w:rPr>
            </w:pPr>
            <w:r>
              <w:rPr>
                <w:rFonts w:ascii="Arial" w:cs="Arial" w:eastAsia="Arial" w:hAnsi="Arial"/>
                <w:sz w:val="15"/>
                <w:szCs w:val="15"/>
                <w:color w:val="auto"/>
                <w:w w:val="71"/>
              </w:rPr>
              <w:t>1</w:t>
            </w:r>
          </w:p>
        </w:tc>
        <w:tc>
          <w:tcPr>
            <w:tcW w:w="440" w:type="dxa"/>
            <w:vAlign w:val="bottom"/>
            <w:vMerge w:val="continue"/>
          </w:tcPr>
          <w:p>
            <w:pPr>
              <w:spacing w:after="0"/>
              <w:rPr>
                <w:sz w:val="24"/>
                <w:szCs w:val="24"/>
                <w:color w:val="auto"/>
              </w:rPr>
            </w:pPr>
          </w:p>
        </w:tc>
        <w:tc>
          <w:tcPr>
            <w:tcW w:w="580" w:type="dxa"/>
            <w:vAlign w:val="bottom"/>
          </w:tcPr>
          <w:p>
            <w:pPr>
              <w:jc w:val="center"/>
              <w:spacing w:after="0" w:line="281" w:lineRule="exact"/>
              <w:rPr>
                <w:sz w:val="20"/>
                <w:szCs w:val="20"/>
                <w:color w:val="auto"/>
              </w:rPr>
            </w:pPr>
            <w:r>
              <w:rPr>
                <w:rFonts w:ascii="Arial" w:cs="Arial" w:eastAsia="Arial" w:hAnsi="Arial"/>
                <w:sz w:val="32"/>
                <w:szCs w:val="32"/>
                <w:i w:val="1"/>
                <w:iCs w:val="1"/>
                <w:color w:val="auto"/>
                <w:vertAlign w:val="superscript"/>
              </w:rPr>
              <w:t>d</w:t>
            </w:r>
            <w:r>
              <w:rPr>
                <w:rFonts w:ascii="Arial" w:cs="Arial" w:eastAsia="Arial" w:hAnsi="Arial"/>
                <w:sz w:val="14"/>
                <w:szCs w:val="14"/>
                <w:i w:val="1"/>
                <w:iCs w:val="1"/>
                <w:color w:val="auto"/>
              </w:rPr>
              <w:t xml:space="preserve">i   </w:t>
            </w:r>
            <w:r>
              <w:rPr>
                <w:rFonts w:ascii="Arial" w:cs="Arial" w:eastAsia="Arial" w:hAnsi="Arial"/>
                <w:sz w:val="32"/>
                <w:szCs w:val="32"/>
                <w:i w:val="1"/>
                <w:iCs w:val="1"/>
                <w:color w:val="auto"/>
                <w:vertAlign w:val="superscript"/>
              </w:rPr>
              <w:t>t</w:t>
            </w:r>
            <w:r>
              <w:rPr>
                <w:rFonts w:ascii="Arial" w:cs="Arial" w:eastAsia="Arial" w:hAnsi="Arial"/>
                <w:sz w:val="14"/>
                <w:szCs w:val="14"/>
                <w:i w:val="1"/>
                <w:iCs w:val="1"/>
                <w:color w:val="auto"/>
              </w:rPr>
              <w:t>i</w:t>
            </w:r>
            <w:r>
              <w:rPr>
                <w:rFonts w:ascii="Arial" w:cs="Arial" w:eastAsia="Arial" w:hAnsi="Arial"/>
                <w:sz w:val="14"/>
                <w:szCs w:val="14"/>
                <w:color w:val="auto"/>
              </w:rPr>
              <w:t>0</w:t>
            </w:r>
          </w:p>
        </w:tc>
        <w:tc>
          <w:tcPr>
            <w:tcW w:w="7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15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2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14" w:lineRule="exact"/>
        <w:rPr>
          <w:rFonts w:ascii="Arial" w:cs="Arial" w:eastAsia="Arial" w:hAnsi="Arial"/>
          <w:sz w:val="14"/>
          <w:szCs w:val="14"/>
          <w:i w:val="1"/>
          <w:iCs w:val="1"/>
          <w:color w:val="auto"/>
        </w:rPr>
      </w:pPr>
    </w:p>
    <w:p>
      <w:pPr>
        <w:jc w:val="both"/>
        <w:ind w:left="625" w:firstLine="199"/>
        <w:spacing w:after="0" w:line="263" w:lineRule="auto"/>
        <w:rPr>
          <w:sz w:val="20"/>
          <w:szCs w:val="20"/>
          <w:color w:val="auto"/>
        </w:rPr>
      </w:pPr>
      <w:r>
        <w:rPr>
          <w:rFonts w:ascii="Arial" w:cs="Arial" w:eastAsia="Arial" w:hAnsi="Arial"/>
          <w:sz w:val="17"/>
          <w:szCs w:val="17"/>
          <w:color w:val="auto"/>
        </w:rPr>
        <w:t xml:space="preserve">We discuss the utilization of accelerator hardware in multi-tasking GPUs. As the amount of computational resources that GPU incorporates increases, it becomes increasingly dif cult for CUDA kernels to fully utilize the vast GPU resources, which always causes a resource underutilization problem. Throughout this paper, we focus on the hardware resources utilization within the SMP, whose improvement may cause an increase in TLP and higher GPU throughput. We use </w:t>
      </w:r>
      <w:r>
        <w:rPr>
          <w:rFonts w:ascii="Arial" w:cs="Arial" w:eastAsia="Arial" w:hAnsi="Arial"/>
          <w:sz w:val="17"/>
          <w:szCs w:val="17"/>
          <w:i w:val="1"/>
          <w:iCs w:val="1"/>
          <w:color w:val="auto"/>
        </w:rPr>
        <w:t>U</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to denote the hardware resource utilization of all the</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applications in sequence </w:t>
      </w:r>
      <w:r>
        <w:rPr>
          <w:rFonts w:ascii="Arial" w:cs="Arial" w:eastAsia="Arial" w:hAnsi="Arial"/>
          <w:sz w:val="17"/>
          <w:szCs w:val="17"/>
          <w:i w:val="1"/>
          <w:iCs w:val="1"/>
          <w:color w:val="auto"/>
        </w:rPr>
        <w:t>A</w:t>
      </w:r>
      <w:r>
        <w:rPr>
          <w:rFonts w:ascii="Arial" w:cs="Arial" w:eastAsia="Arial" w:hAnsi="Arial"/>
          <w:sz w:val="17"/>
          <w:szCs w:val="17"/>
          <w:color w:val="auto"/>
        </w:rPr>
        <w:t xml:space="preserve"> when </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is applied. We use </w:t>
      </w:r>
      <w:r>
        <w:rPr>
          <w:rFonts w:ascii="Arial" w:cs="Arial" w:eastAsia="Arial" w:hAnsi="Arial"/>
          <w:sz w:val="17"/>
          <w:szCs w:val="17"/>
          <w:i w:val="1"/>
          <w:iCs w:val="1"/>
          <w:color w:val="auto"/>
        </w:rPr>
        <w:t>dr</w:t>
      </w:r>
      <w:r>
        <w:rPr>
          <w:rFonts w:ascii="Arial" w:cs="Arial" w:eastAsia="Arial" w:hAnsi="Arial"/>
          <w:sz w:val="25"/>
          <w:szCs w:val="25"/>
          <w:i w:val="1"/>
          <w:iCs w:val="1"/>
          <w:color w:val="auto"/>
          <w:vertAlign w:val="subscript"/>
        </w:rPr>
        <w:t>sp</w:t>
      </w:r>
      <w:r>
        <w:rPr>
          <w:rFonts w:ascii="Arial" w:cs="Arial" w:eastAsia="Arial" w:hAnsi="Arial"/>
          <w:sz w:val="17"/>
          <w:szCs w:val="17"/>
          <w:color w:val="auto"/>
        </w:rPr>
        <w:t xml:space="preserve"> to denote the dominant resource share of the </w:t>
      </w:r>
      <w:r>
        <w:rPr>
          <w:rFonts w:ascii="Arial" w:cs="Arial" w:eastAsia="Arial" w:hAnsi="Arial"/>
          <w:sz w:val="17"/>
          <w:szCs w:val="17"/>
          <w:i w:val="1"/>
          <w:iCs w:val="1"/>
          <w:color w:val="auto"/>
        </w:rPr>
        <w:t>s</w:t>
      </w:r>
      <w:r>
        <w:rPr>
          <w:rFonts w:ascii="Arial" w:cs="Arial" w:eastAsia="Arial" w:hAnsi="Arial"/>
          <w:sz w:val="17"/>
          <w:szCs w:val="17"/>
          <w:color w:val="auto"/>
        </w:rPr>
        <w:t xml:space="preserve">-th SMP in the </w:t>
      </w:r>
      <w:r>
        <w:rPr>
          <w:rFonts w:ascii="Arial" w:cs="Arial" w:eastAsia="Arial" w:hAnsi="Arial"/>
          <w:sz w:val="17"/>
          <w:szCs w:val="17"/>
          <w:i w:val="1"/>
          <w:iCs w:val="1"/>
          <w:color w:val="auto"/>
        </w:rPr>
        <w:t>p</w:t>
      </w:r>
      <w:r>
        <w:rPr>
          <w:rFonts w:ascii="Arial" w:cs="Arial" w:eastAsia="Arial" w:hAnsi="Arial"/>
          <w:sz w:val="17"/>
          <w:szCs w:val="17"/>
          <w:color w:val="auto"/>
        </w:rPr>
        <w:t>-th scheduling period, and</w:t>
      </w:r>
      <w:r>
        <w:rPr>
          <w:rFonts w:ascii="Arial" w:cs="Arial" w:eastAsia="Arial" w:hAnsi="Arial"/>
          <w:sz w:val="17"/>
          <w:szCs w:val="17"/>
          <w:i w:val="1"/>
          <w:iCs w:val="1"/>
          <w:color w:val="auto"/>
        </w:rPr>
        <w:t xml:space="preserve"> DR</w:t>
      </w:r>
      <w:r>
        <w:rPr>
          <w:rFonts w:ascii="Arial" w:cs="Arial" w:eastAsia="Arial" w:hAnsi="Arial"/>
          <w:sz w:val="25"/>
          <w:szCs w:val="25"/>
          <w:i w:val="1"/>
          <w:iCs w:val="1"/>
          <w:color w:val="auto"/>
          <w:vertAlign w:val="subscript"/>
        </w:rPr>
        <w:t>sp</w:t>
      </w:r>
      <w:r>
        <w:rPr>
          <w:rFonts w:ascii="Arial" w:cs="Arial" w:eastAsia="Arial" w:hAnsi="Arial"/>
          <w:sz w:val="17"/>
          <w:szCs w:val="17"/>
          <w:i w:val="1"/>
          <w:iCs w:val="1"/>
          <w:color w:val="auto"/>
        </w:rPr>
        <w:t xml:space="preserve"> </w:t>
      </w:r>
      <w:r>
        <w:rPr>
          <w:rFonts w:ascii="Arial" w:cs="Arial" w:eastAsia="Arial" w:hAnsi="Arial"/>
          <w:sz w:val="17"/>
          <w:szCs w:val="17"/>
          <w:color w:val="auto"/>
        </w:rPr>
        <w:t>represents the maximum of</w:t>
      </w:r>
      <w:r>
        <w:rPr>
          <w:rFonts w:ascii="Arial" w:cs="Arial" w:eastAsia="Arial" w:hAnsi="Arial"/>
          <w:sz w:val="17"/>
          <w:szCs w:val="17"/>
          <w:i w:val="1"/>
          <w:iCs w:val="1"/>
          <w:color w:val="auto"/>
        </w:rPr>
        <w:t xml:space="preserve"> </w:t>
      </w:r>
      <w:r>
        <w:rPr>
          <w:rFonts w:ascii="Arial" w:cs="Arial" w:eastAsia="Arial" w:hAnsi="Arial"/>
          <w:sz w:val="17"/>
          <w:szCs w:val="17"/>
          <w:color w:val="auto"/>
        </w:rPr>
        <w:t>the corresponding hardware resource. The dominant resource</w:t>
      </w:r>
    </w:p>
    <w:p>
      <w:pPr>
        <w:ind w:left="625" w:hanging="625"/>
        <w:spacing w:after="0" w:line="186" w:lineRule="auto"/>
        <w:tabs>
          <w:tab w:leader="none" w:pos="625" w:val="left"/>
        </w:tabs>
        <w:numPr>
          <w:ilvl w:val="0"/>
          <w:numId w:val="8"/>
        </w:numPr>
        <w:rPr>
          <w:rFonts w:ascii="Arial" w:cs="Arial" w:eastAsia="Arial" w:hAnsi="Arial"/>
          <w:sz w:val="28"/>
          <w:szCs w:val="28"/>
          <w:color w:val="auto"/>
          <w:vertAlign w:val="superscript"/>
        </w:rPr>
      </w:pPr>
      <w:r>
        <w:rPr>
          <w:rFonts w:ascii="Arial" w:cs="Arial" w:eastAsia="Arial" w:hAnsi="Arial"/>
          <w:sz w:val="16"/>
          <w:szCs w:val="16"/>
          <w:color w:val="auto"/>
        </w:rPr>
        <w:t>is originally proposed for job scheduling in clusters [32]. The</w:t>
      </w:r>
    </w:p>
    <w:p>
      <w:pPr>
        <w:spacing w:after="0" w:line="60" w:lineRule="exact"/>
        <w:rPr>
          <w:rFonts w:ascii="Arial" w:cs="Arial" w:eastAsia="Arial" w:hAnsi="Arial"/>
          <w:sz w:val="28"/>
          <w:szCs w:val="28"/>
          <w:color w:val="auto"/>
          <w:vertAlign w:val="superscript"/>
        </w:rPr>
      </w:pPr>
    </w:p>
    <w:p>
      <w:pPr>
        <w:jc w:val="both"/>
        <w:ind w:left="625" w:hanging="625"/>
        <w:spacing w:after="0" w:line="272" w:lineRule="auto"/>
        <w:tabs>
          <w:tab w:leader="none" w:pos="625" w:val="left"/>
        </w:tabs>
        <w:numPr>
          <w:ilvl w:val="0"/>
          <w:numId w:val="8"/>
        </w:numPr>
        <w:rPr>
          <w:rFonts w:ascii="Arial" w:cs="Arial" w:eastAsia="Arial" w:hAnsi="Arial"/>
          <w:sz w:val="24"/>
          <w:szCs w:val="24"/>
          <w:color w:val="auto"/>
          <w:vertAlign w:val="subscript"/>
        </w:rPr>
      </w:pPr>
      <w:r>
        <w:rPr>
          <w:rFonts w:ascii="Arial" w:cs="Arial" w:eastAsia="Arial" w:hAnsi="Arial"/>
          <w:sz w:val="14"/>
          <w:szCs w:val="14"/>
          <w:color w:val="auto"/>
        </w:rPr>
        <w:t>intuition of this metric is that multiresource allocation should be determined by the maximum share that a CUDA kernel requires of any resource. In consecutive scheduling periods,</w:t>
      </w:r>
    </w:p>
    <w:p>
      <w:pPr>
        <w:spacing w:after="0" w:line="124" w:lineRule="exact"/>
        <w:rPr>
          <w:rFonts w:ascii="Arial" w:cs="Arial" w:eastAsia="Arial" w:hAnsi="Arial"/>
          <w:sz w:val="14"/>
          <w:szCs w:val="14"/>
          <w:i w:val="1"/>
          <w:iCs w:val="1"/>
          <w:color w:val="auto"/>
        </w:rPr>
      </w:pPr>
    </w:p>
    <w:p>
      <w:pPr>
        <w:jc w:val="right"/>
        <w:spacing w:after="0" w:line="201" w:lineRule="auto"/>
        <w:tabs>
          <w:tab w:leader="none" w:pos="2220" w:val="left"/>
        </w:tabs>
        <w:rPr>
          <w:sz w:val="20"/>
          <w:szCs w:val="20"/>
          <w:color w:val="auto"/>
        </w:rPr>
      </w:pPr>
      <w:r>
        <w:rPr>
          <w:rFonts w:ascii="Arial" w:cs="Arial" w:eastAsia="Arial" w:hAnsi="Arial"/>
          <w:sz w:val="4"/>
          <w:szCs w:val="4"/>
          <w:color w:val="auto"/>
        </w:rPr>
        <w:t>we calculate 1</w:t>
      </w:r>
      <w:r>
        <w:rPr>
          <w:sz w:val="20"/>
          <w:szCs w:val="20"/>
          <w:color w:val="auto"/>
        </w:rPr>
        <w:tab/>
      </w:r>
      <w:r>
        <w:rPr>
          <w:rFonts w:ascii="Arial" w:cs="Arial" w:eastAsia="Arial" w:hAnsi="Arial"/>
          <w:sz w:val="4"/>
          <w:szCs w:val="4"/>
          <w:color w:val="auto"/>
        </w:rPr>
        <w:t>to minimize the difference</w:t>
      </w:r>
    </w:p>
    <w:p>
      <w:pPr>
        <w:spacing w:after="0" w:line="20" w:lineRule="exact"/>
        <w:rPr>
          <w:rFonts w:ascii="Arial" w:cs="Arial" w:eastAsia="Arial" w:hAnsi="Arial"/>
          <w:sz w:val="14"/>
          <w:szCs w:val="14"/>
          <w:i w:val="1"/>
          <w:iCs w:val="1"/>
          <w:color w:val="auto"/>
        </w:rPr>
      </w:pPr>
      <w:r>
        <w:rPr>
          <w:rFonts w:ascii="Arial" w:cs="Arial" w:eastAsia="Arial" w:hAnsi="Arial"/>
          <w:sz w:val="14"/>
          <w:szCs w:val="14"/>
          <w:i w:val="1"/>
          <w:iCs w:val="1"/>
          <w:color w:val="auto"/>
        </w:rPr>
        <mc:AlternateContent>
          <mc:Choice Requires="wps">
            <w:drawing>
              <wp:anchor simplePos="0" relativeHeight="251657728" behindDoc="1" locked="0" layoutInCell="0" allowOverlap="1">
                <wp:simplePos x="0" y="0"/>
                <wp:positionH relativeFrom="column">
                  <wp:posOffset>1263015</wp:posOffset>
                </wp:positionH>
                <wp:positionV relativeFrom="paragraph">
                  <wp:posOffset>-12700</wp:posOffset>
                </wp:positionV>
                <wp:extent cx="54165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65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45pt,-1pt" to="142.1pt,-1pt" o:allowincell="f" strokecolor="#000000" strokeweight="0.458pt"/>
            </w:pict>
          </mc:Fallback>
        </mc:AlternateContent>
      </w:r>
    </w:p>
    <w:p>
      <w:pPr>
        <w:jc w:val="center"/>
        <w:ind w:right="135"/>
        <w:spacing w:after="0" w:line="186" w:lineRule="auto"/>
        <w:rPr>
          <w:sz w:val="20"/>
          <w:szCs w:val="20"/>
          <w:color w:val="auto"/>
        </w:rPr>
      </w:pPr>
      <w:r>
        <w:rPr>
          <w:rFonts w:ascii="Arial" w:cs="Arial" w:eastAsia="Arial" w:hAnsi="Arial"/>
          <w:sz w:val="15"/>
          <w:szCs w:val="15"/>
          <w:i w:val="1"/>
          <w:iCs w:val="1"/>
          <w:color w:val="auto"/>
        </w:rPr>
        <w:t>DR</w:t>
      </w:r>
    </w:p>
    <w:p>
      <w:pPr>
        <w:jc w:val="both"/>
        <w:ind w:left="392"/>
        <w:spacing w:after="0" w:line="222" w:lineRule="auto"/>
        <w:rPr>
          <w:sz w:val="20"/>
          <w:szCs w:val="20"/>
          <w:color w:val="auto"/>
        </w:rPr>
      </w:pPr>
      <w:r>
        <w:rPr>
          <w:rFonts w:ascii="Arial" w:cs="Arial" w:eastAsia="Arial" w:hAnsi="Arial"/>
          <w:sz w:val="19"/>
          <w:szCs w:val="19"/>
          <w:color w:val="auto"/>
        </w:rPr>
        <w:t xml:space="preserve">between the minimum and the maximum of the dominant resource share in each SMP. We calculate this value with the aim of dispatching more TBs to the GPU. We assume that the four types of hardware resources within the SMP share the same weight during the kernel dispatch. Furthermore, we use </w:t>
      </w:r>
      <w:r>
        <w:rPr>
          <w:rFonts w:ascii="Arial" w:cs="Arial" w:eastAsia="Arial" w:hAnsi="Arial"/>
          <w:sz w:val="29"/>
          <w:szCs w:val="29"/>
          <w:color w:val="auto"/>
          <w:vertAlign w:val="subscript"/>
        </w:rPr>
        <w:t>4j</w:t>
      </w:r>
      <w:r>
        <w:rPr>
          <w:rFonts w:ascii="Arial" w:cs="Arial" w:eastAsia="Arial" w:hAnsi="Arial"/>
          <w:sz w:val="29"/>
          <w:szCs w:val="29"/>
          <w:color w:val="auto"/>
          <w:vertAlign w:val="superscript"/>
        </w:rPr>
        <w:t>1</w:t>
      </w:r>
      <w:r>
        <w:rPr>
          <w:rFonts w:ascii="Arial" w:cs="Arial" w:eastAsia="Arial" w:hAnsi="Arial"/>
          <w:sz w:val="29"/>
          <w:szCs w:val="29"/>
          <w:i w:val="1"/>
          <w:iCs w:val="1"/>
          <w:color w:val="auto"/>
          <w:vertAlign w:val="subscript"/>
        </w:rPr>
        <w:t>K</w:t>
      </w:r>
      <w:r>
        <w:rPr>
          <w:rFonts w:ascii="Arial" w:cs="Arial" w:eastAsia="Arial" w:hAnsi="Arial"/>
          <w:sz w:val="22"/>
          <w:szCs w:val="22"/>
          <w:i w:val="1"/>
          <w:iCs w:val="1"/>
          <w:color w:val="auto"/>
          <w:vertAlign w:val="subscript"/>
        </w:rPr>
        <w:t>i</w:t>
      </w:r>
      <w:r>
        <w:rPr>
          <w:rFonts w:ascii="Arial" w:cs="Arial" w:eastAsia="Arial" w:hAnsi="Arial"/>
          <w:sz w:val="29"/>
          <w:szCs w:val="29"/>
          <w:color w:val="auto"/>
          <w:vertAlign w:val="subscript"/>
        </w:rPr>
        <w:t>j</w:t>
      </w:r>
      <w:r>
        <w:rPr>
          <w:rFonts w:ascii="Arial" w:cs="Arial" w:eastAsia="Arial" w:hAnsi="Arial"/>
          <w:sz w:val="19"/>
          <w:szCs w:val="19"/>
          <w:color w:val="auto"/>
        </w:rPr>
        <w:t xml:space="preserve"> and </w:t>
      </w:r>
      <w:r>
        <w:rPr>
          <w:rFonts w:ascii="Arial" w:cs="Arial" w:eastAsia="Arial" w:hAnsi="Arial"/>
          <w:sz w:val="29"/>
          <w:szCs w:val="29"/>
          <w:color w:val="auto"/>
          <w:vertAlign w:val="subscript"/>
        </w:rPr>
        <w:t>j</w:t>
      </w:r>
      <w:r>
        <w:rPr>
          <w:rFonts w:ascii="Arial" w:cs="Arial" w:eastAsia="Arial" w:hAnsi="Arial"/>
          <w:sz w:val="29"/>
          <w:szCs w:val="29"/>
          <w:i w:val="1"/>
          <w:iCs w:val="1"/>
          <w:color w:val="auto"/>
          <w:vertAlign w:val="subscript"/>
        </w:rPr>
        <w:t>S</w:t>
      </w:r>
      <w:r>
        <w:rPr>
          <w:rFonts w:ascii="Arial" w:cs="Arial" w:eastAsia="Arial" w:hAnsi="Arial"/>
          <w:sz w:val="29"/>
          <w:szCs w:val="29"/>
          <w:color w:val="auto"/>
          <w:vertAlign w:val="superscript"/>
        </w:rPr>
        <w:t>1</w:t>
      </w:r>
      <w:r>
        <w:rPr>
          <w:rFonts w:ascii="Arial" w:cs="Arial" w:eastAsia="Arial" w:hAnsi="Arial"/>
          <w:sz w:val="29"/>
          <w:szCs w:val="29"/>
          <w:color w:val="auto"/>
          <w:vertAlign w:val="subscript"/>
        </w:rPr>
        <w:t>j</w:t>
      </w:r>
      <w:r>
        <w:rPr>
          <w:rFonts w:ascii="Arial" w:cs="Arial" w:eastAsia="Arial" w:hAnsi="Arial"/>
          <w:sz w:val="19"/>
          <w:szCs w:val="19"/>
          <w:color w:val="auto"/>
        </w:rPr>
        <w:t xml:space="preserve"> to ensure that the range of </w:t>
      </w:r>
      <w:r>
        <w:rPr>
          <w:rFonts w:ascii="Arial" w:cs="Arial" w:eastAsia="Arial" w:hAnsi="Arial"/>
          <w:sz w:val="19"/>
          <w:szCs w:val="19"/>
          <w:i w:val="1"/>
          <w:iCs w:val="1"/>
          <w:color w:val="auto"/>
        </w:rPr>
        <w:t>U</w:t>
      </w:r>
      <w:r>
        <w:rPr>
          <w:rFonts w:ascii="Arial" w:cs="Arial" w:eastAsia="Arial" w:hAnsi="Arial"/>
          <w:sz w:val="29"/>
          <w:szCs w:val="29"/>
          <w:i w:val="1"/>
          <w:iCs w:val="1"/>
          <w:color w:val="auto"/>
          <w:vertAlign w:val="subscript"/>
        </w:rPr>
        <w:t>p</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xml:space="preserve">) is the same as </w:t>
      </w:r>
      <w:r>
        <w:rPr>
          <w:rFonts w:ascii="Arial" w:cs="Arial" w:eastAsia="Arial" w:hAnsi="Arial"/>
          <w:sz w:val="19"/>
          <w:szCs w:val="19"/>
          <w:i w:val="1"/>
          <w:iCs w:val="1"/>
          <w:color w:val="auto"/>
        </w:rPr>
        <w:t>Q</w:t>
      </w:r>
      <w:r>
        <w:rPr>
          <w:rFonts w:ascii="Arial" w:cs="Arial" w:eastAsia="Arial" w:hAnsi="Arial"/>
          <w:sz w:val="29"/>
          <w:szCs w:val="29"/>
          <w:i w:val="1"/>
          <w:iCs w:val="1"/>
          <w:color w:val="auto"/>
          <w:vertAlign w:val="subscript"/>
        </w:rPr>
        <w:t>p</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w:t>
      </w:r>
    </w:p>
    <w:p>
      <w:pPr>
        <w:spacing w:after="0" w:line="20" w:lineRule="exact"/>
        <w:rPr>
          <w:rFonts w:ascii="Arial" w:cs="Arial" w:eastAsia="Arial" w:hAnsi="Arial"/>
          <w:sz w:val="14"/>
          <w:szCs w:val="14"/>
          <w:i w:val="1"/>
          <w:iCs w:val="1"/>
          <w:color w:val="auto"/>
        </w:rPr>
      </w:pPr>
      <w:r>
        <w:rPr>
          <w:rFonts w:ascii="Arial" w:cs="Arial" w:eastAsia="Arial" w:hAnsi="Arial"/>
          <w:sz w:val="14"/>
          <w:szCs w:val="14"/>
          <w:i w:val="1"/>
          <w:iCs w:val="1"/>
          <w:color w:val="auto"/>
        </w:rPr>
        <mc:AlternateContent>
          <mc:Choice Requires="wps">
            <w:drawing>
              <wp:anchor simplePos="0" relativeHeight="251657728" behindDoc="1" locked="0" layoutInCell="0" allowOverlap="1">
                <wp:simplePos x="0" y="0"/>
                <wp:positionH relativeFrom="column">
                  <wp:posOffset>460375</wp:posOffset>
                </wp:positionH>
                <wp:positionV relativeFrom="paragraph">
                  <wp:posOffset>-219710</wp:posOffset>
                </wp:positionV>
                <wp:extent cx="19494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494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17.2999pt" to="51.6pt,-17.2999pt" o:allowincell="f" strokecolor="#000000" strokeweight="0.458pt"/>
            </w:pict>
          </mc:Fallback>
        </mc:AlternateContent>
        <mc:AlternateContent>
          <mc:Choice Requires="wps">
            <w:drawing>
              <wp:anchor simplePos="0" relativeHeight="251657728" behindDoc="1" locked="0" layoutInCell="0" allowOverlap="1">
                <wp:simplePos x="0" y="0"/>
                <wp:positionH relativeFrom="column">
                  <wp:posOffset>921385</wp:posOffset>
                </wp:positionH>
                <wp:positionV relativeFrom="paragraph">
                  <wp:posOffset>-219710</wp:posOffset>
                </wp:positionV>
                <wp:extent cx="11049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49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55pt,-17.2999pt" to="81.25pt,-17.2999pt" o:allowincell="f" strokecolor="#000000" strokeweight="0.458pt"/>
            </w:pict>
          </mc:Fallback>
        </mc:AlternateContent>
      </w:r>
    </w:p>
    <w:p>
      <w:pPr>
        <w:spacing w:after="0" w:line="1" w:lineRule="exact"/>
        <w:rPr>
          <w:rFonts w:ascii="Arial" w:cs="Arial" w:eastAsia="Arial" w:hAnsi="Arial"/>
          <w:sz w:val="14"/>
          <w:szCs w:val="14"/>
          <w:i w:val="1"/>
          <w:iCs w:val="1"/>
          <w:color w:val="auto"/>
        </w:rPr>
      </w:pPr>
    </w:p>
    <w:p>
      <w:pPr>
        <w:sectPr>
          <w:pgSz w:w="11520" w:h="15659" w:orient="portrait"/>
          <w:cols w:equalWidth="0" w:num="2">
            <w:col w:w="4240" w:space="355"/>
            <w:col w:w="5445"/>
          </w:cols>
          <w:pgMar w:left="720" w:top="481" w:right="760" w:bottom="59" w:gutter="0" w:footer="0" w:header="0"/>
          <w:type w:val="continuous"/>
        </w:sectPr>
      </w:pPr>
    </w:p>
    <w:p>
      <w:pPr>
        <w:spacing w:after="0" w:line="119" w:lineRule="exact"/>
        <w:rPr>
          <w:rFonts w:ascii="Arial" w:cs="Arial" w:eastAsia="Arial" w:hAnsi="Arial"/>
          <w:sz w:val="14"/>
          <w:szCs w:val="14"/>
          <w:i w:val="1"/>
          <w:iCs w:val="1"/>
          <w:color w:val="auto"/>
        </w:rPr>
      </w:pPr>
    </w:p>
    <w:tbl>
      <w:tblPr>
        <w:tblLayout w:type="fixed"/>
        <w:tblInd w:w="640" w:type="dxa"/>
        <w:tblCellMar>
          <w:top w:w="0" w:type="dxa"/>
          <w:left w:w="0" w:type="dxa"/>
          <w:bottom w:w="0" w:type="dxa"/>
          <w:right w:w="0" w:type="dxa"/>
        </w:tblCellMar>
      </w:tblPr>
      <w:tr>
        <w:trPr>
          <w:trHeight w:val="345"/>
        </w:trPr>
        <w:tc>
          <w:tcPr>
            <w:tcW w:w="2980" w:type="dxa"/>
            <w:vAlign w:val="bottom"/>
          </w:tcPr>
          <w:p>
            <w:pPr>
              <w:jc w:val="center"/>
              <w:ind w:left="2574"/>
              <w:spacing w:after="0"/>
              <w:rPr>
                <w:sz w:val="20"/>
                <w:szCs w:val="20"/>
                <w:color w:val="auto"/>
              </w:rPr>
            </w:pPr>
            <w:r>
              <w:rPr>
                <w:rFonts w:ascii="Arial" w:cs="Arial" w:eastAsia="Arial" w:hAnsi="Arial"/>
                <w:sz w:val="15"/>
                <w:szCs w:val="15"/>
                <w:i w:val="1"/>
                <w:iCs w:val="1"/>
                <w:color w:val="auto"/>
                <w:w w:val="99"/>
              </w:rPr>
              <w:t>P</w:t>
            </w:r>
          </w:p>
        </w:tc>
        <w:tc>
          <w:tcPr>
            <w:tcW w:w="1200" w:type="dxa"/>
            <w:vAlign w:val="bottom"/>
            <w:gridSpan w:val="3"/>
          </w:tcPr>
          <w:p>
            <w:pPr>
              <w:jc w:val="center"/>
              <w:ind w:right="640"/>
              <w:spacing w:after="0"/>
              <w:rPr>
                <w:sz w:val="20"/>
                <w:szCs w:val="20"/>
                <w:color w:val="auto"/>
              </w:rPr>
            </w:pPr>
            <w:r>
              <w:rPr>
                <w:rFonts w:ascii="Arial" w:cs="Arial" w:eastAsia="Arial" w:hAnsi="Arial"/>
                <w:sz w:val="20"/>
                <w:szCs w:val="20"/>
                <w:i w:val="1"/>
                <w:iCs w:val="1"/>
                <w:color w:val="auto"/>
                <w:w w:val="88"/>
              </w:rPr>
              <w:t>data</w:t>
            </w:r>
            <w:r>
              <w:rPr>
                <w:rFonts w:ascii="Arial" w:cs="Arial" w:eastAsia="Arial" w:hAnsi="Arial"/>
                <w:sz w:val="30"/>
                <w:szCs w:val="30"/>
                <w:i w:val="1"/>
                <w:iCs w:val="1"/>
                <w:color w:val="auto"/>
                <w:w w:val="88"/>
                <w:vertAlign w:val="subscript"/>
              </w:rPr>
              <w:t>ijp</w:t>
            </w:r>
          </w:p>
        </w:tc>
        <w:tc>
          <w:tcPr>
            <w:tcW w:w="0" w:type="dxa"/>
            <w:vAlign w:val="bottom"/>
          </w:tcPr>
          <w:p>
            <w:pPr>
              <w:spacing w:after="0"/>
              <w:rPr>
                <w:sz w:val="1"/>
                <w:szCs w:val="1"/>
                <w:color w:val="auto"/>
              </w:rPr>
            </w:pPr>
          </w:p>
        </w:tc>
      </w:tr>
      <w:tr>
        <w:trPr>
          <w:trHeight w:val="59"/>
        </w:trPr>
        <w:tc>
          <w:tcPr>
            <w:tcW w:w="2980" w:type="dxa"/>
            <w:vAlign w:val="bottom"/>
            <w:vMerge w:val="restart"/>
          </w:tcPr>
          <w:p>
            <w:pPr>
              <w:spacing w:after="0" w:line="105" w:lineRule="exact"/>
              <w:rPr>
                <w:sz w:val="20"/>
                <w:szCs w:val="20"/>
                <w:color w:val="auto"/>
              </w:rPr>
            </w:pPr>
            <w:r>
              <w:rPr>
                <w:rFonts w:ascii="Arial" w:cs="Arial" w:eastAsia="Arial" w:hAnsi="Arial"/>
                <w:sz w:val="10"/>
                <w:szCs w:val="10"/>
                <w:i w:val="1"/>
                <w:iCs w:val="1"/>
                <w:color w:val="auto"/>
              </w:rPr>
              <w:t>t</w:t>
            </w:r>
            <w:r>
              <w:rPr>
                <w:rFonts w:ascii="Arial" w:cs="Arial" w:eastAsia="Arial" w:hAnsi="Arial"/>
                <w:sz w:val="10"/>
                <w:szCs w:val="10"/>
                <w:color w:val="auto"/>
              </w:rPr>
              <w:t>_</w:t>
            </w:r>
            <w:r>
              <w:rPr>
                <w:rFonts w:ascii="Arial" w:cs="Arial" w:eastAsia="Arial" w:hAnsi="Arial"/>
                <w:sz w:val="10"/>
                <w:szCs w:val="10"/>
                <w:i w:val="1"/>
                <w:iCs w:val="1"/>
                <w:color w:val="auto"/>
              </w:rPr>
              <w:t>cpy</w:t>
            </w:r>
            <w:r>
              <w:rPr>
                <w:rFonts w:ascii="Arial" w:cs="Arial" w:eastAsia="Arial" w:hAnsi="Arial"/>
                <w:sz w:val="12"/>
                <w:szCs w:val="12"/>
                <w:i w:val="1"/>
                <w:iCs w:val="1"/>
                <w:color w:val="auto"/>
                <w:vertAlign w:val="subscript"/>
              </w:rPr>
              <w:t>ij</w:t>
            </w:r>
            <w:r>
              <w:rPr>
                <w:rFonts w:ascii="Arial" w:cs="Arial" w:eastAsia="Arial" w:hAnsi="Arial"/>
                <w:sz w:val="10"/>
                <w:szCs w:val="10"/>
                <w:i w:val="1"/>
                <w:iCs w:val="1"/>
                <w:color w:val="auto"/>
              </w:rPr>
              <w:t xml:space="preserve"> </w:t>
            </w:r>
            <w:r>
              <w:rPr>
                <w:rFonts w:ascii="Arial" w:cs="Arial" w:eastAsia="Arial" w:hAnsi="Arial"/>
                <w:sz w:val="10"/>
                <w:szCs w:val="10"/>
                <w:color w:val="auto"/>
              </w:rPr>
              <w:t>D</w:t>
            </w:r>
            <w:r>
              <w:rPr>
                <w:rFonts w:ascii="Arial" w:cs="Arial" w:eastAsia="Arial" w:hAnsi="Arial"/>
                <w:sz w:val="10"/>
                <w:szCs w:val="10"/>
                <w:i w:val="1"/>
                <w:iCs w:val="1"/>
                <w:color w:val="auto"/>
              </w:rPr>
              <w:t xml:space="preserve"> t</w:t>
            </w:r>
            <w:r>
              <w:rPr>
                <w:rFonts w:ascii="Arial" w:cs="Arial" w:eastAsia="Arial" w:hAnsi="Arial"/>
                <w:sz w:val="10"/>
                <w:szCs w:val="10"/>
                <w:color w:val="auto"/>
              </w:rPr>
              <w:t>_</w:t>
            </w:r>
            <w:r>
              <w:rPr>
                <w:rFonts w:ascii="Arial" w:cs="Arial" w:eastAsia="Arial" w:hAnsi="Arial"/>
                <w:sz w:val="10"/>
                <w:szCs w:val="10"/>
                <w:i w:val="1"/>
                <w:iCs w:val="1"/>
                <w:color w:val="auto"/>
              </w:rPr>
              <w:t>s</w:t>
            </w:r>
            <w:r>
              <w:rPr>
                <w:rFonts w:ascii="Arial" w:cs="Arial" w:eastAsia="Arial" w:hAnsi="Arial"/>
                <w:sz w:val="12"/>
                <w:szCs w:val="12"/>
                <w:i w:val="1"/>
                <w:iCs w:val="1"/>
                <w:color w:val="auto"/>
                <w:vertAlign w:val="subscript"/>
              </w:rPr>
              <w:t>ij</w:t>
            </w:r>
            <w:r>
              <w:rPr>
                <w:rFonts w:ascii="Arial" w:cs="Arial" w:eastAsia="Arial" w:hAnsi="Arial"/>
                <w:sz w:val="10"/>
                <w:szCs w:val="10"/>
                <w:i w:val="1"/>
                <w:iCs w:val="1"/>
                <w:color w:val="auto"/>
              </w:rPr>
              <w:t xml:space="preserve"> </w:t>
            </w:r>
            <w:r>
              <w:rPr>
                <w:rFonts w:ascii="Arial" w:cs="Arial" w:eastAsia="Arial" w:hAnsi="Arial"/>
                <w:sz w:val="10"/>
                <w:szCs w:val="10"/>
                <w:color w:val="auto"/>
              </w:rPr>
              <w:t>C</w:t>
            </w:r>
            <w:r>
              <w:rPr>
                <w:rFonts w:ascii="Arial" w:cs="Arial" w:eastAsia="Arial" w:hAnsi="Arial"/>
                <w:sz w:val="10"/>
                <w:szCs w:val="10"/>
                <w:i w:val="1"/>
                <w:iCs w:val="1"/>
                <w:color w:val="auto"/>
              </w:rPr>
              <w:t xml:space="preserve"> t</w:t>
            </w:r>
            <w:r>
              <w:rPr>
                <w:rFonts w:ascii="Arial" w:cs="Arial" w:eastAsia="Arial" w:hAnsi="Arial"/>
                <w:sz w:val="10"/>
                <w:szCs w:val="10"/>
                <w:color w:val="auto"/>
              </w:rPr>
              <w:t>_</w:t>
            </w:r>
            <w:r>
              <w:rPr>
                <w:rFonts w:ascii="Arial" w:cs="Arial" w:eastAsia="Arial" w:hAnsi="Arial"/>
                <w:sz w:val="10"/>
                <w:szCs w:val="10"/>
                <w:i w:val="1"/>
                <w:iCs w:val="1"/>
                <w:color w:val="auto"/>
              </w:rPr>
              <w:t>q</w:t>
            </w:r>
            <w:r>
              <w:rPr>
                <w:rFonts w:ascii="Arial" w:cs="Arial" w:eastAsia="Arial" w:hAnsi="Arial"/>
                <w:sz w:val="12"/>
                <w:szCs w:val="12"/>
                <w:i w:val="1"/>
                <w:iCs w:val="1"/>
                <w:color w:val="auto"/>
                <w:vertAlign w:val="subscript"/>
              </w:rPr>
              <w:t>ij</w:t>
            </w:r>
            <w:r>
              <w:rPr>
                <w:rFonts w:ascii="Arial" w:cs="Arial" w:eastAsia="Arial" w:hAnsi="Arial"/>
                <w:sz w:val="10"/>
                <w:szCs w:val="10"/>
                <w:i w:val="1"/>
                <w:iCs w:val="1"/>
                <w:color w:val="auto"/>
              </w:rPr>
              <w:t xml:space="preserve"> </w:t>
            </w:r>
            <w:r>
              <w:rPr>
                <w:rFonts w:ascii="Arial" w:cs="Arial" w:eastAsia="Arial" w:hAnsi="Arial"/>
                <w:sz w:val="10"/>
                <w:szCs w:val="10"/>
                <w:color w:val="auto"/>
              </w:rPr>
              <w:t>C</w:t>
            </w:r>
            <w:r>
              <w:rPr>
                <w:rFonts w:ascii="Arial" w:cs="Arial" w:eastAsia="Arial" w:hAnsi="Arial"/>
                <w:sz w:val="10"/>
                <w:szCs w:val="10"/>
                <w:i w:val="1"/>
                <w:iCs w:val="1"/>
                <w:color w:val="auto"/>
              </w:rPr>
              <w:t xml:space="preserve"> t</w:t>
            </w:r>
            <w:r>
              <w:rPr>
                <w:rFonts w:ascii="Arial" w:cs="Arial" w:eastAsia="Arial" w:hAnsi="Arial"/>
                <w:sz w:val="10"/>
                <w:szCs w:val="10"/>
                <w:color w:val="auto"/>
              </w:rPr>
              <w:t>_</w:t>
            </w:r>
            <w:r>
              <w:rPr>
                <w:rFonts w:ascii="Arial" w:cs="Arial" w:eastAsia="Arial" w:hAnsi="Arial"/>
                <w:sz w:val="10"/>
                <w:szCs w:val="10"/>
                <w:i w:val="1"/>
                <w:iCs w:val="1"/>
                <w:color w:val="auto"/>
              </w:rPr>
              <w:t>w</w:t>
            </w:r>
            <w:r>
              <w:rPr>
                <w:rFonts w:ascii="Arial" w:cs="Arial" w:eastAsia="Arial" w:hAnsi="Arial"/>
                <w:sz w:val="12"/>
                <w:szCs w:val="12"/>
                <w:i w:val="1"/>
                <w:iCs w:val="1"/>
                <w:color w:val="auto"/>
                <w:vertAlign w:val="subscript"/>
              </w:rPr>
              <w:t>ij</w:t>
            </w:r>
            <w:r>
              <w:rPr>
                <w:rFonts w:ascii="Arial" w:cs="Arial" w:eastAsia="Arial" w:hAnsi="Arial"/>
                <w:sz w:val="10"/>
                <w:szCs w:val="10"/>
                <w:i w:val="1"/>
                <w:iCs w:val="1"/>
                <w:color w:val="auto"/>
              </w:rPr>
              <w:t xml:space="preserve"> </w:t>
            </w:r>
            <w:r>
              <w:rPr>
                <w:rFonts w:ascii="Arial" w:cs="Arial" w:eastAsia="Arial" w:hAnsi="Arial"/>
                <w:sz w:val="10"/>
                <w:szCs w:val="10"/>
                <w:color w:val="auto"/>
              </w:rPr>
              <w:t>C</w:t>
            </w:r>
          </w:p>
        </w:tc>
        <w:tc>
          <w:tcPr>
            <w:tcW w:w="20" w:type="dxa"/>
            <w:vAlign w:val="bottom"/>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
        </w:trPr>
        <w:tc>
          <w:tcPr>
            <w:tcW w:w="298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1180" w:type="dxa"/>
            <w:vAlign w:val="bottom"/>
            <w:gridSpan w:val="2"/>
          </w:tcPr>
          <w:p>
            <w:pPr>
              <w:jc w:val="center"/>
              <w:ind w:right="660"/>
              <w:spacing w:after="0"/>
              <w:rPr>
                <w:sz w:val="20"/>
                <w:szCs w:val="20"/>
                <w:color w:val="auto"/>
              </w:rPr>
            </w:pPr>
            <w:r>
              <w:rPr>
                <w:rFonts w:ascii="Arial" w:cs="Arial" w:eastAsia="Arial" w:hAnsi="Arial"/>
                <w:sz w:val="2"/>
                <w:szCs w:val="2"/>
                <w:i w:val="1"/>
                <w:iCs w:val="1"/>
                <w:color w:val="auto"/>
                <w:vertAlign w:val="superscript"/>
              </w:rPr>
              <w:t>bw</w:t>
            </w:r>
            <w:r>
              <w:rPr>
                <w:rFonts w:ascii="Arial" w:cs="Arial" w:eastAsia="Arial" w:hAnsi="Arial"/>
                <w:sz w:val="1"/>
                <w:szCs w:val="1"/>
                <w:i w:val="1"/>
                <w:iCs w:val="1"/>
                <w:color w:val="auto"/>
              </w:rPr>
              <w:t>ijp</w:t>
            </w:r>
          </w:p>
        </w:tc>
        <w:tc>
          <w:tcPr>
            <w:tcW w:w="0" w:type="dxa"/>
            <w:vAlign w:val="bottom"/>
          </w:tcPr>
          <w:p>
            <w:pPr>
              <w:spacing w:after="0" w:line="20" w:lineRule="exact"/>
              <w:rPr>
                <w:sz w:val="1"/>
                <w:szCs w:val="1"/>
                <w:color w:val="auto"/>
              </w:rPr>
            </w:pPr>
          </w:p>
        </w:tc>
      </w:tr>
      <w:tr>
        <w:trPr>
          <w:trHeight w:val="0"/>
        </w:trPr>
        <w:tc>
          <w:tcPr>
            <w:tcW w:w="2980" w:type="dxa"/>
            <w:vAlign w:val="bottom"/>
          </w:tcPr>
          <w:p>
            <w:pPr>
              <w:jc w:val="center"/>
              <w:ind w:left="2574"/>
              <w:spacing w:after="0" w:line="1" w:lineRule="exact"/>
              <w:rPr>
                <w:sz w:val="20"/>
                <w:szCs w:val="20"/>
                <w:color w:val="auto"/>
              </w:rPr>
            </w:pPr>
            <w:r>
              <w:rPr>
                <w:rFonts w:ascii="Arial" w:cs="Arial" w:eastAsia="Arial" w:hAnsi="Arial"/>
                <w:sz w:val="1"/>
                <w:szCs w:val="1"/>
                <w:i w:val="1"/>
                <w:iCs w:val="1"/>
                <w:color w:val="auto"/>
              </w:rPr>
              <w:t>p</w:t>
            </w:r>
            <w:r>
              <w:rPr>
                <w:rFonts w:ascii="Arial" w:cs="Arial" w:eastAsia="Arial" w:hAnsi="Arial"/>
                <w:sz w:val="1"/>
                <w:szCs w:val="1"/>
                <w:color w:val="auto"/>
              </w:rPr>
              <w:t>D1</w:t>
            </w: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20"/>
        </w:trPr>
        <w:tc>
          <w:tcPr>
            <w:tcW w:w="2980" w:type="dxa"/>
            <w:vAlign w:val="bottom"/>
          </w:tcPr>
          <w:p>
            <w:pPr>
              <w:jc w:val="center"/>
              <w:ind w:left="2554"/>
              <w:spacing w:after="0"/>
              <w:rPr>
                <w:sz w:val="20"/>
                <w:szCs w:val="20"/>
                <w:color w:val="auto"/>
              </w:rPr>
            </w:pPr>
            <w:r>
              <w:rPr>
                <w:rFonts w:ascii="Arial" w:cs="Arial" w:eastAsia="Arial" w:hAnsi="Arial"/>
                <w:sz w:val="20"/>
                <w:szCs w:val="20"/>
                <w:color w:val="auto"/>
              </w:rPr>
              <w:t>X</w:t>
            </w:r>
          </w:p>
        </w:tc>
        <w:tc>
          <w:tcPr>
            <w:tcW w:w="1200" w:type="dxa"/>
            <w:vAlign w:val="bottom"/>
            <w:gridSpan w:val="3"/>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374"/>
        </w:trPr>
        <w:tc>
          <w:tcPr>
            <w:tcW w:w="2980" w:type="dxa"/>
            <w:vAlign w:val="bottom"/>
          </w:tcPr>
          <w:p>
            <w:pPr>
              <w:ind w:left="820"/>
              <w:spacing w:after="0"/>
              <w:rPr>
                <w:sz w:val="20"/>
                <w:szCs w:val="20"/>
                <w:color w:val="auto"/>
              </w:rPr>
            </w:pPr>
            <w:r>
              <w:rPr>
                <w:rFonts w:ascii="Arial" w:cs="Arial" w:eastAsia="Arial" w:hAnsi="Arial"/>
                <w:sz w:val="20"/>
                <w:szCs w:val="20"/>
                <w:color w:val="auto"/>
              </w:rPr>
              <w:t>8</w:t>
            </w:r>
            <w:r>
              <w:rPr>
                <w:rFonts w:ascii="Arial" w:cs="Arial" w:eastAsia="Arial" w:hAnsi="Arial"/>
                <w:sz w:val="20"/>
                <w:szCs w:val="20"/>
                <w:i w:val="1"/>
                <w:iCs w:val="1"/>
                <w:color w:val="auto"/>
              </w:rPr>
              <w:t>data</w:t>
            </w:r>
            <w:r>
              <w:rPr>
                <w:rFonts w:ascii="Arial" w:cs="Arial" w:eastAsia="Arial" w:hAnsi="Arial"/>
                <w:sz w:val="20"/>
                <w:szCs w:val="20"/>
                <w:color w:val="auto"/>
              </w:rPr>
              <w:t xml:space="preserve"> 2 f</w:t>
            </w:r>
            <w:r>
              <w:rPr>
                <w:rFonts w:ascii="Arial" w:cs="Arial" w:eastAsia="Arial" w:hAnsi="Arial"/>
                <w:sz w:val="20"/>
                <w:szCs w:val="20"/>
                <w:i w:val="1"/>
                <w:iCs w:val="1"/>
                <w:color w:val="auto"/>
              </w:rPr>
              <w:t>in</w:t>
            </w:r>
            <w:r>
              <w:rPr>
                <w:rFonts w:ascii="Arial" w:cs="Arial" w:eastAsia="Arial" w:hAnsi="Arial"/>
                <w:sz w:val="20"/>
                <w:szCs w:val="20"/>
                <w:color w:val="auto"/>
              </w:rPr>
              <w:t xml:space="preserve">; </w:t>
            </w:r>
            <w:r>
              <w:rPr>
                <w:rFonts w:ascii="Arial" w:cs="Arial" w:eastAsia="Arial" w:hAnsi="Arial"/>
                <w:sz w:val="20"/>
                <w:szCs w:val="20"/>
                <w:i w:val="1"/>
                <w:iCs w:val="1"/>
                <w:color w:val="auto"/>
              </w:rPr>
              <w:t>out</w:t>
            </w:r>
            <w:r>
              <w:rPr>
                <w:rFonts w:ascii="Arial" w:cs="Arial" w:eastAsia="Arial" w:hAnsi="Arial"/>
                <w:sz w:val="20"/>
                <w:szCs w:val="20"/>
                <w:color w:val="auto"/>
              </w:rPr>
              <w:t>g:</w:t>
            </w:r>
          </w:p>
        </w:tc>
        <w:tc>
          <w:tcPr>
            <w:tcW w:w="120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5" w:lineRule="exact"/>
        <w:rPr>
          <w:rFonts w:ascii="Arial" w:cs="Arial" w:eastAsia="Arial" w:hAnsi="Arial"/>
          <w:sz w:val="14"/>
          <w:szCs w:val="14"/>
          <w:i w:val="1"/>
          <w:iCs w:val="1"/>
          <w:color w:val="auto"/>
        </w:rPr>
      </w:pPr>
    </w:p>
    <w:p>
      <w:pPr>
        <w:ind w:left="200"/>
        <w:spacing w:after="0"/>
        <w:rPr>
          <w:sz w:val="20"/>
          <w:szCs w:val="20"/>
          <w:color w:val="auto"/>
        </w:rPr>
      </w:pPr>
      <w:r>
        <w:rPr>
          <w:rFonts w:ascii="Arial" w:cs="Arial" w:eastAsia="Arial" w:hAnsi="Arial"/>
          <w:sz w:val="18"/>
          <w:szCs w:val="18"/>
          <w:color w:val="auto"/>
        </w:rPr>
        <w:t>Now, we discuss the QoS support in multitasking GPUs.</w:t>
      </w:r>
    </w:p>
    <w:p>
      <w:pPr>
        <w:spacing w:after="0" w:line="22" w:lineRule="exact"/>
        <w:rPr>
          <w:rFonts w:ascii="Arial" w:cs="Arial" w:eastAsia="Arial" w:hAnsi="Arial"/>
          <w:sz w:val="14"/>
          <w:szCs w:val="14"/>
          <w:i w:val="1"/>
          <w:iCs w:val="1"/>
          <w:color w:val="auto"/>
        </w:rPr>
      </w:pPr>
    </w:p>
    <w:p>
      <w:pPr>
        <w:jc w:val="both"/>
        <w:spacing w:after="0" w:line="221" w:lineRule="auto"/>
        <w:rPr>
          <w:sz w:val="20"/>
          <w:szCs w:val="20"/>
          <w:color w:val="auto"/>
        </w:rPr>
      </w:pPr>
      <w:r>
        <w:rPr>
          <w:rFonts w:ascii="Arial" w:cs="Arial" w:eastAsia="Arial" w:hAnsi="Arial"/>
          <w:sz w:val="18"/>
          <w:szCs w:val="18"/>
          <w:color w:val="auto"/>
        </w:rPr>
        <w:t xml:space="preserve">We de ne the set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D f</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2</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27"/>
          <w:szCs w:val="27"/>
          <w:color w:val="auto"/>
          <w:vertAlign w:val="subscript"/>
        </w:rPr>
        <w:t>j</w:t>
      </w:r>
      <w:r>
        <w:rPr>
          <w:rFonts w:ascii="Arial" w:cs="Arial" w:eastAsia="Arial" w:hAnsi="Arial"/>
          <w:sz w:val="27"/>
          <w:szCs w:val="27"/>
          <w:i w:val="1"/>
          <w:iCs w:val="1"/>
          <w:color w:val="auto"/>
          <w:vertAlign w:val="subscript"/>
        </w:rPr>
        <w:t>K</w:t>
      </w:r>
      <w:r>
        <w:rPr>
          <w:rFonts w:ascii="Arial" w:cs="Arial" w:eastAsia="Arial" w:hAnsi="Arial"/>
          <w:sz w:val="21"/>
          <w:szCs w:val="21"/>
          <w:i w:val="1"/>
          <w:iCs w:val="1"/>
          <w:color w:val="auto"/>
          <w:vertAlign w:val="subscript"/>
        </w:rPr>
        <w:t>i</w:t>
      </w:r>
      <w:r>
        <w:rPr>
          <w:rFonts w:ascii="Arial" w:cs="Arial" w:eastAsia="Arial" w:hAnsi="Arial"/>
          <w:sz w:val="27"/>
          <w:szCs w:val="27"/>
          <w:color w:val="auto"/>
          <w:vertAlign w:val="subscript"/>
        </w:rPr>
        <w:t>j</w:t>
      </w:r>
      <w:r>
        <w:rPr>
          <w:rFonts w:ascii="Arial" w:cs="Arial" w:eastAsia="Arial" w:hAnsi="Arial"/>
          <w:sz w:val="18"/>
          <w:szCs w:val="18"/>
          <w:color w:val="auto"/>
        </w:rPr>
        <w:t xml:space="preserve">g to denote the deci-sion for the GPGPU application </w:t>
      </w:r>
      <w:r>
        <w:rPr>
          <w:rFonts w:ascii="Arial" w:cs="Arial" w:eastAsia="Arial" w:hAnsi="Arial"/>
          <w:sz w:val="18"/>
          <w:szCs w:val="18"/>
          <w:i w:val="1"/>
          <w:iCs w:val="1"/>
          <w:color w:val="auto"/>
        </w:rPr>
        <w:t>i</w:t>
      </w:r>
      <w:r>
        <w:rPr>
          <w:rFonts w:ascii="Arial" w:cs="Arial" w:eastAsia="Arial" w:hAnsi="Arial"/>
          <w:sz w:val="18"/>
          <w:szCs w:val="18"/>
          <w:color w:val="auto"/>
        </w:rPr>
        <w:t xml:space="preserve"> to arrange GPU computa-</w:t>
      </w:r>
    </w:p>
    <w:p>
      <w:pPr>
        <w:spacing w:after="0" w:line="12" w:lineRule="exact"/>
        <w:rPr>
          <w:rFonts w:ascii="Arial" w:cs="Arial" w:eastAsia="Arial" w:hAnsi="Arial"/>
          <w:sz w:val="14"/>
          <w:szCs w:val="14"/>
          <w:i w:val="1"/>
          <w:iCs w:val="1"/>
          <w:color w:val="auto"/>
        </w:rPr>
      </w:pPr>
    </w:p>
    <w:p>
      <w:pPr>
        <w:jc w:val="both"/>
        <w:spacing w:after="0" w:line="248" w:lineRule="auto"/>
        <w:rPr>
          <w:rFonts w:ascii="Arial" w:cs="Arial" w:eastAsia="Arial" w:hAnsi="Arial"/>
          <w:sz w:val="17"/>
          <w:szCs w:val="17"/>
          <w:color w:val="auto"/>
        </w:rPr>
      </w:pPr>
      <w:r>
        <w:rPr>
          <w:rFonts w:ascii="Arial" w:cs="Arial" w:eastAsia="Arial" w:hAnsi="Arial"/>
          <w:sz w:val="17"/>
          <w:szCs w:val="17"/>
          <w:color w:val="auto"/>
        </w:rPr>
        <w:t xml:space="preserve">tional resources and PCI-e bandwidth to the CUDA kernel set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i</w:t>
      </w:r>
      <w:r>
        <w:rPr>
          <w:rFonts w:ascii="Arial" w:cs="Arial" w:eastAsia="Arial" w:hAnsi="Arial"/>
          <w:sz w:val="17"/>
          <w:szCs w:val="17"/>
          <w:i w:val="1"/>
          <w:iCs w:val="1"/>
          <w:color w:val="auto"/>
        </w:rPr>
        <w:t xml:space="preserve"> </w:t>
      </w:r>
      <w:r>
        <w:rPr>
          <w:rFonts w:ascii="Arial" w:cs="Arial" w:eastAsia="Arial" w:hAnsi="Arial"/>
          <w:sz w:val="17"/>
          <w:szCs w:val="17"/>
          <w:color w:val="auto"/>
        </w:rPr>
        <w:t>in multitasking GPUs. We use</w:t>
      </w:r>
      <w:r>
        <w:rPr>
          <w:rFonts w:ascii="Arial" w:cs="Arial" w:eastAsia="Arial" w:hAnsi="Arial"/>
          <w:sz w:val="17"/>
          <w:szCs w:val="17"/>
          <w:i w:val="1"/>
          <w:iCs w:val="1"/>
          <w:color w:val="auto"/>
        </w:rPr>
        <w:t xml:space="preserve"> Q</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to denote how well</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the QoS goal of applications </w:t>
      </w:r>
      <w:r>
        <w:rPr>
          <w:rFonts w:ascii="Arial" w:cs="Arial" w:eastAsia="Arial" w:hAnsi="Arial"/>
          <w:sz w:val="17"/>
          <w:szCs w:val="17"/>
          <w:i w:val="1"/>
          <w:iCs w:val="1"/>
          <w:color w:val="auto"/>
        </w:rPr>
        <w:t>i</w:t>
      </w:r>
      <w:r>
        <w:rPr>
          <w:rFonts w:ascii="Arial" w:cs="Arial" w:eastAsia="Arial" w:hAnsi="Arial"/>
          <w:sz w:val="17"/>
          <w:szCs w:val="17"/>
          <w:color w:val="auto"/>
        </w:rPr>
        <w:t xml:space="preserve"> is guaranteed when a schedul-ing decision set </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is applied, and </w:t>
      </w:r>
      <w:r>
        <w:rPr>
          <w:rFonts w:ascii="Arial" w:cs="Arial" w:eastAsia="Arial" w:hAnsi="Arial"/>
          <w:sz w:val="17"/>
          <w:szCs w:val="17"/>
          <w:i w:val="1"/>
          <w:iCs w:val="1"/>
          <w:color w:val="auto"/>
        </w:rPr>
        <w:t>Q</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can be calculated as </w:t>
      </w:r>
      <w:hyperlink w:anchor="page8">
        <w:r>
          <w:rPr>
            <w:rFonts w:ascii="Arial" w:cs="Arial" w:eastAsia="Arial" w:hAnsi="Arial"/>
            <w:sz w:val="17"/>
            <w:szCs w:val="17"/>
            <w:color w:val="auto"/>
          </w:rPr>
          <w:t>(8)</w:t>
        </w:r>
      </w:hyperlink>
      <w:r>
        <w:rPr>
          <w:rFonts w:ascii="Arial" w:cs="Arial" w:eastAsia="Arial" w:hAnsi="Arial"/>
          <w:sz w:val="17"/>
          <w:szCs w:val="17"/>
          <w:color w:val="auto"/>
        </w:rPr>
        <w:t xml:space="preserve">. As described in Section </w:t>
      </w:r>
      <w:hyperlink w:anchor="page4">
        <w:r>
          <w:rPr>
            <w:rFonts w:ascii="Arial" w:cs="Arial" w:eastAsia="Arial" w:hAnsi="Arial"/>
            <w:sz w:val="17"/>
            <w:szCs w:val="17"/>
            <w:color w:val="auto"/>
          </w:rPr>
          <w:t xml:space="preserve">IV, </w:t>
        </w:r>
      </w:hyperlink>
      <w:r>
        <w:rPr>
          <w:rFonts w:ascii="Arial" w:cs="Arial" w:eastAsia="Arial" w:hAnsi="Arial"/>
          <w:sz w:val="17"/>
          <w:szCs w:val="17"/>
          <w:color w:val="auto"/>
        </w:rPr>
        <w:t xml:space="preserve">the QoS goal is de ned as multiple times of the solo end-to-end latency of each GPGPU application. We de ne the value </w:t>
      </w:r>
      <w:r>
        <w:rPr>
          <w:rFonts w:ascii="Arial" w:cs="Arial" w:eastAsia="Arial" w:hAnsi="Arial"/>
          <w:sz w:val="17"/>
          <w:szCs w:val="17"/>
          <w:i w:val="1"/>
          <w:iCs w:val="1"/>
          <w:color w:val="auto"/>
        </w:rPr>
        <w:t>n</w:t>
      </w:r>
      <w:r>
        <w:rPr>
          <w:rFonts w:ascii="Arial" w:cs="Arial" w:eastAsia="Arial" w:hAnsi="Arial"/>
          <w:sz w:val="17"/>
          <w:szCs w:val="17"/>
          <w:color w:val="auto"/>
        </w:rPr>
        <w:t xml:space="preserve"> 2 f0; 1g to denote whether the application </w:t>
      </w:r>
      <w:r>
        <w:rPr>
          <w:rFonts w:ascii="Arial" w:cs="Arial" w:eastAsia="Arial" w:hAnsi="Arial"/>
          <w:sz w:val="17"/>
          <w:szCs w:val="17"/>
          <w:i w:val="1"/>
          <w:iCs w:val="1"/>
          <w:color w:val="auto"/>
        </w:rPr>
        <w:t>i</w:t>
      </w:r>
      <w:r>
        <w:rPr>
          <w:rFonts w:ascii="Arial" w:cs="Arial" w:eastAsia="Arial" w:hAnsi="Arial"/>
          <w:sz w:val="17"/>
          <w:szCs w:val="17"/>
          <w:color w:val="auto"/>
        </w:rPr>
        <w:t xml:space="preserve">’s QoS goal is guaranteed when the scheduling decision </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is applied. </w:t>
      </w:r>
      <w:r>
        <w:rPr>
          <w:rFonts w:ascii="Arial" w:cs="Arial" w:eastAsia="Arial" w:hAnsi="Arial"/>
          <w:sz w:val="17"/>
          <w:szCs w:val="17"/>
          <w:i w:val="1"/>
          <w:iCs w:val="1"/>
          <w:color w:val="auto"/>
        </w:rPr>
        <w:t>n</w:t>
      </w:r>
      <w:r>
        <w:rPr>
          <w:rFonts w:ascii="Arial" w:cs="Arial" w:eastAsia="Arial" w:hAnsi="Arial"/>
          <w:sz w:val="17"/>
          <w:szCs w:val="17"/>
          <w:color w:val="auto"/>
        </w:rPr>
        <w:t xml:space="preserve"> and the predicted entire time </w:t>
      </w:r>
      <w:r>
        <w:rPr>
          <w:rFonts w:ascii="Arial" w:cs="Arial" w:eastAsia="Arial" w:hAnsi="Arial"/>
          <w:sz w:val="17"/>
          <w:szCs w:val="17"/>
          <w:i w:val="1"/>
          <w:iCs w:val="1"/>
          <w:color w:val="auto"/>
        </w:rPr>
        <w:t>t</w:t>
      </w:r>
      <w:r>
        <w:rPr>
          <w:rFonts w:ascii="Arial" w:cs="Arial" w:eastAsia="Arial" w:hAnsi="Arial"/>
          <w:sz w:val="25"/>
          <w:szCs w:val="25"/>
          <w:i w:val="1"/>
          <w:iCs w:val="1"/>
          <w:color w:val="auto"/>
          <w:vertAlign w:val="subscript"/>
        </w:rPr>
        <w:t>ij</w:t>
      </w:r>
      <w:r>
        <w:rPr>
          <w:rFonts w:ascii="Arial" w:cs="Arial" w:eastAsia="Arial" w:hAnsi="Arial"/>
          <w:sz w:val="17"/>
          <w:szCs w:val="17"/>
          <w:color w:val="auto"/>
        </w:rPr>
        <w:t xml:space="preserve"> may vary according to different </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w:t>
      </w:r>
      <w:r>
        <w:rPr>
          <w:rFonts w:ascii="Arial" w:cs="Arial" w:eastAsia="Arial" w:hAnsi="Arial"/>
          <w:sz w:val="17"/>
          <w:szCs w:val="17"/>
          <w:i w:val="1"/>
          <w:iCs w:val="1"/>
          <w:color w:val="auto"/>
        </w:rPr>
        <w:t>t</w:t>
      </w:r>
      <w:r>
        <w:rPr>
          <w:rFonts w:ascii="Arial" w:cs="Arial" w:eastAsia="Arial" w:hAnsi="Arial"/>
          <w:sz w:val="25"/>
          <w:szCs w:val="25"/>
          <w:i w:val="1"/>
          <w:iCs w:val="1"/>
          <w:color w:val="auto"/>
          <w:vertAlign w:val="subscript"/>
        </w:rPr>
        <w:t>i</w:t>
      </w:r>
      <w:r>
        <w:rPr>
          <w:rFonts w:ascii="Arial" w:cs="Arial" w:eastAsia="Arial" w:hAnsi="Arial"/>
          <w:sz w:val="25"/>
          <w:szCs w:val="25"/>
          <w:color w:val="auto"/>
          <w:vertAlign w:val="subscript"/>
        </w:rPr>
        <w:t>0</w:t>
      </w:r>
      <w:r>
        <w:rPr>
          <w:rFonts w:ascii="Arial" w:cs="Arial" w:eastAsia="Arial" w:hAnsi="Arial"/>
          <w:sz w:val="17"/>
          <w:szCs w:val="17"/>
          <w:color w:val="auto"/>
        </w:rPr>
        <w:t xml:space="preserve"> represents the time when the rst kernel of application </w:t>
      </w:r>
      <w:r>
        <w:rPr>
          <w:rFonts w:ascii="Arial" w:cs="Arial" w:eastAsia="Arial" w:hAnsi="Arial"/>
          <w:sz w:val="17"/>
          <w:szCs w:val="17"/>
          <w:i w:val="1"/>
          <w:iCs w:val="1"/>
          <w:color w:val="auto"/>
        </w:rPr>
        <w:t>i</w:t>
      </w:r>
      <w:r>
        <w:rPr>
          <w:rFonts w:ascii="Arial" w:cs="Arial" w:eastAsia="Arial" w:hAnsi="Arial"/>
          <w:sz w:val="17"/>
          <w:szCs w:val="17"/>
          <w:color w:val="auto"/>
        </w:rPr>
        <w:t xml:space="preserve"> is submitted to the GPU driver. Assume that two different scheduling decisions with the same </w:t>
      </w:r>
      <w:r>
        <w:rPr>
          <w:rFonts w:ascii="Arial" w:cs="Arial" w:eastAsia="Arial" w:hAnsi="Arial"/>
          <w:sz w:val="17"/>
          <w:szCs w:val="17"/>
          <w:i w:val="1"/>
          <w:iCs w:val="1"/>
          <w:color w:val="auto"/>
        </w:rPr>
        <w:t>n</w:t>
      </w:r>
      <w:r>
        <w:rPr>
          <w:rFonts w:ascii="Arial" w:cs="Arial" w:eastAsia="Arial" w:hAnsi="Arial"/>
          <w:sz w:val="17"/>
          <w:szCs w:val="17"/>
          <w:color w:val="auto"/>
        </w:rPr>
        <w:t xml:space="preserve"> value exist in one scheduling period. In</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540" w:type="dxa"/>
        <w:tblCellMar>
          <w:top w:w="0" w:type="dxa"/>
          <w:left w:w="0" w:type="dxa"/>
          <w:bottom w:w="0" w:type="dxa"/>
          <w:right w:w="0" w:type="dxa"/>
        </w:tblCellMar>
      </w:tblPr>
      <w:tr>
        <w:trPr>
          <w:trHeight w:val="344"/>
        </w:trPr>
        <w:tc>
          <w:tcPr>
            <w:tcW w:w="780" w:type="dxa"/>
            <w:vAlign w:val="bottom"/>
          </w:tcPr>
          <w:p>
            <w:pPr>
              <w:spacing w:after="0"/>
              <w:rPr>
                <w:sz w:val="24"/>
                <w:szCs w:val="24"/>
                <w:color w:val="auto"/>
              </w:rPr>
            </w:pPr>
          </w:p>
        </w:tc>
        <w:tc>
          <w:tcPr>
            <w:tcW w:w="380" w:type="dxa"/>
            <w:vAlign w:val="bottom"/>
            <w:gridSpan w:val="4"/>
          </w:tcPr>
          <w:p>
            <w:pPr>
              <w:jc w:val="center"/>
              <w:ind w:left="60"/>
              <w:spacing w:after="0"/>
              <w:rPr>
                <w:sz w:val="20"/>
                <w:szCs w:val="20"/>
                <w:color w:val="auto"/>
              </w:rPr>
            </w:pPr>
            <w:r>
              <w:rPr>
                <w:rFonts w:ascii="Arial" w:cs="Arial" w:eastAsia="Arial" w:hAnsi="Arial"/>
                <w:sz w:val="20"/>
                <w:szCs w:val="20"/>
                <w:color w:val="auto"/>
                <w:w w:val="89"/>
              </w:rPr>
              <w:t>1</w:t>
            </w: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20" w:type="dxa"/>
            <w:vAlign w:val="bottom"/>
            <w:gridSpan w:val="2"/>
            <w:vMerge w:val="restart"/>
          </w:tcPr>
          <w:p>
            <w:pPr>
              <w:ind w:left="400"/>
              <w:spacing w:after="0"/>
              <w:rPr>
                <w:sz w:val="20"/>
                <w:szCs w:val="20"/>
                <w:color w:val="auto"/>
              </w:rPr>
            </w:pPr>
            <w:r>
              <w:rPr>
                <w:rFonts w:ascii="Arial" w:cs="Arial" w:eastAsia="Arial" w:hAnsi="Arial"/>
                <w:sz w:val="20"/>
                <w:szCs w:val="20"/>
                <w:color w:val="auto"/>
              </w:rPr>
              <w:t>X</w:t>
            </w: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80" w:type="dxa"/>
            <w:vAlign w:val="bottom"/>
            <w:gridSpan w:val="4"/>
          </w:tcPr>
          <w:p>
            <w:pPr>
              <w:jc w:val="center"/>
              <w:spacing w:after="0"/>
              <w:rPr>
                <w:sz w:val="20"/>
                <w:szCs w:val="20"/>
                <w:color w:val="auto"/>
              </w:rPr>
            </w:pPr>
            <w:r>
              <w:rPr>
                <w:rFonts w:ascii="Arial" w:cs="Arial" w:eastAsia="Arial" w:hAnsi="Arial"/>
                <w:sz w:val="15"/>
                <w:szCs w:val="15"/>
                <w:color w:val="auto"/>
              </w:rPr>
              <w:t>j</w:t>
            </w:r>
            <w:r>
              <w:rPr>
                <w:rFonts w:ascii="Arial" w:cs="Arial" w:eastAsia="Arial" w:hAnsi="Arial"/>
                <w:sz w:val="15"/>
                <w:szCs w:val="15"/>
                <w:i w:val="1"/>
                <w:iCs w:val="1"/>
                <w:color w:val="auto"/>
              </w:rPr>
              <w:t>K</w:t>
            </w:r>
            <w:r>
              <w:rPr>
                <w:rFonts w:ascii="Arial" w:cs="Arial" w:eastAsia="Arial" w:hAnsi="Arial"/>
                <w:sz w:val="23"/>
                <w:szCs w:val="23"/>
                <w:i w:val="1"/>
                <w:iCs w:val="1"/>
                <w:color w:val="auto"/>
                <w:vertAlign w:val="subscript"/>
              </w:rPr>
              <w:t>i</w:t>
            </w:r>
            <w:r>
              <w:rPr>
                <w:rFonts w:ascii="Arial" w:cs="Arial" w:eastAsia="Arial" w:hAnsi="Arial"/>
                <w:sz w:val="15"/>
                <w:szCs w:val="15"/>
                <w:color w:val="auto"/>
              </w:rPr>
              <w:t>j</w:t>
            </w:r>
          </w:p>
        </w:tc>
        <w:tc>
          <w:tcPr>
            <w:tcW w:w="40" w:type="dxa"/>
            <w:vAlign w:val="bottom"/>
          </w:tcPr>
          <w:p>
            <w:pPr>
              <w:spacing w:after="0"/>
              <w:rPr>
                <w:sz w:val="24"/>
                <w:szCs w:val="24"/>
                <w:color w:val="auto"/>
              </w:rPr>
            </w:pPr>
          </w:p>
        </w:tc>
        <w:tc>
          <w:tcPr>
            <w:tcW w:w="820" w:type="dxa"/>
            <w:vAlign w:val="bottom"/>
            <w:gridSpan w:val="4"/>
          </w:tcPr>
          <w:p>
            <w:pPr>
              <w:jc w:val="center"/>
              <w:ind w:right="540"/>
              <w:spacing w:after="0" w:line="342" w:lineRule="exact"/>
              <w:rPr>
                <w:sz w:val="20"/>
                <w:szCs w:val="20"/>
                <w:color w:val="auto"/>
              </w:rPr>
            </w:pPr>
            <w:r>
              <w:rPr>
                <w:rFonts w:ascii="Arial" w:cs="Arial" w:eastAsia="Arial" w:hAnsi="Arial"/>
                <w:sz w:val="39"/>
                <w:szCs w:val="39"/>
                <w:i w:val="1"/>
                <w:iCs w:val="1"/>
                <w:color w:val="auto"/>
                <w:vertAlign w:val="superscript"/>
              </w:rPr>
              <w:t>r</w:t>
            </w:r>
            <w:r>
              <w:rPr>
                <w:rFonts w:ascii="Arial" w:cs="Arial" w:eastAsia="Arial" w:hAnsi="Arial"/>
                <w:sz w:val="15"/>
                <w:szCs w:val="15"/>
                <w:i w:val="1"/>
                <w:iCs w:val="1"/>
                <w:color w:val="auto"/>
              </w:rPr>
              <w:t>ijp</w:t>
            </w:r>
          </w:p>
        </w:tc>
        <w:tc>
          <w:tcPr>
            <w:tcW w:w="0" w:type="dxa"/>
            <w:vAlign w:val="bottom"/>
          </w:tcPr>
          <w:p>
            <w:pPr>
              <w:spacing w:after="0"/>
              <w:rPr>
                <w:sz w:val="1"/>
                <w:szCs w:val="1"/>
                <w:color w:val="auto"/>
              </w:rPr>
            </w:pPr>
          </w:p>
        </w:tc>
      </w:tr>
      <w:tr>
        <w:trPr>
          <w:trHeight w:val="144"/>
        </w:trPr>
        <w:tc>
          <w:tcPr>
            <w:tcW w:w="780" w:type="dxa"/>
            <w:vAlign w:val="bottom"/>
            <w:vMerge w:val="restart"/>
          </w:tcPr>
          <w:p>
            <w:pPr>
              <w:spacing w:after="0"/>
              <w:rPr>
                <w:sz w:val="20"/>
                <w:szCs w:val="20"/>
                <w:color w:val="auto"/>
              </w:rPr>
            </w:pPr>
            <w:r>
              <w:rPr>
                <w:rFonts w:ascii="Arial" w:cs="Arial" w:eastAsia="Arial" w:hAnsi="Arial"/>
                <w:sz w:val="20"/>
                <w:szCs w:val="20"/>
                <w:i w:val="1"/>
                <w:iCs w:val="1"/>
                <w:color w:val="auto"/>
                <w:w w:val="99"/>
              </w:rPr>
              <w:t>U</w:t>
            </w:r>
            <w:r>
              <w:rPr>
                <w:rFonts w:ascii="Arial" w:cs="Arial" w:eastAsia="Arial" w:hAnsi="Arial"/>
                <w:sz w:val="30"/>
                <w:szCs w:val="30"/>
                <w:i w:val="1"/>
                <w:iCs w:val="1"/>
                <w:color w:val="auto"/>
                <w:w w:val="99"/>
                <w:vertAlign w:val="subscript"/>
              </w:rPr>
              <w:t>p</w:t>
            </w:r>
            <w:r>
              <w:rPr>
                <w:rFonts w:ascii="Arial" w:cs="Arial" w:eastAsia="Arial" w:hAnsi="Arial"/>
                <w:sz w:val="20"/>
                <w:szCs w:val="20"/>
                <w:color w:val="auto"/>
                <w:w w:val="99"/>
              </w:rPr>
              <w:t>(</w:t>
            </w:r>
            <w:r>
              <w:rPr>
                <w:rFonts w:ascii="Arial" w:cs="Arial" w:eastAsia="Arial" w:hAnsi="Arial"/>
                <w:sz w:val="20"/>
                <w:szCs w:val="20"/>
                <w:i w:val="1"/>
                <w:iCs w:val="1"/>
                <w:color w:val="auto"/>
                <w:w w:val="99"/>
              </w:rPr>
              <w:t>X</w:t>
            </w:r>
            <w:r>
              <w:rPr>
                <w:rFonts w:ascii="Arial" w:cs="Arial" w:eastAsia="Arial" w:hAnsi="Arial"/>
                <w:sz w:val="30"/>
                <w:szCs w:val="30"/>
                <w:i w:val="1"/>
                <w:iCs w:val="1"/>
                <w:color w:val="auto"/>
                <w:w w:val="99"/>
                <w:vertAlign w:val="subscript"/>
              </w:rPr>
              <w:t>i</w:t>
            </w:r>
            <w:r>
              <w:rPr>
                <w:rFonts w:ascii="Arial" w:cs="Arial" w:eastAsia="Arial" w:hAnsi="Arial"/>
                <w:sz w:val="20"/>
                <w:szCs w:val="20"/>
                <w:color w:val="auto"/>
                <w:w w:val="99"/>
              </w:rPr>
              <w:t>)</w:t>
            </w:r>
            <w:r>
              <w:rPr>
                <w:rFonts w:ascii="Arial" w:cs="Arial" w:eastAsia="Arial" w:hAnsi="Arial"/>
                <w:sz w:val="20"/>
                <w:szCs w:val="20"/>
                <w:i w:val="1"/>
                <w:iCs w:val="1"/>
                <w:color w:val="auto"/>
                <w:w w:val="99"/>
              </w:rPr>
              <w:t xml:space="preserve"> </w:t>
            </w:r>
            <w:r>
              <w:rPr>
                <w:rFonts w:ascii="Arial" w:cs="Arial" w:eastAsia="Arial" w:hAnsi="Arial"/>
                <w:sz w:val="20"/>
                <w:szCs w:val="20"/>
                <w:color w:val="auto"/>
                <w:w w:val="99"/>
              </w:rPr>
              <w:t>D</w:t>
            </w:r>
          </w:p>
        </w:tc>
        <w:tc>
          <w:tcPr>
            <w:tcW w:w="60" w:type="dxa"/>
            <w:vAlign w:val="bottom"/>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320" w:type="dxa"/>
            <w:vAlign w:val="bottom"/>
            <w:gridSpan w:val="2"/>
            <w:vMerge w:val="restart"/>
          </w:tcPr>
          <w:p>
            <w:pPr>
              <w:ind w:left="60"/>
              <w:spacing w:after="0" w:line="343" w:lineRule="exact"/>
              <w:rPr>
                <w:sz w:val="20"/>
                <w:szCs w:val="20"/>
                <w:color w:val="auto"/>
              </w:rPr>
            </w:pPr>
            <w:r>
              <w:rPr>
                <w:rFonts w:ascii="Arial" w:cs="Arial" w:eastAsia="Arial" w:hAnsi="Arial"/>
                <w:sz w:val="30"/>
                <w:szCs w:val="30"/>
                <w:i w:val="1"/>
                <w:iCs w:val="1"/>
                <w:color w:val="auto"/>
                <w:vertAlign w:val="subscript"/>
              </w:rPr>
              <w:t>r</w:t>
            </w: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20" w:type="dxa"/>
            <w:vAlign w:val="bottom"/>
            <w:gridSpan w:val="2"/>
            <w:vMerge w:val="continue"/>
          </w:tcPr>
          <w:p>
            <w:pPr>
              <w:spacing w:after="0"/>
              <w:rPr>
                <w:sz w:val="12"/>
                <w:szCs w:val="12"/>
                <w:color w:val="auto"/>
              </w:rPr>
            </w:pPr>
          </w:p>
        </w:tc>
        <w:tc>
          <w:tcPr>
            <w:tcW w:w="4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320" w:type="dxa"/>
            <w:vAlign w:val="bottom"/>
            <w:gridSpan w:val="5"/>
          </w:tcPr>
          <w:p>
            <w:pPr>
              <w:jc w:val="center"/>
              <w:spacing w:after="0" w:line="144" w:lineRule="exact"/>
              <w:rPr>
                <w:sz w:val="20"/>
                <w:szCs w:val="20"/>
                <w:color w:val="auto"/>
              </w:rPr>
            </w:pPr>
            <w:r>
              <w:rPr>
                <w:rFonts w:ascii="Arial" w:cs="Arial" w:eastAsia="Arial" w:hAnsi="Arial"/>
                <w:sz w:val="15"/>
                <w:szCs w:val="15"/>
                <w:color w:val="auto"/>
              </w:rPr>
              <w:t>X</w:t>
            </w:r>
          </w:p>
        </w:tc>
        <w:tc>
          <w:tcPr>
            <w:tcW w:w="20" w:type="dxa"/>
            <w:vAlign w:val="bottom"/>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2"/>
        </w:trPr>
        <w:tc>
          <w:tcPr>
            <w:tcW w:w="78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440" w:type="dxa"/>
            <w:vAlign w:val="bottom"/>
            <w:gridSpan w:val="5"/>
          </w:tcPr>
          <w:p>
            <w:pPr>
              <w:jc w:val="center"/>
              <w:spacing w:after="0" w:line="282" w:lineRule="exact"/>
              <w:rPr>
                <w:sz w:val="20"/>
                <w:szCs w:val="20"/>
                <w:color w:val="auto"/>
              </w:rPr>
            </w:pPr>
            <w:r>
              <w:rPr>
                <w:rFonts w:ascii="Arial" w:cs="Arial" w:eastAsia="Arial" w:hAnsi="Arial"/>
                <w:sz w:val="20"/>
                <w:szCs w:val="20"/>
                <w:color w:val="auto"/>
              </w:rPr>
              <w:t>4 j</w:t>
            </w:r>
            <w:r>
              <w:rPr>
                <w:rFonts w:ascii="Arial" w:cs="Arial" w:eastAsia="Arial" w:hAnsi="Arial"/>
                <w:sz w:val="20"/>
                <w:szCs w:val="20"/>
                <w:i w:val="1"/>
                <w:iCs w:val="1"/>
                <w:color w:val="auto"/>
              </w:rPr>
              <w:t>K</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j</w:t>
            </w:r>
          </w:p>
        </w:tc>
        <w:tc>
          <w:tcPr>
            <w:tcW w:w="320" w:type="dxa"/>
            <w:vAlign w:val="bottom"/>
            <w:gridSpan w:val="2"/>
            <w:vMerge w:val="continue"/>
          </w:tcPr>
          <w:p>
            <w:pPr>
              <w:spacing w:after="0"/>
              <w:rPr>
                <w:sz w:val="24"/>
                <w:szCs w:val="24"/>
                <w:color w:val="auto"/>
              </w:rPr>
            </w:pPr>
          </w:p>
        </w:tc>
        <w:tc>
          <w:tcPr>
            <w:tcW w:w="160" w:type="dxa"/>
            <w:vAlign w:val="bottom"/>
            <w:gridSpan w:val="2"/>
            <w:vMerge w:val="restart"/>
          </w:tcPr>
          <w:p>
            <w:pPr>
              <w:jc w:val="right"/>
              <w:spacing w:after="0"/>
              <w:rPr>
                <w:sz w:val="20"/>
                <w:szCs w:val="20"/>
                <w:color w:val="auto"/>
              </w:rPr>
            </w:pPr>
            <w:r>
              <w:rPr>
                <w:rFonts w:ascii="Arial" w:cs="Arial" w:eastAsia="Arial" w:hAnsi="Arial"/>
                <w:sz w:val="15"/>
                <w:szCs w:val="15"/>
                <w:color w:val="auto"/>
              </w:rPr>
              <w:t>2f</w:t>
            </w:r>
          </w:p>
        </w:tc>
        <w:tc>
          <w:tcPr>
            <w:tcW w:w="1300" w:type="dxa"/>
            <w:vAlign w:val="bottom"/>
            <w:gridSpan w:val="4"/>
          </w:tcPr>
          <w:p>
            <w:pPr>
              <w:spacing w:after="0"/>
              <w:rPr>
                <w:sz w:val="20"/>
                <w:szCs w:val="20"/>
                <w:color w:val="auto"/>
              </w:rPr>
            </w:pPr>
            <w:r>
              <w:rPr>
                <w:rFonts w:ascii="Arial" w:cs="Arial" w:eastAsia="Arial" w:hAnsi="Arial"/>
                <w:sz w:val="15"/>
                <w:szCs w:val="15"/>
                <w:i w:val="1"/>
                <w:iCs w:val="1"/>
                <w:color w:val="auto"/>
                <w:w w:val="91"/>
              </w:rPr>
              <w:t>gdim</w:t>
            </w:r>
            <w:r>
              <w:rPr>
                <w:rFonts w:ascii="Arial" w:cs="Arial" w:eastAsia="Arial" w:hAnsi="Arial"/>
                <w:sz w:val="15"/>
                <w:szCs w:val="15"/>
                <w:color w:val="auto"/>
                <w:w w:val="91"/>
              </w:rPr>
              <w:t>;</w:t>
            </w:r>
            <w:r>
              <w:rPr>
                <w:rFonts w:ascii="Arial" w:cs="Arial" w:eastAsia="Arial" w:hAnsi="Arial"/>
                <w:sz w:val="15"/>
                <w:szCs w:val="15"/>
                <w:i w:val="1"/>
                <w:iCs w:val="1"/>
                <w:color w:val="auto"/>
                <w:w w:val="91"/>
              </w:rPr>
              <w:t>bdim</w:t>
            </w:r>
            <w:r>
              <w:rPr>
                <w:rFonts w:ascii="Arial" w:cs="Arial" w:eastAsia="Arial" w:hAnsi="Arial"/>
                <w:sz w:val="15"/>
                <w:szCs w:val="15"/>
                <w:color w:val="auto"/>
                <w:w w:val="91"/>
              </w:rPr>
              <w:t>;</w:t>
            </w:r>
            <w:r>
              <w:rPr>
                <w:rFonts w:ascii="Arial" w:cs="Arial" w:eastAsia="Arial" w:hAnsi="Arial"/>
                <w:sz w:val="15"/>
                <w:szCs w:val="15"/>
                <w:i w:val="1"/>
                <w:iCs w:val="1"/>
                <w:color w:val="auto"/>
                <w:w w:val="91"/>
              </w:rPr>
              <w:t>reg</w:t>
            </w:r>
            <w:r>
              <w:rPr>
                <w:rFonts w:ascii="Arial" w:cs="Arial" w:eastAsia="Arial" w:hAnsi="Arial"/>
                <w:sz w:val="15"/>
                <w:szCs w:val="15"/>
                <w:color w:val="auto"/>
                <w:w w:val="91"/>
              </w:rPr>
              <w:t>;</w:t>
            </w:r>
            <w:r>
              <w:rPr>
                <w:rFonts w:ascii="Arial" w:cs="Arial" w:eastAsia="Arial" w:hAnsi="Arial"/>
                <w:sz w:val="15"/>
                <w:szCs w:val="15"/>
                <w:i w:val="1"/>
                <w:iCs w:val="1"/>
                <w:color w:val="auto"/>
                <w:w w:val="91"/>
              </w:rPr>
              <w:t>smem</w:t>
            </w:r>
          </w:p>
        </w:tc>
        <w:tc>
          <w:tcPr>
            <w:tcW w:w="80" w:type="dxa"/>
            <w:vAlign w:val="bottom"/>
            <w:vMerge w:val="restart"/>
          </w:tcPr>
          <w:p>
            <w:pPr>
              <w:spacing w:after="0"/>
              <w:rPr>
                <w:sz w:val="20"/>
                <w:szCs w:val="20"/>
                <w:color w:val="auto"/>
              </w:rPr>
            </w:pPr>
            <w:r>
              <w:rPr>
                <w:rFonts w:ascii="Arial" w:cs="Arial" w:eastAsia="Arial" w:hAnsi="Arial"/>
                <w:sz w:val="15"/>
                <w:szCs w:val="15"/>
                <w:color w:val="auto"/>
                <w:w w:val="71"/>
              </w:rPr>
              <w:t>g</w:t>
            </w:r>
          </w:p>
        </w:tc>
        <w:tc>
          <w:tcPr>
            <w:tcW w:w="80" w:type="dxa"/>
            <w:vAlign w:val="bottom"/>
          </w:tcPr>
          <w:p>
            <w:pPr>
              <w:ind w:left="20"/>
              <w:spacing w:after="0"/>
              <w:rPr>
                <w:sz w:val="20"/>
                <w:szCs w:val="20"/>
                <w:color w:val="auto"/>
              </w:rPr>
            </w:pPr>
            <w:r>
              <w:rPr>
                <w:rFonts w:ascii="Arial" w:cs="Arial" w:eastAsia="Arial" w:hAnsi="Arial"/>
                <w:sz w:val="15"/>
                <w:szCs w:val="15"/>
                <w:i w:val="1"/>
                <w:iCs w:val="1"/>
                <w:color w:val="auto"/>
              </w:rPr>
              <w:t>j</w:t>
            </w:r>
          </w:p>
        </w:tc>
        <w:tc>
          <w:tcPr>
            <w:tcW w:w="100" w:type="dxa"/>
            <w:vAlign w:val="bottom"/>
            <w:vMerge w:val="restart"/>
          </w:tcPr>
          <w:p>
            <w:pPr>
              <w:jc w:val="center"/>
              <w:spacing w:after="0"/>
              <w:rPr>
                <w:sz w:val="20"/>
                <w:szCs w:val="20"/>
                <w:color w:val="auto"/>
              </w:rPr>
            </w:pPr>
            <w:r>
              <w:rPr>
                <w:rFonts w:ascii="Arial" w:cs="Arial" w:eastAsia="Arial" w:hAnsi="Arial"/>
                <w:sz w:val="15"/>
                <w:szCs w:val="15"/>
                <w:color w:val="auto"/>
                <w:w w:val="91"/>
              </w:rPr>
              <w:t>D</w:t>
            </w:r>
          </w:p>
        </w:tc>
        <w:tc>
          <w:tcPr>
            <w:tcW w:w="100" w:type="dxa"/>
            <w:vAlign w:val="bottom"/>
            <w:gridSpan w:val="2"/>
          </w:tcPr>
          <w:p>
            <w:pPr>
              <w:jc w:val="right"/>
              <w:ind w:right="20"/>
              <w:spacing w:after="0"/>
              <w:rPr>
                <w:sz w:val="20"/>
                <w:szCs w:val="20"/>
                <w:color w:val="auto"/>
              </w:rPr>
            </w:pPr>
            <w:r>
              <w:rPr>
                <w:rFonts w:ascii="Arial" w:cs="Arial" w:eastAsia="Arial" w:hAnsi="Arial"/>
                <w:sz w:val="15"/>
                <w:szCs w:val="15"/>
                <w:color w:val="auto"/>
                <w:w w:val="71"/>
              </w:rPr>
              <w:t>1</w:t>
            </w: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40" w:type="dxa"/>
            <w:vAlign w:val="bottom"/>
            <w:gridSpan w:val="2"/>
          </w:tcPr>
          <w:p>
            <w:pPr>
              <w:jc w:val="center"/>
              <w:ind w:right="620"/>
              <w:spacing w:after="0" w:line="229" w:lineRule="exact"/>
              <w:rPr>
                <w:sz w:val="20"/>
                <w:szCs w:val="20"/>
                <w:color w:val="auto"/>
              </w:rPr>
            </w:pPr>
            <w:r>
              <w:rPr>
                <w:rFonts w:ascii="Arial" w:cs="Arial" w:eastAsia="Arial" w:hAnsi="Arial"/>
                <w:sz w:val="20"/>
                <w:szCs w:val="20"/>
                <w:i w:val="1"/>
                <w:iCs w:val="1"/>
                <w:color w:val="auto"/>
                <w:w w:val="82"/>
              </w:rPr>
              <w:t>R</w:t>
            </w:r>
          </w:p>
        </w:tc>
        <w:tc>
          <w:tcPr>
            <w:tcW w:w="0" w:type="dxa"/>
            <w:vAlign w:val="bottom"/>
          </w:tcPr>
          <w:p>
            <w:pPr>
              <w:spacing w:after="0"/>
              <w:rPr>
                <w:sz w:val="1"/>
                <w:szCs w:val="1"/>
                <w:color w:val="auto"/>
              </w:rPr>
            </w:pPr>
          </w:p>
        </w:tc>
      </w:tr>
      <w:tr>
        <w:trPr>
          <w:trHeight w:val="100"/>
        </w:trPr>
        <w:tc>
          <w:tcPr>
            <w:tcW w:w="78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16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420" w:type="dxa"/>
            <w:vAlign w:val="bottom"/>
          </w:tcPr>
          <w:p>
            <w:pPr>
              <w:spacing w:after="0"/>
              <w:rPr>
                <w:sz w:val="8"/>
                <w:szCs w:val="8"/>
                <w:color w:val="auto"/>
              </w:rPr>
            </w:pPr>
          </w:p>
        </w:tc>
        <w:tc>
          <w:tcPr>
            <w:tcW w:w="400" w:type="dxa"/>
            <w:vAlign w:val="bottom"/>
          </w:tcPr>
          <w:p>
            <w:pPr>
              <w:spacing w:after="0"/>
              <w:rPr>
                <w:sz w:val="8"/>
                <w:szCs w:val="8"/>
                <w:color w:val="auto"/>
              </w:rPr>
            </w:pPr>
          </w:p>
        </w:tc>
        <w:tc>
          <w:tcPr>
            <w:tcW w:w="460" w:type="dxa"/>
            <w:vAlign w:val="bottom"/>
          </w:tcPr>
          <w:p>
            <w:pPr>
              <w:spacing w:after="0"/>
              <w:rPr>
                <w:sz w:val="8"/>
                <w:szCs w:val="8"/>
                <w:color w:val="auto"/>
              </w:rPr>
            </w:pPr>
          </w:p>
        </w:tc>
        <w:tc>
          <w:tcPr>
            <w:tcW w:w="8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0" w:type="dxa"/>
            <w:vAlign w:val="bottom"/>
          </w:tcPr>
          <w:p>
            <w:pPr>
              <w:spacing w:after="0"/>
              <w:rPr>
                <w:sz w:val="8"/>
                <w:szCs w:val="8"/>
                <w:color w:val="auto"/>
              </w:rPr>
            </w:pPr>
          </w:p>
        </w:tc>
        <w:tc>
          <w:tcPr>
            <w:tcW w:w="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7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line="200" w:lineRule="exact"/>
              <w:rPr>
                <w:sz w:val="20"/>
                <w:szCs w:val="20"/>
                <w:color w:val="auto"/>
              </w:rPr>
            </w:pPr>
            <w:r>
              <w:rPr>
                <w:rFonts w:ascii="Arial" w:cs="Arial" w:eastAsia="Arial" w:hAnsi="Arial"/>
                <w:sz w:val="20"/>
                <w:szCs w:val="20"/>
                <w:color w:val="auto"/>
                <w:w w:val="71"/>
              </w:rPr>
              <w:t>1</w:t>
            </w: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80" w:type="dxa"/>
            <w:vAlign w:val="bottom"/>
            <w:gridSpan w:val="4"/>
          </w:tcPr>
          <w:p>
            <w:pPr>
              <w:jc w:val="center"/>
              <w:ind w:left="146"/>
              <w:spacing w:after="0"/>
              <w:rPr>
                <w:sz w:val="20"/>
                <w:szCs w:val="20"/>
                <w:color w:val="auto"/>
              </w:rPr>
            </w:pPr>
            <w:r>
              <w:rPr>
                <w:rFonts w:ascii="Arial" w:cs="Arial" w:eastAsia="Arial" w:hAnsi="Arial"/>
                <w:sz w:val="15"/>
                <w:szCs w:val="15"/>
                <w:color w:val="auto"/>
              </w:rPr>
              <w:t>j</w:t>
            </w:r>
            <w:r>
              <w:rPr>
                <w:rFonts w:ascii="Arial" w:cs="Arial" w:eastAsia="Arial" w:hAnsi="Arial"/>
                <w:sz w:val="15"/>
                <w:szCs w:val="15"/>
                <w:i w:val="1"/>
                <w:iCs w:val="1"/>
                <w:color w:val="auto"/>
              </w:rPr>
              <w:t>S</w:t>
            </w:r>
            <w:r>
              <w:rPr>
                <w:rFonts w:ascii="Arial" w:cs="Arial" w:eastAsia="Arial" w:hAnsi="Arial"/>
                <w:sz w:val="15"/>
                <w:szCs w:val="15"/>
                <w:color w:val="auto"/>
              </w:rPr>
              <w:t>j</w:t>
            </w:r>
          </w:p>
        </w:tc>
        <w:tc>
          <w:tcPr>
            <w:tcW w:w="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00" w:type="dxa"/>
            <w:vAlign w:val="bottom"/>
          </w:tcPr>
          <w:p>
            <w:pPr>
              <w:spacing w:after="0" w:line="199" w:lineRule="exact"/>
              <w:rPr>
                <w:sz w:val="20"/>
                <w:szCs w:val="20"/>
                <w:color w:val="auto"/>
              </w:rPr>
            </w:pPr>
            <w:r>
              <w:rPr>
                <w:rFonts w:ascii="Arial" w:cs="Arial" w:eastAsia="Arial" w:hAnsi="Arial"/>
                <w:sz w:val="16"/>
                <w:szCs w:val="16"/>
                <w:i w:val="1"/>
                <w:iCs w:val="1"/>
                <w:color w:val="auto"/>
              </w:rPr>
              <w:t>dr</w:t>
            </w:r>
            <w:r>
              <w:rPr>
                <w:rFonts w:ascii="Arial" w:cs="Arial" w:eastAsia="Arial" w:hAnsi="Arial"/>
                <w:sz w:val="23"/>
                <w:szCs w:val="23"/>
                <w:i w:val="1"/>
                <w:iCs w:val="1"/>
                <w:color w:val="auto"/>
                <w:vertAlign w:val="subscript"/>
              </w:rPr>
              <w:t>sp</w:t>
            </w:r>
          </w:p>
        </w:tc>
        <w:tc>
          <w:tcPr>
            <w:tcW w:w="540" w:type="dxa"/>
            <w:vAlign w:val="bottom"/>
            <w:gridSpan w:val="2"/>
          </w:tcPr>
          <w:p>
            <w:pPr>
              <w:ind w:left="180"/>
              <w:spacing w:after="0" w:line="199" w:lineRule="exact"/>
              <w:rPr>
                <w:sz w:val="20"/>
                <w:szCs w:val="20"/>
                <w:color w:val="auto"/>
              </w:rPr>
            </w:pPr>
            <w:r>
              <w:rPr>
                <w:rFonts w:ascii="Arial" w:cs="Arial" w:eastAsia="Arial" w:hAnsi="Arial"/>
                <w:sz w:val="23"/>
                <w:szCs w:val="23"/>
                <w:i w:val="1"/>
                <w:iCs w:val="1"/>
                <w:color w:val="auto"/>
                <w:vertAlign w:val="superscript"/>
              </w:rPr>
              <w:t>dr</w:t>
            </w:r>
            <w:r>
              <w:rPr>
                <w:rFonts w:ascii="Arial" w:cs="Arial" w:eastAsia="Arial" w:hAnsi="Arial"/>
                <w:sz w:val="11"/>
                <w:szCs w:val="11"/>
                <w:i w:val="1"/>
                <w:iCs w:val="1"/>
                <w:color w:val="auto"/>
              </w:rPr>
              <w:t>s</w:t>
            </w:r>
            <w:r>
              <w:rPr>
                <w:rFonts w:ascii="Arial" w:cs="Arial" w:eastAsia="Arial" w:hAnsi="Arial"/>
                <w:sz w:val="11"/>
                <w:szCs w:val="11"/>
                <w:color w:val="auto"/>
              </w:rPr>
              <w:t>(</w:t>
            </w:r>
            <w:r>
              <w:rPr>
                <w:rFonts w:ascii="Arial" w:cs="Arial" w:eastAsia="Arial" w:hAnsi="Arial"/>
                <w:sz w:val="11"/>
                <w:szCs w:val="11"/>
                <w:i w:val="1"/>
                <w:iCs w:val="1"/>
                <w:color w:val="auto"/>
              </w:rPr>
              <w:t>p</w:t>
            </w:r>
          </w:p>
        </w:tc>
        <w:tc>
          <w:tcPr>
            <w:tcW w:w="80" w:type="dxa"/>
            <w:vAlign w:val="bottom"/>
          </w:tcPr>
          <w:p>
            <w:pPr>
              <w:spacing w:after="0"/>
              <w:rPr>
                <w:sz w:val="17"/>
                <w:szCs w:val="17"/>
                <w:color w:val="auto"/>
              </w:rPr>
            </w:pPr>
          </w:p>
        </w:tc>
        <w:tc>
          <w:tcPr>
            <w:tcW w:w="180" w:type="dxa"/>
            <w:vAlign w:val="bottom"/>
            <w:gridSpan w:val="2"/>
          </w:tcPr>
          <w:p>
            <w:pPr>
              <w:jc w:val="center"/>
              <w:spacing w:after="0"/>
              <w:rPr>
                <w:sz w:val="20"/>
                <w:szCs w:val="20"/>
                <w:color w:val="auto"/>
              </w:rPr>
            </w:pPr>
            <w:r>
              <w:rPr>
                <w:rFonts w:ascii="Arial" w:cs="Arial" w:eastAsia="Arial" w:hAnsi="Arial"/>
                <w:sz w:val="15"/>
                <w:szCs w:val="15"/>
                <w:color w:val="auto"/>
                <w:w w:val="89"/>
              </w:rPr>
              <w:t>1)</w:t>
            </w: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
        </w:trPr>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gridSpan w:val="5"/>
          </w:tcPr>
          <w:p>
            <w:pPr>
              <w:jc w:val="center"/>
              <w:ind w:left="146"/>
              <w:spacing w:after="0" w:line="20" w:lineRule="exact"/>
              <w:rPr>
                <w:sz w:val="20"/>
                <w:szCs w:val="20"/>
                <w:color w:val="auto"/>
              </w:rPr>
            </w:pPr>
            <w:r>
              <w:rPr>
                <w:rFonts w:ascii="Arial" w:cs="Arial" w:eastAsia="Arial" w:hAnsi="Arial"/>
                <w:sz w:val="2"/>
                <w:szCs w:val="2"/>
                <w:color w:val="auto"/>
              </w:rPr>
              <w:t>X</w:t>
            </w:r>
          </w:p>
        </w:tc>
        <w:tc>
          <w:tcPr>
            <w:tcW w:w="420" w:type="dxa"/>
            <w:vAlign w:val="bottom"/>
            <w:vMerge w:val="restart"/>
          </w:tcPr>
          <w:p>
            <w:pPr>
              <w:spacing w:after="0"/>
              <w:rPr>
                <w:sz w:val="20"/>
                <w:szCs w:val="20"/>
                <w:color w:val="auto"/>
              </w:rPr>
            </w:pPr>
            <w:r>
              <w:rPr>
                <w:rFonts w:ascii="Arial" w:cs="Arial" w:eastAsia="Arial" w:hAnsi="Arial"/>
                <w:sz w:val="20"/>
                <w:szCs w:val="20"/>
                <w:color w:val="auto"/>
              </w:rPr>
              <w:t>(1</w:t>
            </w:r>
          </w:p>
        </w:tc>
        <w:tc>
          <w:tcPr>
            <w:tcW w:w="4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gridSpan w:val="3"/>
            <w:vMerge w:val="restart"/>
          </w:tcPr>
          <w:p>
            <w:pPr>
              <w:jc w:val="right"/>
              <w:spacing w:after="0"/>
              <w:rPr>
                <w:sz w:val="20"/>
                <w:szCs w:val="20"/>
                <w:color w:val="auto"/>
              </w:rPr>
            </w:pPr>
            <w:r>
              <w:rPr>
                <w:rFonts w:ascii="Arial" w:cs="Arial" w:eastAsia="Arial" w:hAnsi="Arial"/>
                <w:sz w:val="20"/>
                <w:szCs w:val="20"/>
                <w:color w:val="auto"/>
                <w:w w:val="81"/>
              </w:rPr>
              <w:t>):</w:t>
            </w:r>
          </w:p>
        </w:tc>
        <w:tc>
          <w:tcPr>
            <w:tcW w:w="740" w:type="dxa"/>
            <w:vAlign w:val="bottom"/>
            <w:gridSpan w:val="2"/>
            <w:vMerge w:val="restart"/>
          </w:tcPr>
          <w:p>
            <w:pPr>
              <w:jc w:val="right"/>
              <w:spacing w:after="0"/>
              <w:rPr>
                <w:sz w:val="20"/>
                <w:szCs w:val="20"/>
                <w:color w:val="auto"/>
              </w:rPr>
            </w:pPr>
            <w:r>
              <w:rPr>
                <w:rFonts w:ascii="Arial" w:cs="Arial" w:eastAsia="Arial" w:hAnsi="Arial"/>
                <w:sz w:val="20"/>
                <w:szCs w:val="20"/>
                <w:color w:val="auto"/>
              </w:rPr>
              <w:t>(9)</w:t>
            </w:r>
          </w:p>
        </w:tc>
        <w:tc>
          <w:tcPr>
            <w:tcW w:w="0" w:type="dxa"/>
            <w:vAlign w:val="bottom"/>
          </w:tcPr>
          <w:p>
            <w:pPr>
              <w:spacing w:after="0" w:line="20" w:lineRule="exact"/>
              <w:rPr>
                <w:sz w:val="1"/>
                <w:szCs w:val="1"/>
                <w:color w:val="auto"/>
              </w:rPr>
            </w:pPr>
          </w:p>
        </w:tc>
      </w:tr>
      <w:tr>
        <w:trPr>
          <w:trHeight w:val="125"/>
        </w:trPr>
        <w:tc>
          <w:tcPr>
            <w:tcW w:w="780" w:type="dxa"/>
            <w:vAlign w:val="bottom"/>
          </w:tcPr>
          <w:p>
            <w:pPr>
              <w:spacing w:after="0"/>
              <w:rPr>
                <w:sz w:val="10"/>
                <w:szCs w:val="10"/>
                <w:color w:val="auto"/>
              </w:rPr>
            </w:pPr>
          </w:p>
        </w:tc>
        <w:tc>
          <w:tcPr>
            <w:tcW w:w="220" w:type="dxa"/>
            <w:vAlign w:val="bottom"/>
            <w:gridSpan w:val="2"/>
            <w:vMerge w:val="restart"/>
          </w:tcPr>
          <w:p>
            <w:pPr>
              <w:ind w:left="40"/>
              <w:spacing w:after="0"/>
              <w:rPr>
                <w:sz w:val="20"/>
                <w:szCs w:val="20"/>
                <w:color w:val="auto"/>
              </w:rPr>
            </w:pPr>
            <w:r>
              <w:rPr>
                <w:rFonts w:ascii="Arial" w:cs="Arial" w:eastAsia="Arial" w:hAnsi="Arial"/>
                <w:sz w:val="20"/>
                <w:szCs w:val="20"/>
                <w:color w:val="auto"/>
              </w:rPr>
              <w:t>C</w:t>
            </w:r>
          </w:p>
        </w:tc>
        <w:tc>
          <w:tcPr>
            <w:tcW w:w="6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0" w:type="dxa"/>
            <w:vAlign w:val="bottom"/>
          </w:tcPr>
          <w:p>
            <w:pPr>
              <w:spacing w:after="0"/>
              <w:rPr>
                <w:sz w:val="10"/>
                <w:szCs w:val="10"/>
                <w:color w:val="auto"/>
              </w:rPr>
            </w:pPr>
          </w:p>
        </w:tc>
        <w:tc>
          <w:tcPr>
            <w:tcW w:w="280" w:type="dxa"/>
            <w:vAlign w:val="bottom"/>
            <w:vMerge w:val="restart"/>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20" w:type="dxa"/>
            <w:vAlign w:val="bottom"/>
            <w:vMerge w:val="continue"/>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gridSpan w:val="3"/>
            <w:vMerge w:val="continue"/>
          </w:tcPr>
          <w:p>
            <w:pPr>
              <w:spacing w:after="0"/>
              <w:rPr>
                <w:sz w:val="10"/>
                <w:szCs w:val="10"/>
                <w:color w:val="auto"/>
              </w:rPr>
            </w:pPr>
          </w:p>
        </w:tc>
        <w:tc>
          <w:tcPr>
            <w:tcW w:w="74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6"/>
        </w:trPr>
        <w:tc>
          <w:tcPr>
            <w:tcW w:w="780" w:type="dxa"/>
            <w:vAlign w:val="bottom"/>
          </w:tcPr>
          <w:p>
            <w:pPr>
              <w:spacing w:after="0"/>
              <w:rPr>
                <w:sz w:val="15"/>
                <w:szCs w:val="15"/>
                <w:color w:val="auto"/>
              </w:rPr>
            </w:pPr>
          </w:p>
        </w:tc>
        <w:tc>
          <w:tcPr>
            <w:tcW w:w="220" w:type="dxa"/>
            <w:vAlign w:val="bottom"/>
            <w:gridSpan w:val="2"/>
            <w:vMerge w:val="continue"/>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tcPr>
          <w:p>
            <w:pPr>
              <w:spacing w:after="0" w:line="176" w:lineRule="exact"/>
              <w:rPr>
                <w:sz w:val="20"/>
                <w:szCs w:val="20"/>
                <w:color w:val="auto"/>
              </w:rPr>
            </w:pPr>
            <w:r>
              <w:rPr>
                <w:rFonts w:ascii="Arial" w:cs="Arial" w:eastAsia="Arial" w:hAnsi="Arial"/>
                <w:sz w:val="17"/>
                <w:szCs w:val="17"/>
                <w:i w:val="1"/>
                <w:iCs w:val="1"/>
                <w:color w:val="auto"/>
                <w:w w:val="70"/>
              </w:rPr>
              <w:t>S</w:t>
            </w:r>
          </w:p>
        </w:tc>
        <w:tc>
          <w:tcPr>
            <w:tcW w:w="120" w:type="dxa"/>
            <w:vAlign w:val="bottom"/>
            <w:gridSpan w:val="2"/>
            <w:vMerge w:val="restart"/>
          </w:tcPr>
          <w:p>
            <w:pPr>
              <w:spacing w:after="0"/>
              <w:rPr>
                <w:sz w:val="20"/>
                <w:szCs w:val="20"/>
                <w:color w:val="auto"/>
              </w:rPr>
            </w:pPr>
            <w:r>
              <w:rPr>
                <w:rFonts w:ascii="Arial" w:cs="Arial" w:eastAsia="Arial" w:hAnsi="Arial"/>
                <w:sz w:val="20"/>
                <w:szCs w:val="20"/>
                <w:color w:val="auto"/>
              </w:rPr>
              <w:t>j</w:t>
            </w:r>
          </w:p>
        </w:tc>
        <w:tc>
          <w:tcPr>
            <w:tcW w:w="280" w:type="dxa"/>
            <w:vAlign w:val="bottom"/>
            <w:vMerge w:val="continue"/>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vMerge w:val="restart"/>
          </w:tcPr>
          <w:p>
            <w:pPr>
              <w:jc w:val="right"/>
              <w:spacing w:after="0"/>
              <w:rPr>
                <w:sz w:val="20"/>
                <w:szCs w:val="20"/>
                <w:color w:val="auto"/>
              </w:rPr>
            </w:pPr>
            <w:r>
              <w:rPr>
                <w:rFonts w:ascii="Arial" w:cs="Arial" w:eastAsia="Arial" w:hAnsi="Arial"/>
                <w:sz w:val="15"/>
                <w:szCs w:val="15"/>
                <w:color w:val="auto"/>
                <w:w w:val="71"/>
              </w:rPr>
              <w:t>1</w:t>
            </w:r>
          </w:p>
        </w:tc>
        <w:tc>
          <w:tcPr>
            <w:tcW w:w="20" w:type="dxa"/>
            <w:vAlign w:val="bottom"/>
          </w:tcPr>
          <w:p>
            <w:pPr>
              <w:spacing w:after="0"/>
              <w:rPr>
                <w:sz w:val="15"/>
                <w:szCs w:val="15"/>
                <w:color w:val="auto"/>
              </w:rPr>
            </w:pPr>
          </w:p>
        </w:tc>
        <w:tc>
          <w:tcPr>
            <w:tcW w:w="420" w:type="dxa"/>
            <w:vAlign w:val="bottom"/>
            <w:vMerge w:val="continue"/>
          </w:tcPr>
          <w:p>
            <w:pPr>
              <w:spacing w:after="0"/>
              <w:rPr>
                <w:sz w:val="15"/>
                <w:szCs w:val="15"/>
                <w:color w:val="auto"/>
              </w:rPr>
            </w:pPr>
          </w:p>
        </w:tc>
        <w:tc>
          <w:tcPr>
            <w:tcW w:w="400" w:type="dxa"/>
            <w:vAlign w:val="bottom"/>
          </w:tcPr>
          <w:p>
            <w:pPr>
              <w:spacing w:after="0"/>
              <w:rPr>
                <w:sz w:val="15"/>
                <w:szCs w:val="15"/>
                <w:color w:val="auto"/>
              </w:rPr>
            </w:pPr>
          </w:p>
        </w:tc>
        <w:tc>
          <w:tcPr>
            <w:tcW w:w="460" w:type="dxa"/>
            <w:vAlign w:val="bottom"/>
          </w:tcPr>
          <w:p>
            <w:pPr>
              <w:ind w:left="60"/>
              <w:spacing w:after="0" w:line="176" w:lineRule="exact"/>
              <w:rPr>
                <w:sz w:val="20"/>
                <w:szCs w:val="20"/>
                <w:color w:val="auto"/>
              </w:rPr>
            </w:pPr>
            <w:r>
              <w:rPr>
                <w:rFonts w:ascii="Arial" w:cs="Arial" w:eastAsia="Arial" w:hAnsi="Arial"/>
                <w:sz w:val="20"/>
                <w:szCs w:val="20"/>
                <w:i w:val="1"/>
                <w:iCs w:val="1"/>
                <w:color w:val="auto"/>
              </w:rPr>
              <w:t>DR</w:t>
            </w: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0" w:type="dxa"/>
            <w:vAlign w:val="bottom"/>
            <w:gridSpan w:val="3"/>
            <w:vMerge w:val="continue"/>
          </w:tcPr>
          <w:p>
            <w:pPr>
              <w:spacing w:after="0"/>
              <w:rPr>
                <w:sz w:val="15"/>
                <w:szCs w:val="15"/>
                <w:color w:val="auto"/>
              </w:rPr>
            </w:pPr>
          </w:p>
        </w:tc>
        <w:tc>
          <w:tcPr>
            <w:tcW w:w="74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06"/>
        </w:trPr>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gridSpan w:val="2"/>
          </w:tcPr>
          <w:p>
            <w:pPr>
              <w:jc w:val="center"/>
              <w:ind w:left="80"/>
              <w:spacing w:after="0" w:line="106" w:lineRule="exact"/>
              <w:rPr>
                <w:sz w:val="20"/>
                <w:szCs w:val="20"/>
                <w:color w:val="auto"/>
              </w:rPr>
            </w:pPr>
            <w:r>
              <w:rPr>
                <w:rFonts w:ascii="Arial" w:cs="Arial" w:eastAsia="Arial" w:hAnsi="Arial"/>
                <w:sz w:val="12"/>
                <w:szCs w:val="12"/>
                <w:color w:val="auto"/>
              </w:rPr>
              <w:t>j</w:t>
            </w:r>
          </w:p>
        </w:tc>
        <w:tc>
          <w:tcPr>
            <w:tcW w:w="100" w:type="dxa"/>
            <w:vAlign w:val="bottom"/>
          </w:tcPr>
          <w:p>
            <w:pPr>
              <w:spacing w:after="0"/>
              <w:rPr>
                <w:sz w:val="9"/>
                <w:szCs w:val="9"/>
                <w:color w:val="auto"/>
              </w:rPr>
            </w:pPr>
          </w:p>
        </w:tc>
        <w:tc>
          <w:tcPr>
            <w:tcW w:w="120" w:type="dxa"/>
            <w:vAlign w:val="bottom"/>
            <w:gridSpan w:val="2"/>
            <w:vMerge w:val="continue"/>
          </w:tcPr>
          <w:p>
            <w:pPr>
              <w:spacing w:after="0"/>
              <w:rPr>
                <w:sz w:val="9"/>
                <w:szCs w:val="9"/>
                <w:color w:val="auto"/>
              </w:rPr>
            </w:pPr>
          </w:p>
        </w:tc>
        <w:tc>
          <w:tcPr>
            <w:tcW w:w="280" w:type="dxa"/>
            <w:vAlign w:val="bottom"/>
          </w:tcPr>
          <w:p>
            <w:pPr>
              <w:jc w:val="right"/>
              <w:spacing w:after="0" w:line="106" w:lineRule="exact"/>
              <w:rPr>
                <w:sz w:val="20"/>
                <w:szCs w:val="20"/>
                <w:color w:val="auto"/>
              </w:rPr>
            </w:pPr>
            <w:r>
              <w:rPr>
                <w:rFonts w:ascii="Arial" w:cs="Arial" w:eastAsia="Arial" w:hAnsi="Arial"/>
                <w:sz w:val="12"/>
                <w:szCs w:val="12"/>
                <w:i w:val="1"/>
                <w:iCs w:val="1"/>
                <w:color w:val="auto"/>
              </w:rPr>
              <w:t>s</w:t>
            </w:r>
          </w:p>
        </w:tc>
        <w:tc>
          <w:tcPr>
            <w:tcW w:w="120" w:type="dxa"/>
            <w:vAlign w:val="bottom"/>
            <w:gridSpan w:val="2"/>
            <w:vMerge w:val="restart"/>
          </w:tcPr>
          <w:p>
            <w:pPr>
              <w:jc w:val="center"/>
              <w:spacing w:after="0"/>
              <w:rPr>
                <w:sz w:val="20"/>
                <w:szCs w:val="20"/>
                <w:color w:val="auto"/>
              </w:rPr>
            </w:pPr>
            <w:r>
              <w:rPr>
                <w:rFonts w:ascii="Arial" w:cs="Arial" w:eastAsia="Arial" w:hAnsi="Arial"/>
                <w:sz w:val="15"/>
                <w:szCs w:val="15"/>
                <w:color w:val="auto"/>
              </w:rPr>
              <w:t>D</w:t>
            </w:r>
          </w:p>
        </w:tc>
        <w:tc>
          <w:tcPr>
            <w:tcW w:w="8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00" w:type="dxa"/>
            <w:vAlign w:val="bottom"/>
          </w:tcPr>
          <w:p>
            <w:pPr>
              <w:spacing w:after="0"/>
              <w:rPr>
                <w:sz w:val="9"/>
                <w:szCs w:val="9"/>
                <w:color w:val="auto"/>
              </w:rPr>
            </w:pPr>
          </w:p>
        </w:tc>
        <w:tc>
          <w:tcPr>
            <w:tcW w:w="46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200" w:type="dxa"/>
            <w:vAlign w:val="bottom"/>
          </w:tcPr>
          <w:p>
            <w:pPr>
              <w:spacing w:after="0"/>
              <w:rPr>
                <w:sz w:val="9"/>
                <w:szCs w:val="9"/>
                <w:color w:val="auto"/>
              </w:rPr>
            </w:pPr>
          </w:p>
        </w:tc>
        <w:tc>
          <w:tcPr>
            <w:tcW w:w="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73"/>
        </w:trPr>
        <w:tc>
          <w:tcPr>
            <w:tcW w:w="7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20" w:type="dxa"/>
            <w:vAlign w:val="bottom"/>
            <w:gridSpan w:val="2"/>
            <w:vMerge w:val="continue"/>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bl>
    <w:p>
      <w:pPr>
        <w:ind w:left="200"/>
        <w:spacing w:after="0" w:line="185" w:lineRule="auto"/>
        <w:rPr>
          <w:sz w:val="20"/>
          <w:szCs w:val="20"/>
          <w:color w:val="auto"/>
        </w:rPr>
      </w:pPr>
      <w:r>
        <w:rPr>
          <w:rFonts w:ascii="Arial" w:cs="Arial" w:eastAsia="Arial" w:hAnsi="Arial"/>
          <w:sz w:val="16"/>
          <w:szCs w:val="16"/>
          <w:color w:val="auto"/>
        </w:rPr>
        <w:t xml:space="preserve">We use </w:t>
      </w:r>
      <w:r>
        <w:rPr>
          <w:rFonts w:ascii="Arial" w:cs="Arial" w:eastAsia="Arial" w:hAnsi="Arial"/>
          <w:sz w:val="16"/>
          <w:szCs w:val="16"/>
          <w:i w:val="1"/>
          <w:iCs w:val="1"/>
          <w:color w:val="auto"/>
        </w:rPr>
        <w:t>C</w:t>
      </w: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16"/>
          <w:szCs w:val="16"/>
          <w:color w:val="auto"/>
        </w:rPr>
        <w:t>) to denote the cost of applying scheduling</w:t>
      </w:r>
    </w:p>
    <w:tbl>
      <w:tblPr>
        <w:tblLayout w:type="fixed"/>
        <w:tblInd w:w="0" w:type="dxa"/>
        <w:tblCellMar>
          <w:top w:w="0" w:type="dxa"/>
          <w:left w:w="0" w:type="dxa"/>
          <w:bottom w:w="0" w:type="dxa"/>
          <w:right w:w="0" w:type="dxa"/>
        </w:tblCellMar>
      </w:tblPr>
      <w:tr>
        <w:trPr>
          <w:trHeight w:val="323"/>
        </w:trPr>
        <w:tc>
          <w:tcPr>
            <w:tcW w:w="920" w:type="dxa"/>
            <w:vAlign w:val="bottom"/>
            <w:gridSpan w:val="2"/>
          </w:tcPr>
          <w:p>
            <w:pPr>
              <w:spacing w:after="0" w:line="322" w:lineRule="exact"/>
              <w:rPr>
                <w:sz w:val="20"/>
                <w:szCs w:val="20"/>
                <w:color w:val="auto"/>
              </w:rPr>
            </w:pPr>
            <w:r>
              <w:rPr>
                <w:rFonts w:ascii="Arial" w:cs="Arial" w:eastAsia="Arial" w:hAnsi="Arial"/>
                <w:sz w:val="20"/>
                <w:szCs w:val="20"/>
                <w:color w:val="auto"/>
                <w:w w:val="93"/>
              </w:rPr>
              <w:t xml:space="preserve">decision </w:t>
            </w:r>
            <w:r>
              <w:rPr>
                <w:rFonts w:ascii="Arial" w:cs="Arial" w:eastAsia="Arial" w:hAnsi="Arial"/>
                <w:sz w:val="20"/>
                <w:szCs w:val="20"/>
                <w:i w:val="1"/>
                <w:iCs w:val="1"/>
                <w:color w:val="auto"/>
                <w:w w:val="93"/>
              </w:rPr>
              <w:t>X</w:t>
            </w:r>
            <w:r>
              <w:rPr>
                <w:rFonts w:ascii="Arial" w:cs="Arial" w:eastAsia="Arial" w:hAnsi="Arial"/>
                <w:sz w:val="30"/>
                <w:szCs w:val="30"/>
                <w:i w:val="1"/>
                <w:iCs w:val="1"/>
                <w:color w:val="auto"/>
                <w:w w:val="93"/>
                <w:vertAlign w:val="subscript"/>
              </w:rPr>
              <w:t>i</w:t>
            </w:r>
          </w:p>
        </w:tc>
        <w:tc>
          <w:tcPr>
            <w:tcW w:w="440" w:type="dxa"/>
            <w:vAlign w:val="bottom"/>
            <w:gridSpan w:val="3"/>
          </w:tcPr>
          <w:p>
            <w:pPr>
              <w:jc w:val="right"/>
              <w:ind w:right="260"/>
              <w:spacing w:after="0"/>
              <w:rPr>
                <w:sz w:val="20"/>
                <w:szCs w:val="20"/>
                <w:color w:val="auto"/>
              </w:rPr>
            </w:pPr>
            <w:r>
              <w:rPr>
                <w:rFonts w:ascii="Arial" w:cs="Arial" w:eastAsia="Arial" w:hAnsi="Arial"/>
                <w:sz w:val="20"/>
                <w:szCs w:val="20"/>
                <w:color w:val="auto"/>
                <w:w w:val="75"/>
              </w:rPr>
              <w:t>as</w:t>
            </w:r>
          </w:p>
        </w:tc>
        <w:tc>
          <w:tcPr>
            <w:tcW w:w="16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4"/>
        </w:trPr>
        <w:tc>
          <w:tcPr>
            <w:tcW w:w="720" w:type="dxa"/>
            <w:vAlign w:val="bottom"/>
          </w:tcPr>
          <w:p>
            <w:pPr>
              <w:spacing w:after="0"/>
              <w:rPr>
                <w:sz w:val="19"/>
                <w:szCs w:val="19"/>
                <w:color w:val="auto"/>
              </w:rPr>
            </w:pPr>
          </w:p>
        </w:tc>
        <w:tc>
          <w:tcPr>
            <w:tcW w:w="300" w:type="dxa"/>
            <w:vAlign w:val="bottom"/>
            <w:gridSpan w:val="2"/>
          </w:tcPr>
          <w:p>
            <w:pPr>
              <w:ind w:left="160"/>
              <w:spacing w:after="0" w:line="225" w:lineRule="exact"/>
              <w:rPr>
                <w:sz w:val="20"/>
                <w:szCs w:val="20"/>
                <w:color w:val="auto"/>
              </w:rPr>
            </w:pPr>
            <w:r>
              <w:rPr>
                <w:rFonts w:ascii="Arial" w:cs="Arial" w:eastAsia="Arial" w:hAnsi="Arial"/>
                <w:sz w:val="20"/>
                <w:szCs w:val="20"/>
                <w:color w:val="auto"/>
              </w:rPr>
              <w:t>1</w:t>
            </w:r>
          </w:p>
        </w:tc>
        <w:tc>
          <w:tcPr>
            <w:tcW w:w="1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280" w:type="dxa"/>
            <w:vAlign w:val="bottom"/>
            <w:vMerge w:val="restart"/>
          </w:tcPr>
          <w:p>
            <w:pPr>
              <w:ind w:left="420"/>
              <w:spacing w:after="0"/>
              <w:rPr>
                <w:sz w:val="20"/>
                <w:szCs w:val="20"/>
                <w:color w:val="auto"/>
              </w:rPr>
            </w:pPr>
            <w:r>
              <w:rPr>
                <w:rFonts w:ascii="Arial" w:cs="Arial" w:eastAsia="Arial" w:hAnsi="Arial"/>
                <w:sz w:val="20"/>
                <w:szCs w:val="20"/>
                <w:color w:val="auto"/>
              </w:rPr>
              <w:t>X</w:t>
            </w:r>
          </w:p>
        </w:tc>
        <w:tc>
          <w:tcPr>
            <w:tcW w:w="460" w:type="dxa"/>
            <w:vAlign w:val="bottom"/>
            <w:gridSpan w:val="3"/>
          </w:tcPr>
          <w:p>
            <w:pPr>
              <w:ind w:left="120"/>
              <w:spacing w:after="0" w:line="224" w:lineRule="exact"/>
              <w:rPr>
                <w:sz w:val="20"/>
                <w:szCs w:val="20"/>
                <w:color w:val="auto"/>
              </w:rPr>
            </w:pPr>
            <w:r>
              <w:rPr>
                <w:rFonts w:ascii="Arial" w:cs="Arial" w:eastAsia="Arial" w:hAnsi="Arial"/>
                <w:sz w:val="15"/>
                <w:szCs w:val="15"/>
                <w:color w:val="auto"/>
              </w:rPr>
              <w:t>j</w:t>
            </w:r>
            <w:r>
              <w:rPr>
                <w:rFonts w:ascii="Arial" w:cs="Arial" w:eastAsia="Arial" w:hAnsi="Arial"/>
                <w:sz w:val="15"/>
                <w:szCs w:val="15"/>
                <w:i w:val="1"/>
                <w:iCs w:val="1"/>
                <w:color w:val="auto"/>
              </w:rPr>
              <w:t>K</w:t>
            </w:r>
            <w:r>
              <w:rPr>
                <w:rFonts w:ascii="Arial" w:cs="Arial" w:eastAsia="Arial" w:hAnsi="Arial"/>
                <w:sz w:val="23"/>
                <w:szCs w:val="23"/>
                <w:i w:val="1"/>
                <w:iCs w:val="1"/>
                <w:color w:val="auto"/>
                <w:vertAlign w:val="subscript"/>
              </w:rPr>
              <w:t>i</w:t>
            </w:r>
            <w:r>
              <w:rPr>
                <w:rFonts w:ascii="Arial" w:cs="Arial" w:eastAsia="Arial" w:hAnsi="Arial"/>
                <w:sz w:val="15"/>
                <w:szCs w:val="15"/>
                <w:color w:val="auto"/>
              </w:rPr>
              <w:t>j</w:t>
            </w:r>
          </w:p>
        </w:tc>
        <w:tc>
          <w:tcPr>
            <w:tcW w:w="1560" w:type="dxa"/>
            <w:vAlign w:val="bottom"/>
            <w:gridSpan w:val="4"/>
          </w:tcPr>
          <w:p>
            <w:pPr>
              <w:jc w:val="right"/>
              <w:ind w:right="580"/>
              <w:spacing w:after="0" w:line="225" w:lineRule="exact"/>
              <w:rPr>
                <w:sz w:val="20"/>
                <w:szCs w:val="20"/>
                <w:color w:val="auto"/>
              </w:rPr>
            </w:pPr>
            <w:r>
              <w:rPr>
                <w:rFonts w:ascii="Arial" w:cs="Arial" w:eastAsia="Arial" w:hAnsi="Arial"/>
                <w:sz w:val="26"/>
                <w:szCs w:val="26"/>
                <w:i w:val="1"/>
                <w:iCs w:val="1"/>
                <w:color w:val="auto"/>
                <w:vertAlign w:val="superscript"/>
              </w:rPr>
              <w:t>r</w:t>
            </w:r>
            <w:r>
              <w:rPr>
                <w:rFonts w:ascii="Arial" w:cs="Arial" w:eastAsia="Arial" w:hAnsi="Arial"/>
                <w:sz w:val="12"/>
                <w:szCs w:val="12"/>
                <w:i w:val="1"/>
                <w:iCs w:val="1"/>
                <w:color w:val="auto"/>
              </w:rPr>
              <w:t xml:space="preserve">ijp   </w:t>
            </w:r>
            <w:r>
              <w:rPr>
                <w:rFonts w:ascii="Arial" w:cs="Arial" w:eastAsia="Arial" w:hAnsi="Arial"/>
                <w:sz w:val="26"/>
                <w:szCs w:val="26"/>
                <w:i w:val="1"/>
                <w:iCs w:val="1"/>
                <w:color w:val="auto"/>
                <w:vertAlign w:val="superscript"/>
              </w:rPr>
              <w:t>bw</w:t>
            </w:r>
            <w:r>
              <w:rPr>
                <w:rFonts w:ascii="Arial" w:cs="Arial" w:eastAsia="Arial" w:hAnsi="Arial"/>
                <w:sz w:val="12"/>
                <w:szCs w:val="12"/>
                <w:i w:val="1"/>
                <w:iCs w:val="1"/>
                <w:color w:val="auto"/>
              </w:rPr>
              <w:t>ijp</w:t>
            </w:r>
          </w:p>
        </w:tc>
        <w:tc>
          <w:tcPr>
            <w:tcW w:w="0" w:type="dxa"/>
            <w:vAlign w:val="bottom"/>
          </w:tcPr>
          <w:p>
            <w:pPr>
              <w:spacing w:after="0"/>
              <w:rPr>
                <w:sz w:val="1"/>
                <w:szCs w:val="1"/>
                <w:color w:val="auto"/>
              </w:rPr>
            </w:pPr>
          </w:p>
        </w:tc>
      </w:tr>
      <w:tr>
        <w:trPr>
          <w:trHeight w:val="14"/>
        </w:trPr>
        <w:tc>
          <w:tcPr>
            <w:tcW w:w="7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80" w:type="dxa"/>
            <w:vAlign w:val="bottom"/>
            <w:vMerge w:val="continue"/>
          </w:tcPr>
          <w:p>
            <w:pPr>
              <w:spacing w:after="0" w:line="20" w:lineRule="exact"/>
              <w:rPr>
                <w:sz w:val="1"/>
                <w:szCs w:val="1"/>
                <w:color w:val="auto"/>
              </w:rPr>
            </w:pPr>
          </w:p>
        </w:tc>
        <w:tc>
          <w:tcPr>
            <w:tcW w:w="460" w:type="dxa"/>
            <w:vAlign w:val="bottom"/>
            <w:gridSpan w:val="3"/>
          </w:tcPr>
          <w:p>
            <w:pPr>
              <w:ind w:left="100"/>
              <w:spacing w:after="0"/>
              <w:rPr>
                <w:sz w:val="20"/>
                <w:szCs w:val="20"/>
                <w:color w:val="auto"/>
              </w:rPr>
            </w:pPr>
            <w:r>
              <w:rPr>
                <w:rFonts w:ascii="Arial" w:cs="Arial" w:eastAsia="Arial" w:hAnsi="Arial"/>
                <w:sz w:val="1"/>
                <w:szCs w:val="1"/>
                <w:color w:val="auto"/>
              </w:rPr>
              <w:t>X</w:t>
            </w:r>
          </w:p>
        </w:tc>
        <w:tc>
          <w:tcPr>
            <w:tcW w:w="2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0"/>
        </w:trPr>
        <w:tc>
          <w:tcPr>
            <w:tcW w:w="720" w:type="dxa"/>
            <w:vAlign w:val="bottom"/>
            <w:vMerge w:val="restart"/>
          </w:tcPr>
          <w:p>
            <w:pPr>
              <w:spacing w:after="0" w:line="327" w:lineRule="exact"/>
              <w:rPr>
                <w:sz w:val="20"/>
                <w:szCs w:val="20"/>
                <w:color w:val="auto"/>
              </w:rPr>
            </w:pPr>
            <w:r>
              <w:rPr>
                <w:rFonts w:ascii="Arial" w:cs="Arial" w:eastAsia="Arial" w:hAnsi="Arial"/>
                <w:sz w:val="20"/>
                <w:szCs w:val="20"/>
                <w:i w:val="1"/>
                <w:iCs w:val="1"/>
                <w:color w:val="auto"/>
                <w:w w:val="91"/>
              </w:rPr>
              <w:t>C</w:t>
            </w:r>
            <w:r>
              <w:rPr>
                <w:rFonts w:ascii="Arial" w:cs="Arial" w:eastAsia="Arial" w:hAnsi="Arial"/>
                <w:sz w:val="30"/>
                <w:szCs w:val="30"/>
                <w:i w:val="1"/>
                <w:iCs w:val="1"/>
                <w:color w:val="auto"/>
                <w:w w:val="91"/>
                <w:vertAlign w:val="subscript"/>
              </w:rPr>
              <w:t>p</w:t>
            </w:r>
            <w:r>
              <w:rPr>
                <w:rFonts w:ascii="Arial" w:cs="Arial" w:eastAsia="Arial" w:hAnsi="Arial"/>
                <w:sz w:val="20"/>
                <w:szCs w:val="20"/>
                <w:color w:val="auto"/>
                <w:w w:val="91"/>
              </w:rPr>
              <w:t>(</w:t>
            </w:r>
            <w:r>
              <w:rPr>
                <w:rFonts w:ascii="Arial" w:cs="Arial" w:eastAsia="Arial" w:hAnsi="Arial"/>
                <w:sz w:val="20"/>
                <w:szCs w:val="20"/>
                <w:i w:val="1"/>
                <w:iCs w:val="1"/>
                <w:color w:val="auto"/>
                <w:w w:val="91"/>
              </w:rPr>
              <w:t>X</w:t>
            </w:r>
            <w:r>
              <w:rPr>
                <w:rFonts w:ascii="Arial" w:cs="Arial" w:eastAsia="Arial" w:hAnsi="Arial"/>
                <w:sz w:val="30"/>
                <w:szCs w:val="30"/>
                <w:i w:val="1"/>
                <w:iCs w:val="1"/>
                <w:color w:val="auto"/>
                <w:w w:val="91"/>
                <w:vertAlign w:val="subscript"/>
              </w:rPr>
              <w:t>i</w:t>
            </w:r>
            <w:r>
              <w:rPr>
                <w:rFonts w:ascii="Arial" w:cs="Arial" w:eastAsia="Arial" w:hAnsi="Arial"/>
                <w:sz w:val="20"/>
                <w:szCs w:val="20"/>
                <w:color w:val="auto"/>
                <w:w w:val="91"/>
              </w:rPr>
              <w:t>)</w:t>
            </w:r>
            <w:r>
              <w:rPr>
                <w:rFonts w:ascii="Arial" w:cs="Arial" w:eastAsia="Arial" w:hAnsi="Arial"/>
                <w:sz w:val="20"/>
                <w:szCs w:val="20"/>
                <w:i w:val="1"/>
                <w:iCs w:val="1"/>
                <w:color w:val="auto"/>
                <w:w w:val="91"/>
              </w:rPr>
              <w:t xml:space="preserve"> </w:t>
            </w:r>
            <w:r>
              <w:rPr>
                <w:rFonts w:ascii="Arial" w:cs="Arial" w:eastAsia="Arial" w:hAnsi="Arial"/>
                <w:sz w:val="20"/>
                <w:szCs w:val="20"/>
                <w:color w:val="auto"/>
                <w:w w:val="91"/>
              </w:rPr>
              <w:t>D</w:t>
            </w:r>
          </w:p>
        </w:tc>
        <w:tc>
          <w:tcPr>
            <w:tcW w:w="440" w:type="dxa"/>
            <w:vAlign w:val="bottom"/>
            <w:tcBorders>
              <w:bottom w:val="single" w:sz="8" w:color="auto"/>
            </w:tcBorders>
            <w:gridSpan w:val="3"/>
          </w:tcPr>
          <w:p>
            <w:pPr>
              <w:spacing w:after="0"/>
              <w:rPr>
                <w:sz w:val="11"/>
                <w:szCs w:val="11"/>
                <w:color w:val="auto"/>
              </w:rPr>
            </w:pPr>
          </w:p>
        </w:tc>
        <w:tc>
          <w:tcPr>
            <w:tcW w:w="200" w:type="dxa"/>
            <w:vAlign w:val="bottom"/>
            <w:vMerge w:val="restart"/>
          </w:tcPr>
          <w:p>
            <w:pPr>
              <w:spacing w:after="0"/>
              <w:rPr>
                <w:sz w:val="11"/>
                <w:szCs w:val="11"/>
                <w:color w:val="auto"/>
              </w:rPr>
            </w:pPr>
          </w:p>
        </w:tc>
        <w:tc>
          <w:tcPr>
            <w:tcW w:w="16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w:t>
            </w:r>
          </w:p>
        </w:tc>
        <w:tc>
          <w:tcPr>
            <w:tcW w:w="260" w:type="dxa"/>
            <w:vAlign w:val="bottom"/>
            <w:tcBorders>
              <w:bottom w:val="single" w:sz="8" w:color="auto"/>
            </w:tcBorders>
          </w:tcPr>
          <w:p>
            <w:pPr>
              <w:spacing w:after="0"/>
              <w:rPr>
                <w:sz w:val="11"/>
                <w:szCs w:val="11"/>
                <w:color w:val="auto"/>
              </w:rPr>
            </w:pPr>
          </w:p>
        </w:tc>
        <w:tc>
          <w:tcPr>
            <w:tcW w:w="220" w:type="dxa"/>
            <w:vAlign w:val="bottom"/>
            <w:vMerge w:val="restart"/>
          </w:tcPr>
          <w:p>
            <w:pPr>
              <w:ind w:left="20"/>
              <w:spacing w:after="0"/>
              <w:rPr>
                <w:sz w:val="20"/>
                <w:szCs w:val="20"/>
                <w:color w:val="auto"/>
              </w:rPr>
            </w:pPr>
            <w:r>
              <w:rPr>
                <w:rFonts w:ascii="Arial" w:cs="Arial" w:eastAsia="Arial" w:hAnsi="Arial"/>
                <w:sz w:val="20"/>
                <w:szCs w:val="20"/>
                <w:color w:val="auto"/>
              </w:rPr>
              <w:t>C</w:t>
            </w:r>
          </w:p>
        </w:tc>
        <w:tc>
          <w:tcPr>
            <w:tcW w:w="400" w:type="dxa"/>
            <w:vAlign w:val="bottom"/>
            <w:tcBorders>
              <w:bottom w:val="single" w:sz="8" w:color="auto"/>
            </w:tcBorders>
          </w:tcPr>
          <w:p>
            <w:pPr>
              <w:spacing w:after="0"/>
              <w:rPr>
                <w:sz w:val="11"/>
                <w:szCs w:val="11"/>
                <w:color w:val="auto"/>
              </w:rPr>
            </w:pPr>
          </w:p>
        </w:tc>
        <w:tc>
          <w:tcPr>
            <w:tcW w:w="6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  (10)</w:t>
            </w:r>
          </w:p>
        </w:tc>
        <w:tc>
          <w:tcPr>
            <w:tcW w:w="0" w:type="dxa"/>
            <w:vAlign w:val="bottom"/>
          </w:tcPr>
          <w:p>
            <w:pPr>
              <w:spacing w:after="0"/>
              <w:rPr>
                <w:sz w:val="1"/>
                <w:szCs w:val="1"/>
                <w:color w:val="auto"/>
              </w:rPr>
            </w:pPr>
          </w:p>
        </w:tc>
      </w:tr>
      <w:tr>
        <w:trPr>
          <w:trHeight w:val="178"/>
        </w:trPr>
        <w:tc>
          <w:tcPr>
            <w:tcW w:w="720" w:type="dxa"/>
            <w:vAlign w:val="bottom"/>
            <w:vMerge w:val="continue"/>
          </w:tcPr>
          <w:p>
            <w:pPr>
              <w:spacing w:after="0"/>
              <w:rPr>
                <w:sz w:val="15"/>
                <w:szCs w:val="15"/>
                <w:color w:val="auto"/>
              </w:rPr>
            </w:pPr>
          </w:p>
        </w:tc>
        <w:tc>
          <w:tcPr>
            <w:tcW w:w="440" w:type="dxa"/>
            <w:vAlign w:val="bottom"/>
            <w:gridSpan w:val="3"/>
          </w:tcPr>
          <w:p>
            <w:pPr>
              <w:spacing w:after="0" w:line="178" w:lineRule="exact"/>
              <w:rPr>
                <w:sz w:val="20"/>
                <w:szCs w:val="20"/>
                <w:color w:val="auto"/>
              </w:rPr>
            </w:pPr>
            <w:r>
              <w:rPr>
                <w:rFonts w:ascii="Arial" w:cs="Arial" w:eastAsia="Arial" w:hAnsi="Arial"/>
                <w:sz w:val="20"/>
                <w:szCs w:val="20"/>
                <w:color w:val="auto"/>
              </w:rPr>
              <w:t xml:space="preserve">4 </w:t>
            </w:r>
            <w:r>
              <w:rPr>
                <w:rFonts w:ascii="Arial" w:cs="Arial" w:eastAsia="Arial" w:hAnsi="Arial"/>
                <w:sz w:val="20"/>
                <w:szCs w:val="20"/>
                <w:i w:val="1"/>
                <w:iCs w:val="1"/>
                <w:color w:val="auto"/>
              </w:rPr>
              <w:t>K</w:t>
            </w:r>
          </w:p>
        </w:tc>
        <w:tc>
          <w:tcPr>
            <w:tcW w:w="200" w:type="dxa"/>
            <w:vAlign w:val="bottom"/>
            <w:vMerge w:val="continue"/>
          </w:tcPr>
          <w:p>
            <w:pPr>
              <w:spacing w:after="0"/>
              <w:rPr>
                <w:sz w:val="15"/>
                <w:szCs w:val="15"/>
                <w:color w:val="auto"/>
              </w:rPr>
            </w:pPr>
          </w:p>
        </w:tc>
        <w:tc>
          <w:tcPr>
            <w:tcW w:w="160" w:type="dxa"/>
            <w:vAlign w:val="bottom"/>
          </w:tcPr>
          <w:p>
            <w:pPr>
              <w:spacing w:after="0"/>
              <w:rPr>
                <w:sz w:val="20"/>
                <w:szCs w:val="20"/>
                <w:color w:val="auto"/>
              </w:rPr>
            </w:pPr>
            <w:r>
              <w:rPr>
                <w:rFonts w:ascii="Arial" w:cs="Arial" w:eastAsia="Arial" w:hAnsi="Arial"/>
                <w:sz w:val="15"/>
                <w:szCs w:val="15"/>
                <w:color w:val="auto"/>
              </w:rPr>
              <w:t>2f</w:t>
            </w:r>
          </w:p>
        </w:tc>
        <w:tc>
          <w:tcPr>
            <w:tcW w:w="1280" w:type="dxa"/>
            <w:vAlign w:val="bottom"/>
          </w:tcPr>
          <w:p>
            <w:pPr>
              <w:spacing w:after="0"/>
              <w:rPr>
                <w:sz w:val="15"/>
                <w:szCs w:val="15"/>
                <w:color w:val="auto"/>
              </w:rPr>
            </w:pPr>
          </w:p>
        </w:tc>
        <w:tc>
          <w:tcPr>
            <w:tcW w:w="160" w:type="dxa"/>
            <w:vAlign w:val="bottom"/>
          </w:tcPr>
          <w:p>
            <w:pPr>
              <w:spacing w:after="0"/>
              <w:rPr>
                <w:sz w:val="20"/>
                <w:szCs w:val="20"/>
                <w:color w:val="auto"/>
              </w:rPr>
            </w:pPr>
            <w:r>
              <w:rPr>
                <w:rFonts w:ascii="Arial" w:cs="Arial" w:eastAsia="Arial" w:hAnsi="Arial"/>
                <w:sz w:val="15"/>
                <w:szCs w:val="15"/>
                <w:color w:val="auto"/>
              </w:rPr>
              <w:t>g</w:t>
            </w:r>
          </w:p>
        </w:tc>
        <w:tc>
          <w:tcPr>
            <w:tcW w:w="120" w:type="dxa"/>
            <w:vAlign w:val="bottom"/>
          </w:tcPr>
          <w:p>
            <w:pPr>
              <w:spacing w:after="0"/>
              <w:rPr>
                <w:sz w:val="20"/>
                <w:szCs w:val="20"/>
                <w:color w:val="auto"/>
              </w:rPr>
            </w:pPr>
            <w:r>
              <w:rPr>
                <w:rFonts w:ascii="Arial" w:cs="Arial" w:eastAsia="Arial" w:hAnsi="Arial"/>
                <w:sz w:val="15"/>
                <w:szCs w:val="15"/>
                <w:color w:val="auto"/>
                <w:w w:val="91"/>
              </w:rPr>
              <w:t>D</w:t>
            </w:r>
          </w:p>
        </w:tc>
        <w:tc>
          <w:tcPr>
            <w:tcW w:w="180" w:type="dxa"/>
            <w:vAlign w:val="bottom"/>
            <w:vMerge w:val="continue"/>
          </w:tcPr>
          <w:p>
            <w:pPr>
              <w:spacing w:after="0"/>
              <w:rPr>
                <w:sz w:val="15"/>
                <w:szCs w:val="15"/>
                <w:color w:val="auto"/>
              </w:rPr>
            </w:pPr>
          </w:p>
        </w:tc>
        <w:tc>
          <w:tcPr>
            <w:tcW w:w="260" w:type="dxa"/>
            <w:vAlign w:val="bottom"/>
          </w:tcPr>
          <w:p>
            <w:pPr>
              <w:ind w:left="60"/>
              <w:spacing w:after="0" w:line="178" w:lineRule="exact"/>
              <w:rPr>
                <w:sz w:val="20"/>
                <w:szCs w:val="20"/>
                <w:color w:val="auto"/>
              </w:rPr>
            </w:pPr>
            <w:r>
              <w:rPr>
                <w:rFonts w:ascii="Arial" w:cs="Arial" w:eastAsia="Arial" w:hAnsi="Arial"/>
                <w:sz w:val="20"/>
                <w:szCs w:val="20"/>
                <w:i w:val="1"/>
                <w:iCs w:val="1"/>
                <w:color w:val="auto"/>
              </w:rPr>
              <w:t>R</w:t>
            </w:r>
          </w:p>
        </w:tc>
        <w:tc>
          <w:tcPr>
            <w:tcW w:w="220" w:type="dxa"/>
            <w:vAlign w:val="bottom"/>
            <w:vMerge w:val="continue"/>
          </w:tcPr>
          <w:p>
            <w:pPr>
              <w:spacing w:after="0"/>
              <w:rPr>
                <w:sz w:val="15"/>
                <w:szCs w:val="15"/>
                <w:color w:val="auto"/>
              </w:rPr>
            </w:pPr>
          </w:p>
        </w:tc>
        <w:tc>
          <w:tcPr>
            <w:tcW w:w="400" w:type="dxa"/>
            <w:vAlign w:val="bottom"/>
          </w:tcPr>
          <w:p>
            <w:pPr>
              <w:jc w:val="right"/>
              <w:spacing w:after="0" w:line="178" w:lineRule="exact"/>
              <w:rPr>
                <w:sz w:val="20"/>
                <w:szCs w:val="20"/>
                <w:color w:val="auto"/>
              </w:rPr>
            </w:pPr>
            <w:r>
              <w:rPr>
                <w:rFonts w:ascii="Arial" w:cs="Arial" w:eastAsia="Arial" w:hAnsi="Arial"/>
                <w:sz w:val="20"/>
                <w:szCs w:val="20"/>
                <w:i w:val="1"/>
                <w:iCs w:val="1"/>
                <w:color w:val="auto"/>
                <w:w w:val="99"/>
              </w:rPr>
              <w:t>BW</w:t>
            </w:r>
          </w:p>
        </w:tc>
        <w:tc>
          <w:tcPr>
            <w:tcW w:w="6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12"/>
        </w:trPr>
        <w:tc>
          <w:tcPr>
            <w:tcW w:w="720" w:type="dxa"/>
            <w:vAlign w:val="bottom"/>
          </w:tcPr>
          <w:p>
            <w:pPr>
              <w:spacing w:after="0"/>
              <w:rPr>
                <w:sz w:val="24"/>
                <w:szCs w:val="24"/>
                <w:color w:val="auto"/>
              </w:rPr>
            </w:pPr>
          </w:p>
        </w:tc>
        <w:tc>
          <w:tcPr>
            <w:tcW w:w="200" w:type="dxa"/>
            <w:vAlign w:val="bottom"/>
          </w:tcPr>
          <w:p>
            <w:pPr>
              <w:ind w:left="140"/>
              <w:spacing w:after="0"/>
              <w:rPr>
                <w:sz w:val="20"/>
                <w:szCs w:val="20"/>
                <w:color w:val="auto"/>
              </w:rPr>
            </w:pPr>
            <w:r>
              <w:rPr>
                <w:rFonts w:ascii="Arial" w:cs="Arial" w:eastAsia="Arial" w:hAnsi="Arial"/>
                <w:sz w:val="20"/>
                <w:szCs w:val="20"/>
                <w:color w:val="auto"/>
                <w:w w:val="88"/>
              </w:rPr>
              <w:t>j</w:t>
            </w:r>
          </w:p>
        </w:tc>
        <w:tc>
          <w:tcPr>
            <w:tcW w:w="100" w:type="dxa"/>
            <w:vAlign w:val="bottom"/>
          </w:tcPr>
          <w:p>
            <w:pPr>
              <w:spacing w:after="0"/>
              <w:rPr>
                <w:sz w:val="24"/>
                <w:szCs w:val="24"/>
                <w:color w:val="auto"/>
              </w:rPr>
            </w:pPr>
          </w:p>
        </w:tc>
        <w:tc>
          <w:tcPr>
            <w:tcW w:w="340" w:type="dxa"/>
            <w:vAlign w:val="bottom"/>
            <w:gridSpan w:val="2"/>
          </w:tcPr>
          <w:p>
            <w:pPr>
              <w:jc w:val="right"/>
              <w:ind w:right="20"/>
              <w:spacing w:after="0" w:line="311" w:lineRule="exact"/>
              <w:rPr>
                <w:sz w:val="20"/>
                <w:szCs w:val="20"/>
                <w:color w:val="auto"/>
              </w:rPr>
            </w:pPr>
            <w:r>
              <w:rPr>
                <w:rFonts w:ascii="Arial" w:cs="Arial" w:eastAsia="Arial" w:hAnsi="Arial"/>
                <w:sz w:val="14"/>
                <w:szCs w:val="14"/>
                <w:i w:val="1"/>
                <w:iCs w:val="1"/>
                <w:color w:val="auto"/>
              </w:rPr>
              <w:t>i</w:t>
            </w:r>
            <w:r>
              <w:rPr>
                <w:rFonts w:ascii="Arial" w:cs="Arial" w:eastAsia="Arial" w:hAnsi="Arial"/>
                <w:sz w:val="36"/>
                <w:szCs w:val="36"/>
                <w:color w:val="auto"/>
                <w:vertAlign w:val="superscript"/>
              </w:rPr>
              <w:t>j</w:t>
            </w:r>
            <w:r>
              <w:rPr>
                <w:rFonts w:ascii="Arial" w:cs="Arial" w:eastAsia="Arial" w:hAnsi="Arial"/>
                <w:sz w:val="14"/>
                <w:szCs w:val="14"/>
                <w:i w:val="1"/>
                <w:iCs w:val="1"/>
                <w:color w:val="auto"/>
              </w:rPr>
              <w:t xml:space="preserve"> </w:t>
            </w:r>
            <w:r>
              <w:rPr>
                <w:rFonts w:ascii="Arial" w:cs="Arial" w:eastAsia="Arial" w:hAnsi="Arial"/>
                <w:sz w:val="28"/>
                <w:szCs w:val="28"/>
                <w:i w:val="1"/>
                <w:iCs w:val="1"/>
                <w:color w:val="auto"/>
                <w:vertAlign w:val="subscript"/>
              </w:rPr>
              <w:t>r</w:t>
            </w:r>
          </w:p>
        </w:tc>
        <w:tc>
          <w:tcPr>
            <w:tcW w:w="160" w:type="dxa"/>
            <w:vAlign w:val="bottom"/>
          </w:tcPr>
          <w:p>
            <w:pPr>
              <w:spacing w:after="0"/>
              <w:rPr>
                <w:sz w:val="24"/>
                <w:szCs w:val="24"/>
                <w:color w:val="auto"/>
              </w:rPr>
            </w:pPr>
          </w:p>
        </w:tc>
        <w:tc>
          <w:tcPr>
            <w:tcW w:w="1280" w:type="dxa"/>
            <w:vAlign w:val="bottom"/>
          </w:tcPr>
          <w:p>
            <w:pPr>
              <w:spacing w:after="0"/>
              <w:rPr>
                <w:sz w:val="20"/>
                <w:szCs w:val="20"/>
                <w:color w:val="auto"/>
              </w:rPr>
            </w:pPr>
            <w:r>
              <w:rPr>
                <w:rFonts w:ascii="Arial" w:cs="Arial" w:eastAsia="Arial" w:hAnsi="Arial"/>
                <w:sz w:val="15"/>
                <w:szCs w:val="15"/>
                <w:i w:val="1"/>
                <w:iCs w:val="1"/>
                <w:color w:val="auto"/>
                <w:w w:val="89"/>
              </w:rPr>
              <w:t>gdim</w:t>
            </w:r>
            <w:r>
              <w:rPr>
                <w:rFonts w:ascii="Arial" w:cs="Arial" w:eastAsia="Arial" w:hAnsi="Arial"/>
                <w:sz w:val="15"/>
                <w:szCs w:val="15"/>
                <w:color w:val="auto"/>
                <w:w w:val="89"/>
              </w:rPr>
              <w:t>;</w:t>
            </w:r>
            <w:r>
              <w:rPr>
                <w:rFonts w:ascii="Arial" w:cs="Arial" w:eastAsia="Arial" w:hAnsi="Arial"/>
                <w:sz w:val="15"/>
                <w:szCs w:val="15"/>
                <w:i w:val="1"/>
                <w:iCs w:val="1"/>
                <w:color w:val="auto"/>
                <w:w w:val="89"/>
              </w:rPr>
              <w:t>bdim</w:t>
            </w:r>
            <w:r>
              <w:rPr>
                <w:rFonts w:ascii="Arial" w:cs="Arial" w:eastAsia="Arial" w:hAnsi="Arial"/>
                <w:sz w:val="15"/>
                <w:szCs w:val="15"/>
                <w:color w:val="auto"/>
                <w:w w:val="89"/>
              </w:rPr>
              <w:t>;</w:t>
            </w:r>
            <w:r>
              <w:rPr>
                <w:rFonts w:ascii="Arial" w:cs="Arial" w:eastAsia="Arial" w:hAnsi="Arial"/>
                <w:sz w:val="15"/>
                <w:szCs w:val="15"/>
                <w:i w:val="1"/>
                <w:iCs w:val="1"/>
                <w:color w:val="auto"/>
                <w:w w:val="89"/>
              </w:rPr>
              <w:t>reg</w:t>
            </w:r>
            <w:r>
              <w:rPr>
                <w:rFonts w:ascii="Arial" w:cs="Arial" w:eastAsia="Arial" w:hAnsi="Arial"/>
                <w:sz w:val="15"/>
                <w:szCs w:val="15"/>
                <w:color w:val="auto"/>
                <w:w w:val="89"/>
              </w:rPr>
              <w:t>;</w:t>
            </w:r>
            <w:r>
              <w:rPr>
                <w:rFonts w:ascii="Arial" w:cs="Arial" w:eastAsia="Arial" w:hAnsi="Arial"/>
                <w:sz w:val="15"/>
                <w:szCs w:val="15"/>
                <w:i w:val="1"/>
                <w:iCs w:val="1"/>
                <w:color w:val="auto"/>
                <w:w w:val="89"/>
              </w:rPr>
              <w:t>smem</w:t>
            </w:r>
          </w:p>
        </w:tc>
        <w:tc>
          <w:tcPr>
            <w:tcW w:w="160" w:type="dxa"/>
            <w:vAlign w:val="bottom"/>
          </w:tcPr>
          <w:p>
            <w:pPr>
              <w:ind w:left="120"/>
              <w:spacing w:after="0"/>
              <w:rPr>
                <w:sz w:val="20"/>
                <w:szCs w:val="20"/>
                <w:color w:val="auto"/>
              </w:rPr>
            </w:pPr>
            <w:r>
              <w:rPr>
                <w:rFonts w:ascii="Arial" w:cs="Arial" w:eastAsia="Arial" w:hAnsi="Arial"/>
                <w:sz w:val="12"/>
                <w:szCs w:val="12"/>
                <w:i w:val="1"/>
                <w:iCs w:val="1"/>
                <w:color w:val="auto"/>
                <w:w w:val="73"/>
              </w:rPr>
              <w:t>j</w:t>
            </w:r>
          </w:p>
        </w:tc>
        <w:tc>
          <w:tcPr>
            <w:tcW w:w="120" w:type="dxa"/>
            <w:vAlign w:val="bottom"/>
          </w:tcPr>
          <w:p>
            <w:pPr>
              <w:spacing w:after="0"/>
              <w:rPr>
                <w:sz w:val="24"/>
                <w:szCs w:val="24"/>
                <w:color w:val="auto"/>
              </w:rPr>
            </w:pPr>
          </w:p>
        </w:tc>
        <w:tc>
          <w:tcPr>
            <w:tcW w:w="180" w:type="dxa"/>
            <w:vAlign w:val="bottom"/>
          </w:tcPr>
          <w:p>
            <w:pPr>
              <w:jc w:val="right"/>
              <w:ind w:right="12"/>
              <w:spacing w:after="0"/>
              <w:rPr>
                <w:sz w:val="20"/>
                <w:szCs w:val="20"/>
                <w:color w:val="auto"/>
              </w:rPr>
            </w:pPr>
            <w:r>
              <w:rPr>
                <w:rFonts w:ascii="Arial" w:cs="Arial" w:eastAsia="Arial" w:hAnsi="Arial"/>
                <w:sz w:val="15"/>
                <w:szCs w:val="15"/>
                <w:color w:val="auto"/>
                <w:w w:val="71"/>
              </w:rPr>
              <w:t>1</w:t>
            </w:r>
          </w:p>
        </w:tc>
        <w:tc>
          <w:tcPr>
            <w:tcW w:w="2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firstLine="199"/>
        <w:spacing w:after="0" w:line="196" w:lineRule="auto"/>
        <w:rPr>
          <w:sz w:val="20"/>
          <w:szCs w:val="20"/>
          <w:color w:val="auto"/>
        </w:rPr>
      </w:pPr>
      <w:r>
        <w:rPr>
          <w:rFonts w:ascii="Arial" w:cs="Arial" w:eastAsia="Arial" w:hAnsi="Arial"/>
          <w:sz w:val="18"/>
          <w:szCs w:val="18"/>
          <w:color w:val="auto"/>
        </w:rPr>
        <w:t xml:space="preserve">The range of </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p</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is (0, 2]. We use the function </w:t>
      </w:r>
      <w:r>
        <w:rPr>
          <w:rFonts w:ascii="Arial" w:cs="Arial" w:eastAsia="Arial" w:hAnsi="Arial"/>
          <w:sz w:val="18"/>
          <w:szCs w:val="18"/>
          <w:i w:val="1"/>
          <w:iCs w:val="1"/>
          <w:color w:val="auto"/>
        </w:rPr>
        <w:t>O</w:t>
      </w:r>
      <w:r>
        <w:rPr>
          <w:rFonts w:ascii="Arial" w:cs="Arial" w:eastAsia="Arial" w:hAnsi="Arial"/>
          <w:sz w:val="27"/>
          <w:szCs w:val="27"/>
          <w:i w:val="1"/>
          <w:iCs w:val="1"/>
          <w:color w:val="auto"/>
          <w:vertAlign w:val="subscript"/>
        </w:rPr>
        <w:t>ip</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to denote the utility of the application </w:t>
      </w:r>
      <w:r>
        <w:rPr>
          <w:rFonts w:ascii="Arial" w:cs="Arial" w:eastAsia="Arial" w:hAnsi="Arial"/>
          <w:sz w:val="18"/>
          <w:szCs w:val="18"/>
          <w:i w:val="1"/>
          <w:iCs w:val="1"/>
          <w:color w:val="auto"/>
        </w:rPr>
        <w:t>i</w:t>
      </w:r>
      <w:r>
        <w:rPr>
          <w:rFonts w:ascii="Arial" w:cs="Arial" w:eastAsia="Arial" w:hAnsi="Arial"/>
          <w:sz w:val="18"/>
          <w:szCs w:val="18"/>
          <w:color w:val="auto"/>
        </w:rPr>
        <w:t>’s performance when choosing a strategy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in the </w:t>
      </w:r>
      <w:r>
        <w:rPr>
          <w:rFonts w:ascii="Arial" w:cs="Arial" w:eastAsia="Arial" w:hAnsi="Arial"/>
          <w:sz w:val="18"/>
          <w:szCs w:val="18"/>
          <w:i w:val="1"/>
          <w:iCs w:val="1"/>
          <w:color w:val="auto"/>
        </w:rPr>
        <w:t>p</w:t>
      </w:r>
      <w:r>
        <w:rPr>
          <w:rFonts w:ascii="Arial" w:cs="Arial" w:eastAsia="Arial" w:hAnsi="Arial"/>
          <w:sz w:val="18"/>
          <w:szCs w:val="18"/>
          <w:color w:val="auto"/>
        </w:rPr>
        <w:t>-th scheduling period as</w:t>
      </w:r>
    </w:p>
    <w:tbl>
      <w:tblPr>
        <w:tblLayout w:type="fixed"/>
        <w:tblInd w:w="900" w:type="dxa"/>
        <w:tblCellMar>
          <w:top w:w="0" w:type="dxa"/>
          <w:left w:w="0" w:type="dxa"/>
          <w:bottom w:w="0" w:type="dxa"/>
          <w:right w:w="0" w:type="dxa"/>
        </w:tblCellMar>
      </w:tblPr>
      <w:tr>
        <w:trPr>
          <w:trHeight w:val="358"/>
        </w:trPr>
        <w:tc>
          <w:tcPr>
            <w:tcW w:w="220" w:type="dxa"/>
            <w:vAlign w:val="bottom"/>
            <w:vMerge w:val="restart"/>
          </w:tcPr>
          <w:p>
            <w:pPr>
              <w:spacing w:after="0"/>
              <w:rPr>
                <w:sz w:val="20"/>
                <w:szCs w:val="20"/>
                <w:color w:val="auto"/>
              </w:rPr>
            </w:pPr>
            <w:r>
              <w:rPr>
                <w:rFonts w:ascii="Arial" w:cs="Arial" w:eastAsia="Arial" w:hAnsi="Arial"/>
                <w:sz w:val="20"/>
                <w:szCs w:val="20"/>
                <w:i w:val="1"/>
                <w:iCs w:val="1"/>
                <w:color w:val="auto"/>
              </w:rPr>
              <w:t>O</w:t>
            </w:r>
          </w:p>
        </w:tc>
        <w:tc>
          <w:tcPr>
            <w:tcW w:w="240" w:type="dxa"/>
            <w:vAlign w:val="bottom"/>
            <w:vMerge w:val="restart"/>
          </w:tcPr>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X</w:t>
            </w:r>
          </w:p>
        </w:tc>
        <w:tc>
          <w:tcPr>
            <w:tcW w:w="100" w:type="dxa"/>
            <w:vAlign w:val="bottom"/>
            <w:vMerge w:val="restart"/>
          </w:tcPr>
          <w:p>
            <w:pPr>
              <w:jc w:val="right"/>
              <w:spacing w:after="0"/>
              <w:rPr>
                <w:sz w:val="20"/>
                <w:szCs w:val="20"/>
                <w:color w:val="auto"/>
              </w:rPr>
            </w:pPr>
            <w:r>
              <w:rPr>
                <w:rFonts w:ascii="Arial" w:cs="Arial" w:eastAsia="Arial" w:hAnsi="Arial"/>
                <w:sz w:val="15"/>
                <w:szCs w:val="15"/>
                <w:color w:val="auto"/>
                <w:w w:val="79"/>
              </w:rPr>
              <w:t>)</w:t>
            </w:r>
          </w:p>
        </w:tc>
        <w:tc>
          <w:tcPr>
            <w:tcW w:w="220" w:type="dxa"/>
            <w:vAlign w:val="bottom"/>
            <w:vMerge w:val="restart"/>
          </w:tcPr>
          <w:p>
            <w:pPr>
              <w:ind w:left="20"/>
              <w:spacing w:after="0"/>
              <w:rPr>
                <w:sz w:val="20"/>
                <w:szCs w:val="20"/>
                <w:color w:val="auto"/>
              </w:rPr>
            </w:pPr>
            <w:r>
              <w:rPr>
                <w:rFonts w:ascii="Arial" w:cs="Arial" w:eastAsia="Arial" w:hAnsi="Arial"/>
                <w:sz w:val="20"/>
                <w:szCs w:val="20"/>
                <w:color w:val="auto"/>
              </w:rPr>
              <w:t>D</w:t>
            </w:r>
          </w:p>
        </w:tc>
        <w:tc>
          <w:tcPr>
            <w:tcW w:w="40" w:type="dxa"/>
            <w:vAlign w:val="bottom"/>
            <w:vMerge w:val="restart"/>
          </w:tcPr>
          <w:p>
            <w:pPr>
              <w:spacing w:after="0"/>
              <w:rPr>
                <w:sz w:val="24"/>
                <w:szCs w:val="24"/>
                <w:color w:val="auto"/>
              </w:rPr>
            </w:pPr>
          </w:p>
        </w:tc>
        <w:tc>
          <w:tcPr>
            <w:tcW w:w="2000" w:type="dxa"/>
            <w:vAlign w:val="bottom"/>
            <w:tcBorders>
              <w:bottom w:val="single" w:sz="8" w:color="auto"/>
            </w:tcBorders>
          </w:tcPr>
          <w:p>
            <w:pPr>
              <w:jc w:val="center"/>
              <w:spacing w:after="0" w:line="338" w:lineRule="exact"/>
              <w:rPr>
                <w:sz w:val="20"/>
                <w:szCs w:val="20"/>
                <w:color w:val="auto"/>
              </w:rPr>
            </w:pPr>
            <w:r>
              <w:rPr>
                <w:rFonts w:ascii="Arial" w:cs="Arial" w:eastAsia="Arial" w:hAnsi="Arial"/>
                <w:sz w:val="20"/>
                <w:szCs w:val="20"/>
                <w:i w:val="1"/>
                <w:iCs w:val="1"/>
                <w:color w:val="auto"/>
              </w:rPr>
              <w:t>a   Q</w:t>
            </w:r>
            <w:r>
              <w:rPr>
                <w:rFonts w:ascii="Arial" w:cs="Arial" w:eastAsia="Arial" w:hAnsi="Arial"/>
                <w:sz w:val="30"/>
                <w:szCs w:val="30"/>
                <w:i w:val="1"/>
                <w:iCs w:val="1"/>
                <w:color w:val="auto"/>
                <w:vertAlign w:val="subscript"/>
              </w:rPr>
              <w:t>p</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C</w:t>
            </w:r>
            <w:r>
              <w:rPr>
                <w:rFonts w:ascii="Arial" w:cs="Arial" w:eastAsia="Arial" w:hAnsi="Arial"/>
                <w:sz w:val="20"/>
                <w:szCs w:val="20"/>
                <w:i w:val="1"/>
                <w:iCs w:val="1"/>
                <w:color w:val="auto"/>
              </w:rPr>
              <w:t xml:space="preserve"> b   U</w:t>
            </w:r>
            <w:r>
              <w:rPr>
                <w:rFonts w:ascii="Arial" w:cs="Arial" w:eastAsia="Arial" w:hAnsi="Arial"/>
                <w:sz w:val="30"/>
                <w:szCs w:val="30"/>
                <w:i w:val="1"/>
                <w:iCs w:val="1"/>
                <w:color w:val="auto"/>
                <w:vertAlign w:val="subscript"/>
              </w:rPr>
              <w:t>p</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p>
        </w:tc>
        <w:tc>
          <w:tcPr>
            <w:tcW w:w="420" w:type="dxa"/>
            <w:vAlign w:val="bottom"/>
            <w:vMerge w:val="restart"/>
          </w:tcPr>
          <w:p>
            <w:pPr>
              <w:jc w:val="right"/>
              <w:ind w:right="240"/>
              <w:spacing w:after="0"/>
              <w:rPr>
                <w:sz w:val="20"/>
                <w:szCs w:val="20"/>
                <w:color w:val="auto"/>
              </w:rPr>
            </w:pPr>
            <w:r>
              <w:rPr>
                <w:rFonts w:ascii="Arial" w:cs="Arial" w:eastAsia="Arial" w:hAnsi="Arial"/>
                <w:sz w:val="20"/>
                <w:szCs w:val="20"/>
                <w:color w:val="auto"/>
              </w:rPr>
              <w:t>:</w:t>
            </w:r>
          </w:p>
        </w:tc>
        <w:tc>
          <w:tcPr>
            <w:tcW w:w="680" w:type="dxa"/>
            <w:vAlign w:val="bottom"/>
            <w:vMerge w:val="restart"/>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34"/>
        </w:trPr>
        <w:tc>
          <w:tcPr>
            <w:tcW w:w="22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40" w:type="dxa"/>
            <w:vAlign w:val="bottom"/>
            <w:vMerge w:val="continue"/>
          </w:tcPr>
          <w:p>
            <w:pPr>
              <w:spacing w:after="0"/>
              <w:rPr>
                <w:sz w:val="2"/>
                <w:szCs w:val="2"/>
                <w:color w:val="auto"/>
              </w:rPr>
            </w:pPr>
          </w:p>
        </w:tc>
        <w:tc>
          <w:tcPr>
            <w:tcW w:w="200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6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3"/>
        </w:trPr>
        <w:tc>
          <w:tcPr>
            <w:tcW w:w="220" w:type="dxa"/>
            <w:vAlign w:val="bottom"/>
          </w:tcPr>
          <w:p>
            <w:pPr>
              <w:ind w:left="140"/>
              <w:spacing w:after="0"/>
              <w:rPr>
                <w:sz w:val="20"/>
                <w:szCs w:val="20"/>
                <w:color w:val="auto"/>
              </w:rPr>
            </w:pPr>
            <w:r>
              <w:rPr>
                <w:rFonts w:ascii="Arial" w:cs="Arial" w:eastAsia="Arial" w:hAnsi="Arial"/>
                <w:sz w:val="15"/>
                <w:szCs w:val="15"/>
                <w:i w:val="1"/>
                <w:iCs w:val="1"/>
                <w:color w:val="auto"/>
                <w:w w:val="71"/>
              </w:rPr>
              <w:t>p</w:t>
            </w:r>
          </w:p>
        </w:tc>
        <w:tc>
          <w:tcPr>
            <w:tcW w:w="240" w:type="dxa"/>
            <w:vAlign w:val="bottom"/>
          </w:tcPr>
          <w:p>
            <w:pPr>
              <w:ind w:left="180"/>
              <w:spacing w:after="0"/>
              <w:rPr>
                <w:sz w:val="20"/>
                <w:szCs w:val="20"/>
                <w:color w:val="auto"/>
              </w:rPr>
            </w:pPr>
            <w:r>
              <w:rPr>
                <w:rFonts w:ascii="Arial" w:cs="Arial" w:eastAsia="Arial" w:hAnsi="Arial"/>
                <w:sz w:val="15"/>
                <w:szCs w:val="15"/>
                <w:i w:val="1"/>
                <w:iCs w:val="1"/>
                <w:color w:val="auto"/>
              </w:rPr>
              <w:t>i</w:t>
            </w:r>
          </w:p>
        </w:tc>
        <w:tc>
          <w:tcPr>
            <w:tcW w:w="10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2420" w:type="dxa"/>
            <w:vAlign w:val="bottom"/>
            <w:gridSpan w:val="2"/>
          </w:tcPr>
          <w:p>
            <w:pPr>
              <w:jc w:val="center"/>
              <w:ind w:right="320"/>
              <w:spacing w:after="0" w:line="322" w:lineRule="exact"/>
              <w:rPr>
                <w:sz w:val="20"/>
                <w:szCs w:val="20"/>
                <w:color w:val="auto"/>
              </w:rPr>
            </w:pPr>
            <w:r>
              <w:rPr>
                <w:rFonts w:ascii="Arial" w:cs="Arial" w:eastAsia="Arial" w:hAnsi="Arial"/>
                <w:sz w:val="20"/>
                <w:szCs w:val="20"/>
                <w:i w:val="1"/>
                <w:iCs w:val="1"/>
                <w:color w:val="auto"/>
                <w:w w:val="91"/>
              </w:rPr>
              <w:t>C</w:t>
            </w:r>
            <w:r>
              <w:rPr>
                <w:rFonts w:ascii="Arial" w:cs="Arial" w:eastAsia="Arial" w:hAnsi="Arial"/>
                <w:sz w:val="30"/>
                <w:szCs w:val="30"/>
                <w:i w:val="1"/>
                <w:iCs w:val="1"/>
                <w:color w:val="auto"/>
                <w:w w:val="91"/>
                <w:vertAlign w:val="subscript"/>
              </w:rPr>
              <w:t>p</w:t>
            </w:r>
            <w:r>
              <w:rPr>
                <w:rFonts w:ascii="Arial" w:cs="Arial" w:eastAsia="Arial" w:hAnsi="Arial"/>
                <w:sz w:val="20"/>
                <w:szCs w:val="20"/>
                <w:color w:val="auto"/>
                <w:w w:val="91"/>
              </w:rPr>
              <w:t>(</w:t>
            </w:r>
            <w:r>
              <w:rPr>
                <w:rFonts w:ascii="Arial" w:cs="Arial" w:eastAsia="Arial" w:hAnsi="Arial"/>
                <w:sz w:val="20"/>
                <w:szCs w:val="20"/>
                <w:i w:val="1"/>
                <w:iCs w:val="1"/>
                <w:color w:val="auto"/>
                <w:w w:val="91"/>
              </w:rPr>
              <w:t>X</w:t>
            </w:r>
            <w:r>
              <w:rPr>
                <w:rFonts w:ascii="Arial" w:cs="Arial" w:eastAsia="Arial" w:hAnsi="Arial"/>
                <w:sz w:val="30"/>
                <w:szCs w:val="30"/>
                <w:i w:val="1"/>
                <w:iCs w:val="1"/>
                <w:color w:val="auto"/>
                <w:w w:val="91"/>
                <w:vertAlign w:val="subscript"/>
              </w:rPr>
              <w:t>i</w:t>
            </w:r>
            <w:r>
              <w:rPr>
                <w:rFonts w:ascii="Arial" w:cs="Arial" w:eastAsia="Arial" w:hAnsi="Arial"/>
                <w:sz w:val="20"/>
                <w:szCs w:val="20"/>
                <w:color w:val="auto"/>
                <w:w w:val="91"/>
              </w:rPr>
              <w:t>)</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firstLine="199"/>
        <w:spacing w:after="0" w:line="280" w:lineRule="auto"/>
        <w:rPr>
          <w:sz w:val="20"/>
          <w:szCs w:val="20"/>
          <w:color w:val="auto"/>
        </w:rPr>
      </w:pPr>
      <w:r>
        <w:rPr>
          <w:rFonts w:ascii="Arial" w:cs="Arial" w:eastAsia="Arial" w:hAnsi="Arial"/>
          <w:sz w:val="18"/>
          <w:szCs w:val="18"/>
          <w:i w:val="1"/>
          <w:iCs w:val="1"/>
          <w:color w:val="auto"/>
        </w:rPr>
        <w:t xml:space="preserve">a </w:t>
      </w:r>
      <w:r>
        <w:rPr>
          <w:rFonts w:ascii="Arial" w:cs="Arial" w:eastAsia="Arial" w:hAnsi="Arial"/>
          <w:sz w:val="18"/>
          <w:szCs w:val="18"/>
          <w:color w:val="auto"/>
        </w:rPr>
        <w:t>and</w:t>
      </w:r>
      <w:r>
        <w:rPr>
          <w:rFonts w:ascii="Arial" w:cs="Arial" w:eastAsia="Arial" w:hAnsi="Arial"/>
          <w:sz w:val="18"/>
          <w:szCs w:val="18"/>
          <w:i w:val="1"/>
          <w:iCs w:val="1"/>
          <w:color w:val="auto"/>
        </w:rPr>
        <w:t xml:space="preserve"> b </w:t>
      </w:r>
      <w:r>
        <w:rPr>
          <w:rFonts w:ascii="Arial" w:cs="Arial" w:eastAsia="Arial" w:hAnsi="Arial"/>
          <w:sz w:val="18"/>
          <w:szCs w:val="18"/>
          <w:color w:val="auto"/>
        </w:rPr>
        <w:t>are the weighted factors to adjust the scheduling</w:t>
      </w:r>
      <w:r>
        <w:rPr>
          <w:rFonts w:ascii="Arial" w:cs="Arial" w:eastAsia="Arial" w:hAnsi="Arial"/>
          <w:sz w:val="18"/>
          <w:szCs w:val="18"/>
          <w:i w:val="1"/>
          <w:iCs w:val="1"/>
          <w:color w:val="auto"/>
        </w:rPr>
        <w:t xml:space="preserve"> </w:t>
      </w:r>
      <w:r>
        <w:rPr>
          <w:rFonts w:ascii="Arial" w:cs="Arial" w:eastAsia="Arial" w:hAnsi="Arial"/>
          <w:sz w:val="18"/>
          <w:szCs w:val="18"/>
          <w:color w:val="auto"/>
        </w:rPr>
        <w:t>performance on both the QoS support and system utilization among the concurrent GPGPU applications. As we consider</w:t>
      </w:r>
    </w:p>
    <w:p>
      <w:pPr>
        <w:spacing w:after="0" w:line="196" w:lineRule="exact"/>
        <w:rPr>
          <w:sz w:val="20"/>
          <w:szCs w:val="20"/>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65718</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59"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r>
    </w:p>
    <w:p>
      <w:pPr>
        <w:ind w:left="720"/>
        <w:spacing w:after="0"/>
        <w:rPr>
          <w:sz w:val="20"/>
          <w:szCs w:val="20"/>
          <w:color w:val="auto"/>
        </w:rPr>
      </w:pPr>
      <w:r>
        <w:rPr>
          <w:rFonts w:ascii="Arial" w:cs="Arial" w:eastAsia="Arial" w:hAnsi="Arial"/>
          <w:sz w:val="13"/>
          <w:szCs w:val="13"/>
          <w:color w:val="auto"/>
        </w:rPr>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459105</wp:posOffset>
                </wp:positionH>
                <wp:positionV relativeFrom="paragraph">
                  <wp:posOffset>65405</wp:posOffset>
                </wp:positionV>
                <wp:extent cx="63766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5pt,5.15pt" to="538.25pt,5.15pt" o:allowincell="f" strokecolor="#000000" strokeweight="0.398pt"/>
            </w:pict>
          </mc:Fallback>
        </mc:AlternateContent>
      </w:r>
    </w:p>
    <w:p>
      <w:pPr>
        <w:sectPr>
          <w:pgSz w:w="11520" w:h="15859" w:orient="portrait"/>
          <w:cols w:equalWidth="0" w:num="1">
            <w:col w:w="10760"/>
          </w:cols>
          <w:pgMar w:left="0" w:top="481" w:right="7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720"/>
        <w:spacing w:after="0" w:line="248" w:lineRule="auto"/>
        <w:rPr>
          <w:sz w:val="20"/>
          <w:szCs w:val="20"/>
          <w:color w:val="auto"/>
        </w:rPr>
      </w:pPr>
      <w:r>
        <w:rPr>
          <w:rFonts w:ascii="Arial" w:cs="Arial" w:eastAsia="Arial" w:hAnsi="Arial"/>
          <w:sz w:val="20"/>
          <w:szCs w:val="20"/>
          <w:color w:val="auto"/>
        </w:rPr>
        <w:t xml:space="preserve">QoS support as the rst aim in each scheduling, we set </w:t>
      </w:r>
      <w:r>
        <w:rPr>
          <w:rFonts w:ascii="Arial" w:cs="Arial" w:eastAsia="Arial" w:hAnsi="Arial"/>
          <w:sz w:val="20"/>
          <w:szCs w:val="20"/>
          <w:i w:val="1"/>
          <w:iCs w:val="1"/>
          <w:color w:val="auto"/>
        </w:rPr>
        <w:t>a</w:t>
      </w:r>
      <w:r>
        <w:rPr>
          <w:rFonts w:ascii="Arial" w:cs="Arial" w:eastAsia="Arial" w:hAnsi="Arial"/>
          <w:sz w:val="20"/>
          <w:szCs w:val="20"/>
          <w:color w:val="auto"/>
        </w:rPr>
        <w:t xml:space="preserve"> as 10 and </w:t>
      </w:r>
      <w:r>
        <w:rPr>
          <w:rFonts w:ascii="Arial" w:cs="Arial" w:eastAsia="Arial" w:hAnsi="Arial"/>
          <w:sz w:val="20"/>
          <w:szCs w:val="20"/>
          <w:i w:val="1"/>
          <w:iCs w:val="1"/>
          <w:color w:val="auto"/>
        </w:rPr>
        <w:t>b</w:t>
      </w:r>
      <w:r>
        <w:rPr>
          <w:rFonts w:ascii="Arial" w:cs="Arial" w:eastAsia="Arial" w:hAnsi="Arial"/>
          <w:sz w:val="20"/>
          <w:szCs w:val="20"/>
          <w:color w:val="auto"/>
        </w:rPr>
        <w:t xml:space="preserve"> as 1 throughout this paper.</w:t>
      </w:r>
    </w:p>
    <w:p>
      <w:pPr>
        <w:spacing w:after="0" w:line="239" w:lineRule="exact"/>
        <w:rPr>
          <w:sz w:val="20"/>
          <w:szCs w:val="20"/>
          <w:color w:val="auto"/>
        </w:rPr>
      </w:pPr>
    </w:p>
    <w:p>
      <w:pPr>
        <w:ind w:left="740"/>
        <w:spacing w:after="0"/>
        <w:rPr>
          <w:sz w:val="20"/>
          <w:szCs w:val="20"/>
          <w:color w:val="auto"/>
        </w:rPr>
      </w:pPr>
      <w:r>
        <w:rPr>
          <w:rFonts w:ascii="Arial" w:cs="Arial" w:eastAsia="Arial" w:hAnsi="Arial"/>
          <w:sz w:val="18"/>
          <w:szCs w:val="18"/>
          <w:b w:val="1"/>
          <w:bCs w:val="1"/>
          <w:color w:val="333333"/>
        </w:rPr>
        <w:t>B. C-QoS SCHEDULING STRATEGY</w:t>
      </w:r>
    </w:p>
    <w:p>
      <w:pPr>
        <w:spacing w:after="0" w:line="52" w:lineRule="exact"/>
        <w:rPr>
          <w:sz w:val="20"/>
          <w:szCs w:val="20"/>
          <w:color w:val="auto"/>
        </w:rPr>
      </w:pPr>
    </w:p>
    <w:p>
      <w:pPr>
        <w:jc w:val="both"/>
        <w:ind w:left="720"/>
        <w:spacing w:after="0" w:line="243" w:lineRule="auto"/>
        <w:rPr>
          <w:sz w:val="20"/>
          <w:szCs w:val="20"/>
          <w:color w:val="auto"/>
        </w:rPr>
      </w:pPr>
      <w:r>
        <w:rPr>
          <w:rFonts w:ascii="Arial" w:cs="Arial" w:eastAsia="Arial" w:hAnsi="Arial"/>
          <w:sz w:val="19"/>
          <w:szCs w:val="19"/>
          <w:color w:val="auto"/>
        </w:rPr>
        <w:t xml:space="preserve">The C-QoS scheduler aims to obtain the optimal cooperative strategy for the two scheduling methods to maximize the number of QoS guaranteed applications, and it also aims to improve the utilization of the overall system as much as possible. Speci cally, given the C-QoS scheduling strategy </w:t>
      </w:r>
      <w:r>
        <w:rPr>
          <w:rFonts w:ascii="Arial" w:cs="Arial" w:eastAsia="Arial" w:hAnsi="Arial"/>
          <w:sz w:val="19"/>
          <w:szCs w:val="19"/>
          <w:i w:val="1"/>
          <w:iCs w:val="1"/>
          <w:color w:val="auto"/>
        </w:rPr>
        <w:t>X</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the C-QoS scheduler can derive the optimal strategy by</w:t>
      </w:r>
      <w:r>
        <w:rPr>
          <w:rFonts w:ascii="Arial" w:cs="Arial" w:eastAsia="Arial" w:hAnsi="Arial"/>
          <w:sz w:val="19"/>
          <w:szCs w:val="19"/>
          <w:i w:val="1"/>
          <w:iCs w:val="1"/>
          <w:color w:val="auto"/>
        </w:rPr>
        <w:t xml:space="preserve"> </w:t>
      </w:r>
      <w:r>
        <w:rPr>
          <w:rFonts w:ascii="Arial" w:cs="Arial" w:eastAsia="Arial" w:hAnsi="Arial"/>
          <w:sz w:val="19"/>
          <w:szCs w:val="19"/>
          <w:color w:val="auto"/>
        </w:rPr>
        <w:t>solving the problem as</w:t>
      </w:r>
    </w:p>
    <w:p>
      <w:pPr>
        <w:spacing w:after="0" w:line="86" w:lineRule="exact"/>
        <w:rPr>
          <w:sz w:val="20"/>
          <w:szCs w:val="20"/>
          <w:color w:val="auto"/>
        </w:rPr>
      </w:pPr>
    </w:p>
    <w:tbl>
      <w:tblPr>
        <w:tblLayout w:type="fixed"/>
        <w:tblInd w:w="2340" w:type="dxa"/>
        <w:tblCellMar>
          <w:top w:w="0" w:type="dxa"/>
          <w:left w:w="0" w:type="dxa"/>
          <w:bottom w:w="0" w:type="dxa"/>
          <w:right w:w="0" w:type="dxa"/>
        </w:tblCellMar>
      </w:tblPr>
      <w:tr>
        <w:trPr>
          <w:trHeight w:val="172"/>
        </w:trPr>
        <w:tc>
          <w:tcPr>
            <w:tcW w:w="400" w:type="dxa"/>
            <w:vAlign w:val="bottom"/>
          </w:tcPr>
          <w:p>
            <w:pPr>
              <w:spacing w:after="0"/>
              <w:rPr>
                <w:sz w:val="14"/>
                <w:szCs w:val="14"/>
                <w:color w:val="auto"/>
              </w:rPr>
            </w:pPr>
          </w:p>
        </w:tc>
        <w:tc>
          <w:tcPr>
            <w:tcW w:w="520" w:type="dxa"/>
            <w:vAlign w:val="bottom"/>
          </w:tcPr>
          <w:p>
            <w:pPr>
              <w:ind w:left="220"/>
              <w:spacing w:after="0"/>
              <w:rPr>
                <w:sz w:val="20"/>
                <w:szCs w:val="20"/>
                <w:color w:val="auto"/>
              </w:rPr>
            </w:pPr>
            <w:r>
              <w:rPr>
                <w:rFonts w:ascii="Arial" w:cs="Arial" w:eastAsia="Arial" w:hAnsi="Arial"/>
                <w:sz w:val="15"/>
                <w:szCs w:val="15"/>
                <w:color w:val="auto"/>
              </w:rPr>
              <w:t>j</w:t>
            </w:r>
            <w:r>
              <w:rPr>
                <w:rFonts w:ascii="Arial" w:cs="Arial" w:eastAsia="Arial" w:hAnsi="Arial"/>
                <w:sz w:val="15"/>
                <w:szCs w:val="15"/>
                <w:i w:val="1"/>
                <w:iCs w:val="1"/>
                <w:color w:val="auto"/>
              </w:rPr>
              <w:t>A</w:t>
            </w:r>
            <w:r>
              <w:rPr>
                <w:rFonts w:ascii="Arial" w:cs="Arial" w:eastAsia="Arial" w:hAnsi="Arial"/>
                <w:sz w:val="15"/>
                <w:szCs w:val="15"/>
                <w:color w:val="auto"/>
              </w:rPr>
              <w:t>j</w:t>
            </w:r>
          </w:p>
        </w:tc>
        <w:tc>
          <w:tcPr>
            <w:tcW w:w="2280" w:type="dxa"/>
            <w:vAlign w:val="bottom"/>
          </w:tcPr>
          <w:p>
            <w:pPr>
              <w:jc w:val="right"/>
              <w:ind w:right="2032"/>
              <w:spacing w:after="0"/>
              <w:rPr>
                <w:sz w:val="20"/>
                <w:szCs w:val="20"/>
                <w:color w:val="auto"/>
              </w:rPr>
            </w:pPr>
            <w:r>
              <w:rPr>
                <w:rFonts w:ascii="Arial" w:cs="Arial" w:eastAsia="Arial" w:hAnsi="Arial"/>
                <w:sz w:val="15"/>
                <w:szCs w:val="15"/>
                <w:i w:val="1"/>
                <w:iCs w:val="1"/>
                <w:color w:val="auto"/>
              </w:rPr>
              <w:t>P</w:t>
            </w:r>
          </w:p>
        </w:tc>
      </w:tr>
      <w:tr>
        <w:trPr>
          <w:trHeight w:val="358"/>
        </w:trPr>
        <w:tc>
          <w:tcPr>
            <w:tcW w:w="400" w:type="dxa"/>
            <w:vAlign w:val="bottom"/>
          </w:tcPr>
          <w:p>
            <w:pPr>
              <w:spacing w:after="0"/>
              <w:rPr>
                <w:sz w:val="20"/>
                <w:szCs w:val="20"/>
                <w:color w:val="auto"/>
              </w:rPr>
            </w:pPr>
            <w:r>
              <w:rPr>
                <w:rFonts w:ascii="Arial" w:cs="Arial" w:eastAsia="Arial" w:hAnsi="Arial"/>
                <w:sz w:val="20"/>
                <w:szCs w:val="20"/>
                <w:color w:val="auto"/>
              </w:rPr>
              <w:t>max</w:t>
            </w:r>
          </w:p>
        </w:tc>
        <w:tc>
          <w:tcPr>
            <w:tcW w:w="2800" w:type="dxa"/>
            <w:vAlign w:val="bottom"/>
            <w:gridSpan w:val="2"/>
          </w:tcPr>
          <w:p>
            <w:pPr>
              <w:ind w:left="160"/>
              <w:spacing w:after="0" w:line="357" w:lineRule="exact"/>
              <w:rPr>
                <w:sz w:val="20"/>
                <w:szCs w:val="20"/>
                <w:color w:val="auto"/>
              </w:rPr>
            </w:pPr>
            <w:r>
              <w:rPr>
                <w:rFonts w:ascii="Arial" w:cs="Arial" w:eastAsia="Arial" w:hAnsi="Arial"/>
                <w:sz w:val="39"/>
                <w:szCs w:val="39"/>
                <w:color w:val="auto"/>
                <w:vertAlign w:val="superscript"/>
              </w:rPr>
              <w:t>X X</w:t>
            </w:r>
            <w:r>
              <w:rPr>
                <w:rFonts w:ascii="Arial" w:cs="Arial" w:eastAsia="Arial" w:hAnsi="Arial"/>
                <w:sz w:val="20"/>
                <w:szCs w:val="20"/>
                <w:i w:val="1"/>
                <w:iCs w:val="1"/>
                <w:color w:val="auto"/>
              </w:rPr>
              <w:t xml:space="preserve"> O</w:t>
            </w:r>
            <w:r>
              <w:rPr>
                <w:rFonts w:ascii="Arial" w:cs="Arial" w:eastAsia="Arial" w:hAnsi="Arial"/>
                <w:sz w:val="30"/>
                <w:szCs w:val="30"/>
                <w:i w:val="1"/>
                <w:iCs w:val="1"/>
                <w:color w:val="auto"/>
                <w:vertAlign w:val="subscript"/>
              </w:rPr>
              <w:t>p</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p>
        </w:tc>
      </w:tr>
      <w:tr>
        <w:trPr>
          <w:trHeight w:val="204"/>
        </w:trPr>
        <w:tc>
          <w:tcPr>
            <w:tcW w:w="400" w:type="dxa"/>
            <w:vAlign w:val="bottom"/>
          </w:tcPr>
          <w:p>
            <w:pPr>
              <w:spacing w:after="0"/>
              <w:rPr>
                <w:sz w:val="17"/>
                <w:szCs w:val="17"/>
                <w:color w:val="auto"/>
              </w:rPr>
            </w:pPr>
          </w:p>
        </w:tc>
        <w:tc>
          <w:tcPr>
            <w:tcW w:w="2800" w:type="dxa"/>
            <w:vAlign w:val="bottom"/>
            <w:gridSpan w:val="2"/>
          </w:tcPr>
          <w:p>
            <w:pPr>
              <w:ind w:left="200"/>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D1</w:t>
            </w:r>
            <w:r>
              <w:rPr>
                <w:rFonts w:ascii="Arial" w:cs="Arial" w:eastAsia="Arial" w:hAnsi="Arial"/>
                <w:sz w:val="15"/>
                <w:szCs w:val="15"/>
                <w:i w:val="1"/>
                <w:iCs w:val="1"/>
                <w:color w:val="auto"/>
              </w:rPr>
              <w:t xml:space="preserve"> p</w:t>
            </w:r>
            <w:r>
              <w:rPr>
                <w:rFonts w:ascii="Arial" w:cs="Arial" w:eastAsia="Arial" w:hAnsi="Arial"/>
                <w:sz w:val="15"/>
                <w:szCs w:val="15"/>
                <w:color w:val="auto"/>
              </w:rPr>
              <w:t>D1</w:t>
            </w:r>
          </w:p>
        </w:tc>
      </w:tr>
      <w:tr>
        <w:trPr>
          <w:trHeight w:val="229"/>
        </w:trPr>
        <w:tc>
          <w:tcPr>
            <w:tcW w:w="400" w:type="dxa"/>
            <w:vAlign w:val="bottom"/>
          </w:tcPr>
          <w:p>
            <w:pPr>
              <w:spacing w:after="0" w:line="229" w:lineRule="exact"/>
              <w:rPr>
                <w:sz w:val="20"/>
                <w:szCs w:val="20"/>
                <w:color w:val="auto"/>
              </w:rPr>
            </w:pPr>
            <w:r>
              <w:rPr>
                <w:rFonts w:ascii="Arial" w:cs="Arial" w:eastAsia="Arial" w:hAnsi="Arial"/>
                <w:sz w:val="20"/>
                <w:szCs w:val="20"/>
                <w:i w:val="1"/>
                <w:iCs w:val="1"/>
                <w:color w:val="auto"/>
              </w:rPr>
              <w:t>s</w:t>
            </w: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w:t>
            </w:r>
          </w:p>
        </w:tc>
        <w:tc>
          <w:tcPr>
            <w:tcW w:w="520" w:type="dxa"/>
            <w:vAlign w:val="bottom"/>
          </w:tcPr>
          <w:p>
            <w:pPr>
              <w:ind w:left="60"/>
              <w:spacing w:after="0" w:line="229" w:lineRule="exact"/>
              <w:rPr>
                <w:sz w:val="20"/>
                <w:szCs w:val="20"/>
                <w:color w:val="auto"/>
              </w:rPr>
            </w:pPr>
            <w:r>
              <w:rPr>
                <w:rFonts w:ascii="Arial" w:cs="Arial" w:eastAsia="Arial" w:hAnsi="Arial"/>
                <w:sz w:val="20"/>
                <w:szCs w:val="20"/>
                <w:i w:val="1"/>
                <w:iCs w:val="1"/>
                <w:color w:val="auto"/>
                <w:w w:val="94"/>
              </w:rPr>
              <w:t>Eq</w:t>
            </w:r>
            <w:r>
              <w:rPr>
                <w:rFonts w:ascii="Arial" w:cs="Arial" w:eastAsia="Arial" w:hAnsi="Arial"/>
                <w:sz w:val="20"/>
                <w:szCs w:val="20"/>
                <w:color w:val="auto"/>
                <w:w w:val="94"/>
              </w:rPr>
              <w:t>:1:</w:t>
            </w:r>
          </w:p>
        </w:tc>
        <w:tc>
          <w:tcPr>
            <w:tcW w:w="2280" w:type="dxa"/>
            <w:vAlign w:val="bottom"/>
          </w:tcPr>
          <w:p>
            <w:pPr>
              <w:jc w:val="right"/>
              <w:spacing w:after="0" w:line="229" w:lineRule="exact"/>
              <w:rPr>
                <w:sz w:val="20"/>
                <w:szCs w:val="20"/>
                <w:color w:val="auto"/>
              </w:rPr>
            </w:pPr>
            <w:r>
              <w:rPr>
                <w:rFonts w:ascii="Arial" w:cs="Arial" w:eastAsia="Arial" w:hAnsi="Arial"/>
                <w:sz w:val="20"/>
                <w:szCs w:val="20"/>
                <w:color w:val="auto"/>
              </w:rPr>
              <w:t>(12)</w:t>
            </w:r>
          </w:p>
        </w:tc>
      </w:tr>
    </w:tbl>
    <w:p>
      <w:pPr>
        <w:spacing w:after="0" w:line="138" w:lineRule="exact"/>
        <w:rPr>
          <w:sz w:val="20"/>
          <w:szCs w:val="20"/>
          <w:color w:val="auto"/>
        </w:rPr>
      </w:pPr>
    </w:p>
    <w:p>
      <w:pPr>
        <w:jc w:val="both"/>
        <w:ind w:left="720"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We develop a dispatch algorithm, termed C-QoS schedul-ing strategy, which is a greedy heuristic of the multidi-mensional multiple-choice knapsack problem (MMKP). The details of the proposed strategy are shown in algorithms </w:t>
      </w:r>
      <w:hyperlink w:anchor="page9">
        <w:r>
          <w:rPr>
            <w:rFonts w:ascii="Arial" w:cs="Arial" w:eastAsia="Arial" w:hAnsi="Arial"/>
            <w:sz w:val="18"/>
            <w:szCs w:val="18"/>
            <w:color w:val="auto"/>
          </w:rPr>
          <w:t>1</w:t>
        </w:r>
      </w:hyperlink>
      <w:r>
        <w:rPr>
          <w:rFonts w:ascii="Arial" w:cs="Arial" w:eastAsia="Arial" w:hAnsi="Arial"/>
          <w:sz w:val="18"/>
          <w:szCs w:val="18"/>
          <w:color w:val="auto"/>
        </w:rPr>
        <w:t xml:space="preserve"> and </w:t>
      </w:r>
      <w:hyperlink w:anchor="page10">
        <w:r>
          <w:rPr>
            <w:rFonts w:ascii="Arial" w:cs="Arial" w:eastAsia="Arial" w:hAnsi="Arial"/>
            <w:sz w:val="18"/>
            <w:szCs w:val="18"/>
            <w:color w:val="auto"/>
          </w:rPr>
          <w:t xml:space="preserve">2. </w:t>
        </w:r>
      </w:hyperlink>
      <w:r>
        <w:rPr>
          <w:rFonts w:ascii="Arial" w:cs="Arial" w:eastAsia="Arial" w:hAnsi="Arial"/>
          <w:sz w:val="18"/>
          <w:szCs w:val="18"/>
          <w:color w:val="auto"/>
        </w:rPr>
        <w:t>The ‘ready task’ in the following description indicates the task whose state is ‘ready’. C-QoS scheduling is triggered when 1. a new application arrives; 2. a memcpy task for the host to device direction completes; 3. a kernel execution task completes; 4. a memcpy task in the device to host direction completes; and 5. an application terminates. The gap between two consecutive previously mentioned events is de ned as one scheduling period in this study.</w:t>
      </w:r>
    </w:p>
    <w:p>
      <w:pPr>
        <w:spacing w:after="0" w:line="3" w:lineRule="exact"/>
        <w:rPr>
          <w:sz w:val="20"/>
          <w:szCs w:val="20"/>
          <w:color w:val="auto"/>
        </w:rPr>
      </w:pPr>
    </w:p>
    <w:p>
      <w:pPr>
        <w:jc w:val="both"/>
        <w:ind w:left="720" w:firstLine="199"/>
        <w:spacing w:after="0" w:line="268" w:lineRule="auto"/>
        <w:rPr>
          <w:rFonts w:ascii="Arial" w:cs="Arial" w:eastAsia="Arial" w:hAnsi="Arial"/>
          <w:sz w:val="18"/>
          <w:szCs w:val="18"/>
          <w:color w:val="auto"/>
        </w:rPr>
      </w:pPr>
      <w:r>
        <w:rPr>
          <w:rFonts w:ascii="Arial" w:cs="Arial" w:eastAsia="Arial" w:hAnsi="Arial"/>
          <w:sz w:val="18"/>
          <w:szCs w:val="18"/>
          <w:color w:val="auto"/>
        </w:rPr>
        <w:t xml:space="preserve">According to the de nition of MMKP, each SMP in one GPU is considered one knapsack. The hardware limits of 5 types of resources (as described in </w:t>
      </w:r>
      <w:hyperlink w:anchor="page7">
        <w:r>
          <w:rPr>
            <w:rFonts w:ascii="Arial" w:cs="Arial" w:eastAsia="Arial" w:hAnsi="Arial"/>
            <w:sz w:val="18"/>
            <w:szCs w:val="18"/>
            <w:color w:val="auto"/>
          </w:rPr>
          <w:t xml:space="preserve">(1)) </w:t>
        </w:r>
      </w:hyperlink>
      <w:r>
        <w:rPr>
          <w:rFonts w:ascii="Arial" w:cs="Arial" w:eastAsia="Arial" w:hAnsi="Arial"/>
          <w:sz w:val="18"/>
          <w:szCs w:val="18"/>
          <w:color w:val="auto"/>
        </w:rPr>
        <w:t xml:space="preserve">are considered 5 different capacities of one knapsack. We take each set of the partitions of the 5 types of resources as one category of items. Each scheduling decision, which consists of one partition set and one launching order of memcpy tasks, is considered one item in the particular category. We consider the numerator of </w:t>
      </w:r>
      <w:hyperlink w:anchor="page8">
        <w:r>
          <w:rPr>
            <w:rFonts w:ascii="Arial" w:cs="Arial" w:eastAsia="Arial" w:hAnsi="Arial"/>
            <w:sz w:val="18"/>
            <w:szCs w:val="18"/>
            <w:color w:val="auto"/>
          </w:rPr>
          <w:t xml:space="preserve">(11) </w:t>
        </w:r>
      </w:hyperlink>
      <w:r>
        <w:rPr>
          <w:rFonts w:ascii="Arial" w:cs="Arial" w:eastAsia="Arial" w:hAnsi="Arial"/>
          <w:sz w:val="18"/>
          <w:szCs w:val="18"/>
          <w:color w:val="auto"/>
        </w:rPr>
        <w:t xml:space="preserve">as the value of one item, and we consider the denominator of </w:t>
      </w:r>
      <w:hyperlink w:anchor="page8">
        <w:r>
          <w:rPr>
            <w:rFonts w:ascii="Arial" w:cs="Arial" w:eastAsia="Arial" w:hAnsi="Arial"/>
            <w:sz w:val="18"/>
            <w:szCs w:val="18"/>
            <w:color w:val="auto"/>
          </w:rPr>
          <w:t xml:space="preserve">(11) </w:t>
        </w:r>
      </w:hyperlink>
      <w:r>
        <w:rPr>
          <w:rFonts w:ascii="Arial" w:cs="Arial" w:eastAsia="Arial" w:hAnsi="Arial"/>
          <w:sz w:val="18"/>
          <w:szCs w:val="18"/>
          <w:color w:val="auto"/>
        </w:rPr>
        <w:t xml:space="preserve">as its cost. As described in algorithm </w:t>
      </w:r>
      <w:hyperlink w:anchor="page9">
        <w:r>
          <w:rPr>
            <w:rFonts w:ascii="Arial" w:cs="Arial" w:eastAsia="Arial" w:hAnsi="Arial"/>
            <w:sz w:val="18"/>
            <w:szCs w:val="18"/>
            <w:color w:val="auto"/>
          </w:rPr>
          <w:t xml:space="preserve">1 </w:t>
        </w:r>
      </w:hyperlink>
      <w:r>
        <w:rPr>
          <w:rFonts w:ascii="Arial" w:cs="Arial" w:eastAsia="Arial" w:hAnsi="Arial"/>
          <w:sz w:val="18"/>
          <w:szCs w:val="18"/>
          <w:color w:val="auto"/>
        </w:rPr>
        <w:t xml:space="preserve">line 4 and line 20, we calculate </w:t>
      </w:r>
      <w:r>
        <w:rPr>
          <w:rFonts w:ascii="Arial" w:cs="Arial" w:eastAsia="Arial" w:hAnsi="Arial"/>
          <w:sz w:val="18"/>
          <w:szCs w:val="18"/>
          <w:i w:val="1"/>
          <w:iCs w:val="1"/>
          <w:color w:val="auto"/>
        </w:rPr>
        <w:t>O</w:t>
      </w:r>
      <w:r>
        <w:rPr>
          <w:rFonts w:ascii="Arial" w:cs="Arial" w:eastAsia="Arial" w:hAnsi="Arial"/>
          <w:sz w:val="27"/>
          <w:szCs w:val="27"/>
          <w:i w:val="1"/>
          <w:iCs w:val="1"/>
          <w:color w:val="auto"/>
          <w:vertAlign w:val="subscript"/>
        </w:rPr>
        <w:t>p</w:t>
      </w:r>
      <w:r>
        <w:rPr>
          <w:rFonts w:ascii="Arial" w:cs="Arial" w:eastAsia="Arial" w:hAnsi="Arial"/>
          <w:sz w:val="18"/>
          <w:szCs w:val="18"/>
          <w:color w:val="auto"/>
        </w:rPr>
        <w:t xml:space="preserve"> as </w:t>
      </w:r>
      <w:hyperlink w:anchor="page8">
        <w:r>
          <w:rPr>
            <w:rFonts w:ascii="Arial" w:cs="Arial" w:eastAsia="Arial" w:hAnsi="Arial"/>
            <w:sz w:val="18"/>
            <w:szCs w:val="18"/>
            <w:color w:val="auto"/>
          </w:rPr>
          <w:t xml:space="preserve">(11) </w:t>
        </w:r>
      </w:hyperlink>
      <w:r>
        <w:rPr>
          <w:rFonts w:ascii="Arial" w:cs="Arial" w:eastAsia="Arial" w:hAnsi="Arial"/>
          <w:sz w:val="18"/>
          <w:szCs w:val="18"/>
          <w:color w:val="auto"/>
        </w:rPr>
        <w:t>for the assumptions of dispatching each ready kernel to the GPU, and we use these values to allocate computational resources and PCI-e bandwidth. We assume that the performance and the completion time of all the benchmarks can be pro led or predicted in advance.</w:t>
      </w:r>
    </w:p>
    <w:p>
      <w:pPr>
        <w:spacing w:after="0" w:line="12" w:lineRule="exact"/>
        <w:rPr>
          <w:rFonts w:ascii="Arial" w:cs="Arial" w:eastAsia="Arial" w:hAnsi="Arial"/>
          <w:sz w:val="18"/>
          <w:szCs w:val="18"/>
          <w:color w:val="auto"/>
        </w:rPr>
      </w:pPr>
    </w:p>
    <w:p>
      <w:pPr>
        <w:jc w:val="both"/>
        <w:ind w:left="720" w:firstLine="199"/>
        <w:spacing w:after="0" w:line="256" w:lineRule="auto"/>
        <w:rPr>
          <w:rFonts w:ascii="Arial" w:cs="Arial" w:eastAsia="Arial" w:hAnsi="Arial"/>
          <w:sz w:val="17"/>
          <w:szCs w:val="17"/>
          <w:color w:val="auto"/>
        </w:rPr>
      </w:pPr>
      <w:r>
        <w:rPr>
          <w:rFonts w:ascii="Arial" w:cs="Arial" w:eastAsia="Arial" w:hAnsi="Arial"/>
          <w:sz w:val="17"/>
          <w:szCs w:val="17"/>
          <w:color w:val="auto"/>
        </w:rPr>
        <w:t xml:space="preserve">As assumed in Section </w:t>
      </w:r>
      <w:hyperlink w:anchor="page6">
        <w:r>
          <w:rPr>
            <w:rFonts w:ascii="Arial" w:cs="Arial" w:eastAsia="Arial" w:hAnsi="Arial"/>
            <w:sz w:val="17"/>
            <w:szCs w:val="17"/>
            <w:color w:val="auto"/>
          </w:rPr>
          <w:t xml:space="preserve">VI-A, </w:t>
        </w:r>
      </w:hyperlink>
      <w:r>
        <w:rPr>
          <w:rFonts w:ascii="Arial" w:cs="Arial" w:eastAsia="Arial" w:hAnsi="Arial"/>
          <w:sz w:val="17"/>
          <w:szCs w:val="17"/>
          <w:color w:val="auto"/>
        </w:rPr>
        <w:t xml:space="preserve">the PCI-e bus cannot be shared or preempted among the concurrent CUDA kernels. Thus, C-QoS scheduling towards the new arriving kernels, which have not been submitted to the GPU, will not start until the PCI-e bus is idle (line 1). By leveraging the OS-level scheduling methods, we can reorder the arriving kernels regardless of how they are submitted by the concurrent GPGPU applications. Thus, we traverse </w:t>
      </w:r>
      <w:r>
        <w:rPr>
          <w:rFonts w:ascii="Arial" w:cs="Arial" w:eastAsia="Arial" w:hAnsi="Arial"/>
          <w:sz w:val="17"/>
          <w:szCs w:val="17"/>
          <w:i w:val="1"/>
          <w:iCs w:val="1"/>
          <w:color w:val="auto"/>
        </w:rPr>
        <w:t>Kd</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and pop one ker-nel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termed the candidate kernel, from </w:t>
      </w:r>
      <w:r>
        <w:rPr>
          <w:rFonts w:ascii="Arial" w:cs="Arial" w:eastAsia="Arial" w:hAnsi="Arial"/>
          <w:sz w:val="17"/>
          <w:szCs w:val="17"/>
          <w:i w:val="1"/>
          <w:iCs w:val="1"/>
          <w:color w:val="auto"/>
        </w:rPr>
        <w:t>Kd</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each time (lines 2-3), and assume that this selected kernel will be launched and occupy the PCI-e bus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-th scheduling period (line 4). We join </w:t>
      </w:r>
      <w:r>
        <w:rPr>
          <w:rFonts w:ascii="Arial" w:cs="Arial" w:eastAsia="Arial" w:hAnsi="Arial"/>
          <w:sz w:val="17"/>
          <w:szCs w:val="17"/>
          <w:i w:val="1"/>
          <w:iCs w:val="1"/>
          <w:color w:val="auto"/>
        </w:rPr>
        <w:t>Kd</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and </w:t>
      </w:r>
      <w:r>
        <w:rPr>
          <w:rFonts w:ascii="Arial" w:cs="Arial" w:eastAsia="Arial" w:hAnsi="Arial"/>
          <w:sz w:val="17"/>
          <w:szCs w:val="17"/>
          <w:i w:val="1"/>
          <w:iCs w:val="1"/>
          <w:color w:val="auto"/>
        </w:rPr>
        <w:t>Kr</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into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(line 5). We traverse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and</w:t>
      </w:r>
    </w:p>
    <w:p>
      <w:pPr>
        <w:spacing w:after="0" w:line="215" w:lineRule="exact"/>
        <w:rPr>
          <w:rFonts w:ascii="Arial" w:cs="Arial" w:eastAsia="Arial" w:hAnsi="Arial"/>
          <w:sz w:val="18"/>
          <w:szCs w:val="18"/>
          <w:color w:val="auto"/>
        </w:rPr>
      </w:pPr>
    </w:p>
    <w:p>
      <w:pPr>
        <w:ind w:left="720"/>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52" w:lineRule="exact"/>
        <w:rPr>
          <w:rFonts w:ascii="Arial" w:cs="Arial" w:eastAsia="Arial" w:hAnsi="Arial"/>
          <w:sz w:val="18"/>
          <w:szCs w:val="18"/>
          <w:color w:val="auto"/>
        </w:rPr>
      </w:pPr>
    </w:p>
    <w:p>
      <w:pPr>
        <w:ind w:left="5940"/>
        <w:spacing w:after="0"/>
        <w:rPr>
          <w:sz w:val="20"/>
          <w:szCs w:val="20"/>
          <w:color w:val="auto"/>
        </w:rPr>
      </w:pPr>
      <w:r>
        <w:rPr>
          <w:rFonts w:ascii="Arial" w:cs="Arial" w:eastAsia="Arial" w:hAnsi="Arial"/>
          <w:sz w:val="20"/>
          <w:szCs w:val="20"/>
          <w:b w:val="1"/>
          <w:bCs w:val="1"/>
          <w:color w:val="auto"/>
        </w:rPr>
        <w:t xml:space="preserve">Algorithm 1 </w:t>
      </w:r>
      <w:r>
        <w:rPr>
          <w:rFonts w:ascii="Arial" w:cs="Arial" w:eastAsia="Arial" w:hAnsi="Arial"/>
          <w:sz w:val="20"/>
          <w:szCs w:val="20"/>
          <w:color w:val="auto"/>
        </w:rPr>
        <w:t>C-QoS Scheduling Algorithm Part a</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3772535</wp:posOffset>
                </wp:positionH>
                <wp:positionV relativeFrom="paragraph">
                  <wp:posOffset>-141605</wp:posOffset>
                </wp:positionV>
                <wp:extent cx="306324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05pt,-11.1499pt" to="538.25pt,-11.1499pt" o:allowincell="f" strokecolor="#000000" strokeweight="0.7969pt"/>
            </w:pict>
          </mc:Fallback>
        </mc:AlternateContent>
      </w:r>
    </w:p>
    <w:p>
      <w:pPr>
        <w:spacing w:after="0" w:line="19" w:lineRule="exact"/>
        <w:rPr>
          <w:rFonts w:ascii="Arial" w:cs="Arial" w:eastAsia="Arial" w:hAnsi="Arial"/>
          <w:sz w:val="18"/>
          <w:szCs w:val="18"/>
          <w:color w:val="auto"/>
        </w:rPr>
      </w:pPr>
    </w:p>
    <w:p>
      <w:pPr>
        <w:ind w:left="5940"/>
        <w:spacing w:after="0"/>
        <w:rPr>
          <w:sz w:val="20"/>
          <w:szCs w:val="20"/>
          <w:color w:val="auto"/>
        </w:rPr>
      </w:pPr>
      <w:r>
        <w:rPr>
          <w:rFonts w:ascii="Arial" w:cs="Arial" w:eastAsia="Arial" w:hAnsi="Arial"/>
          <w:sz w:val="20"/>
          <w:szCs w:val="20"/>
          <w:b w:val="1"/>
          <w:bCs w:val="1"/>
          <w:color w:val="auto"/>
        </w:rPr>
        <w:t>Input:</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3772535</wp:posOffset>
                </wp:positionH>
                <wp:positionV relativeFrom="paragraph">
                  <wp:posOffset>-139065</wp:posOffset>
                </wp:positionV>
                <wp:extent cx="306324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05pt,-10.9499pt" to="538.25pt,-10.9499pt" o:allowincell="f" strokecolor="#000000" strokeweight="0.398pt"/>
            </w:pict>
          </mc:Fallback>
        </mc:AlternateContent>
      </w:r>
    </w:p>
    <w:p>
      <w:pPr>
        <w:jc w:val="both"/>
        <w:ind w:left="6280"/>
        <w:spacing w:after="0" w:line="181" w:lineRule="auto"/>
        <w:rPr>
          <w:sz w:val="20"/>
          <w:szCs w:val="20"/>
          <w:color w:val="auto"/>
        </w:rPr>
      </w:pPr>
      <w:r>
        <w:rPr>
          <w:rFonts w:ascii="Arial" w:cs="Arial" w:eastAsia="Arial" w:hAnsi="Arial"/>
          <w:sz w:val="18"/>
          <w:szCs w:val="18"/>
          <w:color w:val="auto"/>
        </w:rPr>
        <w:t xml:space="preserve">The set of kernels located in the GPU driver’s task queue in the </w:t>
      </w:r>
      <w:r>
        <w:rPr>
          <w:rFonts w:ascii="Arial" w:cs="Arial" w:eastAsia="Arial" w:hAnsi="Arial"/>
          <w:sz w:val="18"/>
          <w:szCs w:val="18"/>
          <w:i w:val="1"/>
          <w:iCs w:val="1"/>
          <w:color w:val="auto"/>
        </w:rPr>
        <w:t>p</w:t>
      </w:r>
      <w:r>
        <w:rPr>
          <w:rFonts w:ascii="Arial" w:cs="Arial" w:eastAsia="Arial" w:hAnsi="Arial"/>
          <w:sz w:val="18"/>
          <w:szCs w:val="18"/>
          <w:color w:val="auto"/>
        </w:rPr>
        <w:t xml:space="preserve">-th scheduling period: </w:t>
      </w:r>
      <w:r>
        <w:rPr>
          <w:rFonts w:ascii="Arial" w:cs="Arial" w:eastAsia="Arial" w:hAnsi="Arial"/>
          <w:sz w:val="18"/>
          <w:szCs w:val="18"/>
          <w:i w:val="1"/>
          <w:iCs w:val="1"/>
          <w:color w:val="auto"/>
        </w:rPr>
        <w:t>Kd</w:t>
      </w:r>
      <w:r>
        <w:rPr>
          <w:rFonts w:ascii="Arial" w:cs="Arial" w:eastAsia="Arial" w:hAnsi="Arial"/>
          <w:sz w:val="27"/>
          <w:szCs w:val="27"/>
          <w:i w:val="1"/>
          <w:iCs w:val="1"/>
          <w:color w:val="auto"/>
          <w:vertAlign w:val="subscript"/>
        </w:rPr>
        <w:t>p</w:t>
      </w:r>
      <w:r>
        <w:rPr>
          <w:rFonts w:ascii="Arial" w:cs="Arial" w:eastAsia="Arial" w:hAnsi="Arial"/>
          <w:sz w:val="18"/>
          <w:szCs w:val="18"/>
          <w:color w:val="auto"/>
        </w:rPr>
        <w:t xml:space="preserve"> D </w:t>
      </w:r>
      <w:r>
        <w:rPr>
          <w:rFonts w:ascii="Arial" w:cs="Arial" w:eastAsia="Arial" w:hAnsi="Arial"/>
          <w:sz w:val="35"/>
          <w:szCs w:val="35"/>
          <w:color w:val="auto"/>
          <w:vertAlign w:val="superscript"/>
        </w:rPr>
        <w:t>f</w:t>
      </w:r>
      <w:r>
        <w:rPr>
          <w:rFonts w:ascii="Arial" w:cs="Arial" w:eastAsia="Arial" w:hAnsi="Arial"/>
          <w:sz w:val="35"/>
          <w:szCs w:val="35"/>
          <w:i w:val="1"/>
          <w:iCs w:val="1"/>
          <w:color w:val="auto"/>
          <w:vertAlign w:val="superscript"/>
        </w:rPr>
        <w:t>kd</w:t>
      </w:r>
      <w:r>
        <w:rPr>
          <w:rFonts w:ascii="Arial" w:cs="Arial" w:eastAsia="Arial" w:hAnsi="Arial"/>
          <w:sz w:val="14"/>
          <w:szCs w:val="14"/>
          <w:i w:val="1"/>
          <w:iCs w:val="1"/>
          <w:color w:val="auto"/>
        </w:rPr>
        <w:t>p</w:t>
      </w:r>
      <w:r>
        <w:rPr>
          <w:rFonts w:ascii="Arial" w:cs="Arial" w:eastAsia="Arial" w:hAnsi="Arial"/>
          <w:sz w:val="14"/>
          <w:szCs w:val="14"/>
          <w:color w:val="auto"/>
        </w:rPr>
        <w:t>1</w:t>
      </w:r>
      <w:r>
        <w:rPr>
          <w:rFonts w:ascii="Arial" w:cs="Arial" w:eastAsia="Arial" w:hAnsi="Arial"/>
          <w:sz w:val="35"/>
          <w:szCs w:val="35"/>
          <w:color w:val="auto"/>
          <w:vertAlign w:val="superscript"/>
        </w:rPr>
        <w:t>;</w:t>
      </w:r>
      <w:r>
        <w:rPr>
          <w:rFonts w:ascii="Arial" w:cs="Arial" w:eastAsia="Arial" w:hAnsi="Arial"/>
          <w:sz w:val="14"/>
          <w:szCs w:val="14"/>
          <w:i w:val="1"/>
          <w:iCs w:val="1"/>
          <w:color w:val="auto"/>
        </w:rPr>
        <w:t xml:space="preserve"> </w:t>
      </w:r>
      <w:r>
        <w:rPr>
          <w:rFonts w:ascii="Arial" w:cs="Arial" w:eastAsia="Arial" w:hAnsi="Arial"/>
          <w:sz w:val="35"/>
          <w:szCs w:val="35"/>
          <w:i w:val="1"/>
          <w:iCs w:val="1"/>
          <w:color w:val="auto"/>
          <w:vertAlign w:val="superscript"/>
        </w:rPr>
        <w:t>kd</w:t>
      </w:r>
      <w:r>
        <w:rPr>
          <w:rFonts w:ascii="Arial" w:cs="Arial" w:eastAsia="Arial" w:hAnsi="Arial"/>
          <w:sz w:val="14"/>
          <w:szCs w:val="14"/>
          <w:i w:val="1"/>
          <w:iCs w:val="1"/>
          <w:color w:val="auto"/>
        </w:rPr>
        <w:t>p</w:t>
      </w:r>
      <w:r>
        <w:rPr>
          <w:rFonts w:ascii="Arial" w:cs="Arial" w:eastAsia="Arial" w:hAnsi="Arial"/>
          <w:sz w:val="14"/>
          <w:szCs w:val="14"/>
          <w:color w:val="auto"/>
        </w:rPr>
        <w:t>2</w:t>
      </w:r>
      <w:r>
        <w:rPr>
          <w:rFonts w:ascii="Arial" w:cs="Arial" w:eastAsia="Arial" w:hAnsi="Arial"/>
          <w:sz w:val="35"/>
          <w:szCs w:val="35"/>
          <w:color w:val="auto"/>
          <w:vertAlign w:val="superscript"/>
        </w:rPr>
        <w:t>;</w:t>
      </w:r>
      <w:r>
        <w:rPr>
          <w:rFonts w:ascii="Arial" w:cs="Arial" w:eastAsia="Arial" w:hAnsi="Arial"/>
          <w:sz w:val="14"/>
          <w:szCs w:val="14"/>
          <w:i w:val="1"/>
          <w:iCs w:val="1"/>
          <w:color w:val="auto"/>
        </w:rPr>
        <w:t xml:space="preserve"> </w:t>
      </w:r>
      <w:r>
        <w:rPr>
          <w:rFonts w:ascii="Arial" w:cs="Arial" w:eastAsia="Arial" w:hAnsi="Arial"/>
          <w:sz w:val="35"/>
          <w:szCs w:val="35"/>
          <w:i w:val="1"/>
          <w:iCs w:val="1"/>
          <w:color w:val="auto"/>
          <w:vertAlign w:val="superscript"/>
        </w:rPr>
        <w:t>kd</w:t>
      </w:r>
      <w:r>
        <w:rPr>
          <w:rFonts w:ascii="Arial" w:cs="Arial" w:eastAsia="Arial" w:hAnsi="Arial"/>
          <w:sz w:val="14"/>
          <w:szCs w:val="14"/>
          <w:i w:val="1"/>
          <w:iCs w:val="1"/>
          <w:color w:val="auto"/>
        </w:rPr>
        <w:t>p</w:t>
      </w:r>
      <w:r>
        <w:rPr>
          <w:rFonts w:ascii="Arial" w:cs="Arial" w:eastAsia="Arial" w:hAnsi="Arial"/>
          <w:sz w:val="35"/>
          <w:szCs w:val="35"/>
          <w:color w:val="auto"/>
          <w:vertAlign w:val="subscript"/>
        </w:rPr>
        <w:t>j</w:t>
      </w:r>
      <w:r>
        <w:rPr>
          <w:rFonts w:ascii="Arial" w:cs="Arial" w:eastAsia="Arial" w:hAnsi="Arial"/>
          <w:sz w:val="14"/>
          <w:szCs w:val="14"/>
          <w:i w:val="1"/>
          <w:iCs w:val="1"/>
          <w:color w:val="auto"/>
        </w:rPr>
        <w:t>Kd</w:t>
      </w:r>
      <w:r>
        <w:rPr>
          <w:rFonts w:ascii="Arial" w:cs="Arial" w:eastAsia="Arial" w:hAnsi="Arial"/>
          <w:sz w:val="21"/>
          <w:szCs w:val="21"/>
          <w:i w:val="1"/>
          <w:iCs w:val="1"/>
          <w:color w:val="auto"/>
          <w:vertAlign w:val="subscript"/>
        </w:rPr>
        <w:t>p</w:t>
      </w:r>
      <w:r>
        <w:rPr>
          <w:rFonts w:ascii="Arial" w:cs="Arial" w:eastAsia="Arial" w:hAnsi="Arial"/>
          <w:sz w:val="35"/>
          <w:szCs w:val="35"/>
          <w:color w:val="auto"/>
          <w:vertAlign w:val="subscript"/>
        </w:rPr>
        <w:t>j</w:t>
      </w:r>
      <w:r>
        <w:rPr>
          <w:rFonts w:ascii="Arial" w:cs="Arial" w:eastAsia="Arial" w:hAnsi="Arial"/>
          <w:sz w:val="35"/>
          <w:szCs w:val="35"/>
          <w:color w:val="auto"/>
          <w:vertAlign w:val="superscript"/>
        </w:rPr>
        <w:t>g.</w:t>
      </w:r>
    </w:p>
    <w:p>
      <w:pPr>
        <w:ind w:left="6280"/>
        <w:spacing w:after="0" w:line="212" w:lineRule="auto"/>
        <w:rPr>
          <w:sz w:val="20"/>
          <w:szCs w:val="20"/>
          <w:color w:val="auto"/>
        </w:rPr>
      </w:pPr>
      <w:r>
        <w:rPr>
          <w:rFonts w:ascii="Arial" w:cs="Arial" w:eastAsia="Arial" w:hAnsi="Arial"/>
          <w:sz w:val="18"/>
          <w:szCs w:val="18"/>
          <w:color w:val="auto"/>
        </w:rPr>
        <w:t>The set of kernels waiting or running on the GPU in the</w:t>
      </w:r>
    </w:p>
    <w:p>
      <w:pPr>
        <w:ind w:left="6280"/>
        <w:spacing w:after="0" w:line="195" w:lineRule="auto"/>
        <w:tabs>
          <w:tab w:leader="none" w:pos="9920" w:val="left"/>
        </w:tabs>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-th scheduling period:</w:t>
      </w:r>
      <w:r>
        <w:rPr>
          <w:rFonts w:ascii="Arial" w:cs="Arial" w:eastAsia="Arial" w:hAnsi="Arial"/>
          <w:sz w:val="20"/>
          <w:szCs w:val="20"/>
          <w:i w:val="1"/>
          <w:iCs w:val="1"/>
          <w:color w:val="auto"/>
        </w:rPr>
        <w:t xml:space="preserve"> Kr</w:t>
      </w:r>
      <w:r>
        <w:rPr>
          <w:rFonts w:ascii="Arial" w:cs="Arial" w:eastAsia="Arial" w:hAnsi="Arial"/>
          <w:sz w:val="30"/>
          <w:szCs w:val="30"/>
          <w:i w:val="1"/>
          <w:iCs w:val="1"/>
          <w:color w:val="auto"/>
          <w:vertAlign w:val="subscript"/>
        </w:rPr>
        <w:t>p</w:t>
      </w:r>
      <w:r>
        <w:rPr>
          <w:rFonts w:ascii="Arial" w:cs="Arial" w:eastAsia="Arial" w:hAnsi="Arial"/>
          <w:sz w:val="20"/>
          <w:szCs w:val="20"/>
          <w:i w:val="1"/>
          <w:iCs w:val="1"/>
          <w:color w:val="auto"/>
        </w:rPr>
        <w:t xml:space="preserve"> </w:t>
      </w:r>
      <w:r>
        <w:rPr>
          <w:rFonts w:ascii="Arial" w:cs="Arial" w:eastAsia="Arial" w:hAnsi="Arial"/>
          <w:sz w:val="20"/>
          <w:szCs w:val="20"/>
          <w:color w:val="auto"/>
        </w:rPr>
        <w:t>D f</w:t>
      </w:r>
      <w:r>
        <w:rPr>
          <w:rFonts w:ascii="Arial" w:cs="Arial" w:eastAsia="Arial" w:hAnsi="Arial"/>
          <w:sz w:val="20"/>
          <w:szCs w:val="20"/>
          <w:i w:val="1"/>
          <w:iCs w:val="1"/>
          <w:color w:val="auto"/>
        </w:rPr>
        <w:t>kr</w:t>
      </w:r>
      <w:r>
        <w:rPr>
          <w:rFonts w:ascii="Arial" w:cs="Arial" w:eastAsia="Arial" w:hAnsi="Arial"/>
          <w:sz w:val="30"/>
          <w:szCs w:val="30"/>
          <w:i w:val="1"/>
          <w:iCs w:val="1"/>
          <w:color w:val="auto"/>
          <w:vertAlign w:val="subscript"/>
        </w:rPr>
        <w:t>p</w:t>
      </w:r>
      <w:r>
        <w:rPr>
          <w:rFonts w:ascii="Arial" w:cs="Arial" w:eastAsia="Arial" w:hAnsi="Arial"/>
          <w:sz w:val="30"/>
          <w:szCs w:val="30"/>
          <w:color w:val="auto"/>
          <w:vertAlign w:val="subscript"/>
        </w:rPr>
        <w:t>1</w:t>
      </w:r>
      <w:r>
        <w:rPr>
          <w:rFonts w:ascii="Arial" w:cs="Arial" w:eastAsia="Arial" w:hAnsi="Arial"/>
          <w:sz w:val="20"/>
          <w:szCs w:val="20"/>
          <w:color w:val="auto"/>
        </w:rPr>
        <w:t>;</w:t>
      </w:r>
      <w:r>
        <w:rPr>
          <w:rFonts w:ascii="Arial" w:cs="Arial" w:eastAsia="Arial" w:hAnsi="Arial"/>
          <w:sz w:val="20"/>
          <w:szCs w:val="20"/>
          <w:i w:val="1"/>
          <w:iCs w:val="1"/>
          <w:color w:val="auto"/>
        </w:rPr>
        <w:t xml:space="preserve"> kr</w:t>
      </w:r>
      <w:r>
        <w:rPr>
          <w:rFonts w:ascii="Arial" w:cs="Arial" w:eastAsia="Arial" w:hAnsi="Arial"/>
          <w:sz w:val="30"/>
          <w:szCs w:val="30"/>
          <w:i w:val="1"/>
          <w:iCs w:val="1"/>
          <w:color w:val="auto"/>
          <w:vertAlign w:val="subscript"/>
        </w:rPr>
        <w:t>p</w:t>
      </w:r>
      <w:r>
        <w:rPr>
          <w:rFonts w:ascii="Arial" w:cs="Arial" w:eastAsia="Arial" w:hAnsi="Arial"/>
          <w:sz w:val="30"/>
          <w:szCs w:val="30"/>
          <w:color w:val="auto"/>
          <w:vertAlign w:val="subscript"/>
        </w:rPr>
        <w:t>2</w:t>
      </w:r>
      <w:r>
        <w:rPr>
          <w:rFonts w:ascii="Arial" w:cs="Arial" w:eastAsia="Arial" w:hAnsi="Arial"/>
          <w:sz w:val="20"/>
          <w:szCs w:val="20"/>
          <w:color w:val="auto"/>
        </w:rPr>
        <w:t>;</w:t>
      </w:r>
      <w:r>
        <w:rPr>
          <w:sz w:val="20"/>
          <w:szCs w:val="20"/>
          <w:color w:val="auto"/>
        </w:rPr>
        <w:tab/>
      </w:r>
      <w:r>
        <w:rPr>
          <w:rFonts w:ascii="Arial" w:cs="Arial" w:eastAsia="Arial" w:hAnsi="Arial"/>
          <w:sz w:val="17"/>
          <w:szCs w:val="17"/>
          <w:i w:val="1"/>
          <w:iCs w:val="1"/>
          <w:color w:val="auto"/>
        </w:rPr>
        <w:t>kr</w:t>
      </w:r>
      <w:r>
        <w:rPr>
          <w:rFonts w:ascii="Arial" w:cs="Arial" w:eastAsia="Arial" w:hAnsi="Arial"/>
          <w:sz w:val="25"/>
          <w:szCs w:val="25"/>
          <w:i w:val="1"/>
          <w:iCs w:val="1"/>
          <w:color w:val="auto"/>
          <w:vertAlign w:val="subscript"/>
        </w:rPr>
        <w:t>p</w:t>
      </w:r>
      <w:r>
        <w:rPr>
          <w:rFonts w:ascii="Arial" w:cs="Arial" w:eastAsia="Arial" w:hAnsi="Arial"/>
          <w:sz w:val="32"/>
          <w:szCs w:val="32"/>
          <w:color w:val="auto"/>
          <w:vertAlign w:val="subscript"/>
        </w:rPr>
        <w:t>j</w:t>
      </w:r>
      <w:r>
        <w:rPr>
          <w:rFonts w:ascii="Arial" w:cs="Arial" w:eastAsia="Arial" w:hAnsi="Arial"/>
          <w:sz w:val="25"/>
          <w:szCs w:val="25"/>
          <w:i w:val="1"/>
          <w:iCs w:val="1"/>
          <w:color w:val="auto"/>
          <w:vertAlign w:val="subscript"/>
        </w:rPr>
        <w:t>Kr</w:t>
      </w:r>
      <w:r>
        <w:rPr>
          <w:rFonts w:ascii="Arial" w:cs="Arial" w:eastAsia="Arial" w:hAnsi="Arial"/>
          <w:sz w:val="20"/>
          <w:szCs w:val="20"/>
          <w:i w:val="1"/>
          <w:iCs w:val="1"/>
          <w:color w:val="auto"/>
          <w:vertAlign w:val="subscript"/>
        </w:rPr>
        <w:t>p</w:t>
      </w:r>
      <w:r>
        <w:rPr>
          <w:rFonts w:ascii="Arial" w:cs="Arial" w:eastAsia="Arial" w:hAnsi="Arial"/>
          <w:sz w:val="32"/>
          <w:szCs w:val="32"/>
          <w:color w:val="auto"/>
          <w:vertAlign w:val="subscript"/>
        </w:rPr>
        <w:t>j</w:t>
      </w:r>
      <w:r>
        <w:rPr>
          <w:rFonts w:ascii="Arial" w:cs="Arial" w:eastAsia="Arial" w:hAnsi="Arial"/>
          <w:sz w:val="17"/>
          <w:szCs w:val="17"/>
          <w:color w:val="auto"/>
        </w:rPr>
        <w:t>g.</w:t>
      </w:r>
    </w:p>
    <w:p>
      <w:pPr>
        <w:ind w:left="6280"/>
        <w:spacing w:after="0" w:line="180" w:lineRule="auto"/>
        <w:rPr>
          <w:sz w:val="20"/>
          <w:szCs w:val="20"/>
          <w:color w:val="auto"/>
        </w:rPr>
      </w:pPr>
      <w:r>
        <w:rPr>
          <w:rFonts w:ascii="Arial" w:cs="Arial" w:eastAsia="Arial" w:hAnsi="Arial"/>
          <w:sz w:val="16"/>
          <w:szCs w:val="16"/>
          <w:color w:val="auto"/>
        </w:rPr>
        <w:t xml:space="preserve">The candidate kernel: </w:t>
      </w:r>
      <w:r>
        <w:rPr>
          <w:rFonts w:ascii="Arial" w:cs="Arial" w:eastAsia="Arial" w:hAnsi="Arial"/>
          <w:sz w:val="16"/>
          <w:szCs w:val="16"/>
          <w:i w:val="1"/>
          <w:iCs w:val="1"/>
          <w:color w:val="auto"/>
        </w:rPr>
        <w:t>k</w:t>
      </w:r>
      <w:r>
        <w:rPr>
          <w:rFonts w:ascii="Arial" w:cs="Arial" w:eastAsia="Arial" w:hAnsi="Arial"/>
          <w:sz w:val="23"/>
          <w:szCs w:val="23"/>
          <w:i w:val="1"/>
          <w:iCs w:val="1"/>
          <w:color w:val="auto"/>
          <w:vertAlign w:val="subscript"/>
        </w:rPr>
        <w:t>j</w:t>
      </w:r>
      <w:r>
        <w:rPr>
          <w:rFonts w:ascii="Arial" w:cs="Arial" w:eastAsia="Arial" w:hAnsi="Arial"/>
          <w:sz w:val="16"/>
          <w:szCs w:val="16"/>
          <w:color w:val="auto"/>
        </w:rPr>
        <w:t>.</w:t>
      </w:r>
    </w:p>
    <w:p>
      <w:pPr>
        <w:ind w:left="5940"/>
        <w:spacing w:after="0" w:line="229" w:lineRule="auto"/>
        <w:rPr>
          <w:sz w:val="20"/>
          <w:szCs w:val="20"/>
          <w:color w:val="auto"/>
        </w:rPr>
      </w:pPr>
      <w:r>
        <w:rPr>
          <w:rFonts w:ascii="Arial" w:cs="Arial" w:eastAsia="Arial" w:hAnsi="Arial"/>
          <w:sz w:val="20"/>
          <w:szCs w:val="20"/>
          <w:b w:val="1"/>
          <w:bCs w:val="1"/>
          <w:color w:val="auto"/>
        </w:rPr>
        <w:t>Output:</w:t>
      </w:r>
    </w:p>
    <w:p>
      <w:pPr>
        <w:ind w:left="6280"/>
        <w:spacing w:after="0" w:line="180" w:lineRule="auto"/>
        <w:rPr>
          <w:sz w:val="20"/>
          <w:szCs w:val="20"/>
          <w:color w:val="auto"/>
        </w:rPr>
      </w:pPr>
      <w:r>
        <w:rPr>
          <w:rFonts w:ascii="Arial" w:cs="Arial" w:eastAsia="Arial" w:hAnsi="Arial"/>
          <w:sz w:val="20"/>
          <w:szCs w:val="20"/>
          <w:color w:val="auto"/>
        </w:rPr>
        <w:t xml:space="preserve">The scheduling decision: </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w:t>
      </w:r>
    </w:p>
    <w:p>
      <w:pPr>
        <w:ind w:left="6280" w:hanging="223"/>
        <w:spacing w:after="0" w:line="229" w:lineRule="auto"/>
        <w:tabs>
          <w:tab w:leader="none" w:pos="6280" w:val="left"/>
        </w:tabs>
        <w:numPr>
          <w:ilvl w:val="0"/>
          <w:numId w:val="9"/>
        </w:numPr>
        <w:rPr>
          <w:rFonts w:ascii="Arial" w:cs="Arial" w:eastAsia="Arial" w:hAnsi="Arial"/>
          <w:sz w:val="16"/>
          <w:szCs w:val="16"/>
          <w:color w:val="auto"/>
        </w:rPr>
      </w:pPr>
      <w:r>
        <w:rPr>
          <w:rFonts w:ascii="Arial" w:cs="Arial" w:eastAsia="Arial" w:hAnsi="Arial"/>
          <w:sz w:val="20"/>
          <w:szCs w:val="20"/>
          <w:b w:val="1"/>
          <w:bCs w:val="1"/>
          <w:color w:val="auto"/>
        </w:rPr>
        <w:t xml:space="preserve">if </w:t>
      </w:r>
      <w:r>
        <w:rPr>
          <w:rFonts w:ascii="Arial" w:cs="Arial" w:eastAsia="Arial" w:hAnsi="Arial"/>
          <w:sz w:val="20"/>
          <w:szCs w:val="20"/>
          <w:color w:val="auto"/>
        </w:rPr>
        <w:t>the PCI-e bus is idle</w:t>
      </w:r>
      <w:r>
        <w:rPr>
          <w:rFonts w:ascii="Arial" w:cs="Arial" w:eastAsia="Arial" w:hAnsi="Arial"/>
          <w:sz w:val="20"/>
          <w:szCs w:val="20"/>
          <w:b w:val="1"/>
          <w:bCs w:val="1"/>
          <w:color w:val="auto"/>
        </w:rPr>
        <w:t xml:space="preserve"> then</w:t>
      </w:r>
    </w:p>
    <w:p>
      <w:pPr>
        <w:ind w:left="6280" w:hanging="223"/>
        <w:spacing w:after="0" w:line="229" w:lineRule="auto"/>
        <w:tabs>
          <w:tab w:leader="none" w:pos="6280" w:val="left"/>
        </w:tabs>
        <w:numPr>
          <w:ilvl w:val="0"/>
          <w:numId w:val="9"/>
        </w:numPr>
        <w:rPr>
          <w:rFonts w:ascii="Arial" w:cs="Arial" w:eastAsia="Arial" w:hAnsi="Arial"/>
          <w:sz w:val="16"/>
          <w:szCs w:val="16"/>
          <w:color w:val="auto"/>
        </w:rPr>
      </w:pPr>
    </w:p>
    <w:p>
      <w:pPr>
        <w:ind w:left="6480" w:hanging="423"/>
        <w:spacing w:after="0" w:line="180" w:lineRule="auto"/>
        <w:tabs>
          <w:tab w:leader="none" w:pos="6480" w:val="left"/>
        </w:tabs>
        <w:numPr>
          <w:ilvl w:val="0"/>
          <w:numId w:val="9"/>
        </w:numPr>
        <w:rPr>
          <w:rFonts w:ascii="Arial" w:cs="Arial" w:eastAsia="Arial" w:hAnsi="Arial"/>
          <w:sz w:val="15"/>
          <w:szCs w:val="15"/>
          <w:color w:val="auto"/>
        </w:rPr>
      </w:pPr>
      <w:r>
        <w:rPr>
          <w:rFonts w:ascii="Arial" w:cs="Arial" w:eastAsia="Arial" w:hAnsi="Arial"/>
          <w:sz w:val="19"/>
          <w:szCs w:val="19"/>
          <w:b w:val="1"/>
          <w:bCs w:val="1"/>
          <w:color w:val="auto"/>
        </w:rPr>
        <w:t xml:space="preserve">for </w:t>
      </w:r>
      <w:r>
        <w:rPr>
          <w:rFonts w:ascii="Arial" w:cs="Arial" w:eastAsia="Arial" w:hAnsi="Arial"/>
          <w:sz w:val="19"/>
          <w:szCs w:val="19"/>
          <w:i w:val="1"/>
          <w:iCs w:val="1"/>
          <w:color w:val="auto"/>
        </w:rPr>
        <w:t>j</w:t>
      </w:r>
      <w:r>
        <w:rPr>
          <w:rFonts w:ascii="Arial" w:cs="Arial" w:eastAsia="Arial" w:hAnsi="Arial"/>
          <w:sz w:val="19"/>
          <w:szCs w:val="19"/>
          <w:b w:val="1"/>
          <w:bCs w:val="1"/>
          <w:color w:val="auto"/>
        </w:rPr>
        <w:t xml:space="preserve"> </w:t>
      </w:r>
      <w:r>
        <w:rPr>
          <w:rFonts w:ascii="Arial" w:cs="Arial" w:eastAsia="Arial" w:hAnsi="Arial"/>
          <w:sz w:val="19"/>
          <w:szCs w:val="19"/>
          <w:color w:val="auto"/>
        </w:rPr>
        <w:t>D</w:t>
      </w:r>
      <w:r>
        <w:rPr>
          <w:rFonts w:ascii="Arial" w:cs="Arial" w:eastAsia="Arial" w:hAnsi="Arial"/>
          <w:sz w:val="19"/>
          <w:szCs w:val="19"/>
          <w:b w:val="1"/>
          <w:bCs w:val="1"/>
          <w:color w:val="auto"/>
        </w:rPr>
        <w:t xml:space="preserve"> </w:t>
      </w:r>
      <w:r>
        <w:rPr>
          <w:rFonts w:ascii="Arial" w:cs="Arial" w:eastAsia="Arial" w:hAnsi="Arial"/>
          <w:sz w:val="19"/>
          <w:szCs w:val="19"/>
          <w:color w:val="auto"/>
        </w:rPr>
        <w:t>1</w:t>
      </w:r>
      <w:r>
        <w:rPr>
          <w:rFonts w:ascii="Arial" w:cs="Arial" w:eastAsia="Arial" w:hAnsi="Arial"/>
          <w:sz w:val="19"/>
          <w:szCs w:val="19"/>
          <w:b w:val="1"/>
          <w:bCs w:val="1"/>
          <w:color w:val="auto"/>
        </w:rPr>
        <w:t xml:space="preserve"> </w:t>
      </w:r>
      <w:r>
        <w:rPr>
          <w:rFonts w:ascii="Arial" w:cs="Arial" w:eastAsia="Arial" w:hAnsi="Arial"/>
          <w:sz w:val="19"/>
          <w:szCs w:val="19"/>
          <w:color w:val="auto"/>
        </w:rPr>
        <w:t>!</w:t>
      </w:r>
      <w:r>
        <w:rPr>
          <w:rFonts w:ascii="Arial" w:cs="Arial" w:eastAsia="Arial" w:hAnsi="Arial"/>
          <w:sz w:val="19"/>
          <w:szCs w:val="19"/>
          <w:b w:val="1"/>
          <w:bCs w:val="1"/>
          <w:color w:val="auto"/>
        </w:rPr>
        <w:t xml:space="preserve"> </w:t>
      </w:r>
      <w:r>
        <w:rPr>
          <w:rFonts w:ascii="Arial" w:cs="Arial" w:eastAsia="Arial" w:hAnsi="Arial"/>
          <w:sz w:val="19"/>
          <w:szCs w:val="19"/>
          <w:i w:val="1"/>
          <w:iCs w:val="1"/>
          <w:color w:val="auto"/>
        </w:rPr>
        <w:t>Kd</w:t>
      </w:r>
      <w:r>
        <w:rPr>
          <w:rFonts w:ascii="Arial" w:cs="Arial" w:eastAsia="Arial" w:hAnsi="Arial"/>
          <w:sz w:val="28"/>
          <w:szCs w:val="28"/>
          <w:i w:val="1"/>
          <w:iCs w:val="1"/>
          <w:color w:val="auto"/>
          <w:vertAlign w:val="subscript"/>
        </w:rPr>
        <w:t>p</w:t>
      </w:r>
      <w:r>
        <w:rPr>
          <w:rFonts w:ascii="Arial" w:cs="Arial" w:eastAsia="Arial" w:hAnsi="Arial"/>
          <w:sz w:val="19"/>
          <w:szCs w:val="19"/>
          <w:b w:val="1"/>
          <w:bCs w:val="1"/>
          <w:color w:val="auto"/>
        </w:rPr>
        <w:t xml:space="preserve">  do</w:t>
      </w:r>
    </w:p>
    <w:p>
      <w:pPr>
        <w:ind w:left="6680" w:hanging="623"/>
        <w:spacing w:after="0" w:line="180" w:lineRule="auto"/>
        <w:tabs>
          <w:tab w:leader="none" w:pos="6680" w:val="left"/>
        </w:tabs>
        <w:numPr>
          <w:ilvl w:val="0"/>
          <w:numId w:val="9"/>
        </w:numPr>
        <w:rPr>
          <w:rFonts w:ascii="Arial" w:cs="Arial" w:eastAsia="Arial" w:hAnsi="Arial"/>
          <w:sz w:val="13"/>
          <w:szCs w:val="13"/>
          <w:color w:val="auto"/>
        </w:rPr>
      </w:pPr>
      <w:r>
        <w:rPr>
          <w:rFonts w:ascii="Arial" w:cs="Arial" w:eastAsia="Arial" w:hAnsi="Arial"/>
          <w:sz w:val="16"/>
          <w:szCs w:val="16"/>
          <w:color w:val="auto"/>
        </w:rPr>
        <w:t xml:space="preserve">Pop </w:t>
      </w:r>
      <w:r>
        <w:rPr>
          <w:rFonts w:ascii="Arial" w:cs="Arial" w:eastAsia="Arial" w:hAnsi="Arial"/>
          <w:sz w:val="16"/>
          <w:szCs w:val="16"/>
          <w:i w:val="1"/>
          <w:iCs w:val="1"/>
          <w:color w:val="auto"/>
        </w:rPr>
        <w:t>k</w:t>
      </w:r>
      <w:r>
        <w:rPr>
          <w:rFonts w:ascii="Arial" w:cs="Arial" w:eastAsia="Arial" w:hAnsi="Arial"/>
          <w:sz w:val="23"/>
          <w:szCs w:val="23"/>
          <w:i w:val="1"/>
          <w:iCs w:val="1"/>
          <w:color w:val="auto"/>
          <w:vertAlign w:val="subscript"/>
        </w:rPr>
        <w:t>j</w:t>
      </w:r>
      <w:r>
        <w:rPr>
          <w:rFonts w:ascii="Arial" w:cs="Arial" w:eastAsia="Arial" w:hAnsi="Arial"/>
          <w:sz w:val="16"/>
          <w:szCs w:val="16"/>
          <w:color w:val="auto"/>
        </w:rPr>
        <w:t xml:space="preserve"> from </w:t>
      </w:r>
      <w:r>
        <w:rPr>
          <w:rFonts w:ascii="Arial" w:cs="Arial" w:eastAsia="Arial" w:hAnsi="Arial"/>
          <w:sz w:val="16"/>
          <w:szCs w:val="16"/>
          <w:i w:val="1"/>
          <w:iCs w:val="1"/>
          <w:color w:val="auto"/>
        </w:rPr>
        <w:t>Kd</w:t>
      </w:r>
      <w:r>
        <w:rPr>
          <w:rFonts w:ascii="Arial" w:cs="Arial" w:eastAsia="Arial" w:hAnsi="Arial"/>
          <w:sz w:val="23"/>
          <w:szCs w:val="23"/>
          <w:i w:val="1"/>
          <w:iCs w:val="1"/>
          <w:color w:val="auto"/>
          <w:vertAlign w:val="subscript"/>
        </w:rPr>
        <w:t>p</w:t>
      </w:r>
    </w:p>
    <w:p>
      <w:pPr>
        <w:ind w:left="6680" w:hanging="623"/>
        <w:spacing w:after="0" w:line="184" w:lineRule="auto"/>
        <w:tabs>
          <w:tab w:leader="none" w:pos="6680" w:val="left"/>
        </w:tabs>
        <w:numPr>
          <w:ilvl w:val="0"/>
          <w:numId w:val="9"/>
        </w:numPr>
        <w:rPr>
          <w:rFonts w:ascii="Arial" w:cs="Arial" w:eastAsia="Arial" w:hAnsi="Arial"/>
          <w:sz w:val="15"/>
          <w:szCs w:val="15"/>
          <w:color w:val="auto"/>
        </w:rPr>
      </w:pPr>
      <w:r>
        <w:rPr>
          <w:rFonts w:ascii="Arial" w:cs="Arial" w:eastAsia="Arial" w:hAnsi="Arial"/>
          <w:sz w:val="18"/>
          <w:szCs w:val="18"/>
          <w:color w:val="auto"/>
        </w:rPr>
        <w:t xml:space="preserve">Assume that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is launched</w:t>
      </w:r>
    </w:p>
    <w:tbl>
      <w:tblPr>
        <w:tblLayout w:type="fixed"/>
        <w:tblInd w:w="6060" w:type="dxa"/>
        <w:tblCellMar>
          <w:top w:w="0" w:type="dxa"/>
          <w:left w:w="0" w:type="dxa"/>
          <w:bottom w:w="0" w:type="dxa"/>
          <w:right w:w="0" w:type="dxa"/>
        </w:tblCellMar>
      </w:tblPr>
      <w:tr>
        <w:trPr>
          <w:trHeight w:val="43"/>
        </w:trPr>
        <w:tc>
          <w:tcPr>
            <w:tcW w:w="360" w:type="dxa"/>
            <w:vAlign w:val="bottom"/>
          </w:tcPr>
          <w:p>
            <w:pPr>
              <w:spacing w:after="0"/>
              <w:rPr>
                <w:sz w:val="3"/>
                <w:szCs w:val="3"/>
                <w:color w:val="auto"/>
              </w:rPr>
            </w:pPr>
          </w:p>
        </w:tc>
        <w:tc>
          <w:tcPr>
            <w:tcW w:w="900" w:type="dxa"/>
            <w:vAlign w:val="bottom"/>
          </w:tcPr>
          <w:p>
            <w:pPr>
              <w:ind w:left="720"/>
              <w:spacing w:after="0" w:line="27" w:lineRule="exact"/>
              <w:rPr>
                <w:sz w:val="20"/>
                <w:szCs w:val="20"/>
                <w:color w:val="auto"/>
              </w:rPr>
            </w:pPr>
            <w:r>
              <w:rPr>
                <w:rFonts w:ascii="Arial" w:cs="Arial" w:eastAsia="Arial" w:hAnsi="Arial"/>
                <w:sz w:val="3"/>
                <w:szCs w:val="3"/>
                <w:color w:val="auto"/>
              </w:rPr>
              <w:t>D</w:t>
            </w:r>
          </w:p>
        </w:tc>
        <w:tc>
          <w:tcPr>
            <w:tcW w:w="160" w:type="dxa"/>
            <w:vAlign w:val="bottom"/>
          </w:tcPr>
          <w:p>
            <w:pPr>
              <w:spacing w:after="0"/>
              <w:rPr>
                <w:sz w:val="3"/>
                <w:szCs w:val="3"/>
                <w:color w:val="auto"/>
              </w:rPr>
            </w:pPr>
          </w:p>
        </w:tc>
        <w:tc>
          <w:tcPr>
            <w:tcW w:w="240" w:type="dxa"/>
            <w:vAlign w:val="bottom"/>
          </w:tcPr>
          <w:p>
            <w:pPr>
              <w:ind w:left="40"/>
              <w:spacing w:after="0" w:line="43" w:lineRule="exact"/>
              <w:rPr>
                <w:sz w:val="20"/>
                <w:szCs w:val="20"/>
                <w:color w:val="auto"/>
              </w:rPr>
            </w:pPr>
            <w:r>
              <w:rPr>
                <w:rFonts w:ascii="Arial" w:cs="Arial" w:eastAsia="Arial" w:hAnsi="Arial"/>
                <w:sz w:val="4"/>
                <w:szCs w:val="4"/>
                <w:color w:val="auto"/>
              </w:rPr>
              <w:t>S</w:t>
            </w: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4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4"/>
        </w:trPr>
        <w:tc>
          <w:tcPr>
            <w:tcW w:w="360" w:type="dxa"/>
            <w:vAlign w:val="bottom"/>
          </w:tcPr>
          <w:p>
            <w:pPr>
              <w:jc w:val="right"/>
              <w:ind w:right="160"/>
              <w:spacing w:after="0" w:line="164" w:lineRule="exact"/>
              <w:rPr>
                <w:sz w:val="20"/>
                <w:szCs w:val="20"/>
                <w:color w:val="auto"/>
              </w:rPr>
            </w:pPr>
            <w:r>
              <w:rPr>
                <w:rFonts w:ascii="Arial" w:cs="Arial" w:eastAsia="Arial" w:hAnsi="Arial"/>
                <w:sz w:val="16"/>
                <w:szCs w:val="16"/>
                <w:color w:val="auto"/>
                <w:w w:val="74"/>
              </w:rPr>
              <w:t>5:</w:t>
            </w:r>
          </w:p>
        </w:tc>
        <w:tc>
          <w:tcPr>
            <w:tcW w:w="1060" w:type="dxa"/>
            <w:vAlign w:val="bottom"/>
            <w:gridSpan w:val="2"/>
          </w:tcPr>
          <w:p>
            <w:pPr>
              <w:ind w:left="260"/>
              <w:spacing w:after="0" w:line="164" w:lineRule="exact"/>
              <w:rPr>
                <w:sz w:val="20"/>
                <w:szCs w:val="20"/>
                <w:color w:val="auto"/>
              </w:rPr>
            </w:pPr>
            <w:r>
              <w:rPr>
                <w:rFonts w:ascii="Arial" w:cs="Arial" w:eastAsia="Arial" w:hAnsi="Arial"/>
                <w:sz w:val="13"/>
                <w:szCs w:val="13"/>
                <w:i w:val="1"/>
                <w:iCs w:val="1"/>
                <w:color w:val="auto"/>
              </w:rPr>
              <w:t>K</w:t>
            </w:r>
            <w:r>
              <w:rPr>
                <w:rFonts w:ascii="Arial" w:cs="Arial" w:eastAsia="Arial" w:hAnsi="Arial"/>
                <w:sz w:val="18"/>
                <w:szCs w:val="18"/>
                <w:i w:val="1"/>
                <w:iCs w:val="1"/>
                <w:color w:val="auto"/>
                <w:vertAlign w:val="subscript"/>
              </w:rPr>
              <w:t>p</w:t>
            </w:r>
            <w:r>
              <w:rPr>
                <w:rFonts w:ascii="Arial" w:cs="Arial" w:eastAsia="Arial" w:hAnsi="Arial"/>
                <w:sz w:val="13"/>
                <w:szCs w:val="13"/>
                <w:i w:val="1"/>
                <w:iCs w:val="1"/>
                <w:color w:val="auto"/>
              </w:rPr>
              <w:t xml:space="preserve"> </w:t>
            </w:r>
            <w:r>
              <w:rPr>
                <w:rFonts w:ascii="Arial" w:cs="Arial" w:eastAsia="Arial" w:hAnsi="Arial"/>
                <w:sz w:val="13"/>
                <w:szCs w:val="13"/>
                <w:color w:val="auto"/>
              </w:rPr>
              <w:t>D</w:t>
            </w:r>
            <w:r>
              <w:rPr>
                <w:rFonts w:ascii="Arial" w:cs="Arial" w:eastAsia="Arial" w:hAnsi="Arial"/>
                <w:sz w:val="13"/>
                <w:szCs w:val="13"/>
                <w:i w:val="1"/>
                <w:iCs w:val="1"/>
                <w:color w:val="auto"/>
              </w:rPr>
              <w:t xml:space="preserve"> Kd</w:t>
            </w:r>
            <w:r>
              <w:rPr>
                <w:rFonts w:ascii="Arial" w:cs="Arial" w:eastAsia="Arial" w:hAnsi="Arial"/>
                <w:sz w:val="18"/>
                <w:szCs w:val="18"/>
                <w:i w:val="1"/>
                <w:iCs w:val="1"/>
                <w:color w:val="auto"/>
                <w:vertAlign w:val="subscript"/>
              </w:rPr>
              <w:t>p</w:t>
            </w:r>
          </w:p>
        </w:tc>
        <w:tc>
          <w:tcPr>
            <w:tcW w:w="240" w:type="dxa"/>
            <w:vAlign w:val="bottom"/>
          </w:tcPr>
          <w:p>
            <w:pPr>
              <w:spacing w:after="0"/>
              <w:rPr>
                <w:sz w:val="14"/>
                <w:szCs w:val="14"/>
                <w:color w:val="auto"/>
              </w:rPr>
            </w:pPr>
          </w:p>
        </w:tc>
        <w:tc>
          <w:tcPr>
            <w:tcW w:w="440" w:type="dxa"/>
            <w:vAlign w:val="bottom"/>
            <w:gridSpan w:val="2"/>
          </w:tcPr>
          <w:p>
            <w:pPr>
              <w:ind w:left="20"/>
              <w:spacing w:after="0" w:line="164" w:lineRule="exact"/>
              <w:rPr>
                <w:sz w:val="20"/>
                <w:szCs w:val="20"/>
                <w:color w:val="auto"/>
              </w:rPr>
            </w:pPr>
            <w:r>
              <w:rPr>
                <w:rFonts w:ascii="Arial" w:cs="Arial" w:eastAsia="Arial" w:hAnsi="Arial"/>
                <w:sz w:val="13"/>
                <w:szCs w:val="13"/>
                <w:i w:val="1"/>
                <w:iCs w:val="1"/>
                <w:color w:val="auto"/>
              </w:rPr>
              <w:t>Kr</w:t>
            </w:r>
            <w:r>
              <w:rPr>
                <w:rFonts w:ascii="Arial" w:cs="Arial" w:eastAsia="Arial" w:hAnsi="Arial"/>
                <w:sz w:val="18"/>
                <w:szCs w:val="18"/>
                <w:i w:val="1"/>
                <w:iCs w:val="1"/>
                <w:color w:val="auto"/>
                <w:vertAlign w:val="subscript"/>
              </w:rPr>
              <w:t>p</w:t>
            </w: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vMerge w:val="restart"/>
          </w:tcPr>
          <w:p>
            <w:pPr>
              <w:spacing w:after="0" w:line="312" w:lineRule="exact"/>
              <w:rPr>
                <w:sz w:val="20"/>
                <w:szCs w:val="20"/>
                <w:color w:val="auto"/>
              </w:rPr>
            </w:pPr>
            <w:r>
              <w:rPr>
                <w:rFonts w:ascii="Arial" w:cs="Arial" w:eastAsia="Arial" w:hAnsi="Arial"/>
                <w:sz w:val="20"/>
                <w:szCs w:val="20"/>
                <w:i w:val="1"/>
                <w:iCs w:val="1"/>
                <w:color w:val="auto"/>
                <w:w w:val="83"/>
              </w:rPr>
              <w:t>Kr</w:t>
            </w:r>
            <w:r>
              <w:rPr>
                <w:rFonts w:ascii="Arial" w:cs="Arial" w:eastAsia="Arial" w:hAnsi="Arial"/>
                <w:sz w:val="30"/>
                <w:szCs w:val="30"/>
                <w:i w:val="1"/>
                <w:iCs w:val="1"/>
                <w:color w:val="auto"/>
                <w:w w:val="83"/>
                <w:vertAlign w:val="subscript"/>
              </w:rPr>
              <w:t>p</w:t>
            </w:r>
          </w:p>
        </w:tc>
        <w:tc>
          <w:tcPr>
            <w:tcW w:w="200" w:type="dxa"/>
            <w:vAlign w:val="bottom"/>
          </w:tcPr>
          <w:p>
            <w:pPr>
              <w:spacing w:after="0"/>
              <w:rPr>
                <w:sz w:val="14"/>
                <w:szCs w:val="14"/>
                <w:color w:val="auto"/>
              </w:rPr>
            </w:pPr>
          </w:p>
        </w:tc>
        <w:tc>
          <w:tcPr>
            <w:tcW w:w="480" w:type="dxa"/>
            <w:vAlign w:val="bottom"/>
            <w:vMerge w:val="restart"/>
          </w:tcPr>
          <w:p>
            <w:pPr>
              <w:ind w:left="120"/>
              <w:spacing w:after="0"/>
              <w:rPr>
                <w:sz w:val="20"/>
                <w:szCs w:val="20"/>
                <w:color w:val="auto"/>
              </w:rPr>
            </w:pPr>
            <w:r>
              <w:rPr>
                <w:rFonts w:ascii="Arial" w:cs="Arial" w:eastAsia="Arial" w:hAnsi="Arial"/>
                <w:sz w:val="20"/>
                <w:szCs w:val="20"/>
                <w:color w:val="auto"/>
                <w:w w:val="82"/>
              </w:rPr>
              <w:t xml:space="preserve">1 </w:t>
            </w:r>
            <w:r>
              <w:rPr>
                <w:rFonts w:ascii="Arial" w:cs="Arial" w:eastAsia="Arial" w:hAnsi="Arial"/>
                <w:sz w:val="20"/>
                <w:szCs w:val="20"/>
                <w:b w:val="1"/>
                <w:bCs w:val="1"/>
                <w:color w:val="auto"/>
                <w:w w:val="82"/>
              </w:rPr>
              <w:t>do</w:t>
            </w:r>
          </w:p>
        </w:tc>
        <w:tc>
          <w:tcPr>
            <w:tcW w:w="0" w:type="dxa"/>
            <w:vAlign w:val="bottom"/>
          </w:tcPr>
          <w:p>
            <w:pPr>
              <w:spacing w:after="0"/>
              <w:rPr>
                <w:sz w:val="1"/>
                <w:szCs w:val="1"/>
                <w:color w:val="auto"/>
              </w:rPr>
            </w:pPr>
          </w:p>
        </w:tc>
      </w:tr>
      <w:tr>
        <w:trPr>
          <w:trHeight w:val="158"/>
        </w:trPr>
        <w:tc>
          <w:tcPr>
            <w:tcW w:w="360" w:type="dxa"/>
            <w:vAlign w:val="bottom"/>
          </w:tcPr>
          <w:p>
            <w:pPr>
              <w:jc w:val="right"/>
              <w:ind w:right="160"/>
              <w:spacing w:after="0" w:line="148" w:lineRule="exact"/>
              <w:rPr>
                <w:sz w:val="20"/>
                <w:szCs w:val="20"/>
                <w:color w:val="auto"/>
              </w:rPr>
            </w:pPr>
            <w:r>
              <w:rPr>
                <w:rFonts w:ascii="Arial" w:cs="Arial" w:eastAsia="Arial" w:hAnsi="Arial"/>
                <w:sz w:val="16"/>
                <w:szCs w:val="16"/>
                <w:color w:val="auto"/>
                <w:w w:val="74"/>
              </w:rPr>
              <w:t>6:</w:t>
            </w:r>
          </w:p>
        </w:tc>
        <w:tc>
          <w:tcPr>
            <w:tcW w:w="900" w:type="dxa"/>
            <w:vAlign w:val="bottom"/>
          </w:tcPr>
          <w:p>
            <w:pPr>
              <w:ind w:left="260"/>
              <w:spacing w:after="0" w:line="149" w:lineRule="exact"/>
              <w:rPr>
                <w:sz w:val="20"/>
                <w:szCs w:val="20"/>
                <w:color w:val="auto"/>
              </w:rPr>
            </w:pPr>
            <w:r>
              <w:rPr>
                <w:rFonts w:ascii="Arial" w:cs="Arial" w:eastAsia="Arial" w:hAnsi="Arial"/>
                <w:sz w:val="13"/>
                <w:szCs w:val="13"/>
                <w:b w:val="1"/>
                <w:bCs w:val="1"/>
                <w:color w:val="auto"/>
              </w:rPr>
              <w:t xml:space="preserve">for </w:t>
            </w:r>
            <w:r>
              <w:rPr>
                <w:rFonts w:ascii="Arial" w:cs="Arial" w:eastAsia="Arial" w:hAnsi="Arial"/>
                <w:sz w:val="13"/>
                <w:szCs w:val="13"/>
                <w:i w:val="1"/>
                <w:iCs w:val="1"/>
                <w:color w:val="auto"/>
              </w:rPr>
              <w:t>j</w:t>
            </w:r>
            <w:r>
              <w:rPr>
                <w:rFonts w:ascii="Arial" w:cs="Arial" w:eastAsia="Arial" w:hAnsi="Arial"/>
                <w:sz w:val="17"/>
                <w:szCs w:val="17"/>
                <w:color w:val="auto"/>
                <w:vertAlign w:val="superscript"/>
              </w:rPr>
              <w:t>0</w:t>
            </w:r>
          </w:p>
        </w:tc>
        <w:tc>
          <w:tcPr>
            <w:tcW w:w="160" w:type="dxa"/>
            <w:vAlign w:val="bottom"/>
          </w:tcPr>
          <w:p>
            <w:pPr>
              <w:jc w:val="right"/>
              <w:spacing w:after="0" w:line="149" w:lineRule="exact"/>
              <w:rPr>
                <w:sz w:val="20"/>
                <w:szCs w:val="20"/>
                <w:color w:val="auto"/>
              </w:rPr>
            </w:pPr>
            <w:r>
              <w:rPr>
                <w:rFonts w:ascii="Arial" w:cs="Arial" w:eastAsia="Arial" w:hAnsi="Arial"/>
                <w:sz w:val="17"/>
                <w:szCs w:val="17"/>
                <w:color w:val="auto"/>
              </w:rPr>
              <w:t>1</w:t>
            </w:r>
          </w:p>
        </w:tc>
        <w:tc>
          <w:tcPr>
            <w:tcW w:w="240" w:type="dxa"/>
            <w:vAlign w:val="bottom"/>
          </w:tcPr>
          <w:p>
            <w:pPr>
              <w:ind w:left="20"/>
              <w:spacing w:after="0" w:line="157" w:lineRule="exact"/>
              <w:rPr>
                <w:sz w:val="20"/>
                <w:szCs w:val="20"/>
                <w:color w:val="auto"/>
              </w:rPr>
            </w:pPr>
            <w:r>
              <w:rPr>
                <w:rFonts w:ascii="Arial" w:cs="Arial" w:eastAsia="Arial" w:hAnsi="Arial"/>
                <w:sz w:val="18"/>
                <w:szCs w:val="18"/>
                <w:color w:val="auto"/>
              </w:rPr>
              <w:t>!</w:t>
            </w:r>
          </w:p>
        </w:tc>
        <w:tc>
          <w:tcPr>
            <w:tcW w:w="120" w:type="dxa"/>
            <w:vAlign w:val="bottom"/>
            <w:vMerge w:val="restart"/>
          </w:tcPr>
          <w:p>
            <w:pPr>
              <w:spacing w:after="0"/>
              <w:rPr>
                <w:sz w:val="13"/>
                <w:szCs w:val="13"/>
                <w:color w:val="auto"/>
              </w:rPr>
            </w:pPr>
          </w:p>
        </w:tc>
        <w:tc>
          <w:tcPr>
            <w:tcW w:w="320" w:type="dxa"/>
            <w:vAlign w:val="bottom"/>
          </w:tcPr>
          <w:p>
            <w:pPr>
              <w:spacing w:after="0" w:line="149" w:lineRule="exact"/>
              <w:rPr>
                <w:sz w:val="20"/>
                <w:szCs w:val="20"/>
                <w:color w:val="auto"/>
              </w:rPr>
            </w:pPr>
            <w:r>
              <w:rPr>
                <w:rFonts w:ascii="Arial" w:cs="Arial" w:eastAsia="Arial" w:hAnsi="Arial"/>
                <w:sz w:val="13"/>
                <w:szCs w:val="13"/>
                <w:i w:val="1"/>
                <w:iCs w:val="1"/>
                <w:color w:val="auto"/>
              </w:rPr>
              <w:t>Kd</w:t>
            </w:r>
            <w:r>
              <w:rPr>
                <w:rFonts w:ascii="Arial" w:cs="Arial" w:eastAsia="Arial" w:hAnsi="Arial"/>
                <w:sz w:val="17"/>
                <w:szCs w:val="17"/>
                <w:i w:val="1"/>
                <w:iCs w:val="1"/>
                <w:color w:val="auto"/>
                <w:vertAlign w:val="subscript"/>
              </w:rPr>
              <w:t>p</w:t>
            </w:r>
          </w:p>
        </w:tc>
        <w:tc>
          <w:tcPr>
            <w:tcW w:w="80" w:type="dxa"/>
            <w:vAlign w:val="bottom"/>
            <w:vMerge w:val="restart"/>
          </w:tcPr>
          <w:p>
            <w:pPr>
              <w:spacing w:after="0"/>
              <w:rPr>
                <w:sz w:val="13"/>
                <w:szCs w:val="13"/>
                <w:color w:val="auto"/>
              </w:rPr>
            </w:pPr>
          </w:p>
        </w:tc>
        <w:tc>
          <w:tcPr>
            <w:tcW w:w="200" w:type="dxa"/>
            <w:vAlign w:val="bottom"/>
          </w:tcPr>
          <w:p>
            <w:pPr>
              <w:ind w:left="40"/>
              <w:spacing w:after="0" w:line="157" w:lineRule="exact"/>
              <w:rPr>
                <w:sz w:val="20"/>
                <w:szCs w:val="20"/>
                <w:color w:val="auto"/>
              </w:rPr>
            </w:pPr>
            <w:r>
              <w:rPr>
                <w:rFonts w:ascii="Arial" w:cs="Arial" w:eastAsia="Arial" w:hAnsi="Arial"/>
                <w:sz w:val="18"/>
                <w:szCs w:val="18"/>
                <w:color w:val="auto"/>
              </w:rPr>
              <w:t>C</w:t>
            </w:r>
          </w:p>
        </w:tc>
        <w:tc>
          <w:tcPr>
            <w:tcW w:w="100" w:type="dxa"/>
            <w:vAlign w:val="bottom"/>
            <w:vMerge w:val="restart"/>
          </w:tcPr>
          <w:p>
            <w:pPr>
              <w:spacing w:after="0"/>
              <w:rPr>
                <w:sz w:val="13"/>
                <w:szCs w:val="13"/>
                <w:color w:val="auto"/>
              </w:rPr>
            </w:pPr>
          </w:p>
        </w:tc>
        <w:tc>
          <w:tcPr>
            <w:tcW w:w="280" w:type="dxa"/>
            <w:vAlign w:val="bottom"/>
            <w:vMerge w:val="continue"/>
          </w:tcPr>
          <w:p>
            <w:pPr>
              <w:spacing w:after="0"/>
              <w:rPr>
                <w:sz w:val="13"/>
                <w:szCs w:val="13"/>
                <w:color w:val="auto"/>
              </w:rPr>
            </w:pPr>
          </w:p>
        </w:tc>
        <w:tc>
          <w:tcPr>
            <w:tcW w:w="200" w:type="dxa"/>
            <w:vAlign w:val="bottom"/>
            <w:vMerge w:val="restart"/>
          </w:tcPr>
          <w:p>
            <w:pPr>
              <w:spacing w:after="0"/>
              <w:rPr>
                <w:sz w:val="13"/>
                <w:szCs w:val="13"/>
                <w:color w:val="auto"/>
              </w:rPr>
            </w:pPr>
          </w:p>
        </w:tc>
        <w:tc>
          <w:tcPr>
            <w:tcW w:w="4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36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320" w:type="dxa"/>
            <w:vAlign w:val="bottom"/>
          </w:tcPr>
          <w:p>
            <w:pPr>
              <w:spacing w:after="0"/>
              <w:rPr>
                <w:sz w:val="13"/>
                <w:szCs w:val="13"/>
                <w:color w:val="auto"/>
              </w:rPr>
            </w:pPr>
          </w:p>
        </w:tc>
        <w:tc>
          <w:tcPr>
            <w:tcW w:w="80" w:type="dxa"/>
            <w:vAlign w:val="bottom"/>
            <w:vMerge w:val="continue"/>
          </w:tcPr>
          <w:p>
            <w:pPr>
              <w:spacing w:after="0"/>
              <w:rPr>
                <w:sz w:val="13"/>
                <w:szCs w:val="13"/>
                <w:color w:val="auto"/>
              </w:rPr>
            </w:pPr>
          </w:p>
        </w:tc>
        <w:tc>
          <w:tcPr>
            <w:tcW w:w="20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280" w:type="dxa"/>
            <w:vAlign w:val="bottom"/>
          </w:tcPr>
          <w:p>
            <w:pPr>
              <w:spacing w:after="0"/>
              <w:rPr>
                <w:sz w:val="13"/>
                <w:szCs w:val="13"/>
                <w:color w:val="auto"/>
              </w:rPr>
            </w:pPr>
          </w:p>
        </w:tc>
        <w:tc>
          <w:tcPr>
            <w:tcW w:w="200" w:type="dxa"/>
            <w:vAlign w:val="bottom"/>
            <w:vMerge w:val="continue"/>
          </w:tcPr>
          <w:p>
            <w:pPr>
              <w:spacing w:after="0"/>
              <w:rPr>
                <w:sz w:val="13"/>
                <w:szCs w:val="13"/>
                <w:color w:val="auto"/>
              </w:rPr>
            </w:pPr>
          </w:p>
        </w:tc>
        <w:tc>
          <w:tcPr>
            <w:tcW w:w="4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ind w:left="6880" w:hanging="823"/>
        <w:spacing w:after="0" w:line="182" w:lineRule="auto"/>
        <w:tabs>
          <w:tab w:leader="none" w:pos="6880" w:val="left"/>
        </w:tabs>
        <w:numPr>
          <w:ilvl w:val="0"/>
          <w:numId w:val="10"/>
        </w:numPr>
        <w:rPr>
          <w:rFonts w:ascii="Arial" w:cs="Arial" w:eastAsia="Arial" w:hAnsi="Arial"/>
          <w:sz w:val="15"/>
          <w:szCs w:val="15"/>
          <w:color w:val="auto"/>
        </w:rPr>
      </w:pPr>
      <w:r>
        <w:rPr>
          <w:rFonts w:ascii="Arial" w:cs="Arial" w:eastAsia="Arial" w:hAnsi="Arial"/>
          <w:sz w:val="18"/>
          <w:szCs w:val="18"/>
          <w:color w:val="auto"/>
        </w:rPr>
        <w:t xml:space="preserve">Calculate </w:t>
      </w:r>
      <w:r>
        <w:rPr>
          <w:rFonts w:ascii="Arial" w:cs="Arial" w:eastAsia="Arial" w:hAnsi="Arial"/>
          <w:sz w:val="18"/>
          <w:szCs w:val="18"/>
          <w:i w:val="1"/>
          <w:iCs w:val="1"/>
          <w:color w:val="auto"/>
        </w:rPr>
        <w:t>O</w:t>
      </w:r>
      <w:r>
        <w:rPr>
          <w:rFonts w:ascii="Arial" w:cs="Arial" w:eastAsia="Arial" w:hAnsi="Arial"/>
          <w:sz w:val="27"/>
          <w:szCs w:val="27"/>
          <w:i w:val="1"/>
          <w:iCs w:val="1"/>
          <w:color w:val="auto"/>
          <w:vertAlign w:val="subscript"/>
        </w:rPr>
        <w:t>p</w:t>
      </w:r>
      <w:r>
        <w:rPr>
          <w:rFonts w:ascii="Arial" w:cs="Arial" w:eastAsia="Arial" w:hAnsi="Arial"/>
          <w:sz w:val="27"/>
          <w:szCs w:val="27"/>
          <w:color w:val="auto"/>
          <w:vertAlign w:val="subscript"/>
        </w:rPr>
        <w:t>C1</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0"/>
          <w:szCs w:val="10"/>
          <w:color w:val="auto"/>
        </w:rPr>
        <w:t>0</w:t>
      </w:r>
      <w:r>
        <w:rPr>
          <w:rFonts w:ascii="Arial" w:cs="Arial" w:eastAsia="Arial" w:hAnsi="Arial"/>
          <w:sz w:val="18"/>
          <w:szCs w:val="18"/>
          <w:color w:val="auto"/>
        </w:rPr>
        <w:t xml:space="preserve"> ) according to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j</w:t>
      </w:r>
      <w:r>
        <w:rPr>
          <w:rFonts w:ascii="Arial" w:cs="Arial" w:eastAsia="Arial" w:hAnsi="Arial"/>
          <w:sz w:val="10"/>
          <w:szCs w:val="10"/>
          <w:color w:val="auto"/>
        </w:rPr>
        <w:t>0</w:t>
      </w:r>
    </w:p>
    <w:p>
      <w:pPr>
        <w:ind w:left="6880" w:hanging="823"/>
        <w:spacing w:after="0" w:line="180" w:lineRule="auto"/>
        <w:tabs>
          <w:tab w:leader="none" w:pos="6880" w:val="left"/>
        </w:tabs>
        <w:numPr>
          <w:ilvl w:val="0"/>
          <w:numId w:val="10"/>
        </w:numPr>
        <w:rPr>
          <w:rFonts w:ascii="Arial" w:cs="Arial" w:eastAsia="Arial" w:hAnsi="Arial"/>
          <w:sz w:val="12"/>
          <w:szCs w:val="12"/>
          <w:color w:val="auto"/>
        </w:rPr>
      </w:pPr>
      <w:r>
        <w:rPr>
          <w:rFonts w:ascii="Arial" w:cs="Arial" w:eastAsia="Arial" w:hAnsi="Arial"/>
          <w:sz w:val="15"/>
          <w:szCs w:val="15"/>
          <w:b w:val="1"/>
          <w:bCs w:val="1"/>
          <w:color w:val="auto"/>
        </w:rPr>
        <w:t xml:space="preserve">if </w:t>
      </w:r>
      <w:r>
        <w:rPr>
          <w:rFonts w:ascii="Arial" w:cs="Arial" w:eastAsia="Arial" w:hAnsi="Arial"/>
          <w:sz w:val="15"/>
          <w:szCs w:val="15"/>
          <w:i w:val="1"/>
          <w:iCs w:val="1"/>
          <w:color w:val="auto"/>
        </w:rPr>
        <w:t>k</w:t>
      </w:r>
      <w:r>
        <w:rPr>
          <w:rFonts w:ascii="Arial" w:cs="Arial" w:eastAsia="Arial" w:hAnsi="Arial"/>
          <w:sz w:val="21"/>
          <w:szCs w:val="21"/>
          <w:i w:val="1"/>
          <w:iCs w:val="1"/>
          <w:color w:val="auto"/>
          <w:vertAlign w:val="subscript"/>
        </w:rPr>
        <w:t>j</w:t>
      </w:r>
      <w:r>
        <w:rPr>
          <w:rFonts w:ascii="Arial" w:cs="Arial" w:eastAsia="Arial" w:hAnsi="Arial"/>
          <w:sz w:val="15"/>
          <w:szCs w:val="15"/>
          <w:b w:val="1"/>
          <w:bCs w:val="1"/>
          <w:color w:val="auto"/>
        </w:rPr>
        <w:t xml:space="preserve"> </w:t>
      </w:r>
      <w:r>
        <w:rPr>
          <w:rFonts w:ascii="Arial" w:cs="Arial" w:eastAsia="Arial" w:hAnsi="Arial"/>
          <w:sz w:val="15"/>
          <w:szCs w:val="15"/>
          <w:color w:val="auto"/>
        </w:rPr>
        <w:t>is ready to be submitted to TB scheduler</w:t>
      </w:r>
      <w:r>
        <w:rPr>
          <w:rFonts w:ascii="Arial" w:cs="Arial" w:eastAsia="Arial" w:hAnsi="Arial"/>
          <w:sz w:val="15"/>
          <w:szCs w:val="15"/>
          <w:b w:val="1"/>
          <w:bCs w:val="1"/>
          <w:color w:val="auto"/>
        </w:rPr>
        <w:t xml:space="preserve"> then</w:t>
      </w:r>
    </w:p>
    <w:tbl>
      <w:tblPr>
        <w:tblLayout w:type="fixed"/>
        <w:tblInd w:w="5980" w:type="dxa"/>
        <w:tblCellMar>
          <w:top w:w="0" w:type="dxa"/>
          <w:left w:w="0" w:type="dxa"/>
          <w:bottom w:w="0" w:type="dxa"/>
          <w:right w:w="0" w:type="dxa"/>
        </w:tblCellMar>
      </w:tblPr>
      <w:tr>
        <w:trPr>
          <w:trHeight w:val="206"/>
        </w:trPr>
        <w:tc>
          <w:tcPr>
            <w:tcW w:w="360" w:type="dxa"/>
            <w:vAlign w:val="bottom"/>
          </w:tcPr>
          <w:p>
            <w:pPr>
              <w:jc w:val="right"/>
              <w:ind w:right="80"/>
              <w:spacing w:after="0"/>
              <w:rPr>
                <w:sz w:val="20"/>
                <w:szCs w:val="20"/>
                <w:color w:val="auto"/>
              </w:rPr>
            </w:pPr>
            <w:r>
              <w:rPr>
                <w:rFonts w:ascii="Arial" w:cs="Arial" w:eastAsia="Arial" w:hAnsi="Arial"/>
                <w:sz w:val="16"/>
                <w:szCs w:val="16"/>
                <w:color w:val="auto"/>
              </w:rPr>
              <w:t>9:</w:t>
            </w:r>
          </w:p>
        </w:tc>
        <w:tc>
          <w:tcPr>
            <w:tcW w:w="1960" w:type="dxa"/>
            <w:vAlign w:val="bottom"/>
          </w:tcPr>
          <w:p>
            <w:pPr>
              <w:ind w:left="740"/>
              <w:spacing w:after="0" w:line="205" w:lineRule="exact"/>
              <w:rPr>
                <w:sz w:val="20"/>
                <w:szCs w:val="20"/>
                <w:color w:val="auto"/>
              </w:rPr>
            </w:pPr>
            <w:r>
              <w:rPr>
                <w:rFonts w:ascii="Arial" w:cs="Arial" w:eastAsia="Arial" w:hAnsi="Arial"/>
                <w:sz w:val="16"/>
                <w:szCs w:val="16"/>
                <w:color w:val="auto"/>
              </w:rPr>
              <w:t xml:space="preserve">Calculate </w:t>
            </w:r>
            <w:r>
              <w:rPr>
                <w:rFonts w:ascii="Arial" w:cs="Arial" w:eastAsia="Arial" w:hAnsi="Arial"/>
                <w:sz w:val="16"/>
                <w:szCs w:val="16"/>
                <w:i w:val="1"/>
                <w:iCs w:val="1"/>
                <w:color w:val="auto"/>
              </w:rPr>
              <w:t>O</w:t>
            </w:r>
            <w:r>
              <w:rPr>
                <w:rFonts w:ascii="Arial" w:cs="Arial" w:eastAsia="Arial" w:hAnsi="Arial"/>
                <w:sz w:val="23"/>
                <w:szCs w:val="23"/>
                <w:i w:val="1"/>
                <w:iCs w:val="1"/>
                <w:color w:val="auto"/>
                <w:vertAlign w:val="superscript"/>
              </w:rPr>
              <w:t>pot</w:t>
            </w:r>
          </w:p>
        </w:tc>
        <w:tc>
          <w:tcPr>
            <w:tcW w:w="1540" w:type="dxa"/>
            <w:vAlign w:val="bottom"/>
          </w:tcPr>
          <w:p>
            <w:pPr>
              <w:spacing w:after="0" w:line="205" w:lineRule="exact"/>
              <w:rPr>
                <w:sz w:val="20"/>
                <w:szCs w:val="20"/>
                <w:color w:val="auto"/>
              </w:rPr>
            </w:pP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16"/>
                <w:szCs w:val="16"/>
                <w:color w:val="auto"/>
              </w:rPr>
              <w:t xml:space="preserve">) according to </w:t>
            </w:r>
            <w:r>
              <w:rPr>
                <w:rFonts w:ascii="Arial" w:cs="Arial" w:eastAsia="Arial" w:hAnsi="Arial"/>
                <w:sz w:val="16"/>
                <w:szCs w:val="16"/>
                <w:i w:val="1"/>
                <w:iCs w:val="1"/>
                <w:color w:val="auto"/>
              </w:rPr>
              <w:t>k</w:t>
            </w:r>
            <w:r>
              <w:rPr>
                <w:rFonts w:ascii="Arial" w:cs="Arial" w:eastAsia="Arial" w:hAnsi="Arial"/>
                <w:sz w:val="23"/>
                <w:szCs w:val="23"/>
                <w:i w:val="1"/>
                <w:iCs w:val="1"/>
                <w:color w:val="auto"/>
                <w:vertAlign w:val="subscript"/>
              </w:rPr>
              <w:t>j</w:t>
            </w:r>
          </w:p>
        </w:tc>
      </w:tr>
      <w:tr>
        <w:trPr>
          <w:trHeight w:val="180"/>
        </w:trPr>
        <w:tc>
          <w:tcPr>
            <w:tcW w:w="360" w:type="dxa"/>
            <w:vAlign w:val="bottom"/>
          </w:tcPr>
          <w:p>
            <w:pPr>
              <w:spacing w:after="0"/>
              <w:rPr>
                <w:sz w:val="15"/>
                <w:szCs w:val="15"/>
                <w:color w:val="auto"/>
              </w:rPr>
            </w:pPr>
          </w:p>
        </w:tc>
        <w:tc>
          <w:tcPr>
            <w:tcW w:w="1960" w:type="dxa"/>
            <w:vAlign w:val="bottom"/>
          </w:tcPr>
          <w:p>
            <w:pPr>
              <w:ind w:left="1680"/>
              <w:spacing w:after="0"/>
              <w:rPr>
                <w:sz w:val="20"/>
                <w:szCs w:val="20"/>
                <w:color w:val="auto"/>
              </w:rPr>
            </w:pPr>
            <w:r>
              <w:rPr>
                <w:rFonts w:ascii="Arial" w:cs="Arial" w:eastAsia="Arial" w:hAnsi="Arial"/>
                <w:sz w:val="15"/>
                <w:szCs w:val="15"/>
                <w:i w:val="1"/>
                <w:iCs w:val="1"/>
                <w:color w:val="auto"/>
                <w:w w:val="94"/>
              </w:rPr>
              <w:t>p</w:t>
            </w:r>
            <w:r>
              <w:rPr>
                <w:rFonts w:ascii="Arial" w:cs="Arial" w:eastAsia="Arial" w:hAnsi="Arial"/>
                <w:sz w:val="15"/>
                <w:szCs w:val="15"/>
                <w:color w:val="auto"/>
                <w:w w:val="94"/>
              </w:rPr>
              <w:t>C2</w:t>
            </w:r>
          </w:p>
        </w:tc>
        <w:tc>
          <w:tcPr>
            <w:tcW w:w="1540" w:type="dxa"/>
            <w:vAlign w:val="bottom"/>
          </w:tcPr>
          <w:p>
            <w:pPr>
              <w:ind w:left="20"/>
              <w:spacing w:after="0"/>
              <w:rPr>
                <w:sz w:val="20"/>
                <w:szCs w:val="20"/>
                <w:color w:val="auto"/>
              </w:rPr>
            </w:pPr>
            <w:r>
              <w:rPr>
                <w:rFonts w:ascii="Arial" w:cs="Arial" w:eastAsia="Arial" w:hAnsi="Arial"/>
                <w:sz w:val="15"/>
                <w:szCs w:val="15"/>
                <w:i w:val="1"/>
                <w:iCs w:val="1"/>
                <w:color w:val="auto"/>
              </w:rPr>
              <w:t>pot</w:t>
            </w:r>
          </w:p>
        </w:tc>
      </w:tr>
      <w:tr>
        <w:trPr>
          <w:trHeight w:val="170"/>
        </w:trPr>
        <w:tc>
          <w:tcPr>
            <w:tcW w:w="360" w:type="dxa"/>
            <w:vAlign w:val="bottom"/>
          </w:tcPr>
          <w:p>
            <w:pPr>
              <w:jc w:val="right"/>
              <w:ind w:right="80"/>
              <w:spacing w:after="0" w:line="171" w:lineRule="exact"/>
              <w:rPr>
                <w:sz w:val="20"/>
                <w:szCs w:val="20"/>
                <w:color w:val="auto"/>
              </w:rPr>
            </w:pPr>
            <w:r>
              <w:rPr>
                <w:rFonts w:ascii="Arial" w:cs="Arial" w:eastAsia="Arial" w:hAnsi="Arial"/>
                <w:sz w:val="16"/>
                <w:szCs w:val="16"/>
                <w:color w:val="auto"/>
                <w:w w:val="80"/>
              </w:rPr>
              <w:t>10:</w:t>
            </w:r>
          </w:p>
        </w:tc>
        <w:tc>
          <w:tcPr>
            <w:tcW w:w="3500" w:type="dxa"/>
            <w:vAlign w:val="bottom"/>
            <w:gridSpan w:val="2"/>
          </w:tcPr>
          <w:p>
            <w:pPr>
              <w:ind w:left="740"/>
              <w:spacing w:after="0" w:line="171" w:lineRule="exact"/>
              <w:rPr>
                <w:sz w:val="20"/>
                <w:szCs w:val="20"/>
                <w:color w:val="auto"/>
              </w:rPr>
            </w:pPr>
            <w:r>
              <w:rPr>
                <w:rFonts w:ascii="Arial" w:cs="Arial" w:eastAsia="Arial" w:hAnsi="Arial"/>
                <w:sz w:val="19"/>
                <w:szCs w:val="19"/>
                <w:i w:val="1"/>
                <w:iCs w:val="1"/>
                <w:color w:val="auto"/>
                <w:vertAlign w:val="superscript"/>
              </w:rPr>
              <w:t>O</w:t>
            </w:r>
            <w:r>
              <w:rPr>
                <w:rFonts w:ascii="Arial" w:cs="Arial" w:eastAsia="Arial" w:hAnsi="Arial"/>
                <w:sz w:val="11"/>
                <w:szCs w:val="11"/>
                <w:i w:val="1"/>
                <w:iCs w:val="1"/>
                <w:color w:val="auto"/>
              </w:rPr>
              <w:t>p</w:t>
            </w:r>
            <w:r>
              <w:rPr>
                <w:rFonts w:ascii="Arial" w:cs="Arial" w:eastAsia="Arial" w:hAnsi="Arial"/>
                <w:sz w:val="11"/>
                <w:szCs w:val="11"/>
                <w:color w:val="auto"/>
              </w:rPr>
              <w:t>C1</w:t>
            </w:r>
            <w:r>
              <w:rPr>
                <w:rFonts w:ascii="Arial" w:cs="Arial" w:eastAsia="Arial" w:hAnsi="Arial"/>
                <w:sz w:val="19"/>
                <w:szCs w:val="19"/>
                <w:color w:val="auto"/>
                <w:vertAlign w:val="superscript"/>
              </w:rPr>
              <w:t>(</w:t>
            </w:r>
            <w:r>
              <w:rPr>
                <w:rFonts w:ascii="Arial" w:cs="Arial" w:eastAsia="Arial" w:hAnsi="Arial"/>
                <w:sz w:val="19"/>
                <w:szCs w:val="19"/>
                <w:i w:val="1"/>
                <w:iCs w:val="1"/>
                <w:color w:val="auto"/>
                <w:vertAlign w:val="superscript"/>
              </w:rPr>
              <w:t>X</w:t>
            </w:r>
            <w:r>
              <w:rPr>
                <w:rFonts w:ascii="Arial" w:cs="Arial" w:eastAsia="Arial" w:hAnsi="Arial"/>
                <w:sz w:val="11"/>
                <w:szCs w:val="11"/>
                <w:i w:val="1"/>
                <w:iCs w:val="1"/>
                <w:color w:val="auto"/>
              </w:rPr>
              <w:t>i</w:t>
            </w:r>
            <w:r>
              <w:rPr>
                <w:rFonts w:ascii="Arial" w:cs="Arial" w:eastAsia="Arial" w:hAnsi="Arial"/>
                <w:sz w:val="13"/>
                <w:szCs w:val="13"/>
                <w:color w:val="auto"/>
                <w:vertAlign w:val="superscript"/>
              </w:rPr>
              <w:t>0</w:t>
            </w:r>
            <w:r>
              <w:rPr>
                <w:rFonts w:ascii="Arial" w:cs="Arial" w:eastAsia="Arial" w:hAnsi="Arial"/>
                <w:sz w:val="11"/>
                <w:szCs w:val="11"/>
                <w:i w:val="1"/>
                <w:iCs w:val="1"/>
                <w:color w:val="auto"/>
              </w:rPr>
              <w:t xml:space="preserve"> </w:t>
            </w:r>
            <w:r>
              <w:rPr>
                <w:rFonts w:ascii="Arial" w:cs="Arial" w:eastAsia="Arial" w:hAnsi="Arial"/>
                <w:sz w:val="19"/>
                <w:szCs w:val="19"/>
                <w:color w:val="auto"/>
                <w:vertAlign w:val="superscript"/>
              </w:rPr>
              <w:t>) +=</w:t>
            </w:r>
            <w:r>
              <w:rPr>
                <w:rFonts w:ascii="Arial" w:cs="Arial" w:eastAsia="Arial" w:hAnsi="Arial"/>
                <w:sz w:val="11"/>
                <w:szCs w:val="11"/>
                <w:i w:val="1"/>
                <w:iCs w:val="1"/>
                <w:color w:val="auto"/>
              </w:rPr>
              <w:t xml:space="preserve"> </w:t>
            </w:r>
            <w:r>
              <w:rPr>
                <w:rFonts w:ascii="Arial" w:cs="Arial" w:eastAsia="Arial" w:hAnsi="Arial"/>
                <w:sz w:val="19"/>
                <w:szCs w:val="19"/>
                <w:i w:val="1"/>
                <w:iCs w:val="1"/>
                <w:color w:val="auto"/>
                <w:vertAlign w:val="superscript"/>
              </w:rPr>
              <w:t>O</w:t>
            </w:r>
            <w:r>
              <w:rPr>
                <w:rFonts w:ascii="Arial" w:cs="Arial" w:eastAsia="Arial" w:hAnsi="Arial"/>
                <w:sz w:val="16"/>
                <w:szCs w:val="16"/>
                <w:i w:val="1"/>
                <w:iCs w:val="1"/>
                <w:color w:val="auto"/>
                <w:vertAlign w:val="subscript"/>
              </w:rPr>
              <w:t>p</w:t>
            </w:r>
            <w:r>
              <w:rPr>
                <w:rFonts w:ascii="Arial" w:cs="Arial" w:eastAsia="Arial" w:hAnsi="Arial"/>
                <w:sz w:val="16"/>
                <w:szCs w:val="16"/>
                <w:color w:val="auto"/>
                <w:vertAlign w:val="subscript"/>
              </w:rPr>
              <w:t>C2</w:t>
            </w:r>
            <w:r>
              <w:rPr>
                <w:rFonts w:ascii="Arial" w:cs="Arial" w:eastAsia="Arial" w:hAnsi="Arial"/>
                <w:sz w:val="19"/>
                <w:szCs w:val="19"/>
                <w:color w:val="auto"/>
                <w:vertAlign w:val="superscript"/>
              </w:rPr>
              <w:t>(</w:t>
            </w:r>
            <w:r>
              <w:rPr>
                <w:rFonts w:ascii="Arial" w:cs="Arial" w:eastAsia="Arial" w:hAnsi="Arial"/>
                <w:sz w:val="19"/>
                <w:szCs w:val="19"/>
                <w:i w:val="1"/>
                <w:iCs w:val="1"/>
                <w:color w:val="auto"/>
                <w:vertAlign w:val="superscript"/>
              </w:rPr>
              <w:t>X</w:t>
            </w:r>
            <w:r>
              <w:rPr>
                <w:rFonts w:ascii="Arial" w:cs="Arial" w:eastAsia="Arial" w:hAnsi="Arial"/>
                <w:sz w:val="11"/>
                <w:szCs w:val="11"/>
                <w:i w:val="1"/>
                <w:iCs w:val="1"/>
                <w:color w:val="auto"/>
              </w:rPr>
              <w:t>i</w:t>
            </w:r>
            <w:r>
              <w:rPr>
                <w:rFonts w:ascii="Arial" w:cs="Arial" w:eastAsia="Arial" w:hAnsi="Arial"/>
                <w:sz w:val="19"/>
                <w:szCs w:val="19"/>
                <w:color w:val="auto"/>
                <w:vertAlign w:val="superscript"/>
              </w:rPr>
              <w:t>)</w:t>
            </w:r>
          </w:p>
        </w:tc>
      </w:tr>
      <w:tr>
        <w:trPr>
          <w:trHeight w:val="227"/>
        </w:trPr>
        <w:tc>
          <w:tcPr>
            <w:tcW w:w="360" w:type="dxa"/>
            <w:vAlign w:val="bottom"/>
          </w:tcPr>
          <w:p>
            <w:pPr>
              <w:jc w:val="right"/>
              <w:ind w:right="80"/>
              <w:spacing w:after="0"/>
              <w:rPr>
                <w:sz w:val="20"/>
                <w:szCs w:val="20"/>
                <w:color w:val="auto"/>
              </w:rPr>
            </w:pPr>
            <w:r>
              <w:rPr>
                <w:rFonts w:ascii="Arial" w:cs="Arial" w:eastAsia="Arial" w:hAnsi="Arial"/>
                <w:sz w:val="16"/>
                <w:szCs w:val="16"/>
                <w:color w:val="auto"/>
                <w:w w:val="80"/>
              </w:rPr>
              <w:t>11:</w:t>
            </w:r>
          </w:p>
        </w:tc>
        <w:tc>
          <w:tcPr>
            <w:tcW w:w="1960" w:type="dxa"/>
            <w:vAlign w:val="bottom"/>
          </w:tcPr>
          <w:p>
            <w:pPr>
              <w:ind w:left="540"/>
              <w:spacing w:after="0" w:line="228" w:lineRule="exact"/>
              <w:rPr>
                <w:sz w:val="20"/>
                <w:szCs w:val="20"/>
                <w:color w:val="auto"/>
              </w:rPr>
            </w:pPr>
            <w:r>
              <w:rPr>
                <w:rFonts w:ascii="Arial" w:cs="Arial" w:eastAsia="Arial" w:hAnsi="Arial"/>
                <w:sz w:val="20"/>
                <w:szCs w:val="20"/>
                <w:b w:val="1"/>
                <w:bCs w:val="1"/>
                <w:color w:val="auto"/>
              </w:rPr>
              <w:t>end if</w:t>
            </w:r>
          </w:p>
        </w:tc>
        <w:tc>
          <w:tcPr>
            <w:tcW w:w="1540" w:type="dxa"/>
            <w:vAlign w:val="bottom"/>
          </w:tcPr>
          <w:p>
            <w:pPr>
              <w:spacing w:after="0"/>
              <w:rPr>
                <w:sz w:val="19"/>
                <w:szCs w:val="19"/>
                <w:color w:val="auto"/>
              </w:rPr>
            </w:pPr>
          </w:p>
        </w:tc>
      </w:tr>
      <w:tr>
        <w:trPr>
          <w:trHeight w:val="232"/>
        </w:trPr>
        <w:tc>
          <w:tcPr>
            <w:tcW w:w="360" w:type="dxa"/>
            <w:vAlign w:val="bottom"/>
          </w:tcPr>
          <w:p>
            <w:pPr>
              <w:jc w:val="right"/>
              <w:ind w:right="80"/>
              <w:spacing w:after="0"/>
              <w:rPr>
                <w:sz w:val="20"/>
                <w:szCs w:val="20"/>
                <w:color w:val="auto"/>
              </w:rPr>
            </w:pPr>
            <w:r>
              <w:rPr>
                <w:rFonts w:ascii="Arial" w:cs="Arial" w:eastAsia="Arial" w:hAnsi="Arial"/>
                <w:sz w:val="16"/>
                <w:szCs w:val="16"/>
                <w:color w:val="auto"/>
                <w:w w:val="80"/>
              </w:rPr>
              <w:t>12:</w:t>
            </w:r>
          </w:p>
        </w:tc>
        <w:tc>
          <w:tcPr>
            <w:tcW w:w="3500" w:type="dxa"/>
            <w:vAlign w:val="bottom"/>
            <w:gridSpan w:val="2"/>
          </w:tcPr>
          <w:p>
            <w:pPr>
              <w:ind w:left="540"/>
              <w:spacing w:after="0" w:line="232" w:lineRule="exact"/>
              <w:rPr>
                <w:sz w:val="20"/>
                <w:szCs w:val="20"/>
                <w:color w:val="auto"/>
              </w:rPr>
            </w:pPr>
            <w:r>
              <w:rPr>
                <w:rFonts w:ascii="Arial" w:cs="Arial" w:eastAsia="Arial" w:hAnsi="Arial"/>
                <w:sz w:val="18"/>
                <w:szCs w:val="18"/>
                <w:color w:val="auto"/>
              </w:rPr>
              <w:t xml:space="preserve">Push </w:t>
            </w:r>
            <w:r>
              <w:rPr>
                <w:rFonts w:ascii="Arial" w:cs="Arial" w:eastAsia="Arial" w:hAnsi="Arial"/>
                <w:sz w:val="18"/>
                <w:szCs w:val="18"/>
                <w:i w:val="1"/>
                <w:iCs w:val="1"/>
                <w:color w:val="auto"/>
              </w:rPr>
              <w:t>O</w:t>
            </w:r>
            <w:r>
              <w:rPr>
                <w:rFonts w:ascii="Arial" w:cs="Arial" w:eastAsia="Arial" w:hAnsi="Arial"/>
                <w:sz w:val="26"/>
                <w:szCs w:val="26"/>
                <w:i w:val="1"/>
                <w:iCs w:val="1"/>
                <w:color w:val="auto"/>
                <w:vertAlign w:val="subscript"/>
              </w:rPr>
              <w:t>p</w:t>
            </w:r>
            <w:r>
              <w:rPr>
                <w:rFonts w:ascii="Arial" w:cs="Arial" w:eastAsia="Arial" w:hAnsi="Arial"/>
                <w:sz w:val="26"/>
                <w:szCs w:val="26"/>
                <w:color w:val="auto"/>
                <w:vertAlign w:val="subscript"/>
              </w:rPr>
              <w:t>C1</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6"/>
                <w:szCs w:val="26"/>
                <w:i w:val="1"/>
                <w:iCs w:val="1"/>
                <w:color w:val="auto"/>
                <w:vertAlign w:val="subscript"/>
              </w:rPr>
              <w:t>i</w:t>
            </w:r>
            <w:r>
              <w:rPr>
                <w:rFonts w:ascii="Arial" w:cs="Arial" w:eastAsia="Arial" w:hAnsi="Arial"/>
                <w:sz w:val="10"/>
                <w:szCs w:val="10"/>
                <w:color w:val="auto"/>
              </w:rPr>
              <w:t>0</w:t>
            </w:r>
            <w:r>
              <w:rPr>
                <w:rFonts w:ascii="Arial" w:cs="Arial" w:eastAsia="Arial" w:hAnsi="Arial"/>
                <w:sz w:val="18"/>
                <w:szCs w:val="18"/>
                <w:color w:val="auto"/>
              </w:rPr>
              <w:t xml:space="preserve"> ) into </w:t>
            </w:r>
            <w:r>
              <w:rPr>
                <w:rFonts w:ascii="Arial" w:cs="Arial" w:eastAsia="Arial" w:hAnsi="Arial"/>
                <w:sz w:val="18"/>
                <w:szCs w:val="18"/>
                <w:i w:val="1"/>
                <w:iCs w:val="1"/>
                <w:color w:val="auto"/>
              </w:rPr>
              <w:t>dlist</w:t>
            </w:r>
          </w:p>
        </w:tc>
      </w:tr>
      <w:tr>
        <w:trPr>
          <w:trHeight w:val="236"/>
        </w:trPr>
        <w:tc>
          <w:tcPr>
            <w:tcW w:w="360" w:type="dxa"/>
            <w:vAlign w:val="bottom"/>
          </w:tcPr>
          <w:p>
            <w:pPr>
              <w:jc w:val="right"/>
              <w:ind w:right="80"/>
              <w:spacing w:after="0"/>
              <w:rPr>
                <w:sz w:val="20"/>
                <w:szCs w:val="20"/>
                <w:color w:val="auto"/>
              </w:rPr>
            </w:pPr>
            <w:r>
              <w:rPr>
                <w:rFonts w:ascii="Arial" w:cs="Arial" w:eastAsia="Arial" w:hAnsi="Arial"/>
                <w:sz w:val="16"/>
                <w:szCs w:val="16"/>
                <w:color w:val="auto"/>
                <w:w w:val="80"/>
              </w:rPr>
              <w:t>13:</w:t>
            </w:r>
          </w:p>
        </w:tc>
        <w:tc>
          <w:tcPr>
            <w:tcW w:w="1960" w:type="dxa"/>
            <w:vAlign w:val="bottom"/>
          </w:tcPr>
          <w:p>
            <w:pPr>
              <w:ind w:left="340"/>
              <w:spacing w:after="0"/>
              <w:rPr>
                <w:sz w:val="20"/>
                <w:szCs w:val="20"/>
                <w:color w:val="auto"/>
              </w:rPr>
            </w:pPr>
            <w:r>
              <w:rPr>
                <w:rFonts w:ascii="Arial" w:cs="Arial" w:eastAsia="Arial" w:hAnsi="Arial"/>
                <w:sz w:val="20"/>
                <w:szCs w:val="20"/>
                <w:b w:val="1"/>
                <w:bCs w:val="1"/>
                <w:color w:val="auto"/>
              </w:rPr>
              <w:t>end for</w:t>
            </w:r>
          </w:p>
        </w:tc>
        <w:tc>
          <w:tcPr>
            <w:tcW w:w="1540" w:type="dxa"/>
            <w:vAlign w:val="bottom"/>
          </w:tcPr>
          <w:p>
            <w:pPr>
              <w:spacing w:after="0"/>
              <w:rPr>
                <w:sz w:val="20"/>
                <w:szCs w:val="20"/>
                <w:color w:val="auto"/>
              </w:rPr>
            </w:pPr>
          </w:p>
        </w:tc>
      </w:tr>
      <w:tr>
        <w:trPr>
          <w:trHeight w:val="242"/>
        </w:trPr>
        <w:tc>
          <w:tcPr>
            <w:tcW w:w="360" w:type="dxa"/>
            <w:vAlign w:val="bottom"/>
          </w:tcPr>
          <w:p>
            <w:pPr>
              <w:jc w:val="right"/>
              <w:ind w:right="80"/>
              <w:spacing w:after="0"/>
              <w:rPr>
                <w:sz w:val="20"/>
                <w:szCs w:val="20"/>
                <w:color w:val="auto"/>
              </w:rPr>
            </w:pPr>
            <w:r>
              <w:rPr>
                <w:rFonts w:ascii="Arial" w:cs="Arial" w:eastAsia="Arial" w:hAnsi="Arial"/>
                <w:sz w:val="16"/>
                <w:szCs w:val="16"/>
                <w:color w:val="auto"/>
                <w:w w:val="80"/>
              </w:rPr>
              <w:t>14:</w:t>
            </w:r>
          </w:p>
        </w:tc>
        <w:tc>
          <w:tcPr>
            <w:tcW w:w="1960" w:type="dxa"/>
            <w:vAlign w:val="bottom"/>
          </w:tcPr>
          <w:p>
            <w:pPr>
              <w:ind w:left="340"/>
              <w:spacing w:after="0" w:line="242" w:lineRule="exact"/>
              <w:rPr>
                <w:sz w:val="20"/>
                <w:szCs w:val="20"/>
                <w:color w:val="auto"/>
              </w:rPr>
            </w:pPr>
            <w:r>
              <w:rPr>
                <w:rFonts w:ascii="Arial" w:cs="Arial" w:eastAsia="Arial" w:hAnsi="Arial"/>
                <w:sz w:val="19"/>
                <w:szCs w:val="19"/>
                <w:color w:val="auto"/>
              </w:rPr>
              <w:t xml:space="preserve">Push </w:t>
            </w:r>
            <w:r>
              <w:rPr>
                <w:rFonts w:ascii="Arial" w:cs="Arial" w:eastAsia="Arial" w:hAnsi="Arial"/>
                <w:sz w:val="19"/>
                <w:szCs w:val="19"/>
                <w:i w:val="1"/>
                <w:iCs w:val="1"/>
                <w:color w:val="auto"/>
              </w:rPr>
              <w:t>k</w:t>
            </w:r>
            <w:r>
              <w:rPr>
                <w:rFonts w:ascii="Arial" w:cs="Arial" w:eastAsia="Arial" w:hAnsi="Arial"/>
                <w:sz w:val="28"/>
                <w:szCs w:val="28"/>
                <w:i w:val="1"/>
                <w:iCs w:val="1"/>
                <w:color w:val="auto"/>
                <w:vertAlign w:val="subscript"/>
              </w:rPr>
              <w:t>j</w:t>
            </w:r>
            <w:r>
              <w:rPr>
                <w:rFonts w:ascii="Arial" w:cs="Arial" w:eastAsia="Arial" w:hAnsi="Arial"/>
                <w:sz w:val="19"/>
                <w:szCs w:val="19"/>
                <w:color w:val="auto"/>
              </w:rPr>
              <w:t xml:space="preserve"> into </w:t>
            </w:r>
            <w:r>
              <w:rPr>
                <w:rFonts w:ascii="Arial" w:cs="Arial" w:eastAsia="Arial" w:hAnsi="Arial"/>
                <w:sz w:val="19"/>
                <w:szCs w:val="19"/>
                <w:i w:val="1"/>
                <w:iCs w:val="1"/>
                <w:color w:val="auto"/>
              </w:rPr>
              <w:t>Kd</w:t>
            </w:r>
            <w:r>
              <w:rPr>
                <w:rFonts w:ascii="Arial" w:cs="Arial" w:eastAsia="Arial" w:hAnsi="Arial"/>
                <w:sz w:val="28"/>
                <w:szCs w:val="28"/>
                <w:i w:val="1"/>
                <w:iCs w:val="1"/>
                <w:color w:val="auto"/>
                <w:vertAlign w:val="subscript"/>
              </w:rPr>
              <w:t>p</w:t>
            </w:r>
          </w:p>
        </w:tc>
        <w:tc>
          <w:tcPr>
            <w:tcW w:w="1540" w:type="dxa"/>
            <w:vAlign w:val="bottom"/>
          </w:tcPr>
          <w:p>
            <w:pPr>
              <w:spacing w:after="0"/>
              <w:rPr>
                <w:sz w:val="21"/>
                <w:szCs w:val="21"/>
                <w:color w:val="auto"/>
              </w:rPr>
            </w:pPr>
          </w:p>
        </w:tc>
      </w:tr>
      <w:tr>
        <w:trPr>
          <w:trHeight w:val="236"/>
        </w:trPr>
        <w:tc>
          <w:tcPr>
            <w:tcW w:w="360" w:type="dxa"/>
            <w:vAlign w:val="bottom"/>
          </w:tcPr>
          <w:p>
            <w:pPr>
              <w:jc w:val="right"/>
              <w:ind w:right="80"/>
              <w:spacing w:after="0"/>
              <w:rPr>
                <w:sz w:val="20"/>
                <w:szCs w:val="20"/>
                <w:color w:val="auto"/>
              </w:rPr>
            </w:pPr>
            <w:r>
              <w:rPr>
                <w:rFonts w:ascii="Arial" w:cs="Arial" w:eastAsia="Arial" w:hAnsi="Arial"/>
                <w:sz w:val="16"/>
                <w:szCs w:val="16"/>
                <w:color w:val="auto"/>
                <w:w w:val="80"/>
              </w:rPr>
              <w:t>15:</w:t>
            </w:r>
          </w:p>
        </w:tc>
        <w:tc>
          <w:tcPr>
            <w:tcW w:w="1960" w:type="dxa"/>
            <w:vAlign w:val="bottom"/>
          </w:tcPr>
          <w:p>
            <w:pPr>
              <w:ind w:left="140"/>
              <w:spacing w:after="0"/>
              <w:rPr>
                <w:sz w:val="20"/>
                <w:szCs w:val="20"/>
                <w:color w:val="auto"/>
              </w:rPr>
            </w:pPr>
            <w:r>
              <w:rPr>
                <w:rFonts w:ascii="Arial" w:cs="Arial" w:eastAsia="Arial" w:hAnsi="Arial"/>
                <w:sz w:val="20"/>
                <w:szCs w:val="20"/>
                <w:b w:val="1"/>
                <w:bCs w:val="1"/>
                <w:color w:val="auto"/>
              </w:rPr>
              <w:t>end for</w:t>
            </w:r>
          </w:p>
        </w:tc>
        <w:tc>
          <w:tcPr>
            <w:tcW w:w="1540" w:type="dxa"/>
            <w:vAlign w:val="bottom"/>
          </w:tcPr>
          <w:p>
            <w:pPr>
              <w:spacing w:after="0"/>
              <w:rPr>
                <w:sz w:val="20"/>
                <w:szCs w:val="20"/>
                <w:color w:val="auto"/>
              </w:rPr>
            </w:pPr>
          </w:p>
        </w:tc>
      </w:tr>
    </w:tbl>
    <w:p>
      <w:pPr>
        <w:spacing w:after="0" w:line="3" w:lineRule="exact"/>
        <w:rPr>
          <w:rFonts w:ascii="Arial" w:cs="Arial" w:eastAsia="Arial" w:hAnsi="Arial"/>
          <w:sz w:val="18"/>
          <w:szCs w:val="18"/>
          <w:color w:val="auto"/>
        </w:rPr>
      </w:pPr>
    </w:p>
    <w:p>
      <w:pPr>
        <w:ind w:left="5980"/>
        <w:spacing w:after="0"/>
        <w:rPr>
          <w:sz w:val="20"/>
          <w:szCs w:val="20"/>
          <w:color w:val="auto"/>
        </w:rPr>
      </w:pPr>
      <w:r>
        <w:rPr>
          <w:rFonts w:ascii="Arial" w:cs="Arial" w:eastAsia="Arial" w:hAnsi="Arial"/>
          <w:sz w:val="16"/>
          <w:szCs w:val="16"/>
          <w:color w:val="auto"/>
        </w:rPr>
        <w:t xml:space="preserve">16: </w:t>
      </w:r>
      <w:r>
        <w:rPr>
          <w:rFonts w:ascii="Arial" w:cs="Arial" w:eastAsia="Arial" w:hAnsi="Arial"/>
          <w:sz w:val="19"/>
          <w:szCs w:val="19"/>
          <w:b w:val="1"/>
          <w:bCs w:val="1"/>
          <w:color w:val="auto"/>
        </w:rPr>
        <w:t>end if</w:t>
      </w:r>
    </w:p>
    <w:p>
      <w:pPr>
        <w:ind w:left="5980"/>
        <w:spacing w:after="0" w:line="218" w:lineRule="auto"/>
        <w:rPr>
          <w:sz w:val="20"/>
          <w:szCs w:val="20"/>
          <w:color w:val="auto"/>
        </w:rPr>
      </w:pPr>
      <w:r>
        <w:rPr>
          <w:rFonts w:ascii="Arial" w:cs="Arial" w:eastAsia="Arial" w:hAnsi="Arial"/>
          <w:sz w:val="16"/>
          <w:szCs w:val="16"/>
          <w:color w:val="auto"/>
        </w:rPr>
        <w:t xml:space="preserve">17: </w:t>
      </w:r>
      <w:r>
        <w:rPr>
          <w:rFonts w:ascii="Arial" w:cs="Arial" w:eastAsia="Arial" w:hAnsi="Arial"/>
          <w:sz w:val="19"/>
          <w:szCs w:val="19"/>
          <w:b w:val="1"/>
          <w:bCs w:val="1"/>
          <w:color w:val="auto"/>
        </w:rPr>
        <w:t>for</w:t>
      </w:r>
      <w:r>
        <w:rPr>
          <w:rFonts w:ascii="Arial" w:cs="Arial" w:eastAsia="Arial" w:hAnsi="Arial"/>
          <w:sz w:val="16"/>
          <w:szCs w:val="16"/>
          <w:color w:val="auto"/>
        </w:rPr>
        <w:t xml:space="preserve"> </w:t>
      </w:r>
      <w:r>
        <w:rPr>
          <w:rFonts w:ascii="Arial" w:cs="Arial" w:eastAsia="Arial" w:hAnsi="Arial"/>
          <w:sz w:val="19"/>
          <w:szCs w:val="19"/>
          <w:i w:val="1"/>
          <w:iCs w:val="1"/>
          <w:color w:val="auto"/>
        </w:rPr>
        <w:t>j</w:t>
      </w:r>
      <w:r>
        <w:rPr>
          <w:rFonts w:ascii="Arial" w:cs="Arial" w:eastAsia="Arial" w:hAnsi="Arial"/>
          <w:sz w:val="16"/>
          <w:szCs w:val="16"/>
          <w:color w:val="auto"/>
        </w:rPr>
        <w:t xml:space="preserve"> </w:t>
      </w:r>
      <w:r>
        <w:rPr>
          <w:rFonts w:ascii="Arial" w:cs="Arial" w:eastAsia="Arial" w:hAnsi="Arial"/>
          <w:sz w:val="19"/>
          <w:szCs w:val="19"/>
          <w:color w:val="auto"/>
        </w:rPr>
        <w:t>D</w:t>
      </w:r>
      <w:r>
        <w:rPr>
          <w:rFonts w:ascii="Arial" w:cs="Arial" w:eastAsia="Arial" w:hAnsi="Arial"/>
          <w:sz w:val="16"/>
          <w:szCs w:val="16"/>
          <w:color w:val="auto"/>
        </w:rPr>
        <w:t xml:space="preserve"> </w:t>
      </w:r>
      <w:r>
        <w:rPr>
          <w:rFonts w:ascii="Arial" w:cs="Arial" w:eastAsia="Arial" w:hAnsi="Arial"/>
          <w:sz w:val="19"/>
          <w:szCs w:val="19"/>
          <w:color w:val="auto"/>
        </w:rPr>
        <w:t>1</w:t>
      </w:r>
      <w:r>
        <w:rPr>
          <w:rFonts w:ascii="Arial" w:cs="Arial" w:eastAsia="Arial" w:hAnsi="Arial"/>
          <w:sz w:val="16"/>
          <w:szCs w:val="16"/>
          <w:color w:val="auto"/>
        </w:rPr>
        <w:t xml:space="preserve"> </w:t>
      </w:r>
      <w:r>
        <w:rPr>
          <w:rFonts w:ascii="Arial" w:cs="Arial" w:eastAsia="Arial" w:hAnsi="Arial"/>
          <w:sz w:val="19"/>
          <w:szCs w:val="19"/>
          <w:color w:val="auto"/>
        </w:rPr>
        <w:t>!</w:t>
      </w:r>
      <w:r>
        <w:rPr>
          <w:rFonts w:ascii="Arial" w:cs="Arial" w:eastAsia="Arial" w:hAnsi="Arial"/>
          <w:sz w:val="16"/>
          <w:szCs w:val="16"/>
          <w:color w:val="auto"/>
        </w:rPr>
        <w:t xml:space="preserve"> </w:t>
      </w:r>
      <w:r>
        <w:rPr>
          <w:rFonts w:ascii="Arial" w:cs="Arial" w:eastAsia="Arial" w:hAnsi="Arial"/>
          <w:sz w:val="19"/>
          <w:szCs w:val="19"/>
          <w:i w:val="1"/>
          <w:iCs w:val="1"/>
          <w:color w:val="auto"/>
        </w:rPr>
        <w:t>Kr</w:t>
      </w:r>
      <w:r>
        <w:rPr>
          <w:rFonts w:ascii="Arial" w:cs="Arial" w:eastAsia="Arial" w:hAnsi="Arial"/>
          <w:sz w:val="30"/>
          <w:szCs w:val="30"/>
          <w:i w:val="1"/>
          <w:iCs w:val="1"/>
          <w:color w:val="auto"/>
          <w:vertAlign w:val="subscript"/>
        </w:rPr>
        <w:t>p</w:t>
      </w:r>
      <w:r>
        <w:rPr>
          <w:rFonts w:ascii="Arial" w:cs="Arial" w:eastAsia="Arial" w:hAnsi="Arial"/>
          <w:sz w:val="16"/>
          <w:szCs w:val="16"/>
          <w:color w:val="auto"/>
        </w:rPr>
        <w:t xml:space="preserve">  </w:t>
      </w:r>
      <w:r>
        <w:rPr>
          <w:rFonts w:ascii="Arial" w:cs="Arial" w:eastAsia="Arial" w:hAnsi="Arial"/>
          <w:sz w:val="19"/>
          <w:szCs w:val="19"/>
          <w:b w:val="1"/>
          <w:bCs w:val="1"/>
          <w:color w:val="auto"/>
        </w:rPr>
        <w:t>do</w:t>
      </w:r>
    </w:p>
    <w:p>
      <w:pPr>
        <w:ind w:left="5980"/>
        <w:spacing w:after="0" w:line="190" w:lineRule="auto"/>
        <w:tabs>
          <w:tab w:leader="none" w:pos="6460" w:val="left"/>
        </w:tabs>
        <w:rPr>
          <w:sz w:val="20"/>
          <w:szCs w:val="20"/>
          <w:color w:val="auto"/>
        </w:rPr>
      </w:pPr>
      <w:r>
        <w:rPr>
          <w:rFonts w:ascii="Arial" w:cs="Arial" w:eastAsia="Arial" w:hAnsi="Arial"/>
          <w:sz w:val="16"/>
          <w:szCs w:val="16"/>
          <w:color w:val="auto"/>
        </w:rPr>
        <w:t>18:</w:t>
      </w:r>
      <w:r>
        <w:rPr>
          <w:sz w:val="20"/>
          <w:szCs w:val="20"/>
          <w:color w:val="auto"/>
        </w:rPr>
        <w:tab/>
      </w:r>
      <w:r>
        <w:rPr>
          <w:rFonts w:ascii="Arial" w:cs="Arial" w:eastAsia="Arial" w:hAnsi="Arial"/>
          <w:sz w:val="20"/>
          <w:szCs w:val="20"/>
          <w:color w:val="auto"/>
        </w:rPr>
        <w:t xml:space="preserve">Execute </w:t>
      </w:r>
      <w:r>
        <w:rPr>
          <w:rFonts w:ascii="Arial" w:cs="Arial" w:eastAsia="Arial" w:hAnsi="Arial"/>
          <w:sz w:val="20"/>
          <w:szCs w:val="20"/>
          <w:b w:val="1"/>
          <w:bCs w:val="1"/>
          <w:color w:val="auto"/>
        </w:rPr>
        <w:t>Algorithm2</w:t>
      </w:r>
      <w:r>
        <w:rPr>
          <w:rFonts w:ascii="Arial" w:cs="Arial" w:eastAsia="Arial" w:hAnsi="Arial"/>
          <w:sz w:val="20"/>
          <w:szCs w:val="20"/>
          <w:color w:val="auto"/>
        </w:rPr>
        <w:t xml:space="preserve"> and update </w:t>
      </w:r>
      <w:r>
        <w:rPr>
          <w:rFonts w:ascii="Arial" w:cs="Arial" w:eastAsia="Arial" w:hAnsi="Arial"/>
          <w:sz w:val="20"/>
          <w:szCs w:val="20"/>
          <w:i w:val="1"/>
          <w:iCs w:val="1"/>
          <w:color w:val="auto"/>
        </w:rPr>
        <w:t>dlist</w:t>
      </w:r>
    </w:p>
    <w:p>
      <w:pPr>
        <w:spacing w:after="0" w:line="3" w:lineRule="exact"/>
        <w:rPr>
          <w:rFonts w:ascii="Arial" w:cs="Arial" w:eastAsia="Arial" w:hAnsi="Arial"/>
          <w:sz w:val="18"/>
          <w:szCs w:val="18"/>
          <w:color w:val="auto"/>
        </w:rPr>
      </w:pPr>
    </w:p>
    <w:p>
      <w:pPr>
        <w:ind w:left="5980"/>
        <w:spacing w:after="0"/>
        <w:rPr>
          <w:sz w:val="20"/>
          <w:szCs w:val="20"/>
          <w:color w:val="auto"/>
        </w:rPr>
      </w:pPr>
      <w:r>
        <w:rPr>
          <w:rFonts w:ascii="Arial" w:cs="Arial" w:eastAsia="Arial" w:hAnsi="Arial"/>
          <w:sz w:val="16"/>
          <w:szCs w:val="16"/>
          <w:color w:val="auto"/>
        </w:rPr>
        <w:t xml:space="preserve">19: </w:t>
      </w:r>
      <w:r>
        <w:rPr>
          <w:rFonts w:ascii="Arial" w:cs="Arial" w:eastAsia="Arial" w:hAnsi="Arial"/>
          <w:sz w:val="19"/>
          <w:szCs w:val="19"/>
          <w:b w:val="1"/>
          <w:bCs w:val="1"/>
          <w:color w:val="auto"/>
        </w:rPr>
        <w:t>end for</w:t>
      </w:r>
    </w:p>
    <w:p>
      <w:pPr>
        <w:ind w:left="5980"/>
        <w:spacing w:after="0" w:line="192" w:lineRule="auto"/>
        <w:rPr>
          <w:sz w:val="20"/>
          <w:szCs w:val="20"/>
          <w:color w:val="auto"/>
        </w:rPr>
      </w:pPr>
      <w:r>
        <w:rPr>
          <w:rFonts w:ascii="Arial" w:cs="Arial" w:eastAsia="Arial" w:hAnsi="Arial"/>
          <w:sz w:val="16"/>
          <w:szCs w:val="16"/>
          <w:color w:val="auto"/>
        </w:rPr>
        <w:t xml:space="preserve">20: </w:t>
      </w:r>
      <w:r>
        <w:rPr>
          <w:rFonts w:ascii="Arial" w:cs="Arial" w:eastAsia="Arial" w:hAnsi="Arial"/>
          <w:sz w:val="19"/>
          <w:szCs w:val="19"/>
          <w:color w:val="auto"/>
        </w:rPr>
        <w:t>Obtain</w:t>
      </w:r>
      <w:r>
        <w:rPr>
          <w:rFonts w:ascii="Arial" w:cs="Arial" w:eastAsia="Arial" w:hAnsi="Arial"/>
          <w:sz w:val="16"/>
          <w:szCs w:val="16"/>
          <w:color w:val="auto"/>
        </w:rPr>
        <w:t xml:space="preserve"> </w:t>
      </w:r>
      <w:r>
        <w:rPr>
          <w:rFonts w:ascii="Arial" w:cs="Arial" w:eastAsia="Arial" w:hAnsi="Arial"/>
          <w:sz w:val="19"/>
          <w:szCs w:val="19"/>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16"/>
          <w:szCs w:val="16"/>
          <w:color w:val="auto"/>
        </w:rPr>
        <w:t xml:space="preserve"> </w:t>
      </w:r>
      <w:r>
        <w:rPr>
          <w:rFonts w:ascii="Arial" w:cs="Arial" w:eastAsia="Arial" w:hAnsi="Arial"/>
          <w:sz w:val="19"/>
          <w:szCs w:val="19"/>
          <w:color w:val="auto"/>
        </w:rPr>
        <w:t>according to</w:t>
      </w:r>
      <w:r>
        <w:rPr>
          <w:rFonts w:ascii="Arial" w:cs="Arial" w:eastAsia="Arial" w:hAnsi="Arial"/>
          <w:sz w:val="16"/>
          <w:szCs w:val="16"/>
          <w:color w:val="auto"/>
        </w:rPr>
        <w:t xml:space="preserve"> </w:t>
      </w:r>
      <w:r>
        <w:rPr>
          <w:rFonts w:ascii="Arial" w:cs="Arial" w:eastAsia="Arial" w:hAnsi="Arial"/>
          <w:sz w:val="19"/>
          <w:szCs w:val="19"/>
          <w:i w:val="1"/>
          <w:iCs w:val="1"/>
          <w:color w:val="auto"/>
        </w:rPr>
        <w:t>dlist</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3772535</wp:posOffset>
                </wp:positionH>
                <wp:positionV relativeFrom="paragraph">
                  <wp:posOffset>40005</wp:posOffset>
                </wp:positionV>
                <wp:extent cx="306324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05pt,3.15pt" to="538.25pt,3.15pt" o:allowincell="f" strokecolor="#000000" strokeweight="0.398pt"/>
            </w:pict>
          </mc:Fallback>
        </mc:AlternateContent>
      </w:r>
    </w:p>
    <w:p>
      <w:pPr>
        <w:spacing w:after="0" w:line="230" w:lineRule="exact"/>
        <w:rPr>
          <w:rFonts w:ascii="Arial" w:cs="Arial" w:eastAsia="Arial" w:hAnsi="Arial"/>
          <w:sz w:val="18"/>
          <w:szCs w:val="18"/>
          <w:color w:val="auto"/>
        </w:rPr>
      </w:pPr>
    </w:p>
    <w:p>
      <w:pPr>
        <w:jc w:val="both"/>
        <w:ind w:left="5940"/>
        <w:spacing w:after="0" w:line="222" w:lineRule="auto"/>
        <w:rPr>
          <w:sz w:val="20"/>
          <w:szCs w:val="20"/>
          <w:color w:val="auto"/>
        </w:rPr>
      </w:pPr>
      <w:r>
        <w:rPr>
          <w:rFonts w:ascii="Arial" w:cs="Arial" w:eastAsia="Arial" w:hAnsi="Arial"/>
          <w:sz w:val="19"/>
          <w:szCs w:val="19"/>
          <w:color w:val="auto"/>
        </w:rPr>
        <w:t xml:space="preserve">calculate </w:t>
      </w:r>
      <w:r>
        <w:rPr>
          <w:rFonts w:ascii="Arial" w:cs="Arial" w:eastAsia="Arial" w:hAnsi="Arial"/>
          <w:sz w:val="19"/>
          <w:szCs w:val="19"/>
          <w:i w:val="1"/>
          <w:iCs w:val="1"/>
          <w:color w:val="auto"/>
        </w:rPr>
        <w:t>O</w:t>
      </w:r>
      <w:r>
        <w:rPr>
          <w:rFonts w:ascii="Arial" w:cs="Arial" w:eastAsia="Arial" w:hAnsi="Arial"/>
          <w:sz w:val="29"/>
          <w:szCs w:val="29"/>
          <w:i w:val="1"/>
          <w:iCs w:val="1"/>
          <w:color w:val="auto"/>
          <w:vertAlign w:val="subscript"/>
        </w:rPr>
        <w:t>p</w:t>
      </w:r>
      <w:r>
        <w:rPr>
          <w:rFonts w:ascii="Arial" w:cs="Arial" w:eastAsia="Arial" w:hAnsi="Arial"/>
          <w:sz w:val="29"/>
          <w:szCs w:val="29"/>
          <w:color w:val="auto"/>
          <w:vertAlign w:val="subscript"/>
        </w:rPr>
        <w:t>C1</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29"/>
          <w:szCs w:val="29"/>
          <w:i w:val="1"/>
          <w:iCs w:val="1"/>
          <w:color w:val="auto"/>
          <w:vertAlign w:val="subscript"/>
        </w:rPr>
        <w:t>i</w:t>
      </w:r>
      <w:r>
        <w:rPr>
          <w:rFonts w:ascii="Arial" w:cs="Arial" w:eastAsia="Arial" w:hAnsi="Arial"/>
          <w:sz w:val="11"/>
          <w:szCs w:val="11"/>
          <w:color w:val="auto"/>
        </w:rPr>
        <w:t>0</w:t>
      </w:r>
      <w:r>
        <w:rPr>
          <w:rFonts w:ascii="Arial" w:cs="Arial" w:eastAsia="Arial" w:hAnsi="Arial"/>
          <w:sz w:val="19"/>
          <w:szCs w:val="19"/>
          <w:color w:val="auto"/>
        </w:rPr>
        <w:t xml:space="preserve"> ) for each kernel in the set, and we calculate this value to determine how the decision of dispatching </w:t>
      </w:r>
      <w:r>
        <w:rPr>
          <w:rFonts w:ascii="Arial" w:cs="Arial" w:eastAsia="Arial" w:hAnsi="Arial"/>
          <w:sz w:val="19"/>
          <w:szCs w:val="19"/>
          <w:i w:val="1"/>
          <w:iCs w:val="1"/>
          <w:color w:val="auto"/>
        </w:rPr>
        <w:t>k</w:t>
      </w:r>
      <w:r>
        <w:rPr>
          <w:rFonts w:ascii="Arial" w:cs="Arial" w:eastAsia="Arial" w:hAnsi="Arial"/>
          <w:sz w:val="29"/>
          <w:szCs w:val="29"/>
          <w:i w:val="1"/>
          <w:iCs w:val="1"/>
          <w:color w:val="auto"/>
          <w:vertAlign w:val="subscript"/>
        </w:rPr>
        <w:t>j</w:t>
      </w:r>
      <w:r>
        <w:rPr>
          <w:rFonts w:ascii="Arial" w:cs="Arial" w:eastAsia="Arial" w:hAnsi="Arial"/>
          <w:sz w:val="19"/>
          <w:szCs w:val="19"/>
          <w:color w:val="auto"/>
        </w:rPr>
        <w:t xml:space="preserve"> will impact the QoS support and resource utilization of other concurrent kernels (line 6-7).</w:t>
      </w:r>
    </w:p>
    <w:p>
      <w:pPr>
        <w:spacing w:after="0" w:line="15" w:lineRule="exact"/>
        <w:rPr>
          <w:rFonts w:ascii="Arial" w:cs="Arial" w:eastAsia="Arial" w:hAnsi="Arial"/>
          <w:sz w:val="18"/>
          <w:szCs w:val="18"/>
          <w:color w:val="auto"/>
        </w:rPr>
      </w:pPr>
    </w:p>
    <w:p>
      <w:pPr>
        <w:jc w:val="both"/>
        <w:ind w:left="5940" w:firstLine="199"/>
        <w:spacing w:after="0" w:line="261" w:lineRule="auto"/>
        <w:rPr>
          <w:rFonts w:ascii="Arial" w:cs="Arial" w:eastAsia="Arial" w:hAnsi="Arial"/>
          <w:sz w:val="17"/>
          <w:szCs w:val="17"/>
          <w:color w:val="auto"/>
        </w:rPr>
      </w:pPr>
      <w:r>
        <w:rPr>
          <w:rFonts w:ascii="Arial" w:cs="Arial" w:eastAsia="Arial" w:hAnsi="Arial"/>
          <w:sz w:val="17"/>
          <w:szCs w:val="17"/>
          <w:color w:val="auto"/>
        </w:rPr>
        <w:t xml:space="preserve">Note that the interaction of performance interference caused by the allocation of different resources is compli-cated. Even if we apply the same device-level scheduling decisions in two distinct experiments with the same set of kernels, the nal results may differ if we apply different OS-level scheduling decisions in any of the scheduling peri-ods. Compared with the simple cooperation that separates the two scheduling methods, as described in Section </w:t>
      </w:r>
      <w:hyperlink w:anchor="page11">
        <w:r>
          <w:rPr>
            <w:rFonts w:ascii="Arial" w:cs="Arial" w:eastAsia="Arial" w:hAnsi="Arial"/>
            <w:sz w:val="17"/>
            <w:szCs w:val="17"/>
            <w:color w:val="auto"/>
          </w:rPr>
          <w:t xml:space="preserve">VII-C, </w:t>
        </w:r>
      </w:hyperlink>
      <w:r>
        <w:rPr>
          <w:rFonts w:ascii="Arial" w:cs="Arial" w:eastAsia="Arial" w:hAnsi="Arial"/>
          <w:sz w:val="17"/>
          <w:szCs w:val="17"/>
          <w:color w:val="auto"/>
        </w:rPr>
        <w:t xml:space="preserve">this complicated interference should be considered if we aim to leverage them jointly. Thus, we introduce </w:t>
      </w:r>
      <w:r>
        <w:rPr>
          <w:rFonts w:ascii="Arial" w:cs="Arial" w:eastAsia="Arial" w:hAnsi="Arial"/>
          <w:sz w:val="17"/>
          <w:szCs w:val="17"/>
          <w:i w:val="1"/>
          <w:iCs w:val="1"/>
          <w:color w:val="auto"/>
        </w:rPr>
        <w:t>O</w:t>
      </w:r>
      <w:r>
        <w:rPr>
          <w:rFonts w:ascii="Arial" w:cs="Arial" w:eastAsia="Arial" w:hAnsi="Arial"/>
          <w:sz w:val="25"/>
          <w:szCs w:val="25"/>
          <w:i w:val="1"/>
          <w:iCs w:val="1"/>
          <w:color w:val="auto"/>
          <w:vertAlign w:val="superscript"/>
        </w:rPr>
        <w:t>pot</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termed the potential value, in our proposed algorithm. This value is calculated as </w:t>
      </w:r>
      <w:hyperlink w:anchor="page8">
        <w:r>
          <w:rPr>
            <w:rFonts w:ascii="Arial" w:cs="Arial" w:eastAsia="Arial" w:hAnsi="Arial"/>
            <w:sz w:val="17"/>
            <w:szCs w:val="17"/>
            <w:color w:val="auto"/>
          </w:rPr>
          <w:t xml:space="preserve">11, </w:t>
        </w:r>
      </w:hyperlink>
      <w:r>
        <w:rPr>
          <w:rFonts w:ascii="Arial" w:cs="Arial" w:eastAsia="Arial" w:hAnsi="Arial"/>
          <w:sz w:val="17"/>
          <w:szCs w:val="17"/>
          <w:color w:val="auto"/>
        </w:rPr>
        <w:t xml:space="preserve">which is similar to </w:t>
      </w:r>
      <w:r>
        <w:rPr>
          <w:rFonts w:ascii="Arial" w:cs="Arial" w:eastAsia="Arial" w:hAnsi="Arial"/>
          <w:sz w:val="17"/>
          <w:szCs w:val="17"/>
          <w:i w:val="1"/>
          <w:iCs w:val="1"/>
          <w:color w:val="auto"/>
        </w:rPr>
        <w:t>O</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The only difference between </w:t>
      </w:r>
      <w:r>
        <w:rPr>
          <w:rFonts w:ascii="Arial" w:cs="Arial" w:eastAsia="Arial" w:hAnsi="Arial"/>
          <w:sz w:val="17"/>
          <w:szCs w:val="17"/>
          <w:i w:val="1"/>
          <w:iCs w:val="1"/>
          <w:color w:val="auto"/>
        </w:rPr>
        <w:t>O</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and </w:t>
      </w:r>
      <w:r>
        <w:rPr>
          <w:rFonts w:ascii="Arial" w:cs="Arial" w:eastAsia="Arial" w:hAnsi="Arial"/>
          <w:sz w:val="17"/>
          <w:szCs w:val="17"/>
          <w:i w:val="1"/>
          <w:iCs w:val="1"/>
          <w:color w:val="auto"/>
        </w:rPr>
        <w:t>O</w:t>
      </w:r>
      <w:r>
        <w:rPr>
          <w:rFonts w:ascii="Arial" w:cs="Arial" w:eastAsia="Arial" w:hAnsi="Arial"/>
          <w:sz w:val="25"/>
          <w:szCs w:val="25"/>
          <w:i w:val="1"/>
          <w:iCs w:val="1"/>
          <w:color w:val="auto"/>
          <w:vertAlign w:val="superscript"/>
        </w:rPr>
        <w:t>pot</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7"/>
          <w:szCs w:val="17"/>
          <w:color w:val="auto"/>
        </w:rPr>
        <w:t xml:space="preserve">) is that the potential value is ‘a prediction after a prediction’. As described in lines 8-10, if the candidate kernel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is ready to be dispatched to the SMPs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 C 2)-th scheduling period, then we will</w:t>
      </w:r>
    </w:p>
    <w:p>
      <w:pPr>
        <w:ind w:left="6860"/>
        <w:spacing w:after="0" w:line="194" w:lineRule="auto"/>
        <w:rPr>
          <w:sz w:val="20"/>
          <w:szCs w:val="20"/>
          <w:color w:val="auto"/>
        </w:rPr>
      </w:pPr>
      <w:r>
        <w:rPr>
          <w:rFonts w:ascii="Arial" w:cs="Arial" w:eastAsia="Arial" w:hAnsi="Arial"/>
          <w:sz w:val="9"/>
          <w:szCs w:val="9"/>
          <w:i w:val="1"/>
          <w:iCs w:val="1"/>
          <w:color w:val="auto"/>
        </w:rPr>
        <w:t>pot</w:t>
      </w:r>
    </w:p>
    <w:p>
      <w:pPr>
        <w:jc w:val="both"/>
        <w:ind w:left="5940"/>
        <w:spacing w:after="0" w:line="181" w:lineRule="auto"/>
        <w:rPr>
          <w:sz w:val="20"/>
          <w:szCs w:val="20"/>
          <w:color w:val="auto"/>
        </w:rPr>
      </w:pPr>
      <w:r>
        <w:rPr>
          <w:rFonts w:ascii="Arial" w:cs="Arial" w:eastAsia="Arial" w:hAnsi="Arial"/>
          <w:sz w:val="17"/>
          <w:szCs w:val="17"/>
          <w:color w:val="auto"/>
        </w:rPr>
        <w:t xml:space="preserve">calculate </w:t>
      </w:r>
      <w:r>
        <w:rPr>
          <w:rFonts w:ascii="Arial" w:cs="Arial" w:eastAsia="Arial" w:hAnsi="Arial"/>
          <w:sz w:val="17"/>
          <w:szCs w:val="17"/>
          <w:i w:val="1"/>
          <w:iCs w:val="1"/>
          <w:color w:val="auto"/>
        </w:rPr>
        <w:t>O</w:t>
      </w:r>
      <w:r>
        <w:rPr>
          <w:rFonts w:ascii="Arial" w:cs="Arial" w:eastAsia="Arial" w:hAnsi="Arial"/>
          <w:sz w:val="24"/>
          <w:szCs w:val="24"/>
          <w:i w:val="1"/>
          <w:iCs w:val="1"/>
          <w:color w:val="auto"/>
          <w:vertAlign w:val="subscript"/>
        </w:rPr>
        <w:t>p</w:t>
      </w:r>
      <w:r>
        <w:rPr>
          <w:rFonts w:ascii="Arial" w:cs="Arial" w:eastAsia="Arial" w:hAnsi="Arial"/>
          <w:sz w:val="24"/>
          <w:szCs w:val="24"/>
          <w:color w:val="auto"/>
          <w:vertAlign w:val="subscript"/>
        </w:rPr>
        <w:t>C2</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4"/>
          <w:szCs w:val="24"/>
          <w:i w:val="1"/>
          <w:iCs w:val="1"/>
          <w:color w:val="auto"/>
          <w:vertAlign w:val="subscript"/>
        </w:rPr>
        <w:t>i</w:t>
      </w:r>
      <w:r>
        <w:rPr>
          <w:rFonts w:ascii="Arial" w:cs="Arial" w:eastAsia="Arial" w:hAnsi="Arial"/>
          <w:sz w:val="17"/>
          <w:szCs w:val="17"/>
          <w:color w:val="auto"/>
        </w:rPr>
        <w:t xml:space="preserve">) for </w:t>
      </w:r>
      <w:r>
        <w:rPr>
          <w:rFonts w:ascii="Arial" w:cs="Arial" w:eastAsia="Arial" w:hAnsi="Arial"/>
          <w:sz w:val="17"/>
          <w:szCs w:val="17"/>
          <w:i w:val="1"/>
          <w:iCs w:val="1"/>
          <w:color w:val="auto"/>
        </w:rPr>
        <w:t>k</w:t>
      </w:r>
      <w:r>
        <w:rPr>
          <w:rFonts w:ascii="Arial" w:cs="Arial" w:eastAsia="Arial" w:hAnsi="Arial"/>
          <w:sz w:val="24"/>
          <w:szCs w:val="24"/>
          <w:i w:val="1"/>
          <w:iCs w:val="1"/>
          <w:color w:val="auto"/>
          <w:vertAlign w:val="subscript"/>
        </w:rPr>
        <w:t>j</w:t>
      </w:r>
      <w:r>
        <w:rPr>
          <w:rFonts w:ascii="Arial" w:cs="Arial" w:eastAsia="Arial" w:hAnsi="Arial"/>
          <w:sz w:val="17"/>
          <w:szCs w:val="17"/>
          <w:color w:val="auto"/>
        </w:rPr>
        <w:t xml:space="preserve"> based on the previous assumption of launching </w:t>
      </w:r>
      <w:r>
        <w:rPr>
          <w:rFonts w:ascii="Arial" w:cs="Arial" w:eastAsia="Arial" w:hAnsi="Arial"/>
          <w:sz w:val="17"/>
          <w:szCs w:val="17"/>
          <w:i w:val="1"/>
          <w:iCs w:val="1"/>
          <w:color w:val="auto"/>
        </w:rPr>
        <w:t>k</w:t>
      </w:r>
      <w:r>
        <w:rPr>
          <w:rFonts w:ascii="Arial" w:cs="Arial" w:eastAsia="Arial" w:hAnsi="Arial"/>
          <w:sz w:val="24"/>
          <w:szCs w:val="24"/>
          <w:i w:val="1"/>
          <w:iCs w:val="1"/>
          <w:color w:val="auto"/>
          <w:vertAlign w:val="subscript"/>
        </w:rPr>
        <w:t>j</w:t>
      </w:r>
      <w:r>
        <w:rPr>
          <w:rFonts w:ascii="Arial" w:cs="Arial" w:eastAsia="Arial" w:hAnsi="Arial"/>
          <w:sz w:val="17"/>
          <w:szCs w:val="17"/>
          <w:color w:val="auto"/>
        </w:rPr>
        <w:t xml:space="preserve">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 C 1)-th scheduling period. The aim</w:t>
      </w:r>
    </w:p>
    <w:p>
      <w:pPr>
        <w:ind w:left="7260"/>
        <w:spacing w:after="0" w:line="187" w:lineRule="auto"/>
        <w:rPr>
          <w:sz w:val="20"/>
          <w:szCs w:val="20"/>
          <w:color w:val="auto"/>
        </w:rPr>
      </w:pPr>
      <w:r>
        <w:rPr>
          <w:rFonts w:ascii="Arial" w:cs="Arial" w:eastAsia="Arial" w:hAnsi="Arial"/>
          <w:sz w:val="8"/>
          <w:szCs w:val="8"/>
          <w:i w:val="1"/>
          <w:iCs w:val="1"/>
          <w:color w:val="auto"/>
        </w:rPr>
        <w:t>pot</w:t>
      </w:r>
    </w:p>
    <w:p>
      <w:pPr>
        <w:jc w:val="both"/>
        <w:ind w:left="5940"/>
        <w:spacing w:after="0" w:line="193" w:lineRule="auto"/>
        <w:rPr>
          <w:sz w:val="20"/>
          <w:szCs w:val="20"/>
          <w:color w:val="auto"/>
        </w:rPr>
      </w:pPr>
      <w:r>
        <w:rPr>
          <w:rFonts w:ascii="Arial" w:cs="Arial" w:eastAsia="Arial" w:hAnsi="Arial"/>
          <w:sz w:val="18"/>
          <w:szCs w:val="18"/>
          <w:color w:val="auto"/>
        </w:rPr>
        <w:t xml:space="preserve">of calculating </w:t>
      </w:r>
      <w:r>
        <w:rPr>
          <w:rFonts w:ascii="Arial" w:cs="Arial" w:eastAsia="Arial" w:hAnsi="Arial"/>
          <w:sz w:val="18"/>
          <w:szCs w:val="18"/>
          <w:i w:val="1"/>
          <w:iCs w:val="1"/>
          <w:color w:val="auto"/>
        </w:rPr>
        <w:t>O</w:t>
      </w:r>
      <w:r>
        <w:rPr>
          <w:rFonts w:ascii="Arial" w:cs="Arial" w:eastAsia="Arial" w:hAnsi="Arial"/>
          <w:sz w:val="27"/>
          <w:szCs w:val="27"/>
          <w:i w:val="1"/>
          <w:iCs w:val="1"/>
          <w:color w:val="auto"/>
          <w:vertAlign w:val="subscript"/>
        </w:rPr>
        <w:t>p</w:t>
      </w:r>
      <w:r>
        <w:rPr>
          <w:rFonts w:ascii="Arial" w:cs="Arial" w:eastAsia="Arial" w:hAnsi="Arial"/>
          <w:sz w:val="27"/>
          <w:szCs w:val="27"/>
          <w:color w:val="auto"/>
          <w:vertAlign w:val="subscript"/>
        </w:rPr>
        <w:t>C2</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is to determine how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will impact the concurrent kernels’ QoS support and resource utilization</w:t>
      </w:r>
    </w:p>
    <w:p>
      <w:pPr>
        <w:spacing w:after="0" w:line="232"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65719</w:t>
      </w:r>
    </w:p>
    <w:p>
      <w:pPr>
        <w:sectPr>
          <w:pgSz w:w="11520" w:h="15859" w:orient="portrait"/>
          <w:cols w:equalWidth="0" w:num="2">
            <w:col w:w="4820" w:space="4294961757"/>
            <w:col w:w="11480"/>
          </w:cols>
          <w:pgMar w:left="0" w:top="481" w:right="760" w:bottom="0"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r>
    </w:p>
    <w:p>
      <w:pPr>
        <w:ind w:left="4860"/>
        <w:spacing w:after="0"/>
        <w:rPr>
          <w:sz w:val="20"/>
          <w:szCs w:val="20"/>
          <w:color w:val="auto"/>
        </w:rPr>
      </w:pPr>
      <w:r>
        <w:rPr>
          <w:rFonts w:ascii="Arial" w:cs="Arial" w:eastAsia="Arial" w:hAnsi="Arial"/>
          <w:sz w:val="13"/>
          <w:szCs w:val="13"/>
          <w:color w:val="auto"/>
        </w:rPr>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459105</wp:posOffset>
                </wp:positionH>
                <wp:positionV relativeFrom="paragraph">
                  <wp:posOffset>65405</wp:posOffset>
                </wp:positionV>
                <wp:extent cx="637667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5pt,5.15pt" to="538.25pt,5.15pt" o:allowincell="f" strokecolor="#000000" strokeweight="0.398pt"/>
            </w:pict>
          </mc:Fallback>
        </mc:AlternateContent>
      </w:r>
    </w:p>
    <w:p>
      <w:pPr>
        <w:sectPr>
          <w:pgSz w:w="11520" w:h="15859" w:orient="portrait"/>
          <w:cols w:equalWidth="0" w:num="1">
            <w:col w:w="10760"/>
          </w:cols>
          <w:pgMar w:left="0" w:top="481" w:right="7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720" w:right="800"/>
        <w:spacing w:after="0" w:line="268" w:lineRule="auto"/>
        <w:rPr>
          <w:sz w:val="20"/>
          <w:szCs w:val="20"/>
          <w:color w:val="auto"/>
        </w:rPr>
      </w:pPr>
      <w:r>
        <w:rPr>
          <w:rFonts w:ascii="Arial" w:cs="Arial" w:eastAsia="Arial" w:hAnsi="Arial"/>
          <w:sz w:val="20"/>
          <w:szCs w:val="20"/>
          <w:b w:val="1"/>
          <w:bCs w:val="1"/>
          <w:color w:val="auto"/>
        </w:rPr>
        <w:t xml:space="preserve">Algorithm 2 </w:t>
      </w:r>
      <w:r>
        <w:rPr>
          <w:rFonts w:ascii="Arial" w:cs="Arial" w:eastAsia="Arial" w:hAnsi="Arial"/>
          <w:sz w:val="20"/>
          <w:szCs w:val="20"/>
          <w:color w:val="auto"/>
        </w:rPr>
        <w:t>C-QoS Scheduling Algorithm Part B</w:t>
      </w:r>
      <w:r>
        <w:rPr>
          <w:rFonts w:ascii="Arial" w:cs="Arial" w:eastAsia="Arial" w:hAnsi="Arial"/>
          <w:sz w:val="20"/>
          <w:szCs w:val="20"/>
          <w:b w:val="1"/>
          <w:bCs w:val="1"/>
          <w:color w:val="auto"/>
        </w:rPr>
        <w:t xml:space="preserve"> Input: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459105</wp:posOffset>
                </wp:positionH>
                <wp:positionV relativeFrom="paragraph">
                  <wp:posOffset>-321945</wp:posOffset>
                </wp:positionV>
                <wp:extent cx="306324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5pt,-25.3499pt" to="277.35pt,-25.3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459105</wp:posOffset>
                </wp:positionH>
                <wp:positionV relativeFrom="paragraph">
                  <wp:posOffset>-148590</wp:posOffset>
                </wp:positionV>
                <wp:extent cx="306324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5pt,-11.6999pt" to="277.35pt,-11.6999pt" o:allowincell="f" strokecolor="#000000" strokeweight="0.398pt"/>
            </w:pict>
          </mc:Fallback>
        </mc:AlternateContent>
      </w:r>
    </w:p>
    <w:p>
      <w:pPr>
        <w:jc w:val="both"/>
        <w:ind w:left="1060"/>
        <w:spacing w:after="0" w:line="181" w:lineRule="auto"/>
        <w:rPr>
          <w:sz w:val="20"/>
          <w:szCs w:val="20"/>
          <w:color w:val="auto"/>
        </w:rPr>
      </w:pPr>
      <w:r>
        <w:rPr>
          <w:rFonts w:ascii="Arial" w:cs="Arial" w:eastAsia="Arial" w:hAnsi="Arial"/>
          <w:sz w:val="18"/>
          <w:szCs w:val="18"/>
          <w:color w:val="auto"/>
        </w:rPr>
        <w:t xml:space="preserve">The set of kernels located in the GPU driver’s task queue in the </w:t>
      </w:r>
      <w:r>
        <w:rPr>
          <w:rFonts w:ascii="Arial" w:cs="Arial" w:eastAsia="Arial" w:hAnsi="Arial"/>
          <w:sz w:val="18"/>
          <w:szCs w:val="18"/>
          <w:i w:val="1"/>
          <w:iCs w:val="1"/>
          <w:color w:val="auto"/>
        </w:rPr>
        <w:t>p</w:t>
      </w:r>
      <w:r>
        <w:rPr>
          <w:rFonts w:ascii="Arial" w:cs="Arial" w:eastAsia="Arial" w:hAnsi="Arial"/>
          <w:sz w:val="18"/>
          <w:szCs w:val="18"/>
          <w:color w:val="auto"/>
        </w:rPr>
        <w:t xml:space="preserve">-th scheduling period: </w:t>
      </w:r>
      <w:r>
        <w:rPr>
          <w:rFonts w:ascii="Arial" w:cs="Arial" w:eastAsia="Arial" w:hAnsi="Arial"/>
          <w:sz w:val="18"/>
          <w:szCs w:val="18"/>
          <w:i w:val="1"/>
          <w:iCs w:val="1"/>
          <w:color w:val="auto"/>
        </w:rPr>
        <w:t>Kd</w:t>
      </w:r>
      <w:r>
        <w:rPr>
          <w:rFonts w:ascii="Arial" w:cs="Arial" w:eastAsia="Arial" w:hAnsi="Arial"/>
          <w:sz w:val="27"/>
          <w:szCs w:val="27"/>
          <w:i w:val="1"/>
          <w:iCs w:val="1"/>
          <w:color w:val="auto"/>
          <w:vertAlign w:val="subscript"/>
        </w:rPr>
        <w:t>p</w:t>
      </w:r>
      <w:r>
        <w:rPr>
          <w:rFonts w:ascii="Arial" w:cs="Arial" w:eastAsia="Arial" w:hAnsi="Arial"/>
          <w:sz w:val="18"/>
          <w:szCs w:val="18"/>
          <w:color w:val="auto"/>
        </w:rPr>
        <w:t xml:space="preserve"> D </w:t>
      </w:r>
      <w:r>
        <w:rPr>
          <w:rFonts w:ascii="Arial" w:cs="Arial" w:eastAsia="Arial" w:hAnsi="Arial"/>
          <w:sz w:val="35"/>
          <w:szCs w:val="35"/>
          <w:color w:val="auto"/>
          <w:vertAlign w:val="superscript"/>
        </w:rPr>
        <w:t>f</w:t>
      </w:r>
      <w:r>
        <w:rPr>
          <w:rFonts w:ascii="Arial" w:cs="Arial" w:eastAsia="Arial" w:hAnsi="Arial"/>
          <w:sz w:val="35"/>
          <w:szCs w:val="35"/>
          <w:i w:val="1"/>
          <w:iCs w:val="1"/>
          <w:color w:val="auto"/>
          <w:vertAlign w:val="superscript"/>
        </w:rPr>
        <w:t>kd</w:t>
      </w:r>
      <w:r>
        <w:rPr>
          <w:rFonts w:ascii="Arial" w:cs="Arial" w:eastAsia="Arial" w:hAnsi="Arial"/>
          <w:sz w:val="14"/>
          <w:szCs w:val="14"/>
          <w:i w:val="1"/>
          <w:iCs w:val="1"/>
          <w:color w:val="auto"/>
        </w:rPr>
        <w:t>p</w:t>
      </w:r>
      <w:r>
        <w:rPr>
          <w:rFonts w:ascii="Arial" w:cs="Arial" w:eastAsia="Arial" w:hAnsi="Arial"/>
          <w:sz w:val="14"/>
          <w:szCs w:val="14"/>
          <w:color w:val="auto"/>
        </w:rPr>
        <w:t>1</w:t>
      </w:r>
      <w:r>
        <w:rPr>
          <w:rFonts w:ascii="Arial" w:cs="Arial" w:eastAsia="Arial" w:hAnsi="Arial"/>
          <w:sz w:val="35"/>
          <w:szCs w:val="35"/>
          <w:color w:val="auto"/>
          <w:vertAlign w:val="superscript"/>
        </w:rPr>
        <w:t>;</w:t>
      </w:r>
      <w:r>
        <w:rPr>
          <w:rFonts w:ascii="Arial" w:cs="Arial" w:eastAsia="Arial" w:hAnsi="Arial"/>
          <w:sz w:val="14"/>
          <w:szCs w:val="14"/>
          <w:i w:val="1"/>
          <w:iCs w:val="1"/>
          <w:color w:val="auto"/>
        </w:rPr>
        <w:t xml:space="preserve"> </w:t>
      </w:r>
      <w:r>
        <w:rPr>
          <w:rFonts w:ascii="Arial" w:cs="Arial" w:eastAsia="Arial" w:hAnsi="Arial"/>
          <w:sz w:val="35"/>
          <w:szCs w:val="35"/>
          <w:i w:val="1"/>
          <w:iCs w:val="1"/>
          <w:color w:val="auto"/>
          <w:vertAlign w:val="superscript"/>
        </w:rPr>
        <w:t>kd</w:t>
      </w:r>
      <w:r>
        <w:rPr>
          <w:rFonts w:ascii="Arial" w:cs="Arial" w:eastAsia="Arial" w:hAnsi="Arial"/>
          <w:sz w:val="14"/>
          <w:szCs w:val="14"/>
          <w:i w:val="1"/>
          <w:iCs w:val="1"/>
          <w:color w:val="auto"/>
        </w:rPr>
        <w:t>p</w:t>
      </w:r>
      <w:r>
        <w:rPr>
          <w:rFonts w:ascii="Arial" w:cs="Arial" w:eastAsia="Arial" w:hAnsi="Arial"/>
          <w:sz w:val="14"/>
          <w:szCs w:val="14"/>
          <w:color w:val="auto"/>
        </w:rPr>
        <w:t>2</w:t>
      </w:r>
      <w:r>
        <w:rPr>
          <w:rFonts w:ascii="Arial" w:cs="Arial" w:eastAsia="Arial" w:hAnsi="Arial"/>
          <w:sz w:val="35"/>
          <w:szCs w:val="35"/>
          <w:color w:val="auto"/>
          <w:vertAlign w:val="superscript"/>
        </w:rPr>
        <w:t>;</w:t>
      </w:r>
      <w:r>
        <w:rPr>
          <w:rFonts w:ascii="Arial" w:cs="Arial" w:eastAsia="Arial" w:hAnsi="Arial"/>
          <w:sz w:val="14"/>
          <w:szCs w:val="14"/>
          <w:i w:val="1"/>
          <w:iCs w:val="1"/>
          <w:color w:val="auto"/>
        </w:rPr>
        <w:t xml:space="preserve"> </w:t>
      </w:r>
      <w:r>
        <w:rPr>
          <w:rFonts w:ascii="Arial" w:cs="Arial" w:eastAsia="Arial" w:hAnsi="Arial"/>
          <w:sz w:val="35"/>
          <w:szCs w:val="35"/>
          <w:i w:val="1"/>
          <w:iCs w:val="1"/>
          <w:color w:val="auto"/>
          <w:vertAlign w:val="superscript"/>
        </w:rPr>
        <w:t>kd</w:t>
      </w:r>
      <w:r>
        <w:rPr>
          <w:rFonts w:ascii="Arial" w:cs="Arial" w:eastAsia="Arial" w:hAnsi="Arial"/>
          <w:sz w:val="14"/>
          <w:szCs w:val="14"/>
          <w:i w:val="1"/>
          <w:iCs w:val="1"/>
          <w:color w:val="auto"/>
        </w:rPr>
        <w:t>p</w:t>
      </w:r>
      <w:r>
        <w:rPr>
          <w:rFonts w:ascii="Arial" w:cs="Arial" w:eastAsia="Arial" w:hAnsi="Arial"/>
          <w:sz w:val="35"/>
          <w:szCs w:val="35"/>
          <w:color w:val="auto"/>
          <w:vertAlign w:val="subscript"/>
        </w:rPr>
        <w:t>j</w:t>
      </w:r>
      <w:r>
        <w:rPr>
          <w:rFonts w:ascii="Arial" w:cs="Arial" w:eastAsia="Arial" w:hAnsi="Arial"/>
          <w:sz w:val="14"/>
          <w:szCs w:val="14"/>
          <w:i w:val="1"/>
          <w:iCs w:val="1"/>
          <w:color w:val="auto"/>
        </w:rPr>
        <w:t>Kd</w:t>
      </w:r>
      <w:r>
        <w:rPr>
          <w:rFonts w:ascii="Arial" w:cs="Arial" w:eastAsia="Arial" w:hAnsi="Arial"/>
          <w:sz w:val="21"/>
          <w:szCs w:val="21"/>
          <w:i w:val="1"/>
          <w:iCs w:val="1"/>
          <w:color w:val="auto"/>
          <w:vertAlign w:val="subscript"/>
        </w:rPr>
        <w:t>p</w:t>
      </w:r>
      <w:r>
        <w:rPr>
          <w:rFonts w:ascii="Arial" w:cs="Arial" w:eastAsia="Arial" w:hAnsi="Arial"/>
          <w:sz w:val="35"/>
          <w:szCs w:val="35"/>
          <w:color w:val="auto"/>
          <w:vertAlign w:val="subscript"/>
        </w:rPr>
        <w:t>j</w:t>
      </w:r>
      <w:r>
        <w:rPr>
          <w:rFonts w:ascii="Arial" w:cs="Arial" w:eastAsia="Arial" w:hAnsi="Arial"/>
          <w:sz w:val="35"/>
          <w:szCs w:val="35"/>
          <w:color w:val="auto"/>
          <w:vertAlign w:val="superscript"/>
        </w:rPr>
        <w:t>g.</w:t>
      </w:r>
    </w:p>
    <w:p>
      <w:pPr>
        <w:ind w:left="1060"/>
        <w:spacing w:after="0" w:line="212" w:lineRule="auto"/>
        <w:rPr>
          <w:sz w:val="20"/>
          <w:szCs w:val="20"/>
          <w:color w:val="auto"/>
        </w:rPr>
      </w:pPr>
      <w:r>
        <w:rPr>
          <w:rFonts w:ascii="Arial" w:cs="Arial" w:eastAsia="Arial" w:hAnsi="Arial"/>
          <w:sz w:val="18"/>
          <w:szCs w:val="18"/>
          <w:color w:val="auto"/>
        </w:rPr>
        <w:t>The set of kernels waiting or running on the GPU in the</w:t>
      </w:r>
    </w:p>
    <w:p>
      <w:pPr>
        <w:ind w:left="1060"/>
        <w:spacing w:after="0" w:line="195" w:lineRule="auto"/>
        <w:tabs>
          <w:tab w:leader="none" w:pos="4700" w:val="left"/>
        </w:tabs>
        <w:rPr>
          <w:sz w:val="20"/>
          <w:szCs w:val="20"/>
          <w:color w:val="auto"/>
        </w:rPr>
      </w:pPr>
      <w:r>
        <w:rPr>
          <w:rFonts w:ascii="Arial" w:cs="Arial" w:eastAsia="Arial" w:hAnsi="Arial"/>
          <w:sz w:val="20"/>
          <w:szCs w:val="20"/>
          <w:i w:val="1"/>
          <w:iCs w:val="1"/>
          <w:color w:val="auto"/>
        </w:rPr>
        <w:t>p</w:t>
      </w:r>
      <w:r>
        <w:rPr>
          <w:rFonts w:ascii="Arial" w:cs="Arial" w:eastAsia="Arial" w:hAnsi="Arial"/>
          <w:sz w:val="20"/>
          <w:szCs w:val="20"/>
          <w:color w:val="auto"/>
        </w:rPr>
        <w:t>-th scheduling period:</w:t>
      </w:r>
      <w:r>
        <w:rPr>
          <w:rFonts w:ascii="Arial" w:cs="Arial" w:eastAsia="Arial" w:hAnsi="Arial"/>
          <w:sz w:val="20"/>
          <w:szCs w:val="20"/>
          <w:i w:val="1"/>
          <w:iCs w:val="1"/>
          <w:color w:val="auto"/>
        </w:rPr>
        <w:t xml:space="preserve"> Kr</w:t>
      </w:r>
      <w:r>
        <w:rPr>
          <w:rFonts w:ascii="Arial" w:cs="Arial" w:eastAsia="Arial" w:hAnsi="Arial"/>
          <w:sz w:val="30"/>
          <w:szCs w:val="30"/>
          <w:i w:val="1"/>
          <w:iCs w:val="1"/>
          <w:color w:val="auto"/>
          <w:vertAlign w:val="subscript"/>
        </w:rPr>
        <w:t>p</w:t>
      </w:r>
      <w:r>
        <w:rPr>
          <w:rFonts w:ascii="Arial" w:cs="Arial" w:eastAsia="Arial" w:hAnsi="Arial"/>
          <w:sz w:val="20"/>
          <w:szCs w:val="20"/>
          <w:i w:val="1"/>
          <w:iCs w:val="1"/>
          <w:color w:val="auto"/>
        </w:rPr>
        <w:t xml:space="preserve"> </w:t>
      </w:r>
      <w:r>
        <w:rPr>
          <w:rFonts w:ascii="Arial" w:cs="Arial" w:eastAsia="Arial" w:hAnsi="Arial"/>
          <w:sz w:val="20"/>
          <w:szCs w:val="20"/>
          <w:color w:val="auto"/>
        </w:rPr>
        <w:t>D f</w:t>
      </w:r>
      <w:r>
        <w:rPr>
          <w:rFonts w:ascii="Arial" w:cs="Arial" w:eastAsia="Arial" w:hAnsi="Arial"/>
          <w:sz w:val="20"/>
          <w:szCs w:val="20"/>
          <w:i w:val="1"/>
          <w:iCs w:val="1"/>
          <w:color w:val="auto"/>
        </w:rPr>
        <w:t>kr</w:t>
      </w:r>
      <w:r>
        <w:rPr>
          <w:rFonts w:ascii="Arial" w:cs="Arial" w:eastAsia="Arial" w:hAnsi="Arial"/>
          <w:sz w:val="30"/>
          <w:szCs w:val="30"/>
          <w:i w:val="1"/>
          <w:iCs w:val="1"/>
          <w:color w:val="auto"/>
          <w:vertAlign w:val="subscript"/>
        </w:rPr>
        <w:t>p</w:t>
      </w:r>
      <w:r>
        <w:rPr>
          <w:rFonts w:ascii="Arial" w:cs="Arial" w:eastAsia="Arial" w:hAnsi="Arial"/>
          <w:sz w:val="30"/>
          <w:szCs w:val="30"/>
          <w:color w:val="auto"/>
          <w:vertAlign w:val="subscript"/>
        </w:rPr>
        <w:t>1</w:t>
      </w:r>
      <w:r>
        <w:rPr>
          <w:rFonts w:ascii="Arial" w:cs="Arial" w:eastAsia="Arial" w:hAnsi="Arial"/>
          <w:sz w:val="20"/>
          <w:szCs w:val="20"/>
          <w:color w:val="auto"/>
        </w:rPr>
        <w:t>;</w:t>
      </w:r>
      <w:r>
        <w:rPr>
          <w:rFonts w:ascii="Arial" w:cs="Arial" w:eastAsia="Arial" w:hAnsi="Arial"/>
          <w:sz w:val="20"/>
          <w:szCs w:val="20"/>
          <w:i w:val="1"/>
          <w:iCs w:val="1"/>
          <w:color w:val="auto"/>
        </w:rPr>
        <w:t xml:space="preserve"> kr</w:t>
      </w:r>
      <w:r>
        <w:rPr>
          <w:rFonts w:ascii="Arial" w:cs="Arial" w:eastAsia="Arial" w:hAnsi="Arial"/>
          <w:sz w:val="30"/>
          <w:szCs w:val="30"/>
          <w:i w:val="1"/>
          <w:iCs w:val="1"/>
          <w:color w:val="auto"/>
          <w:vertAlign w:val="subscript"/>
        </w:rPr>
        <w:t>p</w:t>
      </w:r>
      <w:r>
        <w:rPr>
          <w:rFonts w:ascii="Arial" w:cs="Arial" w:eastAsia="Arial" w:hAnsi="Arial"/>
          <w:sz w:val="30"/>
          <w:szCs w:val="30"/>
          <w:color w:val="auto"/>
          <w:vertAlign w:val="subscript"/>
        </w:rPr>
        <w:t>2</w:t>
      </w:r>
      <w:r>
        <w:rPr>
          <w:rFonts w:ascii="Arial" w:cs="Arial" w:eastAsia="Arial" w:hAnsi="Arial"/>
          <w:sz w:val="20"/>
          <w:szCs w:val="20"/>
          <w:color w:val="auto"/>
        </w:rPr>
        <w:t>;</w:t>
      </w:r>
      <w:r>
        <w:rPr>
          <w:sz w:val="20"/>
          <w:szCs w:val="20"/>
          <w:color w:val="auto"/>
        </w:rPr>
        <w:tab/>
      </w:r>
      <w:r>
        <w:rPr>
          <w:rFonts w:ascii="Arial" w:cs="Arial" w:eastAsia="Arial" w:hAnsi="Arial"/>
          <w:sz w:val="17"/>
          <w:szCs w:val="17"/>
          <w:i w:val="1"/>
          <w:iCs w:val="1"/>
          <w:color w:val="auto"/>
        </w:rPr>
        <w:t>kr</w:t>
      </w:r>
      <w:r>
        <w:rPr>
          <w:rFonts w:ascii="Arial" w:cs="Arial" w:eastAsia="Arial" w:hAnsi="Arial"/>
          <w:sz w:val="25"/>
          <w:szCs w:val="25"/>
          <w:i w:val="1"/>
          <w:iCs w:val="1"/>
          <w:color w:val="auto"/>
          <w:vertAlign w:val="subscript"/>
        </w:rPr>
        <w:t>p</w:t>
      </w:r>
      <w:r>
        <w:rPr>
          <w:rFonts w:ascii="Arial" w:cs="Arial" w:eastAsia="Arial" w:hAnsi="Arial"/>
          <w:sz w:val="32"/>
          <w:szCs w:val="32"/>
          <w:color w:val="auto"/>
          <w:vertAlign w:val="subscript"/>
        </w:rPr>
        <w:t>j</w:t>
      </w:r>
      <w:r>
        <w:rPr>
          <w:rFonts w:ascii="Arial" w:cs="Arial" w:eastAsia="Arial" w:hAnsi="Arial"/>
          <w:sz w:val="25"/>
          <w:szCs w:val="25"/>
          <w:i w:val="1"/>
          <w:iCs w:val="1"/>
          <w:color w:val="auto"/>
          <w:vertAlign w:val="subscript"/>
        </w:rPr>
        <w:t>Kr</w:t>
      </w:r>
      <w:r>
        <w:rPr>
          <w:rFonts w:ascii="Arial" w:cs="Arial" w:eastAsia="Arial" w:hAnsi="Arial"/>
          <w:sz w:val="20"/>
          <w:szCs w:val="20"/>
          <w:i w:val="1"/>
          <w:iCs w:val="1"/>
          <w:color w:val="auto"/>
          <w:vertAlign w:val="subscript"/>
        </w:rPr>
        <w:t>p</w:t>
      </w:r>
      <w:r>
        <w:rPr>
          <w:rFonts w:ascii="Arial" w:cs="Arial" w:eastAsia="Arial" w:hAnsi="Arial"/>
          <w:sz w:val="32"/>
          <w:szCs w:val="32"/>
          <w:color w:val="auto"/>
          <w:vertAlign w:val="subscript"/>
        </w:rPr>
        <w:t>j</w:t>
      </w:r>
      <w:r>
        <w:rPr>
          <w:rFonts w:ascii="Arial" w:cs="Arial" w:eastAsia="Arial" w:hAnsi="Arial"/>
          <w:sz w:val="17"/>
          <w:szCs w:val="17"/>
          <w:color w:val="auto"/>
        </w:rPr>
        <w:t>g.</w:t>
      </w:r>
    </w:p>
    <w:p>
      <w:pPr>
        <w:ind w:left="1060"/>
        <w:spacing w:after="0" w:line="180" w:lineRule="auto"/>
        <w:rPr>
          <w:sz w:val="20"/>
          <w:szCs w:val="20"/>
          <w:color w:val="auto"/>
        </w:rPr>
      </w:pPr>
      <w:r>
        <w:rPr>
          <w:rFonts w:ascii="Arial" w:cs="Arial" w:eastAsia="Arial" w:hAnsi="Arial"/>
          <w:sz w:val="16"/>
          <w:szCs w:val="16"/>
          <w:color w:val="auto"/>
        </w:rPr>
        <w:t xml:space="preserve">The candidate kernel: </w:t>
      </w:r>
      <w:r>
        <w:rPr>
          <w:rFonts w:ascii="Arial" w:cs="Arial" w:eastAsia="Arial" w:hAnsi="Arial"/>
          <w:sz w:val="16"/>
          <w:szCs w:val="16"/>
          <w:i w:val="1"/>
          <w:iCs w:val="1"/>
          <w:color w:val="auto"/>
        </w:rPr>
        <w:t>k</w:t>
      </w:r>
      <w:r>
        <w:rPr>
          <w:rFonts w:ascii="Arial" w:cs="Arial" w:eastAsia="Arial" w:hAnsi="Arial"/>
          <w:sz w:val="23"/>
          <w:szCs w:val="23"/>
          <w:i w:val="1"/>
          <w:iCs w:val="1"/>
          <w:color w:val="auto"/>
          <w:vertAlign w:val="subscript"/>
        </w:rPr>
        <w:t>j</w:t>
      </w:r>
      <w:r>
        <w:rPr>
          <w:rFonts w:ascii="Arial" w:cs="Arial" w:eastAsia="Arial" w:hAnsi="Arial"/>
          <w:sz w:val="16"/>
          <w:szCs w:val="16"/>
          <w:color w:val="auto"/>
        </w:rPr>
        <w:t>.</w:t>
      </w:r>
    </w:p>
    <w:p>
      <w:pPr>
        <w:ind w:left="720"/>
        <w:spacing w:after="0" w:line="229" w:lineRule="auto"/>
        <w:rPr>
          <w:sz w:val="20"/>
          <w:szCs w:val="20"/>
          <w:color w:val="auto"/>
        </w:rPr>
      </w:pPr>
      <w:r>
        <w:rPr>
          <w:rFonts w:ascii="Arial" w:cs="Arial" w:eastAsia="Arial" w:hAnsi="Arial"/>
          <w:sz w:val="20"/>
          <w:szCs w:val="20"/>
          <w:b w:val="1"/>
          <w:bCs w:val="1"/>
          <w:color w:val="auto"/>
        </w:rPr>
        <w:t>Output:</w:t>
      </w:r>
    </w:p>
    <w:p>
      <w:pPr>
        <w:spacing w:after="0" w:line="10"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 xml:space="preserve">The list of scheduling results: </w:t>
      </w:r>
      <w:r>
        <w:rPr>
          <w:rFonts w:ascii="Arial" w:cs="Arial" w:eastAsia="Arial" w:hAnsi="Arial"/>
          <w:sz w:val="20"/>
          <w:szCs w:val="20"/>
          <w:i w:val="1"/>
          <w:iCs w:val="1"/>
          <w:color w:val="auto"/>
        </w:rPr>
        <w:t>dlist</w:t>
      </w:r>
      <w:r>
        <w:rPr>
          <w:rFonts w:ascii="Arial" w:cs="Arial" w:eastAsia="Arial" w:hAnsi="Arial"/>
          <w:sz w:val="20"/>
          <w:szCs w:val="20"/>
          <w:color w:val="auto"/>
        </w:rPr>
        <w:t>.</w:t>
      </w:r>
    </w:p>
    <w:p>
      <w:pPr>
        <w:ind w:left="1060" w:hanging="221"/>
        <w:spacing w:after="0" w:line="206" w:lineRule="auto"/>
        <w:tabs>
          <w:tab w:leader="none" w:pos="1060" w:val="left"/>
        </w:tabs>
        <w:numPr>
          <w:ilvl w:val="0"/>
          <w:numId w:val="11"/>
        </w:numPr>
        <w:rPr>
          <w:rFonts w:ascii="Arial" w:cs="Arial" w:eastAsia="Arial" w:hAnsi="Arial"/>
          <w:sz w:val="16"/>
          <w:szCs w:val="16"/>
          <w:color w:val="auto"/>
        </w:rPr>
      </w:pPr>
      <w:r>
        <w:rPr>
          <w:rFonts w:ascii="Arial" w:cs="Arial" w:eastAsia="Arial" w:hAnsi="Arial"/>
          <w:sz w:val="20"/>
          <w:szCs w:val="20"/>
          <w:color w:val="auto"/>
        </w:rPr>
        <w:t>Do pro le run in 2</w:t>
      </w:r>
      <w:r>
        <w:rPr>
          <w:rFonts w:ascii="Arial" w:cs="Arial" w:eastAsia="Arial" w:hAnsi="Arial"/>
          <w:sz w:val="30"/>
          <w:szCs w:val="30"/>
          <w:color w:val="auto"/>
          <w:vertAlign w:val="superscript"/>
        </w:rPr>
        <w:t>j</w:t>
      </w:r>
      <w:r>
        <w:rPr>
          <w:rFonts w:ascii="Arial" w:cs="Arial" w:eastAsia="Arial" w:hAnsi="Arial"/>
          <w:sz w:val="30"/>
          <w:szCs w:val="30"/>
          <w:i w:val="1"/>
          <w:iCs w:val="1"/>
          <w:color w:val="auto"/>
          <w:vertAlign w:val="superscript"/>
        </w:rPr>
        <w:t>S</w:t>
      </w:r>
      <w:r>
        <w:rPr>
          <w:rFonts w:ascii="Arial" w:cs="Arial" w:eastAsia="Arial" w:hAnsi="Arial"/>
          <w:sz w:val="30"/>
          <w:szCs w:val="30"/>
          <w:color w:val="auto"/>
          <w:vertAlign w:val="superscript"/>
        </w:rPr>
        <w:t>j</w:t>
      </w:r>
      <w:r>
        <w:rPr>
          <w:rFonts w:ascii="Arial" w:cs="Arial" w:eastAsia="Arial" w:hAnsi="Arial"/>
          <w:sz w:val="20"/>
          <w:szCs w:val="20"/>
          <w:color w:val="auto"/>
        </w:rPr>
        <w:t xml:space="preserve"> possibilities and obtain </w:t>
      </w:r>
      <w:r>
        <w:rPr>
          <w:rFonts w:ascii="Arial" w:cs="Arial" w:eastAsia="Arial" w:hAnsi="Arial"/>
          <w:sz w:val="20"/>
          <w:szCs w:val="20"/>
          <w:i w:val="1"/>
          <w:iCs w:val="1"/>
          <w:color w:val="auto"/>
        </w:rPr>
        <w:t>n</w:t>
      </w:r>
    </w:p>
    <w:p>
      <w:pPr>
        <w:ind w:left="1060" w:hanging="221"/>
        <w:spacing w:after="0" w:line="207" w:lineRule="auto"/>
        <w:tabs>
          <w:tab w:leader="none" w:pos="1060" w:val="left"/>
        </w:tabs>
        <w:numPr>
          <w:ilvl w:val="0"/>
          <w:numId w:val="11"/>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i</w:t>
      </w:r>
      <w:r>
        <w:rPr>
          <w:rFonts w:ascii="Arial" w:cs="Arial" w:eastAsia="Arial" w:hAnsi="Arial"/>
          <w:sz w:val="20"/>
          <w:szCs w:val="20"/>
          <w:b w:val="1"/>
          <w:bCs w:val="1"/>
          <w:color w:val="auto"/>
        </w:rPr>
        <w:t xml:space="preserve"> </w:t>
      </w:r>
      <w:r>
        <w:rPr>
          <w:rFonts w:ascii="Arial" w:cs="Arial" w:eastAsia="Arial" w:hAnsi="Arial"/>
          <w:sz w:val="20"/>
          <w:szCs w:val="20"/>
          <w:color w:val="auto"/>
        </w:rPr>
        <w:t>D</w:t>
      </w:r>
      <w:r>
        <w:rPr>
          <w:rFonts w:ascii="Arial" w:cs="Arial" w:eastAsia="Arial" w:hAnsi="Arial"/>
          <w:sz w:val="20"/>
          <w:szCs w:val="20"/>
          <w:b w:val="1"/>
          <w:bCs w:val="1"/>
          <w:color w:val="auto"/>
        </w:rPr>
        <w:t xml:space="preserve"> </w:t>
      </w:r>
      <w:r>
        <w:rPr>
          <w:rFonts w:ascii="Arial" w:cs="Arial" w:eastAsia="Arial" w:hAnsi="Arial"/>
          <w:sz w:val="20"/>
          <w:szCs w:val="20"/>
          <w:color w:val="auto"/>
        </w:rPr>
        <w:t>1</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n</w:t>
      </w:r>
      <w:r>
        <w:rPr>
          <w:rFonts w:ascii="Arial" w:cs="Arial" w:eastAsia="Arial" w:hAnsi="Arial"/>
          <w:sz w:val="20"/>
          <w:szCs w:val="20"/>
          <w:b w:val="1"/>
          <w:bCs w:val="1"/>
          <w:color w:val="auto"/>
        </w:rPr>
        <w:t xml:space="preserve"> do</w:t>
      </w:r>
    </w:p>
    <w:p>
      <w:pPr>
        <w:ind w:left="1060" w:hanging="221"/>
        <w:spacing w:after="0" w:line="207" w:lineRule="auto"/>
        <w:tabs>
          <w:tab w:leader="none" w:pos="1060" w:val="left"/>
        </w:tabs>
        <w:numPr>
          <w:ilvl w:val="0"/>
          <w:numId w:val="11"/>
        </w:numPr>
        <w:rPr>
          <w:rFonts w:ascii="Arial" w:cs="Arial" w:eastAsia="Arial" w:hAnsi="Arial"/>
          <w:sz w:val="16"/>
          <w:szCs w:val="16"/>
          <w:color w:val="auto"/>
        </w:rPr>
      </w:pPr>
    </w:p>
    <w:p>
      <w:pPr>
        <w:ind w:left="1260" w:hanging="421"/>
        <w:spacing w:after="0" w:line="180" w:lineRule="auto"/>
        <w:tabs>
          <w:tab w:leader="none" w:pos="1260" w:val="left"/>
        </w:tabs>
        <w:numPr>
          <w:ilvl w:val="0"/>
          <w:numId w:val="11"/>
        </w:numPr>
        <w:rPr>
          <w:rFonts w:ascii="Arial" w:cs="Arial" w:eastAsia="Arial" w:hAnsi="Arial"/>
          <w:sz w:val="15"/>
          <w:szCs w:val="15"/>
          <w:color w:val="auto"/>
        </w:rPr>
      </w:pPr>
      <w:r>
        <w:rPr>
          <w:rFonts w:ascii="Arial" w:cs="Arial" w:eastAsia="Arial" w:hAnsi="Arial"/>
          <w:sz w:val="19"/>
          <w:szCs w:val="19"/>
          <w:b w:val="1"/>
          <w:bCs w:val="1"/>
          <w:color w:val="auto"/>
        </w:rPr>
        <w:t xml:space="preserve">for </w:t>
      </w:r>
      <w:r>
        <w:rPr>
          <w:rFonts w:ascii="Arial" w:cs="Arial" w:eastAsia="Arial" w:hAnsi="Arial"/>
          <w:sz w:val="19"/>
          <w:szCs w:val="19"/>
          <w:i w:val="1"/>
          <w:iCs w:val="1"/>
          <w:color w:val="auto"/>
        </w:rPr>
        <w:t>j</w:t>
      </w:r>
      <w:r>
        <w:rPr>
          <w:rFonts w:ascii="Arial" w:cs="Arial" w:eastAsia="Arial" w:hAnsi="Arial"/>
          <w:sz w:val="19"/>
          <w:szCs w:val="19"/>
          <w:b w:val="1"/>
          <w:bCs w:val="1"/>
          <w:color w:val="auto"/>
        </w:rPr>
        <w:t xml:space="preserve"> </w:t>
      </w:r>
      <w:r>
        <w:rPr>
          <w:rFonts w:ascii="Arial" w:cs="Arial" w:eastAsia="Arial" w:hAnsi="Arial"/>
          <w:sz w:val="19"/>
          <w:szCs w:val="19"/>
          <w:color w:val="auto"/>
        </w:rPr>
        <w:t>D</w:t>
      </w:r>
      <w:r>
        <w:rPr>
          <w:rFonts w:ascii="Arial" w:cs="Arial" w:eastAsia="Arial" w:hAnsi="Arial"/>
          <w:sz w:val="19"/>
          <w:szCs w:val="19"/>
          <w:b w:val="1"/>
          <w:bCs w:val="1"/>
          <w:color w:val="auto"/>
        </w:rPr>
        <w:t xml:space="preserve"> </w:t>
      </w:r>
      <w:r>
        <w:rPr>
          <w:rFonts w:ascii="Arial" w:cs="Arial" w:eastAsia="Arial" w:hAnsi="Arial"/>
          <w:sz w:val="19"/>
          <w:szCs w:val="19"/>
          <w:color w:val="auto"/>
        </w:rPr>
        <w:t>1</w:t>
      </w:r>
      <w:r>
        <w:rPr>
          <w:rFonts w:ascii="Arial" w:cs="Arial" w:eastAsia="Arial" w:hAnsi="Arial"/>
          <w:sz w:val="19"/>
          <w:szCs w:val="19"/>
          <w:b w:val="1"/>
          <w:bCs w:val="1"/>
          <w:color w:val="auto"/>
        </w:rPr>
        <w:t xml:space="preserve"> </w:t>
      </w:r>
      <w:r>
        <w:rPr>
          <w:rFonts w:ascii="Arial" w:cs="Arial" w:eastAsia="Arial" w:hAnsi="Arial"/>
          <w:sz w:val="19"/>
          <w:szCs w:val="19"/>
          <w:color w:val="auto"/>
        </w:rPr>
        <w:t>!</w:t>
      </w:r>
      <w:r>
        <w:rPr>
          <w:rFonts w:ascii="Arial" w:cs="Arial" w:eastAsia="Arial" w:hAnsi="Arial"/>
          <w:sz w:val="19"/>
          <w:szCs w:val="19"/>
          <w:b w:val="1"/>
          <w:bCs w:val="1"/>
          <w:color w:val="auto"/>
        </w:rPr>
        <w:t xml:space="preserve"> </w:t>
      </w:r>
      <w:r>
        <w:rPr>
          <w:rFonts w:ascii="Arial" w:cs="Arial" w:eastAsia="Arial" w:hAnsi="Arial"/>
          <w:sz w:val="19"/>
          <w:szCs w:val="19"/>
          <w:i w:val="1"/>
          <w:iCs w:val="1"/>
          <w:color w:val="auto"/>
        </w:rPr>
        <w:t>Kr</w:t>
      </w:r>
      <w:r>
        <w:rPr>
          <w:rFonts w:ascii="Arial" w:cs="Arial" w:eastAsia="Arial" w:hAnsi="Arial"/>
          <w:sz w:val="28"/>
          <w:szCs w:val="28"/>
          <w:i w:val="1"/>
          <w:iCs w:val="1"/>
          <w:color w:val="auto"/>
          <w:vertAlign w:val="subscript"/>
        </w:rPr>
        <w:t>p</w:t>
      </w:r>
      <w:r>
        <w:rPr>
          <w:rFonts w:ascii="Arial" w:cs="Arial" w:eastAsia="Arial" w:hAnsi="Arial"/>
          <w:sz w:val="19"/>
          <w:szCs w:val="19"/>
          <w:b w:val="1"/>
          <w:bCs w:val="1"/>
          <w:color w:val="auto"/>
        </w:rPr>
        <w:t xml:space="preserve">  do</w:t>
      </w:r>
    </w:p>
    <w:p>
      <w:pPr>
        <w:ind w:left="1460" w:hanging="621"/>
        <w:spacing w:after="0" w:line="180" w:lineRule="auto"/>
        <w:tabs>
          <w:tab w:leader="none" w:pos="1460" w:val="left"/>
        </w:tabs>
        <w:numPr>
          <w:ilvl w:val="0"/>
          <w:numId w:val="11"/>
        </w:numPr>
        <w:rPr>
          <w:rFonts w:ascii="Arial" w:cs="Arial" w:eastAsia="Arial" w:hAnsi="Arial"/>
          <w:sz w:val="13"/>
          <w:szCs w:val="13"/>
          <w:color w:val="auto"/>
        </w:rPr>
      </w:pPr>
      <w:r>
        <w:rPr>
          <w:rFonts w:ascii="Arial" w:cs="Arial" w:eastAsia="Arial" w:hAnsi="Arial"/>
          <w:sz w:val="16"/>
          <w:szCs w:val="16"/>
          <w:color w:val="auto"/>
        </w:rPr>
        <w:t xml:space="preserve">Pop </w:t>
      </w:r>
      <w:r>
        <w:rPr>
          <w:rFonts w:ascii="Arial" w:cs="Arial" w:eastAsia="Arial" w:hAnsi="Arial"/>
          <w:sz w:val="16"/>
          <w:szCs w:val="16"/>
          <w:i w:val="1"/>
          <w:iCs w:val="1"/>
          <w:color w:val="auto"/>
        </w:rPr>
        <w:t>k</w:t>
      </w:r>
      <w:r>
        <w:rPr>
          <w:rFonts w:ascii="Arial" w:cs="Arial" w:eastAsia="Arial" w:hAnsi="Arial"/>
          <w:sz w:val="23"/>
          <w:szCs w:val="23"/>
          <w:i w:val="1"/>
          <w:iCs w:val="1"/>
          <w:color w:val="auto"/>
          <w:vertAlign w:val="subscript"/>
        </w:rPr>
        <w:t>j</w:t>
      </w:r>
      <w:r>
        <w:rPr>
          <w:rFonts w:ascii="Arial" w:cs="Arial" w:eastAsia="Arial" w:hAnsi="Arial"/>
          <w:sz w:val="16"/>
          <w:szCs w:val="16"/>
          <w:color w:val="auto"/>
        </w:rPr>
        <w:t xml:space="preserve"> from </w:t>
      </w:r>
      <w:r>
        <w:rPr>
          <w:rFonts w:ascii="Arial" w:cs="Arial" w:eastAsia="Arial" w:hAnsi="Arial"/>
          <w:sz w:val="16"/>
          <w:szCs w:val="16"/>
          <w:i w:val="1"/>
          <w:iCs w:val="1"/>
          <w:color w:val="auto"/>
        </w:rPr>
        <w:t>Kr</w:t>
      </w:r>
      <w:r>
        <w:rPr>
          <w:rFonts w:ascii="Arial" w:cs="Arial" w:eastAsia="Arial" w:hAnsi="Arial"/>
          <w:sz w:val="23"/>
          <w:szCs w:val="23"/>
          <w:i w:val="1"/>
          <w:iCs w:val="1"/>
          <w:color w:val="auto"/>
          <w:vertAlign w:val="subscript"/>
        </w:rPr>
        <w:t>p</w:t>
      </w:r>
    </w:p>
    <w:p>
      <w:pPr>
        <w:ind w:left="1460" w:hanging="621"/>
        <w:spacing w:after="0" w:line="184" w:lineRule="auto"/>
        <w:tabs>
          <w:tab w:leader="none" w:pos="1460" w:val="left"/>
        </w:tabs>
        <w:numPr>
          <w:ilvl w:val="0"/>
          <w:numId w:val="11"/>
        </w:numPr>
        <w:rPr>
          <w:rFonts w:ascii="Arial" w:cs="Arial" w:eastAsia="Arial" w:hAnsi="Arial"/>
          <w:sz w:val="15"/>
          <w:szCs w:val="15"/>
          <w:color w:val="auto"/>
        </w:rPr>
      </w:pPr>
      <w:r>
        <w:rPr>
          <w:rFonts w:ascii="Arial" w:cs="Arial" w:eastAsia="Arial" w:hAnsi="Arial"/>
          <w:sz w:val="18"/>
          <w:szCs w:val="18"/>
          <w:color w:val="auto"/>
        </w:rPr>
        <w:t xml:space="preserve">Assume that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is launched according to the possi-</w:t>
      </w:r>
    </w:p>
    <w:tbl>
      <w:tblPr>
        <w:tblLayout w:type="fixed"/>
        <w:tblInd w:w="840" w:type="dxa"/>
        <w:tblCellMar>
          <w:top w:w="0" w:type="dxa"/>
          <w:left w:w="0" w:type="dxa"/>
          <w:bottom w:w="0" w:type="dxa"/>
          <w:right w:w="0" w:type="dxa"/>
        </w:tblCellMar>
      </w:tblPr>
      <w:tr>
        <w:trPr>
          <w:trHeight w:val="229"/>
        </w:trPr>
        <w:tc>
          <w:tcPr>
            <w:tcW w:w="380" w:type="dxa"/>
            <w:vAlign w:val="bottom"/>
          </w:tcPr>
          <w:p>
            <w:pPr>
              <w:spacing w:after="0"/>
              <w:rPr>
                <w:sz w:val="19"/>
                <w:szCs w:val="19"/>
                <w:color w:val="auto"/>
              </w:rPr>
            </w:pPr>
          </w:p>
        </w:tc>
        <w:tc>
          <w:tcPr>
            <w:tcW w:w="880" w:type="dxa"/>
            <w:vAlign w:val="bottom"/>
          </w:tcPr>
          <w:p>
            <w:pPr>
              <w:ind w:left="240"/>
              <w:spacing w:after="0" w:line="229" w:lineRule="exact"/>
              <w:rPr>
                <w:sz w:val="20"/>
                <w:szCs w:val="20"/>
                <w:color w:val="auto"/>
              </w:rPr>
            </w:pPr>
            <w:r>
              <w:rPr>
                <w:rFonts w:ascii="Arial" w:cs="Arial" w:eastAsia="Arial" w:hAnsi="Arial"/>
                <w:sz w:val="20"/>
                <w:szCs w:val="20"/>
                <w:color w:val="auto"/>
              </w:rPr>
              <w:t xml:space="preserve">bility </w:t>
            </w:r>
            <w:r>
              <w:rPr>
                <w:rFonts w:ascii="Arial" w:cs="Arial" w:eastAsia="Arial" w:hAnsi="Arial"/>
                <w:sz w:val="20"/>
                <w:szCs w:val="20"/>
                <w:i w:val="1"/>
                <w:iCs w:val="1"/>
                <w:color w:val="auto"/>
              </w:rPr>
              <w:t>i</w:t>
            </w:r>
          </w:p>
        </w:tc>
        <w:tc>
          <w:tcPr>
            <w:tcW w:w="180" w:type="dxa"/>
            <w:vAlign w:val="bottom"/>
          </w:tcPr>
          <w:p>
            <w:pPr>
              <w:spacing w:after="0"/>
              <w:rPr>
                <w:sz w:val="19"/>
                <w:szCs w:val="19"/>
                <w:color w:val="auto"/>
              </w:rPr>
            </w:pP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rPr>
              <w:t>S</w:t>
            </w:r>
          </w:p>
        </w:tc>
        <w:tc>
          <w:tcPr>
            <w:tcW w:w="100" w:type="dxa"/>
            <w:vAlign w:val="bottom"/>
            <w:vMerge w:val="restart"/>
          </w:tcPr>
          <w:p>
            <w:pPr>
              <w:spacing w:after="0"/>
              <w:rPr>
                <w:sz w:val="19"/>
                <w:szCs w:val="19"/>
                <w:color w:val="auto"/>
              </w:rPr>
            </w:pPr>
          </w:p>
        </w:tc>
        <w:tc>
          <w:tcPr>
            <w:tcW w:w="320" w:type="dxa"/>
            <w:vAlign w:val="bottom"/>
          </w:tcPr>
          <w:p>
            <w:pPr>
              <w:spacing w:after="0"/>
              <w:rPr>
                <w:sz w:val="19"/>
                <w:szCs w:val="19"/>
                <w:color w:val="auto"/>
              </w:rPr>
            </w:pPr>
          </w:p>
        </w:tc>
        <w:tc>
          <w:tcPr>
            <w:tcW w:w="100" w:type="dxa"/>
            <w:vAlign w:val="bottom"/>
            <w:vMerge w:val="restart"/>
          </w:tcPr>
          <w:p>
            <w:pPr>
              <w:spacing w:after="0"/>
              <w:rPr>
                <w:sz w:val="19"/>
                <w:szCs w:val="19"/>
                <w:color w:val="auto"/>
              </w:rPr>
            </w:pPr>
          </w:p>
        </w:tc>
        <w:tc>
          <w:tcPr>
            <w:tcW w:w="200" w:type="dxa"/>
            <w:vAlign w:val="bottom"/>
          </w:tcPr>
          <w:p>
            <w:pPr>
              <w:spacing w:after="0"/>
              <w:rPr>
                <w:sz w:val="19"/>
                <w:szCs w:val="19"/>
                <w:color w:val="auto"/>
              </w:rPr>
            </w:pPr>
          </w:p>
        </w:tc>
        <w:tc>
          <w:tcPr>
            <w:tcW w:w="80" w:type="dxa"/>
            <w:vAlign w:val="bottom"/>
            <w:vMerge w:val="restart"/>
          </w:tcPr>
          <w:p>
            <w:pPr>
              <w:spacing w:after="0"/>
              <w:rPr>
                <w:sz w:val="19"/>
                <w:szCs w:val="19"/>
                <w:color w:val="auto"/>
              </w:rPr>
            </w:pPr>
          </w:p>
        </w:tc>
        <w:tc>
          <w:tcPr>
            <w:tcW w:w="280" w:type="dxa"/>
            <w:vAlign w:val="bottom"/>
          </w:tcPr>
          <w:p>
            <w:pPr>
              <w:spacing w:after="0"/>
              <w:rPr>
                <w:sz w:val="19"/>
                <w:szCs w:val="19"/>
                <w:color w:val="auto"/>
              </w:rPr>
            </w:pPr>
          </w:p>
        </w:tc>
        <w:tc>
          <w:tcPr>
            <w:tcW w:w="200" w:type="dxa"/>
            <w:vAlign w:val="bottom"/>
            <w:vMerge w:val="restart"/>
          </w:tcPr>
          <w:p>
            <w:pPr>
              <w:spacing w:after="0"/>
              <w:rPr>
                <w:sz w:val="19"/>
                <w:szCs w:val="19"/>
                <w:color w:val="auto"/>
              </w:rPr>
            </w:pPr>
          </w:p>
        </w:tc>
        <w:tc>
          <w:tcPr>
            <w:tcW w:w="4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3"/>
        </w:trPr>
        <w:tc>
          <w:tcPr>
            <w:tcW w:w="380" w:type="dxa"/>
            <w:vAlign w:val="bottom"/>
          </w:tcPr>
          <w:p>
            <w:pPr>
              <w:spacing w:after="0"/>
              <w:rPr>
                <w:sz w:val="4"/>
                <w:szCs w:val="4"/>
                <w:color w:val="auto"/>
              </w:rPr>
            </w:pPr>
          </w:p>
        </w:tc>
        <w:tc>
          <w:tcPr>
            <w:tcW w:w="880" w:type="dxa"/>
            <w:vAlign w:val="bottom"/>
          </w:tcPr>
          <w:p>
            <w:pPr>
              <w:ind w:left="700"/>
              <w:spacing w:after="0" w:line="54" w:lineRule="exact"/>
              <w:rPr>
                <w:sz w:val="20"/>
                <w:szCs w:val="20"/>
                <w:color w:val="auto"/>
              </w:rPr>
            </w:pPr>
            <w:r>
              <w:rPr>
                <w:rFonts w:ascii="Arial" w:cs="Arial" w:eastAsia="Arial" w:hAnsi="Arial"/>
                <w:sz w:val="6"/>
                <w:szCs w:val="6"/>
                <w:color w:val="auto"/>
              </w:rPr>
              <w:t>D</w:t>
            </w:r>
          </w:p>
        </w:tc>
        <w:tc>
          <w:tcPr>
            <w:tcW w:w="18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10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10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4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4"/>
        </w:trPr>
        <w:tc>
          <w:tcPr>
            <w:tcW w:w="380" w:type="dxa"/>
            <w:vAlign w:val="bottom"/>
          </w:tcPr>
          <w:p>
            <w:pPr>
              <w:jc w:val="right"/>
              <w:ind w:right="180"/>
              <w:spacing w:after="0" w:line="164" w:lineRule="exact"/>
              <w:rPr>
                <w:sz w:val="20"/>
                <w:szCs w:val="20"/>
                <w:color w:val="auto"/>
              </w:rPr>
            </w:pPr>
            <w:r>
              <w:rPr>
                <w:rFonts w:ascii="Arial" w:cs="Arial" w:eastAsia="Arial" w:hAnsi="Arial"/>
                <w:sz w:val="16"/>
                <w:szCs w:val="16"/>
                <w:color w:val="auto"/>
                <w:w w:val="74"/>
              </w:rPr>
              <w:t>6:</w:t>
            </w:r>
          </w:p>
        </w:tc>
        <w:tc>
          <w:tcPr>
            <w:tcW w:w="1060" w:type="dxa"/>
            <w:vAlign w:val="bottom"/>
            <w:gridSpan w:val="2"/>
          </w:tcPr>
          <w:p>
            <w:pPr>
              <w:ind w:left="240"/>
              <w:spacing w:after="0" w:line="164" w:lineRule="exact"/>
              <w:rPr>
                <w:sz w:val="20"/>
                <w:szCs w:val="20"/>
                <w:color w:val="auto"/>
              </w:rPr>
            </w:pPr>
            <w:r>
              <w:rPr>
                <w:rFonts w:ascii="Arial" w:cs="Arial" w:eastAsia="Arial" w:hAnsi="Arial"/>
                <w:sz w:val="14"/>
                <w:szCs w:val="14"/>
                <w:i w:val="1"/>
                <w:iCs w:val="1"/>
                <w:color w:val="auto"/>
              </w:rPr>
              <w:t>K</w:t>
            </w:r>
            <w:r>
              <w:rPr>
                <w:rFonts w:ascii="Arial" w:cs="Arial" w:eastAsia="Arial" w:hAnsi="Arial"/>
                <w:sz w:val="19"/>
                <w:szCs w:val="19"/>
                <w:i w:val="1"/>
                <w:iCs w:val="1"/>
                <w:color w:val="auto"/>
                <w:vertAlign w:val="subscript"/>
              </w:rPr>
              <w:t>p</w:t>
            </w:r>
            <w:r>
              <w:rPr>
                <w:rFonts w:ascii="Arial" w:cs="Arial" w:eastAsia="Arial" w:hAnsi="Arial"/>
                <w:sz w:val="14"/>
                <w:szCs w:val="14"/>
                <w:i w:val="1"/>
                <w:iCs w:val="1"/>
                <w:color w:val="auto"/>
              </w:rPr>
              <w:t xml:space="preserve"> </w:t>
            </w:r>
            <w:r>
              <w:rPr>
                <w:rFonts w:ascii="Arial" w:cs="Arial" w:eastAsia="Arial" w:hAnsi="Arial"/>
                <w:sz w:val="14"/>
                <w:szCs w:val="14"/>
                <w:color w:val="auto"/>
              </w:rPr>
              <w:t>D</w:t>
            </w:r>
            <w:r>
              <w:rPr>
                <w:rFonts w:ascii="Arial" w:cs="Arial" w:eastAsia="Arial" w:hAnsi="Arial"/>
                <w:sz w:val="14"/>
                <w:szCs w:val="14"/>
                <w:i w:val="1"/>
                <w:iCs w:val="1"/>
                <w:color w:val="auto"/>
              </w:rPr>
              <w:t xml:space="preserve"> Kd</w:t>
            </w:r>
            <w:r>
              <w:rPr>
                <w:rFonts w:ascii="Arial" w:cs="Arial" w:eastAsia="Arial" w:hAnsi="Arial"/>
                <w:sz w:val="19"/>
                <w:szCs w:val="19"/>
                <w:i w:val="1"/>
                <w:iCs w:val="1"/>
                <w:color w:val="auto"/>
                <w:vertAlign w:val="subscript"/>
              </w:rPr>
              <w:t>p</w:t>
            </w:r>
          </w:p>
        </w:tc>
        <w:tc>
          <w:tcPr>
            <w:tcW w:w="240" w:type="dxa"/>
            <w:vAlign w:val="bottom"/>
          </w:tcPr>
          <w:p>
            <w:pPr>
              <w:spacing w:after="0"/>
              <w:rPr>
                <w:sz w:val="14"/>
                <w:szCs w:val="14"/>
                <w:color w:val="auto"/>
              </w:rPr>
            </w:pPr>
          </w:p>
        </w:tc>
        <w:tc>
          <w:tcPr>
            <w:tcW w:w="420" w:type="dxa"/>
            <w:vAlign w:val="bottom"/>
            <w:gridSpan w:val="2"/>
          </w:tcPr>
          <w:p>
            <w:pPr>
              <w:spacing w:after="0" w:line="164" w:lineRule="exact"/>
              <w:rPr>
                <w:sz w:val="20"/>
                <w:szCs w:val="20"/>
                <w:color w:val="auto"/>
              </w:rPr>
            </w:pPr>
            <w:r>
              <w:rPr>
                <w:rFonts w:ascii="Arial" w:cs="Arial" w:eastAsia="Arial" w:hAnsi="Arial"/>
                <w:sz w:val="14"/>
                <w:szCs w:val="14"/>
                <w:i w:val="1"/>
                <w:iCs w:val="1"/>
                <w:color w:val="auto"/>
              </w:rPr>
              <w:t>Kr</w:t>
            </w:r>
            <w:r>
              <w:rPr>
                <w:rFonts w:ascii="Arial" w:cs="Arial" w:eastAsia="Arial" w:hAnsi="Arial"/>
                <w:sz w:val="19"/>
                <w:szCs w:val="19"/>
                <w:i w:val="1"/>
                <w:iCs w:val="1"/>
                <w:color w:val="auto"/>
                <w:vertAlign w:val="subscript"/>
              </w:rPr>
              <w:t>p</w:t>
            </w:r>
          </w:p>
        </w:tc>
        <w:tc>
          <w:tcPr>
            <w:tcW w:w="1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80" w:type="dxa"/>
            <w:vAlign w:val="bottom"/>
            <w:vMerge w:val="restart"/>
          </w:tcPr>
          <w:p>
            <w:pPr>
              <w:spacing w:after="0" w:line="312" w:lineRule="exact"/>
              <w:rPr>
                <w:sz w:val="20"/>
                <w:szCs w:val="20"/>
                <w:color w:val="auto"/>
              </w:rPr>
            </w:pPr>
            <w:r>
              <w:rPr>
                <w:rFonts w:ascii="Arial" w:cs="Arial" w:eastAsia="Arial" w:hAnsi="Arial"/>
                <w:sz w:val="20"/>
                <w:szCs w:val="20"/>
                <w:i w:val="1"/>
                <w:iCs w:val="1"/>
                <w:color w:val="auto"/>
                <w:w w:val="83"/>
              </w:rPr>
              <w:t>Kr</w:t>
            </w:r>
            <w:r>
              <w:rPr>
                <w:rFonts w:ascii="Arial" w:cs="Arial" w:eastAsia="Arial" w:hAnsi="Arial"/>
                <w:sz w:val="30"/>
                <w:szCs w:val="30"/>
                <w:i w:val="1"/>
                <w:iCs w:val="1"/>
                <w:color w:val="auto"/>
                <w:w w:val="83"/>
                <w:vertAlign w:val="subscript"/>
              </w:rPr>
              <w:t>p</w:t>
            </w:r>
          </w:p>
        </w:tc>
        <w:tc>
          <w:tcPr>
            <w:tcW w:w="200" w:type="dxa"/>
            <w:vAlign w:val="bottom"/>
          </w:tcPr>
          <w:p>
            <w:pPr>
              <w:spacing w:after="0"/>
              <w:rPr>
                <w:sz w:val="14"/>
                <w:szCs w:val="14"/>
                <w:color w:val="auto"/>
              </w:rPr>
            </w:pPr>
          </w:p>
        </w:tc>
        <w:tc>
          <w:tcPr>
            <w:tcW w:w="480" w:type="dxa"/>
            <w:vAlign w:val="bottom"/>
            <w:vMerge w:val="restart"/>
          </w:tcPr>
          <w:p>
            <w:pPr>
              <w:ind w:left="120"/>
              <w:spacing w:after="0"/>
              <w:rPr>
                <w:sz w:val="20"/>
                <w:szCs w:val="20"/>
                <w:color w:val="auto"/>
              </w:rPr>
            </w:pPr>
            <w:r>
              <w:rPr>
                <w:rFonts w:ascii="Arial" w:cs="Arial" w:eastAsia="Arial" w:hAnsi="Arial"/>
                <w:sz w:val="20"/>
                <w:szCs w:val="20"/>
                <w:color w:val="auto"/>
                <w:w w:val="82"/>
              </w:rPr>
              <w:t xml:space="preserve">1 </w:t>
            </w:r>
            <w:r>
              <w:rPr>
                <w:rFonts w:ascii="Arial" w:cs="Arial" w:eastAsia="Arial" w:hAnsi="Arial"/>
                <w:sz w:val="20"/>
                <w:szCs w:val="20"/>
                <w:b w:val="1"/>
                <w:bCs w:val="1"/>
                <w:color w:val="auto"/>
                <w:w w:val="82"/>
              </w:rPr>
              <w:t>do</w:t>
            </w:r>
          </w:p>
        </w:tc>
        <w:tc>
          <w:tcPr>
            <w:tcW w:w="0" w:type="dxa"/>
            <w:vAlign w:val="bottom"/>
          </w:tcPr>
          <w:p>
            <w:pPr>
              <w:spacing w:after="0"/>
              <w:rPr>
                <w:sz w:val="1"/>
                <w:szCs w:val="1"/>
                <w:color w:val="auto"/>
              </w:rPr>
            </w:pPr>
          </w:p>
        </w:tc>
      </w:tr>
      <w:tr>
        <w:trPr>
          <w:trHeight w:val="158"/>
        </w:trPr>
        <w:tc>
          <w:tcPr>
            <w:tcW w:w="380" w:type="dxa"/>
            <w:vAlign w:val="bottom"/>
          </w:tcPr>
          <w:p>
            <w:pPr>
              <w:jc w:val="right"/>
              <w:ind w:right="180"/>
              <w:spacing w:after="0" w:line="148" w:lineRule="exact"/>
              <w:rPr>
                <w:sz w:val="20"/>
                <w:szCs w:val="20"/>
                <w:color w:val="auto"/>
              </w:rPr>
            </w:pPr>
            <w:r>
              <w:rPr>
                <w:rFonts w:ascii="Arial" w:cs="Arial" w:eastAsia="Arial" w:hAnsi="Arial"/>
                <w:sz w:val="16"/>
                <w:szCs w:val="16"/>
                <w:color w:val="auto"/>
                <w:w w:val="74"/>
              </w:rPr>
              <w:t>7:</w:t>
            </w:r>
          </w:p>
        </w:tc>
        <w:tc>
          <w:tcPr>
            <w:tcW w:w="880" w:type="dxa"/>
            <w:vAlign w:val="bottom"/>
          </w:tcPr>
          <w:p>
            <w:pPr>
              <w:ind w:left="240"/>
              <w:spacing w:after="0" w:line="149" w:lineRule="exact"/>
              <w:rPr>
                <w:sz w:val="20"/>
                <w:szCs w:val="20"/>
                <w:color w:val="auto"/>
              </w:rPr>
            </w:pPr>
            <w:r>
              <w:rPr>
                <w:rFonts w:ascii="Arial" w:cs="Arial" w:eastAsia="Arial" w:hAnsi="Arial"/>
                <w:sz w:val="13"/>
                <w:szCs w:val="13"/>
                <w:b w:val="1"/>
                <w:bCs w:val="1"/>
                <w:color w:val="auto"/>
              </w:rPr>
              <w:t xml:space="preserve">for </w:t>
            </w:r>
            <w:r>
              <w:rPr>
                <w:rFonts w:ascii="Arial" w:cs="Arial" w:eastAsia="Arial" w:hAnsi="Arial"/>
                <w:sz w:val="13"/>
                <w:szCs w:val="13"/>
                <w:i w:val="1"/>
                <w:iCs w:val="1"/>
                <w:color w:val="auto"/>
              </w:rPr>
              <w:t>j</w:t>
            </w:r>
            <w:r>
              <w:rPr>
                <w:rFonts w:ascii="Arial" w:cs="Arial" w:eastAsia="Arial" w:hAnsi="Arial"/>
                <w:sz w:val="17"/>
                <w:szCs w:val="17"/>
                <w:color w:val="auto"/>
                <w:vertAlign w:val="superscript"/>
              </w:rPr>
              <w:t>0</w:t>
            </w:r>
          </w:p>
        </w:tc>
        <w:tc>
          <w:tcPr>
            <w:tcW w:w="180" w:type="dxa"/>
            <w:vAlign w:val="bottom"/>
          </w:tcPr>
          <w:p>
            <w:pPr>
              <w:jc w:val="right"/>
              <w:spacing w:after="0" w:line="149" w:lineRule="exact"/>
              <w:rPr>
                <w:sz w:val="20"/>
                <w:szCs w:val="20"/>
                <w:color w:val="auto"/>
              </w:rPr>
            </w:pPr>
            <w:r>
              <w:rPr>
                <w:rFonts w:ascii="Arial" w:cs="Arial" w:eastAsia="Arial" w:hAnsi="Arial"/>
                <w:sz w:val="17"/>
                <w:szCs w:val="17"/>
                <w:color w:val="auto"/>
              </w:rPr>
              <w:t>1</w:t>
            </w:r>
          </w:p>
        </w:tc>
        <w:tc>
          <w:tcPr>
            <w:tcW w:w="240" w:type="dxa"/>
            <w:vAlign w:val="bottom"/>
          </w:tcPr>
          <w:p>
            <w:pPr>
              <w:spacing w:after="0" w:line="157" w:lineRule="exact"/>
              <w:rPr>
                <w:sz w:val="20"/>
                <w:szCs w:val="20"/>
                <w:color w:val="auto"/>
              </w:rPr>
            </w:pPr>
            <w:r>
              <w:rPr>
                <w:rFonts w:ascii="Arial" w:cs="Arial" w:eastAsia="Arial" w:hAnsi="Arial"/>
                <w:sz w:val="18"/>
                <w:szCs w:val="18"/>
                <w:color w:val="auto"/>
              </w:rPr>
              <w:t>!</w:t>
            </w:r>
          </w:p>
        </w:tc>
        <w:tc>
          <w:tcPr>
            <w:tcW w:w="100" w:type="dxa"/>
            <w:vAlign w:val="bottom"/>
            <w:vMerge w:val="restart"/>
          </w:tcPr>
          <w:p>
            <w:pPr>
              <w:spacing w:after="0"/>
              <w:rPr>
                <w:sz w:val="13"/>
                <w:szCs w:val="13"/>
                <w:color w:val="auto"/>
              </w:rPr>
            </w:pPr>
          </w:p>
        </w:tc>
        <w:tc>
          <w:tcPr>
            <w:tcW w:w="320" w:type="dxa"/>
            <w:vAlign w:val="bottom"/>
          </w:tcPr>
          <w:p>
            <w:pPr>
              <w:spacing w:after="0" w:line="149" w:lineRule="exact"/>
              <w:rPr>
                <w:sz w:val="20"/>
                <w:szCs w:val="20"/>
                <w:color w:val="auto"/>
              </w:rPr>
            </w:pPr>
            <w:r>
              <w:rPr>
                <w:rFonts w:ascii="Arial" w:cs="Arial" w:eastAsia="Arial" w:hAnsi="Arial"/>
                <w:sz w:val="13"/>
                <w:szCs w:val="13"/>
                <w:i w:val="1"/>
                <w:iCs w:val="1"/>
                <w:color w:val="auto"/>
              </w:rPr>
              <w:t>Kd</w:t>
            </w:r>
            <w:r>
              <w:rPr>
                <w:rFonts w:ascii="Arial" w:cs="Arial" w:eastAsia="Arial" w:hAnsi="Arial"/>
                <w:sz w:val="17"/>
                <w:szCs w:val="17"/>
                <w:i w:val="1"/>
                <w:iCs w:val="1"/>
                <w:color w:val="auto"/>
                <w:vertAlign w:val="subscript"/>
              </w:rPr>
              <w:t>p</w:t>
            </w:r>
          </w:p>
        </w:tc>
        <w:tc>
          <w:tcPr>
            <w:tcW w:w="100" w:type="dxa"/>
            <w:vAlign w:val="bottom"/>
            <w:vMerge w:val="restart"/>
          </w:tcPr>
          <w:p>
            <w:pPr>
              <w:spacing w:after="0"/>
              <w:rPr>
                <w:sz w:val="13"/>
                <w:szCs w:val="13"/>
                <w:color w:val="auto"/>
              </w:rPr>
            </w:pPr>
          </w:p>
        </w:tc>
        <w:tc>
          <w:tcPr>
            <w:tcW w:w="200" w:type="dxa"/>
            <w:vAlign w:val="bottom"/>
          </w:tcPr>
          <w:p>
            <w:pPr>
              <w:ind w:left="20"/>
              <w:spacing w:after="0" w:line="157" w:lineRule="exact"/>
              <w:rPr>
                <w:sz w:val="20"/>
                <w:szCs w:val="20"/>
                <w:color w:val="auto"/>
              </w:rPr>
            </w:pPr>
            <w:r>
              <w:rPr>
                <w:rFonts w:ascii="Arial" w:cs="Arial" w:eastAsia="Arial" w:hAnsi="Arial"/>
                <w:sz w:val="18"/>
                <w:szCs w:val="18"/>
                <w:color w:val="auto"/>
              </w:rPr>
              <w:t>C</w:t>
            </w:r>
          </w:p>
        </w:tc>
        <w:tc>
          <w:tcPr>
            <w:tcW w:w="80" w:type="dxa"/>
            <w:vAlign w:val="bottom"/>
            <w:vMerge w:val="restart"/>
          </w:tcPr>
          <w:p>
            <w:pPr>
              <w:spacing w:after="0"/>
              <w:rPr>
                <w:sz w:val="13"/>
                <w:szCs w:val="13"/>
                <w:color w:val="auto"/>
              </w:rPr>
            </w:pPr>
          </w:p>
        </w:tc>
        <w:tc>
          <w:tcPr>
            <w:tcW w:w="280" w:type="dxa"/>
            <w:vAlign w:val="bottom"/>
            <w:vMerge w:val="continue"/>
          </w:tcPr>
          <w:p>
            <w:pPr>
              <w:spacing w:after="0"/>
              <w:rPr>
                <w:sz w:val="13"/>
                <w:szCs w:val="13"/>
                <w:color w:val="auto"/>
              </w:rPr>
            </w:pPr>
          </w:p>
        </w:tc>
        <w:tc>
          <w:tcPr>
            <w:tcW w:w="200" w:type="dxa"/>
            <w:vAlign w:val="bottom"/>
            <w:vMerge w:val="restart"/>
          </w:tcPr>
          <w:p>
            <w:pPr>
              <w:spacing w:after="0"/>
              <w:rPr>
                <w:sz w:val="13"/>
                <w:szCs w:val="13"/>
                <w:color w:val="auto"/>
              </w:rPr>
            </w:pPr>
          </w:p>
        </w:tc>
        <w:tc>
          <w:tcPr>
            <w:tcW w:w="4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38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32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200" w:type="dxa"/>
            <w:vAlign w:val="bottom"/>
          </w:tcPr>
          <w:p>
            <w:pPr>
              <w:spacing w:after="0"/>
              <w:rPr>
                <w:sz w:val="13"/>
                <w:szCs w:val="13"/>
                <w:color w:val="auto"/>
              </w:rPr>
            </w:pPr>
          </w:p>
        </w:tc>
        <w:tc>
          <w:tcPr>
            <w:tcW w:w="80" w:type="dxa"/>
            <w:vAlign w:val="bottom"/>
            <w:vMerge w:val="continue"/>
          </w:tcPr>
          <w:p>
            <w:pPr>
              <w:spacing w:after="0"/>
              <w:rPr>
                <w:sz w:val="13"/>
                <w:szCs w:val="13"/>
                <w:color w:val="auto"/>
              </w:rPr>
            </w:pPr>
          </w:p>
        </w:tc>
        <w:tc>
          <w:tcPr>
            <w:tcW w:w="280" w:type="dxa"/>
            <w:vAlign w:val="bottom"/>
          </w:tcPr>
          <w:p>
            <w:pPr>
              <w:spacing w:after="0"/>
              <w:rPr>
                <w:sz w:val="13"/>
                <w:szCs w:val="13"/>
                <w:color w:val="auto"/>
              </w:rPr>
            </w:pPr>
          </w:p>
        </w:tc>
        <w:tc>
          <w:tcPr>
            <w:tcW w:w="200" w:type="dxa"/>
            <w:vAlign w:val="bottom"/>
            <w:vMerge w:val="continue"/>
          </w:tcPr>
          <w:p>
            <w:pPr>
              <w:spacing w:after="0"/>
              <w:rPr>
                <w:sz w:val="13"/>
                <w:szCs w:val="13"/>
                <w:color w:val="auto"/>
              </w:rPr>
            </w:pPr>
          </w:p>
        </w:tc>
        <w:tc>
          <w:tcPr>
            <w:tcW w:w="4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ind w:left="1660" w:hanging="821"/>
        <w:spacing w:after="0" w:line="182" w:lineRule="auto"/>
        <w:tabs>
          <w:tab w:leader="none" w:pos="1660" w:val="left"/>
        </w:tabs>
        <w:numPr>
          <w:ilvl w:val="0"/>
          <w:numId w:val="12"/>
        </w:numPr>
        <w:rPr>
          <w:rFonts w:ascii="Arial" w:cs="Arial" w:eastAsia="Arial" w:hAnsi="Arial"/>
          <w:sz w:val="15"/>
          <w:szCs w:val="15"/>
          <w:color w:val="auto"/>
        </w:rPr>
      </w:pPr>
      <w:r>
        <w:rPr>
          <w:rFonts w:ascii="Arial" w:cs="Arial" w:eastAsia="Arial" w:hAnsi="Arial"/>
          <w:sz w:val="18"/>
          <w:szCs w:val="18"/>
          <w:color w:val="auto"/>
        </w:rPr>
        <w:t xml:space="preserve">Calculate </w:t>
      </w:r>
      <w:r>
        <w:rPr>
          <w:rFonts w:ascii="Arial" w:cs="Arial" w:eastAsia="Arial" w:hAnsi="Arial"/>
          <w:sz w:val="18"/>
          <w:szCs w:val="18"/>
          <w:i w:val="1"/>
          <w:iCs w:val="1"/>
          <w:color w:val="auto"/>
        </w:rPr>
        <w:t>O</w:t>
      </w:r>
      <w:r>
        <w:rPr>
          <w:rFonts w:ascii="Arial" w:cs="Arial" w:eastAsia="Arial" w:hAnsi="Arial"/>
          <w:sz w:val="27"/>
          <w:szCs w:val="27"/>
          <w:i w:val="1"/>
          <w:iCs w:val="1"/>
          <w:color w:val="auto"/>
          <w:vertAlign w:val="subscript"/>
        </w:rPr>
        <w:t>p</w:t>
      </w:r>
      <w:r>
        <w:rPr>
          <w:rFonts w:ascii="Arial" w:cs="Arial" w:eastAsia="Arial" w:hAnsi="Arial"/>
          <w:sz w:val="27"/>
          <w:szCs w:val="27"/>
          <w:color w:val="auto"/>
          <w:vertAlign w:val="subscript"/>
        </w:rPr>
        <w:t>C1</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0"/>
          <w:szCs w:val="10"/>
          <w:color w:val="auto"/>
        </w:rPr>
        <w:t>0</w:t>
      </w:r>
      <w:r>
        <w:rPr>
          <w:rFonts w:ascii="Arial" w:cs="Arial" w:eastAsia="Arial" w:hAnsi="Arial"/>
          <w:sz w:val="18"/>
          <w:szCs w:val="18"/>
          <w:color w:val="auto"/>
        </w:rPr>
        <w:t xml:space="preserve"> ) according to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j</w:t>
      </w:r>
      <w:r>
        <w:rPr>
          <w:rFonts w:ascii="Arial" w:cs="Arial" w:eastAsia="Arial" w:hAnsi="Arial"/>
          <w:sz w:val="10"/>
          <w:szCs w:val="10"/>
          <w:color w:val="auto"/>
        </w:rPr>
        <w:t>0</w:t>
      </w:r>
    </w:p>
    <w:p>
      <w:pPr>
        <w:ind w:left="1660" w:hanging="821"/>
        <w:spacing w:after="0" w:line="180" w:lineRule="auto"/>
        <w:tabs>
          <w:tab w:leader="none" w:pos="1660" w:val="left"/>
        </w:tabs>
        <w:numPr>
          <w:ilvl w:val="0"/>
          <w:numId w:val="12"/>
        </w:numPr>
        <w:rPr>
          <w:rFonts w:ascii="Arial" w:cs="Arial" w:eastAsia="Arial" w:hAnsi="Arial"/>
          <w:sz w:val="12"/>
          <w:szCs w:val="12"/>
          <w:color w:val="auto"/>
        </w:rPr>
      </w:pPr>
      <w:r>
        <w:rPr>
          <w:rFonts w:ascii="Arial" w:cs="Arial" w:eastAsia="Arial" w:hAnsi="Arial"/>
          <w:sz w:val="15"/>
          <w:szCs w:val="15"/>
          <w:b w:val="1"/>
          <w:bCs w:val="1"/>
          <w:color w:val="auto"/>
        </w:rPr>
        <w:t xml:space="preserve">if </w:t>
      </w:r>
      <w:r>
        <w:rPr>
          <w:rFonts w:ascii="Arial" w:cs="Arial" w:eastAsia="Arial" w:hAnsi="Arial"/>
          <w:sz w:val="15"/>
          <w:szCs w:val="15"/>
          <w:i w:val="1"/>
          <w:iCs w:val="1"/>
          <w:color w:val="auto"/>
        </w:rPr>
        <w:t>k</w:t>
      </w:r>
      <w:r>
        <w:rPr>
          <w:rFonts w:ascii="Arial" w:cs="Arial" w:eastAsia="Arial" w:hAnsi="Arial"/>
          <w:sz w:val="21"/>
          <w:szCs w:val="21"/>
          <w:i w:val="1"/>
          <w:iCs w:val="1"/>
          <w:color w:val="auto"/>
          <w:vertAlign w:val="subscript"/>
        </w:rPr>
        <w:t>j</w:t>
      </w:r>
      <w:r>
        <w:rPr>
          <w:rFonts w:ascii="Arial" w:cs="Arial" w:eastAsia="Arial" w:hAnsi="Arial"/>
          <w:sz w:val="15"/>
          <w:szCs w:val="15"/>
          <w:b w:val="1"/>
          <w:bCs w:val="1"/>
          <w:color w:val="auto"/>
        </w:rPr>
        <w:t xml:space="preserve"> </w:t>
      </w:r>
      <w:r>
        <w:rPr>
          <w:rFonts w:ascii="Arial" w:cs="Arial" w:eastAsia="Arial" w:hAnsi="Arial"/>
          <w:sz w:val="15"/>
          <w:szCs w:val="15"/>
          <w:color w:val="auto"/>
        </w:rPr>
        <w:t>is ready to occupy the PCI-e bus</w:t>
      </w:r>
      <w:r>
        <w:rPr>
          <w:rFonts w:ascii="Arial" w:cs="Arial" w:eastAsia="Arial" w:hAnsi="Arial"/>
          <w:sz w:val="15"/>
          <w:szCs w:val="15"/>
          <w:b w:val="1"/>
          <w:bCs w:val="1"/>
          <w:color w:val="auto"/>
        </w:rPr>
        <w:t xml:space="preserve"> then</w:t>
      </w:r>
    </w:p>
    <w:tbl>
      <w:tblPr>
        <w:tblLayout w:type="fixed"/>
        <w:tblInd w:w="720" w:type="dxa"/>
        <w:tblCellMar>
          <w:top w:w="0" w:type="dxa"/>
          <w:left w:w="0" w:type="dxa"/>
          <w:bottom w:w="0" w:type="dxa"/>
          <w:right w:w="0" w:type="dxa"/>
        </w:tblCellMar>
      </w:tblPr>
      <w:tr>
        <w:trPr>
          <w:trHeight w:val="206"/>
        </w:trPr>
        <w:tc>
          <w:tcPr>
            <w:tcW w:w="300" w:type="dxa"/>
            <w:vAlign w:val="bottom"/>
          </w:tcPr>
          <w:p>
            <w:pPr>
              <w:jc w:val="right"/>
              <w:spacing w:after="0"/>
              <w:rPr>
                <w:sz w:val="20"/>
                <w:szCs w:val="20"/>
                <w:color w:val="auto"/>
              </w:rPr>
            </w:pPr>
            <w:r>
              <w:rPr>
                <w:rFonts w:ascii="Arial" w:cs="Arial" w:eastAsia="Arial" w:hAnsi="Arial"/>
                <w:sz w:val="16"/>
                <w:szCs w:val="16"/>
                <w:color w:val="auto"/>
                <w:w w:val="98"/>
              </w:rPr>
              <w:t>10:</w:t>
            </w:r>
          </w:p>
        </w:tc>
        <w:tc>
          <w:tcPr>
            <w:tcW w:w="2060" w:type="dxa"/>
            <w:vAlign w:val="bottom"/>
          </w:tcPr>
          <w:p>
            <w:pPr>
              <w:ind w:left="840"/>
              <w:spacing w:after="0" w:line="205" w:lineRule="exact"/>
              <w:rPr>
                <w:sz w:val="20"/>
                <w:szCs w:val="20"/>
                <w:color w:val="auto"/>
              </w:rPr>
            </w:pPr>
            <w:r>
              <w:rPr>
                <w:rFonts w:ascii="Arial" w:cs="Arial" w:eastAsia="Arial" w:hAnsi="Arial"/>
                <w:sz w:val="16"/>
                <w:szCs w:val="16"/>
                <w:color w:val="auto"/>
              </w:rPr>
              <w:t xml:space="preserve">Calculate </w:t>
            </w:r>
            <w:r>
              <w:rPr>
                <w:rFonts w:ascii="Arial" w:cs="Arial" w:eastAsia="Arial" w:hAnsi="Arial"/>
                <w:sz w:val="16"/>
                <w:szCs w:val="16"/>
                <w:i w:val="1"/>
                <w:iCs w:val="1"/>
                <w:color w:val="auto"/>
              </w:rPr>
              <w:t>O</w:t>
            </w:r>
            <w:r>
              <w:rPr>
                <w:rFonts w:ascii="Arial" w:cs="Arial" w:eastAsia="Arial" w:hAnsi="Arial"/>
                <w:sz w:val="23"/>
                <w:szCs w:val="23"/>
                <w:i w:val="1"/>
                <w:iCs w:val="1"/>
                <w:color w:val="auto"/>
                <w:vertAlign w:val="superscript"/>
              </w:rPr>
              <w:t>pot</w:t>
            </w:r>
          </w:p>
        </w:tc>
        <w:tc>
          <w:tcPr>
            <w:tcW w:w="2460" w:type="dxa"/>
            <w:vAlign w:val="bottom"/>
          </w:tcPr>
          <w:p>
            <w:pPr>
              <w:spacing w:after="0" w:line="205" w:lineRule="exact"/>
              <w:rPr>
                <w:sz w:val="20"/>
                <w:szCs w:val="20"/>
                <w:color w:val="auto"/>
              </w:rPr>
            </w:pP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23"/>
                <w:szCs w:val="23"/>
                <w:i w:val="1"/>
                <w:iCs w:val="1"/>
                <w:color w:val="auto"/>
                <w:vertAlign w:val="subscript"/>
              </w:rPr>
              <w:t>i</w:t>
            </w:r>
            <w:r>
              <w:rPr>
                <w:rFonts w:ascii="Arial" w:cs="Arial" w:eastAsia="Arial" w:hAnsi="Arial"/>
                <w:sz w:val="16"/>
                <w:szCs w:val="16"/>
                <w:color w:val="auto"/>
              </w:rPr>
              <w:t xml:space="preserve">) according to </w:t>
            </w:r>
            <w:r>
              <w:rPr>
                <w:rFonts w:ascii="Arial" w:cs="Arial" w:eastAsia="Arial" w:hAnsi="Arial"/>
                <w:sz w:val="16"/>
                <w:szCs w:val="16"/>
                <w:i w:val="1"/>
                <w:iCs w:val="1"/>
                <w:color w:val="auto"/>
              </w:rPr>
              <w:t>k</w:t>
            </w:r>
            <w:r>
              <w:rPr>
                <w:rFonts w:ascii="Arial" w:cs="Arial" w:eastAsia="Arial" w:hAnsi="Arial"/>
                <w:sz w:val="23"/>
                <w:szCs w:val="23"/>
                <w:i w:val="1"/>
                <w:iCs w:val="1"/>
                <w:color w:val="auto"/>
                <w:vertAlign w:val="subscript"/>
              </w:rPr>
              <w:t>j</w:t>
            </w:r>
          </w:p>
        </w:tc>
      </w:tr>
      <w:tr>
        <w:trPr>
          <w:trHeight w:val="180"/>
        </w:trPr>
        <w:tc>
          <w:tcPr>
            <w:tcW w:w="300" w:type="dxa"/>
            <w:vAlign w:val="bottom"/>
          </w:tcPr>
          <w:p>
            <w:pPr>
              <w:spacing w:after="0"/>
              <w:rPr>
                <w:sz w:val="15"/>
                <w:szCs w:val="15"/>
                <w:color w:val="auto"/>
              </w:rPr>
            </w:pPr>
          </w:p>
        </w:tc>
        <w:tc>
          <w:tcPr>
            <w:tcW w:w="2060" w:type="dxa"/>
            <w:vAlign w:val="bottom"/>
          </w:tcPr>
          <w:p>
            <w:pPr>
              <w:ind w:left="1780"/>
              <w:spacing w:after="0"/>
              <w:rPr>
                <w:sz w:val="20"/>
                <w:szCs w:val="20"/>
                <w:color w:val="auto"/>
              </w:rPr>
            </w:pPr>
            <w:r>
              <w:rPr>
                <w:rFonts w:ascii="Arial" w:cs="Arial" w:eastAsia="Arial" w:hAnsi="Arial"/>
                <w:sz w:val="15"/>
                <w:szCs w:val="15"/>
                <w:i w:val="1"/>
                <w:iCs w:val="1"/>
                <w:color w:val="auto"/>
                <w:w w:val="94"/>
              </w:rPr>
              <w:t>p</w:t>
            </w:r>
            <w:r>
              <w:rPr>
                <w:rFonts w:ascii="Arial" w:cs="Arial" w:eastAsia="Arial" w:hAnsi="Arial"/>
                <w:sz w:val="15"/>
                <w:szCs w:val="15"/>
                <w:color w:val="auto"/>
                <w:w w:val="94"/>
              </w:rPr>
              <w:t>C2</w:t>
            </w:r>
          </w:p>
        </w:tc>
        <w:tc>
          <w:tcPr>
            <w:tcW w:w="2460" w:type="dxa"/>
            <w:vAlign w:val="bottom"/>
          </w:tcPr>
          <w:p>
            <w:pPr>
              <w:ind w:left="20"/>
              <w:spacing w:after="0"/>
              <w:rPr>
                <w:sz w:val="20"/>
                <w:szCs w:val="20"/>
                <w:color w:val="auto"/>
              </w:rPr>
            </w:pPr>
            <w:r>
              <w:rPr>
                <w:rFonts w:ascii="Arial" w:cs="Arial" w:eastAsia="Arial" w:hAnsi="Arial"/>
                <w:sz w:val="15"/>
                <w:szCs w:val="15"/>
                <w:i w:val="1"/>
                <w:iCs w:val="1"/>
                <w:color w:val="auto"/>
              </w:rPr>
              <w:t>pot</w:t>
            </w:r>
          </w:p>
        </w:tc>
      </w:tr>
      <w:tr>
        <w:trPr>
          <w:trHeight w:val="170"/>
        </w:trPr>
        <w:tc>
          <w:tcPr>
            <w:tcW w:w="300" w:type="dxa"/>
            <w:vAlign w:val="bottom"/>
          </w:tcPr>
          <w:p>
            <w:pPr>
              <w:jc w:val="right"/>
              <w:spacing w:after="0" w:line="171" w:lineRule="exact"/>
              <w:rPr>
                <w:sz w:val="20"/>
                <w:szCs w:val="20"/>
                <w:color w:val="auto"/>
              </w:rPr>
            </w:pPr>
            <w:r>
              <w:rPr>
                <w:rFonts w:ascii="Arial" w:cs="Arial" w:eastAsia="Arial" w:hAnsi="Arial"/>
                <w:sz w:val="16"/>
                <w:szCs w:val="16"/>
                <w:color w:val="auto"/>
                <w:w w:val="98"/>
              </w:rPr>
              <w:t>11:</w:t>
            </w:r>
          </w:p>
        </w:tc>
        <w:tc>
          <w:tcPr>
            <w:tcW w:w="4520" w:type="dxa"/>
            <w:vAlign w:val="bottom"/>
            <w:gridSpan w:val="2"/>
          </w:tcPr>
          <w:p>
            <w:pPr>
              <w:ind w:left="840"/>
              <w:spacing w:after="0" w:line="171" w:lineRule="exact"/>
              <w:rPr>
                <w:sz w:val="20"/>
                <w:szCs w:val="20"/>
                <w:color w:val="auto"/>
              </w:rPr>
            </w:pPr>
            <w:r>
              <w:rPr>
                <w:rFonts w:ascii="Arial" w:cs="Arial" w:eastAsia="Arial" w:hAnsi="Arial"/>
                <w:sz w:val="19"/>
                <w:szCs w:val="19"/>
                <w:i w:val="1"/>
                <w:iCs w:val="1"/>
                <w:color w:val="auto"/>
                <w:vertAlign w:val="superscript"/>
              </w:rPr>
              <w:t>O</w:t>
            </w:r>
            <w:r>
              <w:rPr>
                <w:rFonts w:ascii="Arial" w:cs="Arial" w:eastAsia="Arial" w:hAnsi="Arial"/>
                <w:sz w:val="11"/>
                <w:szCs w:val="11"/>
                <w:i w:val="1"/>
                <w:iCs w:val="1"/>
                <w:color w:val="auto"/>
              </w:rPr>
              <w:t>p</w:t>
            </w:r>
            <w:r>
              <w:rPr>
                <w:rFonts w:ascii="Arial" w:cs="Arial" w:eastAsia="Arial" w:hAnsi="Arial"/>
                <w:sz w:val="11"/>
                <w:szCs w:val="11"/>
                <w:color w:val="auto"/>
              </w:rPr>
              <w:t>C1</w:t>
            </w:r>
            <w:r>
              <w:rPr>
                <w:rFonts w:ascii="Arial" w:cs="Arial" w:eastAsia="Arial" w:hAnsi="Arial"/>
                <w:sz w:val="19"/>
                <w:szCs w:val="19"/>
                <w:color w:val="auto"/>
                <w:vertAlign w:val="superscript"/>
              </w:rPr>
              <w:t>(</w:t>
            </w:r>
            <w:r>
              <w:rPr>
                <w:rFonts w:ascii="Arial" w:cs="Arial" w:eastAsia="Arial" w:hAnsi="Arial"/>
                <w:sz w:val="19"/>
                <w:szCs w:val="19"/>
                <w:i w:val="1"/>
                <w:iCs w:val="1"/>
                <w:color w:val="auto"/>
                <w:vertAlign w:val="superscript"/>
              </w:rPr>
              <w:t>X</w:t>
            </w:r>
            <w:r>
              <w:rPr>
                <w:rFonts w:ascii="Arial" w:cs="Arial" w:eastAsia="Arial" w:hAnsi="Arial"/>
                <w:sz w:val="11"/>
                <w:szCs w:val="11"/>
                <w:i w:val="1"/>
                <w:iCs w:val="1"/>
                <w:color w:val="auto"/>
              </w:rPr>
              <w:t>i</w:t>
            </w:r>
            <w:r>
              <w:rPr>
                <w:rFonts w:ascii="Arial" w:cs="Arial" w:eastAsia="Arial" w:hAnsi="Arial"/>
                <w:sz w:val="13"/>
                <w:szCs w:val="13"/>
                <w:color w:val="auto"/>
                <w:vertAlign w:val="superscript"/>
              </w:rPr>
              <w:t>0</w:t>
            </w:r>
            <w:r>
              <w:rPr>
                <w:rFonts w:ascii="Arial" w:cs="Arial" w:eastAsia="Arial" w:hAnsi="Arial"/>
                <w:sz w:val="11"/>
                <w:szCs w:val="11"/>
                <w:i w:val="1"/>
                <w:iCs w:val="1"/>
                <w:color w:val="auto"/>
              </w:rPr>
              <w:t xml:space="preserve"> </w:t>
            </w:r>
            <w:r>
              <w:rPr>
                <w:rFonts w:ascii="Arial" w:cs="Arial" w:eastAsia="Arial" w:hAnsi="Arial"/>
                <w:sz w:val="19"/>
                <w:szCs w:val="19"/>
                <w:color w:val="auto"/>
                <w:vertAlign w:val="superscript"/>
              </w:rPr>
              <w:t>) +=</w:t>
            </w:r>
            <w:r>
              <w:rPr>
                <w:rFonts w:ascii="Arial" w:cs="Arial" w:eastAsia="Arial" w:hAnsi="Arial"/>
                <w:sz w:val="11"/>
                <w:szCs w:val="11"/>
                <w:i w:val="1"/>
                <w:iCs w:val="1"/>
                <w:color w:val="auto"/>
              </w:rPr>
              <w:t xml:space="preserve"> </w:t>
            </w:r>
            <w:r>
              <w:rPr>
                <w:rFonts w:ascii="Arial" w:cs="Arial" w:eastAsia="Arial" w:hAnsi="Arial"/>
                <w:sz w:val="19"/>
                <w:szCs w:val="19"/>
                <w:i w:val="1"/>
                <w:iCs w:val="1"/>
                <w:color w:val="auto"/>
                <w:vertAlign w:val="superscript"/>
              </w:rPr>
              <w:t>O</w:t>
            </w:r>
            <w:r>
              <w:rPr>
                <w:rFonts w:ascii="Arial" w:cs="Arial" w:eastAsia="Arial" w:hAnsi="Arial"/>
                <w:sz w:val="16"/>
                <w:szCs w:val="16"/>
                <w:i w:val="1"/>
                <w:iCs w:val="1"/>
                <w:color w:val="auto"/>
                <w:vertAlign w:val="subscript"/>
              </w:rPr>
              <w:t>p</w:t>
            </w:r>
            <w:r>
              <w:rPr>
                <w:rFonts w:ascii="Arial" w:cs="Arial" w:eastAsia="Arial" w:hAnsi="Arial"/>
                <w:sz w:val="16"/>
                <w:szCs w:val="16"/>
                <w:color w:val="auto"/>
                <w:vertAlign w:val="subscript"/>
              </w:rPr>
              <w:t>C2</w:t>
            </w:r>
            <w:r>
              <w:rPr>
                <w:rFonts w:ascii="Arial" w:cs="Arial" w:eastAsia="Arial" w:hAnsi="Arial"/>
                <w:sz w:val="19"/>
                <w:szCs w:val="19"/>
                <w:color w:val="auto"/>
                <w:vertAlign w:val="superscript"/>
              </w:rPr>
              <w:t>(</w:t>
            </w:r>
            <w:r>
              <w:rPr>
                <w:rFonts w:ascii="Arial" w:cs="Arial" w:eastAsia="Arial" w:hAnsi="Arial"/>
                <w:sz w:val="19"/>
                <w:szCs w:val="19"/>
                <w:i w:val="1"/>
                <w:iCs w:val="1"/>
                <w:color w:val="auto"/>
                <w:vertAlign w:val="superscript"/>
              </w:rPr>
              <w:t>X</w:t>
            </w:r>
            <w:r>
              <w:rPr>
                <w:rFonts w:ascii="Arial" w:cs="Arial" w:eastAsia="Arial" w:hAnsi="Arial"/>
                <w:sz w:val="11"/>
                <w:szCs w:val="11"/>
                <w:i w:val="1"/>
                <w:iCs w:val="1"/>
                <w:color w:val="auto"/>
              </w:rPr>
              <w:t>i</w:t>
            </w:r>
            <w:r>
              <w:rPr>
                <w:rFonts w:ascii="Arial" w:cs="Arial" w:eastAsia="Arial" w:hAnsi="Arial"/>
                <w:sz w:val="19"/>
                <w:szCs w:val="19"/>
                <w:color w:val="auto"/>
                <w:vertAlign w:val="superscript"/>
              </w:rPr>
              <w:t>)</w:t>
            </w:r>
          </w:p>
        </w:tc>
      </w:tr>
      <w:tr>
        <w:trPr>
          <w:trHeight w:val="227"/>
        </w:trPr>
        <w:tc>
          <w:tcPr>
            <w:tcW w:w="300" w:type="dxa"/>
            <w:vAlign w:val="bottom"/>
          </w:tcPr>
          <w:p>
            <w:pPr>
              <w:jc w:val="right"/>
              <w:spacing w:after="0"/>
              <w:rPr>
                <w:sz w:val="20"/>
                <w:szCs w:val="20"/>
                <w:color w:val="auto"/>
              </w:rPr>
            </w:pPr>
            <w:r>
              <w:rPr>
                <w:rFonts w:ascii="Arial" w:cs="Arial" w:eastAsia="Arial" w:hAnsi="Arial"/>
                <w:sz w:val="16"/>
                <w:szCs w:val="16"/>
                <w:color w:val="auto"/>
                <w:w w:val="98"/>
              </w:rPr>
              <w:t>12:</w:t>
            </w:r>
          </w:p>
        </w:tc>
        <w:tc>
          <w:tcPr>
            <w:tcW w:w="2060" w:type="dxa"/>
            <w:vAlign w:val="bottom"/>
          </w:tcPr>
          <w:p>
            <w:pPr>
              <w:ind w:left="640"/>
              <w:spacing w:after="0" w:line="228" w:lineRule="exact"/>
              <w:rPr>
                <w:sz w:val="20"/>
                <w:szCs w:val="20"/>
                <w:color w:val="auto"/>
              </w:rPr>
            </w:pPr>
            <w:r>
              <w:rPr>
                <w:rFonts w:ascii="Arial" w:cs="Arial" w:eastAsia="Arial" w:hAnsi="Arial"/>
                <w:sz w:val="20"/>
                <w:szCs w:val="20"/>
                <w:b w:val="1"/>
                <w:bCs w:val="1"/>
                <w:color w:val="auto"/>
              </w:rPr>
              <w:t>end if</w:t>
            </w:r>
          </w:p>
        </w:tc>
        <w:tc>
          <w:tcPr>
            <w:tcW w:w="2460" w:type="dxa"/>
            <w:vAlign w:val="bottom"/>
          </w:tcPr>
          <w:p>
            <w:pPr>
              <w:spacing w:after="0"/>
              <w:rPr>
                <w:sz w:val="19"/>
                <w:szCs w:val="19"/>
                <w:color w:val="auto"/>
              </w:rPr>
            </w:pPr>
          </w:p>
        </w:tc>
      </w:tr>
      <w:tr>
        <w:trPr>
          <w:trHeight w:val="232"/>
        </w:trPr>
        <w:tc>
          <w:tcPr>
            <w:tcW w:w="300" w:type="dxa"/>
            <w:vAlign w:val="bottom"/>
          </w:tcPr>
          <w:p>
            <w:pPr>
              <w:jc w:val="right"/>
              <w:spacing w:after="0"/>
              <w:rPr>
                <w:sz w:val="20"/>
                <w:szCs w:val="20"/>
                <w:color w:val="auto"/>
              </w:rPr>
            </w:pPr>
            <w:r>
              <w:rPr>
                <w:rFonts w:ascii="Arial" w:cs="Arial" w:eastAsia="Arial" w:hAnsi="Arial"/>
                <w:sz w:val="16"/>
                <w:szCs w:val="16"/>
                <w:color w:val="auto"/>
                <w:w w:val="98"/>
              </w:rPr>
              <w:t>13:</w:t>
            </w:r>
          </w:p>
        </w:tc>
        <w:tc>
          <w:tcPr>
            <w:tcW w:w="4520" w:type="dxa"/>
            <w:vAlign w:val="bottom"/>
            <w:gridSpan w:val="2"/>
          </w:tcPr>
          <w:p>
            <w:pPr>
              <w:ind w:left="640"/>
              <w:spacing w:after="0" w:line="232" w:lineRule="exact"/>
              <w:rPr>
                <w:sz w:val="20"/>
                <w:szCs w:val="20"/>
                <w:color w:val="auto"/>
              </w:rPr>
            </w:pPr>
            <w:r>
              <w:rPr>
                <w:rFonts w:ascii="Arial" w:cs="Arial" w:eastAsia="Arial" w:hAnsi="Arial"/>
                <w:sz w:val="18"/>
                <w:szCs w:val="18"/>
                <w:color w:val="auto"/>
              </w:rPr>
              <w:t xml:space="preserve">Push </w:t>
            </w:r>
            <w:r>
              <w:rPr>
                <w:rFonts w:ascii="Arial" w:cs="Arial" w:eastAsia="Arial" w:hAnsi="Arial"/>
                <w:sz w:val="18"/>
                <w:szCs w:val="18"/>
                <w:i w:val="1"/>
                <w:iCs w:val="1"/>
                <w:color w:val="auto"/>
              </w:rPr>
              <w:t>O</w:t>
            </w:r>
            <w:r>
              <w:rPr>
                <w:rFonts w:ascii="Arial" w:cs="Arial" w:eastAsia="Arial" w:hAnsi="Arial"/>
                <w:sz w:val="26"/>
                <w:szCs w:val="26"/>
                <w:i w:val="1"/>
                <w:iCs w:val="1"/>
                <w:color w:val="auto"/>
                <w:vertAlign w:val="subscript"/>
              </w:rPr>
              <w:t>p</w:t>
            </w:r>
            <w:r>
              <w:rPr>
                <w:rFonts w:ascii="Arial" w:cs="Arial" w:eastAsia="Arial" w:hAnsi="Arial"/>
                <w:sz w:val="26"/>
                <w:szCs w:val="26"/>
                <w:color w:val="auto"/>
                <w:vertAlign w:val="subscript"/>
              </w:rPr>
              <w:t>C1</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6"/>
                <w:szCs w:val="26"/>
                <w:i w:val="1"/>
                <w:iCs w:val="1"/>
                <w:color w:val="auto"/>
                <w:vertAlign w:val="subscript"/>
              </w:rPr>
              <w:t>i</w:t>
            </w:r>
            <w:r>
              <w:rPr>
                <w:rFonts w:ascii="Arial" w:cs="Arial" w:eastAsia="Arial" w:hAnsi="Arial"/>
                <w:sz w:val="10"/>
                <w:szCs w:val="10"/>
                <w:color w:val="auto"/>
              </w:rPr>
              <w:t>0</w:t>
            </w:r>
            <w:r>
              <w:rPr>
                <w:rFonts w:ascii="Arial" w:cs="Arial" w:eastAsia="Arial" w:hAnsi="Arial"/>
                <w:sz w:val="18"/>
                <w:szCs w:val="18"/>
                <w:color w:val="auto"/>
              </w:rPr>
              <w:t xml:space="preserve"> ) into </w:t>
            </w:r>
            <w:r>
              <w:rPr>
                <w:rFonts w:ascii="Arial" w:cs="Arial" w:eastAsia="Arial" w:hAnsi="Arial"/>
                <w:sz w:val="18"/>
                <w:szCs w:val="18"/>
                <w:i w:val="1"/>
                <w:iCs w:val="1"/>
                <w:color w:val="auto"/>
              </w:rPr>
              <w:t>dlist</w:t>
            </w:r>
          </w:p>
        </w:tc>
      </w:tr>
      <w:tr>
        <w:trPr>
          <w:trHeight w:val="236"/>
        </w:trPr>
        <w:tc>
          <w:tcPr>
            <w:tcW w:w="300" w:type="dxa"/>
            <w:vAlign w:val="bottom"/>
          </w:tcPr>
          <w:p>
            <w:pPr>
              <w:jc w:val="right"/>
              <w:spacing w:after="0"/>
              <w:rPr>
                <w:sz w:val="20"/>
                <w:szCs w:val="20"/>
                <w:color w:val="auto"/>
              </w:rPr>
            </w:pPr>
            <w:r>
              <w:rPr>
                <w:rFonts w:ascii="Arial" w:cs="Arial" w:eastAsia="Arial" w:hAnsi="Arial"/>
                <w:sz w:val="16"/>
                <w:szCs w:val="16"/>
                <w:color w:val="auto"/>
                <w:w w:val="98"/>
              </w:rPr>
              <w:t>14:</w:t>
            </w:r>
          </w:p>
        </w:tc>
        <w:tc>
          <w:tcPr>
            <w:tcW w:w="2060" w:type="dxa"/>
            <w:vAlign w:val="bottom"/>
          </w:tcPr>
          <w:p>
            <w:pPr>
              <w:ind w:left="440"/>
              <w:spacing w:after="0"/>
              <w:rPr>
                <w:sz w:val="20"/>
                <w:szCs w:val="20"/>
                <w:color w:val="auto"/>
              </w:rPr>
            </w:pPr>
            <w:r>
              <w:rPr>
                <w:rFonts w:ascii="Arial" w:cs="Arial" w:eastAsia="Arial" w:hAnsi="Arial"/>
                <w:sz w:val="20"/>
                <w:szCs w:val="20"/>
                <w:b w:val="1"/>
                <w:bCs w:val="1"/>
                <w:color w:val="auto"/>
              </w:rPr>
              <w:t>end for</w:t>
            </w:r>
          </w:p>
        </w:tc>
        <w:tc>
          <w:tcPr>
            <w:tcW w:w="2460" w:type="dxa"/>
            <w:vAlign w:val="bottom"/>
          </w:tcPr>
          <w:p>
            <w:pPr>
              <w:spacing w:after="0"/>
              <w:rPr>
                <w:sz w:val="20"/>
                <w:szCs w:val="20"/>
                <w:color w:val="auto"/>
              </w:rPr>
            </w:pPr>
          </w:p>
        </w:tc>
      </w:tr>
      <w:tr>
        <w:trPr>
          <w:trHeight w:val="242"/>
        </w:trPr>
        <w:tc>
          <w:tcPr>
            <w:tcW w:w="300" w:type="dxa"/>
            <w:vAlign w:val="bottom"/>
          </w:tcPr>
          <w:p>
            <w:pPr>
              <w:jc w:val="right"/>
              <w:spacing w:after="0"/>
              <w:rPr>
                <w:sz w:val="20"/>
                <w:szCs w:val="20"/>
                <w:color w:val="auto"/>
              </w:rPr>
            </w:pPr>
            <w:r>
              <w:rPr>
                <w:rFonts w:ascii="Arial" w:cs="Arial" w:eastAsia="Arial" w:hAnsi="Arial"/>
                <w:sz w:val="16"/>
                <w:szCs w:val="16"/>
                <w:color w:val="auto"/>
                <w:w w:val="98"/>
              </w:rPr>
              <w:t>15:</w:t>
            </w:r>
          </w:p>
        </w:tc>
        <w:tc>
          <w:tcPr>
            <w:tcW w:w="2060" w:type="dxa"/>
            <w:vAlign w:val="bottom"/>
          </w:tcPr>
          <w:p>
            <w:pPr>
              <w:ind w:left="440"/>
              <w:spacing w:after="0" w:line="242" w:lineRule="exact"/>
              <w:rPr>
                <w:sz w:val="20"/>
                <w:szCs w:val="20"/>
                <w:color w:val="auto"/>
              </w:rPr>
            </w:pPr>
            <w:r>
              <w:rPr>
                <w:rFonts w:ascii="Arial" w:cs="Arial" w:eastAsia="Arial" w:hAnsi="Arial"/>
                <w:sz w:val="19"/>
                <w:szCs w:val="19"/>
                <w:color w:val="auto"/>
              </w:rPr>
              <w:t xml:space="preserve">Push </w:t>
            </w:r>
            <w:r>
              <w:rPr>
                <w:rFonts w:ascii="Arial" w:cs="Arial" w:eastAsia="Arial" w:hAnsi="Arial"/>
                <w:sz w:val="19"/>
                <w:szCs w:val="19"/>
                <w:i w:val="1"/>
                <w:iCs w:val="1"/>
                <w:color w:val="auto"/>
              </w:rPr>
              <w:t>k</w:t>
            </w:r>
            <w:r>
              <w:rPr>
                <w:rFonts w:ascii="Arial" w:cs="Arial" w:eastAsia="Arial" w:hAnsi="Arial"/>
                <w:sz w:val="28"/>
                <w:szCs w:val="28"/>
                <w:i w:val="1"/>
                <w:iCs w:val="1"/>
                <w:color w:val="auto"/>
                <w:vertAlign w:val="subscript"/>
              </w:rPr>
              <w:t>j</w:t>
            </w:r>
            <w:r>
              <w:rPr>
                <w:rFonts w:ascii="Arial" w:cs="Arial" w:eastAsia="Arial" w:hAnsi="Arial"/>
                <w:sz w:val="19"/>
                <w:szCs w:val="19"/>
                <w:color w:val="auto"/>
              </w:rPr>
              <w:t xml:space="preserve"> into </w:t>
            </w:r>
            <w:r>
              <w:rPr>
                <w:rFonts w:ascii="Arial" w:cs="Arial" w:eastAsia="Arial" w:hAnsi="Arial"/>
                <w:sz w:val="19"/>
                <w:szCs w:val="19"/>
                <w:i w:val="1"/>
                <w:iCs w:val="1"/>
                <w:color w:val="auto"/>
              </w:rPr>
              <w:t>Kr</w:t>
            </w:r>
            <w:r>
              <w:rPr>
                <w:rFonts w:ascii="Arial" w:cs="Arial" w:eastAsia="Arial" w:hAnsi="Arial"/>
                <w:sz w:val="28"/>
                <w:szCs w:val="28"/>
                <w:i w:val="1"/>
                <w:iCs w:val="1"/>
                <w:color w:val="auto"/>
                <w:vertAlign w:val="subscript"/>
              </w:rPr>
              <w:t>p</w:t>
            </w:r>
          </w:p>
        </w:tc>
        <w:tc>
          <w:tcPr>
            <w:tcW w:w="2460" w:type="dxa"/>
            <w:vAlign w:val="bottom"/>
          </w:tcPr>
          <w:p>
            <w:pPr>
              <w:spacing w:after="0"/>
              <w:rPr>
                <w:sz w:val="21"/>
                <w:szCs w:val="21"/>
                <w:color w:val="auto"/>
              </w:rPr>
            </w:pPr>
          </w:p>
        </w:tc>
      </w:tr>
      <w:tr>
        <w:trPr>
          <w:trHeight w:val="236"/>
        </w:trPr>
        <w:tc>
          <w:tcPr>
            <w:tcW w:w="300" w:type="dxa"/>
            <w:vAlign w:val="bottom"/>
          </w:tcPr>
          <w:p>
            <w:pPr>
              <w:jc w:val="right"/>
              <w:spacing w:after="0"/>
              <w:rPr>
                <w:sz w:val="20"/>
                <w:szCs w:val="20"/>
                <w:color w:val="auto"/>
              </w:rPr>
            </w:pPr>
            <w:r>
              <w:rPr>
                <w:rFonts w:ascii="Arial" w:cs="Arial" w:eastAsia="Arial" w:hAnsi="Arial"/>
                <w:sz w:val="16"/>
                <w:szCs w:val="16"/>
                <w:color w:val="auto"/>
                <w:w w:val="98"/>
              </w:rPr>
              <w:t>16:</w:t>
            </w:r>
          </w:p>
        </w:tc>
        <w:tc>
          <w:tcPr>
            <w:tcW w:w="2060" w:type="dxa"/>
            <w:vAlign w:val="bottom"/>
          </w:tcPr>
          <w:p>
            <w:pPr>
              <w:ind w:left="240"/>
              <w:spacing w:after="0"/>
              <w:rPr>
                <w:sz w:val="20"/>
                <w:szCs w:val="20"/>
                <w:color w:val="auto"/>
              </w:rPr>
            </w:pPr>
            <w:r>
              <w:rPr>
                <w:rFonts w:ascii="Arial" w:cs="Arial" w:eastAsia="Arial" w:hAnsi="Arial"/>
                <w:sz w:val="20"/>
                <w:szCs w:val="20"/>
                <w:b w:val="1"/>
                <w:bCs w:val="1"/>
                <w:color w:val="auto"/>
              </w:rPr>
              <w:t>end for</w:t>
            </w:r>
          </w:p>
        </w:tc>
        <w:tc>
          <w:tcPr>
            <w:tcW w:w="2460" w:type="dxa"/>
            <w:vAlign w:val="bottom"/>
          </w:tcPr>
          <w:p>
            <w:pPr>
              <w:spacing w:after="0"/>
              <w:rPr>
                <w:sz w:val="20"/>
                <w:szCs w:val="20"/>
                <w:color w:val="auto"/>
              </w:rPr>
            </w:pPr>
          </w:p>
        </w:tc>
      </w:tr>
      <w:tr>
        <w:trPr>
          <w:trHeight w:val="239"/>
        </w:trPr>
        <w:tc>
          <w:tcPr>
            <w:tcW w:w="300" w:type="dxa"/>
            <w:vAlign w:val="bottom"/>
          </w:tcPr>
          <w:p>
            <w:pPr>
              <w:jc w:val="right"/>
              <w:spacing w:after="0"/>
              <w:rPr>
                <w:sz w:val="20"/>
                <w:szCs w:val="20"/>
                <w:color w:val="auto"/>
              </w:rPr>
            </w:pPr>
            <w:r>
              <w:rPr>
                <w:rFonts w:ascii="Arial" w:cs="Arial" w:eastAsia="Arial" w:hAnsi="Arial"/>
                <w:sz w:val="16"/>
                <w:szCs w:val="16"/>
                <w:color w:val="auto"/>
                <w:w w:val="98"/>
              </w:rPr>
              <w:t>17:</w:t>
            </w:r>
          </w:p>
        </w:tc>
        <w:tc>
          <w:tcPr>
            <w:tcW w:w="2060" w:type="dxa"/>
            <w:vAlign w:val="bottom"/>
          </w:tcPr>
          <w:p>
            <w:pPr>
              <w:ind w:left="40"/>
              <w:spacing w:after="0"/>
              <w:rPr>
                <w:sz w:val="20"/>
                <w:szCs w:val="20"/>
                <w:color w:val="auto"/>
              </w:rPr>
            </w:pPr>
            <w:r>
              <w:rPr>
                <w:rFonts w:ascii="Arial" w:cs="Arial" w:eastAsia="Arial" w:hAnsi="Arial"/>
                <w:sz w:val="20"/>
                <w:szCs w:val="20"/>
                <w:b w:val="1"/>
                <w:bCs w:val="1"/>
                <w:color w:val="auto"/>
              </w:rPr>
              <w:t>end for</w:t>
            </w:r>
          </w:p>
        </w:tc>
        <w:tc>
          <w:tcPr>
            <w:tcW w:w="2460" w:type="dxa"/>
            <w:vAlign w:val="bottom"/>
          </w:tcPr>
          <w:p>
            <w:pPr>
              <w:spacing w:after="0"/>
              <w:rPr>
                <w:sz w:val="20"/>
                <w:szCs w:val="20"/>
                <w:color w:val="auto"/>
              </w:rPr>
            </w:pPr>
          </w:p>
        </w:tc>
      </w:tr>
      <w:tr>
        <w:trPr>
          <w:trHeight w:val="239"/>
        </w:trPr>
        <w:tc>
          <w:tcPr>
            <w:tcW w:w="300" w:type="dxa"/>
            <w:vAlign w:val="bottom"/>
          </w:tcPr>
          <w:p>
            <w:pPr>
              <w:jc w:val="right"/>
              <w:spacing w:after="0"/>
              <w:rPr>
                <w:sz w:val="20"/>
                <w:szCs w:val="20"/>
                <w:color w:val="auto"/>
              </w:rPr>
            </w:pPr>
            <w:r>
              <w:rPr>
                <w:rFonts w:ascii="Arial" w:cs="Arial" w:eastAsia="Arial" w:hAnsi="Arial"/>
                <w:sz w:val="16"/>
                <w:szCs w:val="16"/>
                <w:color w:val="auto"/>
                <w:w w:val="98"/>
              </w:rPr>
              <w:t>18:</w:t>
            </w:r>
          </w:p>
        </w:tc>
        <w:tc>
          <w:tcPr>
            <w:tcW w:w="2060" w:type="dxa"/>
            <w:vAlign w:val="bottom"/>
          </w:tcPr>
          <w:p>
            <w:pPr>
              <w:ind w:left="40"/>
              <w:spacing w:after="0"/>
              <w:rPr>
                <w:sz w:val="20"/>
                <w:szCs w:val="20"/>
                <w:color w:val="auto"/>
              </w:rPr>
            </w:pPr>
            <w:r>
              <w:rPr>
                <w:rFonts w:ascii="Arial" w:cs="Arial" w:eastAsia="Arial" w:hAnsi="Arial"/>
                <w:sz w:val="20"/>
                <w:szCs w:val="20"/>
                <w:color w:val="auto"/>
              </w:rPr>
              <w:t xml:space="preserve">Return </w:t>
            </w:r>
            <w:r>
              <w:rPr>
                <w:rFonts w:ascii="Arial" w:cs="Arial" w:eastAsia="Arial" w:hAnsi="Arial"/>
                <w:sz w:val="20"/>
                <w:szCs w:val="20"/>
                <w:i w:val="1"/>
                <w:iCs w:val="1"/>
                <w:color w:val="auto"/>
              </w:rPr>
              <w:t>dlist</w:t>
            </w:r>
          </w:p>
        </w:tc>
        <w:tc>
          <w:tcPr>
            <w:tcW w:w="2460" w:type="dxa"/>
            <w:vAlign w:val="bottom"/>
          </w:tcPr>
          <w:p>
            <w:pPr>
              <w:spacing w:after="0"/>
              <w:rPr>
                <w:sz w:val="20"/>
                <w:szCs w:val="20"/>
                <w:color w:val="auto"/>
              </w:rPr>
            </w:pPr>
          </w:p>
        </w:tc>
      </w:tr>
      <w:tr>
        <w:trPr>
          <w:trHeight w:val="38"/>
        </w:trPr>
        <w:tc>
          <w:tcPr>
            <w:tcW w:w="300" w:type="dxa"/>
            <w:vAlign w:val="bottom"/>
            <w:tcBorders>
              <w:bottom w:val="single" w:sz="8" w:color="auto"/>
            </w:tcBorders>
          </w:tcPr>
          <w:p>
            <w:pPr>
              <w:spacing w:after="0"/>
              <w:rPr>
                <w:sz w:val="3"/>
                <w:szCs w:val="3"/>
                <w:color w:val="auto"/>
              </w:rPr>
            </w:pPr>
          </w:p>
        </w:tc>
        <w:tc>
          <w:tcPr>
            <w:tcW w:w="2060" w:type="dxa"/>
            <w:vAlign w:val="bottom"/>
            <w:tcBorders>
              <w:bottom w:val="single" w:sz="8" w:color="auto"/>
            </w:tcBorders>
          </w:tcPr>
          <w:p>
            <w:pPr>
              <w:spacing w:after="0"/>
              <w:rPr>
                <w:sz w:val="3"/>
                <w:szCs w:val="3"/>
                <w:color w:val="auto"/>
              </w:rPr>
            </w:pPr>
          </w:p>
        </w:tc>
        <w:tc>
          <w:tcPr>
            <w:tcW w:w="2460" w:type="dxa"/>
            <w:vAlign w:val="bottom"/>
            <w:tcBorders>
              <w:bottom w:val="single" w:sz="8" w:color="auto"/>
            </w:tcBorders>
          </w:tcPr>
          <w:p>
            <w:pPr>
              <w:spacing w:after="0"/>
              <w:rPr>
                <w:sz w:val="3"/>
                <w:szCs w:val="3"/>
                <w:color w:val="auto"/>
              </w:rPr>
            </w:pPr>
          </w:p>
        </w:tc>
      </w:tr>
    </w:tbl>
    <w:p>
      <w:pPr>
        <w:spacing w:after="0" w:line="323" w:lineRule="exact"/>
        <w:rPr>
          <w:sz w:val="20"/>
          <w:szCs w:val="20"/>
          <w:color w:val="auto"/>
        </w:rPr>
      </w:pPr>
    </w:p>
    <w:p>
      <w:pPr>
        <w:jc w:val="both"/>
        <w:ind w:left="720"/>
        <w:spacing w:after="0" w:line="271" w:lineRule="auto"/>
        <w:rPr>
          <w:sz w:val="20"/>
          <w:szCs w:val="20"/>
          <w:color w:val="auto"/>
        </w:rPr>
      </w:pPr>
      <w:r>
        <w:rPr>
          <w:rFonts w:ascii="Arial" w:cs="Arial" w:eastAsia="Arial" w:hAnsi="Arial"/>
          <w:sz w:val="18"/>
          <w:szCs w:val="18"/>
          <w:color w:val="auto"/>
        </w:rPr>
        <w:t>after occupying the PCI-e bus, which is assumed to be non-preemptive in this study. Obviously, determining how many new kernels are going to be submitted to the GPU driver in the (</w:t>
      </w:r>
      <w:r>
        <w:rPr>
          <w:rFonts w:ascii="Arial" w:cs="Arial" w:eastAsia="Arial" w:hAnsi="Arial"/>
          <w:sz w:val="18"/>
          <w:szCs w:val="18"/>
          <w:i w:val="1"/>
          <w:iCs w:val="1"/>
          <w:color w:val="auto"/>
        </w:rPr>
        <w:t>p</w:t>
      </w:r>
      <w:r>
        <w:rPr>
          <w:rFonts w:ascii="Arial" w:cs="Arial" w:eastAsia="Arial" w:hAnsi="Arial"/>
          <w:sz w:val="18"/>
          <w:szCs w:val="18"/>
          <w:color w:val="auto"/>
        </w:rPr>
        <w:t xml:space="preserve"> C 2)-th scheduling period in advance is not feasible.</w:t>
      </w:r>
    </w:p>
    <w:p>
      <w:pPr>
        <w:ind w:left="2480"/>
        <w:spacing w:after="0" w:line="186" w:lineRule="auto"/>
        <w:rPr>
          <w:sz w:val="20"/>
          <w:szCs w:val="20"/>
          <w:color w:val="auto"/>
        </w:rPr>
      </w:pPr>
      <w:r>
        <w:rPr>
          <w:rFonts w:ascii="Arial" w:cs="Arial" w:eastAsia="Arial" w:hAnsi="Arial"/>
          <w:sz w:val="8"/>
          <w:szCs w:val="8"/>
          <w:i w:val="1"/>
          <w:iCs w:val="1"/>
          <w:color w:val="auto"/>
        </w:rPr>
        <w:t>pot</w:t>
      </w:r>
    </w:p>
    <w:p>
      <w:pPr>
        <w:jc w:val="both"/>
        <w:ind w:left="720"/>
        <w:spacing w:after="0" w:line="207" w:lineRule="auto"/>
        <w:rPr>
          <w:sz w:val="20"/>
          <w:szCs w:val="20"/>
          <w:color w:val="auto"/>
        </w:rPr>
      </w:pPr>
      <w:r>
        <w:rPr>
          <w:rFonts w:ascii="Arial" w:cs="Arial" w:eastAsia="Arial" w:hAnsi="Arial"/>
          <w:sz w:val="20"/>
          <w:szCs w:val="20"/>
          <w:color w:val="auto"/>
        </w:rPr>
        <w:t xml:space="preserve">Thus, we calculate </w:t>
      </w:r>
      <w:r>
        <w:rPr>
          <w:rFonts w:ascii="Arial" w:cs="Arial" w:eastAsia="Arial" w:hAnsi="Arial"/>
          <w:sz w:val="20"/>
          <w:szCs w:val="20"/>
          <w:i w:val="1"/>
          <w:iCs w:val="1"/>
          <w:color w:val="auto"/>
        </w:rPr>
        <w:t>O</w:t>
      </w:r>
      <w:r>
        <w:rPr>
          <w:rFonts w:ascii="Arial" w:cs="Arial" w:eastAsia="Arial" w:hAnsi="Arial"/>
          <w:sz w:val="30"/>
          <w:szCs w:val="30"/>
          <w:i w:val="1"/>
          <w:iCs w:val="1"/>
          <w:color w:val="auto"/>
          <w:vertAlign w:val="subscript"/>
        </w:rPr>
        <w:t>p</w:t>
      </w:r>
      <w:r>
        <w:rPr>
          <w:rFonts w:ascii="Arial" w:cs="Arial" w:eastAsia="Arial" w:hAnsi="Arial"/>
          <w:sz w:val="30"/>
          <w:szCs w:val="30"/>
          <w:color w:val="auto"/>
          <w:vertAlign w:val="subscript"/>
        </w:rPr>
        <w:t>C2</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based on the assumption that new kernels will not arrive in the (</w:t>
      </w:r>
      <w:r>
        <w:rPr>
          <w:rFonts w:ascii="Arial" w:cs="Arial" w:eastAsia="Arial" w:hAnsi="Arial"/>
          <w:sz w:val="20"/>
          <w:szCs w:val="20"/>
          <w:i w:val="1"/>
          <w:iCs w:val="1"/>
          <w:color w:val="auto"/>
        </w:rPr>
        <w:t>p</w:t>
      </w:r>
      <w:r>
        <w:rPr>
          <w:rFonts w:ascii="Arial" w:cs="Arial" w:eastAsia="Arial" w:hAnsi="Arial"/>
          <w:sz w:val="20"/>
          <w:szCs w:val="20"/>
          <w:color w:val="auto"/>
        </w:rPr>
        <w:t>C2)-th scheduling period. We input the results on a list and start the next iteration (line 12).</w:t>
      </w:r>
    </w:p>
    <w:p>
      <w:pPr>
        <w:spacing w:after="0" w:line="14" w:lineRule="exact"/>
        <w:rPr>
          <w:sz w:val="20"/>
          <w:szCs w:val="20"/>
          <w:color w:val="auto"/>
        </w:rPr>
      </w:pPr>
    </w:p>
    <w:p>
      <w:pPr>
        <w:jc w:val="both"/>
        <w:ind w:left="720" w:firstLine="199"/>
        <w:spacing w:after="0" w:line="272" w:lineRule="auto"/>
        <w:rPr>
          <w:rFonts w:ascii="Arial" w:cs="Arial" w:eastAsia="Arial" w:hAnsi="Arial"/>
          <w:sz w:val="17"/>
          <w:szCs w:val="17"/>
          <w:color w:val="auto"/>
        </w:rPr>
      </w:pPr>
      <w:r>
        <w:rPr>
          <w:rFonts w:ascii="Arial" w:cs="Arial" w:eastAsia="Arial" w:hAnsi="Arial"/>
          <w:sz w:val="17"/>
          <w:szCs w:val="17"/>
          <w:color w:val="auto"/>
        </w:rPr>
        <w:t xml:space="preserve">Lines 17-19 describe the C-QoS scheduling towards the kernels running or waiting on the GPU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-th scheduling period. Before describing algorithm </w:t>
      </w:r>
      <w:hyperlink w:anchor="page10">
        <w:r>
          <w:rPr>
            <w:rFonts w:ascii="Arial" w:cs="Arial" w:eastAsia="Arial" w:hAnsi="Arial"/>
            <w:sz w:val="17"/>
            <w:szCs w:val="17"/>
            <w:color w:val="auto"/>
          </w:rPr>
          <w:t xml:space="preserve">2, </w:t>
        </w:r>
      </w:hyperlink>
      <w:r>
        <w:rPr>
          <w:rFonts w:ascii="Arial" w:cs="Arial" w:eastAsia="Arial" w:hAnsi="Arial"/>
          <w:sz w:val="17"/>
          <w:szCs w:val="17"/>
          <w:color w:val="auto"/>
        </w:rPr>
        <w:t xml:space="preserve">we de ne two states for each SMP in the GPU: </w:t>
      </w:r>
      <w:r>
        <w:rPr>
          <w:rFonts w:ascii="Arial" w:cs="Arial" w:eastAsia="Arial" w:hAnsi="Arial"/>
          <w:sz w:val="17"/>
          <w:szCs w:val="17"/>
          <w:i w:val="1"/>
          <w:iCs w:val="1"/>
          <w:color w:val="auto"/>
        </w:rPr>
        <w:t>hold</w:t>
      </w:r>
      <w:r>
        <w:rPr>
          <w:rFonts w:ascii="Arial" w:cs="Arial" w:eastAsia="Arial" w:hAnsi="Arial"/>
          <w:sz w:val="17"/>
          <w:szCs w:val="17"/>
          <w:color w:val="auto"/>
        </w:rPr>
        <w:t xml:space="preserve"> and </w:t>
      </w:r>
      <w:r>
        <w:rPr>
          <w:rFonts w:ascii="Arial" w:cs="Arial" w:eastAsia="Arial" w:hAnsi="Arial"/>
          <w:sz w:val="17"/>
          <w:szCs w:val="17"/>
          <w:i w:val="1"/>
          <w:iCs w:val="1"/>
          <w:color w:val="auto"/>
        </w:rPr>
        <w:t>changed</w:t>
      </w:r>
      <w:r>
        <w:rPr>
          <w:rFonts w:ascii="Arial" w:cs="Arial" w:eastAsia="Arial" w:hAnsi="Arial"/>
          <w:sz w:val="17"/>
          <w:szCs w:val="17"/>
          <w:color w:val="auto"/>
        </w:rPr>
        <w:t xml:space="preserve">. </w:t>
      </w:r>
      <w:r>
        <w:rPr>
          <w:rFonts w:ascii="Arial" w:cs="Arial" w:eastAsia="Arial" w:hAnsi="Arial"/>
          <w:sz w:val="17"/>
          <w:szCs w:val="17"/>
          <w:i w:val="1"/>
          <w:iCs w:val="1"/>
          <w:color w:val="auto"/>
        </w:rPr>
        <w:t>hold</w:t>
      </w:r>
      <w:r>
        <w:rPr>
          <w:rFonts w:ascii="Arial" w:cs="Arial" w:eastAsia="Arial" w:hAnsi="Arial"/>
          <w:sz w:val="17"/>
          <w:szCs w:val="17"/>
          <w:color w:val="auto"/>
        </w:rPr>
        <w:t xml:space="preserve"> indicates that the SMP will remain idle or be occupied by the same kernels before scheduling, while </w:t>
      </w:r>
      <w:r>
        <w:rPr>
          <w:rFonts w:ascii="Arial" w:cs="Arial" w:eastAsia="Arial" w:hAnsi="Arial"/>
          <w:sz w:val="17"/>
          <w:szCs w:val="17"/>
          <w:i w:val="1"/>
          <w:iCs w:val="1"/>
          <w:color w:val="auto"/>
        </w:rPr>
        <w:t>changed</w:t>
      </w:r>
      <w:r>
        <w:rPr>
          <w:rFonts w:ascii="Arial" w:cs="Arial" w:eastAsia="Arial" w:hAnsi="Arial"/>
          <w:sz w:val="17"/>
          <w:szCs w:val="17"/>
          <w:color w:val="auto"/>
        </w:rPr>
        <w:t xml:space="preserve"> indicates that the SMP will be occupied by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Thus, 2</w:t>
      </w:r>
      <w:r>
        <w:rPr>
          <w:rFonts w:ascii="Arial" w:cs="Arial" w:eastAsia="Arial" w:hAnsi="Arial"/>
          <w:sz w:val="25"/>
          <w:szCs w:val="25"/>
          <w:color w:val="auto"/>
          <w:vertAlign w:val="superscript"/>
        </w:rPr>
        <w:t>j</w:t>
      </w:r>
      <w:r>
        <w:rPr>
          <w:rFonts w:ascii="Arial" w:cs="Arial" w:eastAsia="Arial" w:hAnsi="Arial"/>
          <w:sz w:val="25"/>
          <w:szCs w:val="25"/>
          <w:i w:val="1"/>
          <w:iCs w:val="1"/>
          <w:color w:val="auto"/>
          <w:vertAlign w:val="superscript"/>
        </w:rPr>
        <w:t>S</w:t>
      </w:r>
      <w:r>
        <w:rPr>
          <w:rFonts w:ascii="Arial" w:cs="Arial" w:eastAsia="Arial" w:hAnsi="Arial"/>
          <w:sz w:val="17"/>
          <w:szCs w:val="17"/>
          <w:color w:val="auto"/>
        </w:rPr>
        <w:t xml:space="preserve"> </w:t>
      </w:r>
      <w:r>
        <w:rPr>
          <w:rFonts w:ascii="Arial" w:cs="Arial" w:eastAsia="Arial" w:hAnsi="Arial"/>
          <w:sz w:val="25"/>
          <w:szCs w:val="25"/>
          <w:color w:val="auto"/>
          <w:vertAlign w:val="superscript"/>
        </w:rPr>
        <w:t>j</w:t>
      </w:r>
      <w:r>
        <w:rPr>
          <w:rFonts w:ascii="Arial" w:cs="Arial" w:eastAsia="Arial" w:hAnsi="Arial"/>
          <w:sz w:val="17"/>
          <w:szCs w:val="17"/>
          <w:color w:val="auto"/>
        </w:rPr>
        <w:t xml:space="preserve"> possibilities of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’s dispatching will exist in theory if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is suf ciently large to consume all the SMPs. We lter the impractical possibilities by calculating the number of SMPs required by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and com-paring it with the number of the accessible SMPs. Further-more, we eliminate the possibilities that may cause redundant scheduling. In most cases, the time complexity of handling all scheduling options remains too high after our ltering. With advances in technology scaling, the growing number of SMPs and emergence of new hardware resources within the SMPs [30] may further deteriorate this problem. Thus, we</w:t>
      </w:r>
    </w:p>
    <w:p>
      <w:pPr>
        <w:spacing w:after="0" w:line="205" w:lineRule="exact"/>
        <w:rPr>
          <w:sz w:val="20"/>
          <w:szCs w:val="20"/>
          <w:color w:val="auto"/>
        </w:rPr>
      </w:pPr>
    </w:p>
    <w:p>
      <w:pPr>
        <w:ind w:left="720"/>
        <w:spacing w:after="0"/>
        <w:rPr>
          <w:sz w:val="20"/>
          <w:szCs w:val="20"/>
          <w:color w:val="auto"/>
        </w:rPr>
      </w:pPr>
      <w:r>
        <w:rPr>
          <w:rFonts w:ascii="Arial" w:cs="Arial" w:eastAsia="Arial" w:hAnsi="Arial"/>
          <w:sz w:val="14"/>
          <w:szCs w:val="14"/>
          <w:color w:val="auto"/>
        </w:rPr>
        <w:t>65720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Simulation parameters.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176530</wp:posOffset>
            </wp:positionV>
            <wp:extent cx="3027680" cy="13550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extLst>
                    </a:blip>
                    <a:srcRect/>
                    <a:stretch>
                      <a:fillRect/>
                    </a:stretch>
                  </pic:blipFill>
                  <pic:spPr bwMode="auto">
                    <a:xfrm>
                      <a:off x="0" y="0"/>
                      <a:ext cx="3027680" cy="1355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spacing w:after="0" w:line="220" w:lineRule="auto"/>
        <w:rPr>
          <w:sz w:val="20"/>
          <w:szCs w:val="20"/>
          <w:color w:val="auto"/>
        </w:rPr>
      </w:pPr>
      <w:r>
        <w:rPr>
          <w:rFonts w:ascii="Arial" w:cs="Arial" w:eastAsia="Arial" w:hAnsi="Arial"/>
          <w:sz w:val="19"/>
          <w:szCs w:val="19"/>
          <w:color w:val="auto"/>
        </w:rPr>
        <w:t>classify the possibilities into j</w:t>
      </w:r>
      <w:r>
        <w:rPr>
          <w:rFonts w:ascii="Arial" w:cs="Arial" w:eastAsia="Arial" w:hAnsi="Arial"/>
          <w:sz w:val="19"/>
          <w:szCs w:val="19"/>
          <w:i w:val="1"/>
          <w:iCs w:val="1"/>
          <w:color w:val="auto"/>
        </w:rPr>
        <w:t>S</w:t>
      </w:r>
      <w:r>
        <w:rPr>
          <w:rFonts w:ascii="Arial" w:cs="Arial" w:eastAsia="Arial" w:hAnsi="Arial"/>
          <w:sz w:val="19"/>
          <w:szCs w:val="19"/>
          <w:color w:val="auto"/>
        </w:rPr>
        <w:t xml:space="preserve">j groups at the beginning of the scheduling and calculate an average </w:t>
      </w:r>
      <w:r>
        <w:rPr>
          <w:rFonts w:ascii="Arial" w:cs="Arial" w:eastAsia="Arial" w:hAnsi="Arial"/>
          <w:sz w:val="19"/>
          <w:szCs w:val="19"/>
          <w:i w:val="1"/>
          <w:iCs w:val="1"/>
          <w:color w:val="auto"/>
        </w:rPr>
        <w:t>O</w:t>
      </w:r>
      <w:r>
        <w:rPr>
          <w:rFonts w:ascii="Arial" w:cs="Arial" w:eastAsia="Arial" w:hAnsi="Arial"/>
          <w:sz w:val="29"/>
          <w:szCs w:val="29"/>
          <w:i w:val="1"/>
          <w:iCs w:val="1"/>
          <w:color w:val="auto"/>
          <w:vertAlign w:val="subscript"/>
        </w:rPr>
        <w:t>p</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 based on a short pro le, to 100 possibilities per group.</w:t>
      </w:r>
    </w:p>
    <w:p>
      <w:pPr>
        <w:spacing w:after="0" w:line="11" w:lineRule="exact"/>
        <w:rPr>
          <w:sz w:val="20"/>
          <w:szCs w:val="20"/>
          <w:color w:val="auto"/>
        </w:rPr>
      </w:pPr>
    </w:p>
    <w:p>
      <w:pPr>
        <w:jc w:val="both"/>
        <w:ind w:firstLine="199"/>
        <w:spacing w:after="0" w:line="235" w:lineRule="auto"/>
        <w:rPr>
          <w:rFonts w:ascii="Arial" w:cs="Arial" w:eastAsia="Arial" w:hAnsi="Arial"/>
          <w:sz w:val="17"/>
          <w:szCs w:val="17"/>
          <w:color w:val="auto"/>
        </w:rPr>
      </w:pPr>
      <w:r>
        <w:rPr>
          <w:rFonts w:ascii="Arial" w:cs="Arial" w:eastAsia="Arial" w:hAnsi="Arial"/>
          <w:sz w:val="17"/>
          <w:szCs w:val="17"/>
          <w:color w:val="auto"/>
        </w:rPr>
        <w:t xml:space="preserve">In algorithm 2, we select the rst </w:t>
      </w:r>
      <w:r>
        <w:rPr>
          <w:rFonts w:ascii="Arial" w:cs="Arial" w:eastAsia="Arial" w:hAnsi="Arial"/>
          <w:sz w:val="17"/>
          <w:szCs w:val="17"/>
          <w:i w:val="1"/>
          <w:iCs w:val="1"/>
          <w:color w:val="auto"/>
        </w:rPr>
        <w:t>n</w:t>
      </w:r>
      <w:r>
        <w:rPr>
          <w:rFonts w:ascii="Arial" w:cs="Arial" w:eastAsia="Arial" w:hAnsi="Arial"/>
          <w:sz w:val="17"/>
          <w:szCs w:val="17"/>
          <w:color w:val="auto"/>
        </w:rPr>
        <w:t xml:space="preserve"> groups based on the sorted pro le results in descending order and perform the following scheduling on them (lines 1-2). We traverse </w:t>
      </w:r>
      <w:r>
        <w:rPr>
          <w:rFonts w:ascii="Arial" w:cs="Arial" w:eastAsia="Arial" w:hAnsi="Arial"/>
          <w:sz w:val="17"/>
          <w:szCs w:val="17"/>
          <w:i w:val="1"/>
          <w:iCs w:val="1"/>
          <w:color w:val="auto"/>
        </w:rPr>
        <w:t>Kr</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pop the candidate kernel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from </w:t>
      </w:r>
      <w:r>
        <w:rPr>
          <w:rFonts w:ascii="Arial" w:cs="Arial" w:eastAsia="Arial" w:hAnsi="Arial"/>
          <w:sz w:val="17"/>
          <w:szCs w:val="17"/>
          <w:i w:val="1"/>
          <w:iCs w:val="1"/>
          <w:color w:val="auto"/>
        </w:rPr>
        <w:t>Kr</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(lines 3-4), and assume that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will be dispatched to the SMPs according to the </w:t>
      </w:r>
      <w:r>
        <w:rPr>
          <w:rFonts w:ascii="Arial" w:cs="Arial" w:eastAsia="Arial" w:hAnsi="Arial"/>
          <w:sz w:val="17"/>
          <w:szCs w:val="17"/>
          <w:i w:val="1"/>
          <w:iCs w:val="1"/>
          <w:color w:val="auto"/>
        </w:rPr>
        <w:t>i</w:t>
      </w:r>
      <w:r>
        <w:rPr>
          <w:rFonts w:ascii="Arial" w:cs="Arial" w:eastAsia="Arial" w:hAnsi="Arial"/>
          <w:sz w:val="17"/>
          <w:szCs w:val="17"/>
          <w:color w:val="auto"/>
        </w:rPr>
        <w:t xml:space="preserve">-th possibility (line 5). We join </w:t>
      </w:r>
      <w:r>
        <w:rPr>
          <w:rFonts w:ascii="Arial" w:cs="Arial" w:eastAsia="Arial" w:hAnsi="Arial"/>
          <w:sz w:val="17"/>
          <w:szCs w:val="17"/>
          <w:i w:val="1"/>
          <w:iCs w:val="1"/>
          <w:color w:val="auto"/>
        </w:rPr>
        <w:t>Kd</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and </w:t>
      </w:r>
      <w:r>
        <w:rPr>
          <w:rFonts w:ascii="Arial" w:cs="Arial" w:eastAsia="Arial" w:hAnsi="Arial"/>
          <w:sz w:val="17"/>
          <w:szCs w:val="17"/>
          <w:i w:val="1"/>
          <w:iCs w:val="1"/>
          <w:color w:val="auto"/>
        </w:rPr>
        <w:t>Kr</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into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(line 6). We traverse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p</w:t>
      </w:r>
      <w:r>
        <w:rPr>
          <w:rFonts w:ascii="Arial" w:cs="Arial" w:eastAsia="Arial" w:hAnsi="Arial"/>
          <w:sz w:val="17"/>
          <w:szCs w:val="17"/>
          <w:color w:val="auto"/>
        </w:rPr>
        <w:t xml:space="preserve"> and calculate </w:t>
      </w:r>
      <w:r>
        <w:rPr>
          <w:rFonts w:ascii="Arial" w:cs="Arial" w:eastAsia="Arial" w:hAnsi="Arial"/>
          <w:sz w:val="17"/>
          <w:szCs w:val="17"/>
          <w:i w:val="1"/>
          <w:iCs w:val="1"/>
          <w:color w:val="auto"/>
        </w:rPr>
        <w:t>O</w:t>
      </w:r>
      <w:r>
        <w:rPr>
          <w:rFonts w:ascii="Arial" w:cs="Arial" w:eastAsia="Arial" w:hAnsi="Arial"/>
          <w:sz w:val="25"/>
          <w:szCs w:val="25"/>
          <w:i w:val="1"/>
          <w:iCs w:val="1"/>
          <w:color w:val="auto"/>
          <w:vertAlign w:val="subscript"/>
        </w:rPr>
        <w:t>p</w:t>
      </w:r>
      <w:r>
        <w:rPr>
          <w:rFonts w:ascii="Arial" w:cs="Arial" w:eastAsia="Arial" w:hAnsi="Arial"/>
          <w:sz w:val="25"/>
          <w:szCs w:val="25"/>
          <w:color w:val="auto"/>
          <w:vertAlign w:val="subscript"/>
        </w:rPr>
        <w:t>C1</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25"/>
          <w:szCs w:val="25"/>
          <w:i w:val="1"/>
          <w:iCs w:val="1"/>
          <w:color w:val="auto"/>
          <w:vertAlign w:val="subscript"/>
        </w:rPr>
        <w:t>i</w:t>
      </w:r>
      <w:r>
        <w:rPr>
          <w:rFonts w:ascii="Arial" w:cs="Arial" w:eastAsia="Arial" w:hAnsi="Arial"/>
          <w:sz w:val="10"/>
          <w:szCs w:val="10"/>
          <w:color w:val="auto"/>
        </w:rPr>
        <w:t>0</w:t>
      </w:r>
      <w:r>
        <w:rPr>
          <w:rFonts w:ascii="Arial" w:cs="Arial" w:eastAsia="Arial" w:hAnsi="Arial"/>
          <w:sz w:val="17"/>
          <w:szCs w:val="17"/>
          <w:color w:val="auto"/>
        </w:rPr>
        <w:t xml:space="preserve"> ) for each kernel in the set, as described in algorithm 1 (line 7-8). Similar to algorithm </w:t>
      </w:r>
      <w:hyperlink w:anchor="page9">
        <w:r>
          <w:rPr>
            <w:rFonts w:ascii="Arial" w:cs="Arial" w:eastAsia="Arial" w:hAnsi="Arial"/>
            <w:sz w:val="17"/>
            <w:szCs w:val="17"/>
            <w:color w:val="auto"/>
          </w:rPr>
          <w:t>1,</w:t>
        </w:r>
      </w:hyperlink>
      <w:r>
        <w:rPr>
          <w:rFonts w:ascii="Arial" w:cs="Arial" w:eastAsia="Arial" w:hAnsi="Arial"/>
          <w:sz w:val="17"/>
          <w:szCs w:val="17"/>
          <w:color w:val="auto"/>
        </w:rPr>
        <w:t xml:space="preserve"> if the candidate kernel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bscript"/>
        </w:rPr>
        <w:t>j</w:t>
      </w:r>
      <w:r>
        <w:rPr>
          <w:rFonts w:ascii="Arial" w:cs="Arial" w:eastAsia="Arial" w:hAnsi="Arial"/>
          <w:sz w:val="17"/>
          <w:szCs w:val="17"/>
          <w:color w:val="auto"/>
        </w:rPr>
        <w:t xml:space="preserve"> is ready to occupy the PCI-e bus in the (</w:t>
      </w:r>
      <w:r>
        <w:rPr>
          <w:rFonts w:ascii="Arial" w:cs="Arial" w:eastAsia="Arial" w:hAnsi="Arial"/>
          <w:sz w:val="17"/>
          <w:szCs w:val="17"/>
          <w:i w:val="1"/>
          <w:iCs w:val="1"/>
          <w:color w:val="auto"/>
        </w:rPr>
        <w:t>p</w:t>
      </w:r>
      <w:r>
        <w:rPr>
          <w:rFonts w:ascii="Arial" w:cs="Arial" w:eastAsia="Arial" w:hAnsi="Arial"/>
          <w:sz w:val="17"/>
          <w:szCs w:val="17"/>
          <w:color w:val="auto"/>
        </w:rPr>
        <w:t xml:space="preserve"> C 2)-th scheduling period, then we will calculate</w:t>
      </w:r>
    </w:p>
    <w:p>
      <w:pPr>
        <w:ind w:left="140"/>
        <w:spacing w:after="0" w:line="199" w:lineRule="auto"/>
        <w:rPr>
          <w:sz w:val="20"/>
          <w:szCs w:val="20"/>
          <w:color w:val="auto"/>
        </w:rPr>
      </w:pPr>
      <w:r>
        <w:rPr>
          <w:rFonts w:ascii="Arial" w:cs="Arial" w:eastAsia="Arial" w:hAnsi="Arial"/>
          <w:sz w:val="8"/>
          <w:szCs w:val="8"/>
          <w:i w:val="1"/>
          <w:iCs w:val="1"/>
          <w:color w:val="auto"/>
        </w:rPr>
        <w:t>pot</w:t>
      </w:r>
    </w:p>
    <w:p>
      <w:pPr>
        <w:jc w:val="both"/>
        <w:spacing w:after="0" w:line="238" w:lineRule="auto"/>
        <w:rPr>
          <w:rFonts w:ascii="Arial" w:cs="Arial" w:eastAsia="Arial" w:hAnsi="Arial"/>
          <w:sz w:val="18"/>
          <w:szCs w:val="18"/>
          <w:color w:val="auto"/>
        </w:rPr>
      </w:pPr>
      <w:r>
        <w:rPr>
          <w:rFonts w:ascii="Arial" w:cs="Arial" w:eastAsia="Arial" w:hAnsi="Arial"/>
          <w:sz w:val="18"/>
          <w:szCs w:val="18"/>
          <w:i w:val="1"/>
          <w:iCs w:val="1"/>
          <w:color w:val="auto"/>
        </w:rPr>
        <w:t>O</w:t>
      </w:r>
      <w:r>
        <w:rPr>
          <w:rFonts w:ascii="Arial" w:cs="Arial" w:eastAsia="Arial" w:hAnsi="Arial"/>
          <w:sz w:val="27"/>
          <w:szCs w:val="27"/>
          <w:i w:val="1"/>
          <w:iCs w:val="1"/>
          <w:color w:val="auto"/>
          <w:vertAlign w:val="subscript"/>
        </w:rPr>
        <w:t>p</w:t>
      </w:r>
      <w:r>
        <w:rPr>
          <w:rFonts w:ascii="Arial" w:cs="Arial" w:eastAsia="Arial" w:hAnsi="Arial"/>
          <w:sz w:val="27"/>
          <w:szCs w:val="27"/>
          <w:color w:val="auto"/>
          <w:vertAlign w:val="subscript"/>
        </w:rPr>
        <w:t>C2</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for</w:t>
      </w:r>
      <w:r>
        <w:rPr>
          <w:rFonts w:ascii="Arial" w:cs="Arial" w:eastAsia="Arial" w:hAnsi="Arial"/>
          <w:sz w:val="18"/>
          <w:szCs w:val="18"/>
          <w:i w:val="1"/>
          <w:iCs w:val="1"/>
          <w:color w:val="auto"/>
        </w:rPr>
        <w:t xml:space="preserve"> k</w:t>
      </w:r>
      <w:r>
        <w:rPr>
          <w:rFonts w:ascii="Arial" w:cs="Arial" w:eastAsia="Arial" w:hAnsi="Arial"/>
          <w:sz w:val="27"/>
          <w:szCs w:val="27"/>
          <w:i w:val="1"/>
          <w:iCs w:val="1"/>
          <w:color w:val="auto"/>
          <w:vertAlign w:val="subscript"/>
        </w:rPr>
        <w:t>j</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based on the previous assumption of launch-ing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in the (</w:t>
      </w:r>
      <w:r>
        <w:rPr>
          <w:rFonts w:ascii="Arial" w:cs="Arial" w:eastAsia="Arial" w:hAnsi="Arial"/>
          <w:sz w:val="18"/>
          <w:szCs w:val="18"/>
          <w:i w:val="1"/>
          <w:iCs w:val="1"/>
          <w:color w:val="auto"/>
        </w:rPr>
        <w:t>p</w:t>
      </w:r>
      <w:r>
        <w:rPr>
          <w:rFonts w:ascii="Arial" w:cs="Arial" w:eastAsia="Arial" w:hAnsi="Arial"/>
          <w:sz w:val="18"/>
          <w:szCs w:val="18"/>
          <w:color w:val="auto"/>
        </w:rPr>
        <w:t xml:space="preserve"> C 1)-th scheduling period (lines 9-12). We enter the results on a list and return this list to the scheduling described in algorithm </w:t>
      </w:r>
      <w:hyperlink w:anchor="page9">
        <w:r>
          <w:rPr>
            <w:rFonts w:ascii="Arial" w:cs="Arial" w:eastAsia="Arial" w:hAnsi="Arial"/>
            <w:sz w:val="18"/>
            <w:szCs w:val="18"/>
            <w:color w:val="auto"/>
          </w:rPr>
          <w:t xml:space="preserve">1 </w:t>
        </w:r>
      </w:hyperlink>
      <w:r>
        <w:rPr>
          <w:rFonts w:ascii="Arial" w:cs="Arial" w:eastAsia="Arial" w:hAnsi="Arial"/>
          <w:sz w:val="18"/>
          <w:szCs w:val="18"/>
          <w:color w:val="auto"/>
        </w:rPr>
        <w:t>(lines 13-18). In C-QoS scheduling, SMPs are shared among the concurrent GPGPU applications, and our proposed algorithm is compatible with the techniques of more ne-grained resource sharing for multitasking GPUs [15], [16].</w:t>
      </w:r>
    </w:p>
    <w:p>
      <w:pPr>
        <w:spacing w:after="0" w:line="15" w:lineRule="exact"/>
        <w:rPr>
          <w:sz w:val="20"/>
          <w:szCs w:val="20"/>
          <w:color w:val="auto"/>
        </w:rPr>
      </w:pPr>
    </w:p>
    <w:p>
      <w:pPr>
        <w:jc w:val="both"/>
        <w:ind w:firstLine="199"/>
        <w:spacing w:after="0" w:line="262" w:lineRule="auto"/>
        <w:rPr>
          <w:rFonts w:ascii="Arial" w:cs="Arial" w:eastAsia="Arial" w:hAnsi="Arial"/>
          <w:sz w:val="18"/>
          <w:szCs w:val="18"/>
          <w:color w:val="auto"/>
        </w:rPr>
      </w:pPr>
      <w:r>
        <w:rPr>
          <w:rFonts w:ascii="Arial" w:cs="Arial" w:eastAsia="Arial" w:hAnsi="Arial"/>
          <w:sz w:val="18"/>
          <w:szCs w:val="18"/>
          <w:color w:val="auto"/>
        </w:rPr>
        <w:t xml:space="preserve">As described in line 20 in algorithm </w:t>
      </w:r>
      <w:hyperlink w:anchor="page9">
        <w:r>
          <w:rPr>
            <w:rFonts w:ascii="Arial" w:cs="Arial" w:eastAsia="Arial" w:hAnsi="Arial"/>
            <w:sz w:val="18"/>
            <w:szCs w:val="18"/>
            <w:color w:val="auto"/>
          </w:rPr>
          <w:t xml:space="preserve">1, </w:t>
        </w:r>
      </w:hyperlink>
      <w:r>
        <w:rPr>
          <w:rFonts w:ascii="Arial" w:cs="Arial" w:eastAsia="Arial" w:hAnsi="Arial"/>
          <w:sz w:val="18"/>
          <w:szCs w:val="18"/>
          <w:color w:val="auto"/>
        </w:rPr>
        <w:t xml:space="preserve">we obtain </w:t>
      </w:r>
      <w:r>
        <w:rPr>
          <w:rFonts w:ascii="Arial" w:cs="Arial" w:eastAsia="Arial" w:hAnsi="Arial"/>
          <w:sz w:val="18"/>
          <w:szCs w:val="18"/>
          <w:i w:val="1"/>
          <w:iCs w:val="1"/>
          <w:color w:val="auto"/>
        </w:rPr>
        <w:t>dlist</w:t>
      </w:r>
      <w:r>
        <w:rPr>
          <w:rFonts w:ascii="Arial" w:cs="Arial" w:eastAsia="Arial" w:hAnsi="Arial"/>
          <w:sz w:val="18"/>
          <w:szCs w:val="18"/>
          <w:color w:val="auto"/>
        </w:rPr>
        <w:t xml:space="preserve"> and sort this list in descending order. We select one scheduling decision according to the de nition of -greedy algorithm. We set D 0:1, which indicates a 90% chance of selecting the decision with the largest </w:t>
      </w:r>
      <w:r>
        <w:rPr>
          <w:rFonts w:ascii="Arial" w:cs="Arial" w:eastAsia="Arial" w:hAnsi="Arial"/>
          <w:sz w:val="18"/>
          <w:szCs w:val="18"/>
          <w:i w:val="1"/>
          <w:iCs w:val="1"/>
          <w:color w:val="auto"/>
        </w:rPr>
        <w:t>O</w:t>
      </w:r>
      <w:r>
        <w:rPr>
          <w:rFonts w:ascii="Arial" w:cs="Arial" w:eastAsia="Arial" w:hAnsi="Arial"/>
          <w:sz w:val="27"/>
          <w:szCs w:val="27"/>
          <w:i w:val="1"/>
          <w:iCs w:val="1"/>
          <w:color w:val="auto"/>
          <w:vertAlign w:val="subscript"/>
        </w:rPr>
        <w:t>p</w:t>
      </w:r>
      <w:r>
        <w:rPr>
          <w:rFonts w:ascii="Arial" w:cs="Arial" w:eastAsia="Arial" w:hAnsi="Arial"/>
          <w:sz w:val="18"/>
          <w:szCs w:val="18"/>
          <w:color w:val="auto"/>
        </w:rPr>
        <w:t xml:space="preserve"> and a 10% chance of making a random selection among all possible scheduling decisions. This nding alleviates the problem that the greedy algorithm falls into a local optimum too early to some extent.</w:t>
      </w:r>
    </w:p>
    <w:p>
      <w:pPr>
        <w:spacing w:after="0" w:line="24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 EVALUATION</w:t>
      </w:r>
    </w:p>
    <w:p>
      <w:pPr>
        <w:spacing w:after="0" w:line="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EXPERIMENTAL SETUP</w:t>
      </w:r>
    </w:p>
    <w:p>
      <w:pPr>
        <w:spacing w:after="0" w:line="52" w:lineRule="exact"/>
        <w:rPr>
          <w:sz w:val="20"/>
          <w:szCs w:val="20"/>
          <w:color w:val="auto"/>
        </w:rPr>
      </w:pPr>
    </w:p>
    <w:p>
      <w:pPr>
        <w:jc w:val="both"/>
        <w:spacing w:after="0" w:line="297" w:lineRule="auto"/>
        <w:rPr>
          <w:rFonts w:ascii="Arial" w:cs="Arial" w:eastAsia="Arial" w:hAnsi="Arial"/>
          <w:sz w:val="17"/>
          <w:szCs w:val="17"/>
          <w:color w:val="auto"/>
        </w:rPr>
      </w:pPr>
      <w:r>
        <w:rPr>
          <w:rFonts w:ascii="Arial" w:cs="Arial" w:eastAsia="Arial" w:hAnsi="Arial"/>
          <w:sz w:val="17"/>
          <w:szCs w:val="17"/>
          <w:color w:val="auto"/>
        </w:rPr>
        <w:t xml:space="preserve">To evaluate our design, we use gem5-GPU [23], which is a heterogeneous CPU-GPU simulator that consists of the latest version of GPGPU-Sim [46] and gem5 [50], and modify the GPGPU-Sim part to support spatial partitioning, pre-emptive multiprogramming, and the same assumptions and implementation described in previous work [14], [33], [34]. Applications for evaluation are selected from the chosen benchmark sets described in Table </w:t>
      </w:r>
      <w:hyperlink w:anchor="page4">
        <w:r>
          <w:rPr>
            <w:rFonts w:ascii="Arial" w:cs="Arial" w:eastAsia="Arial" w:hAnsi="Arial"/>
            <w:sz w:val="17"/>
            <w:szCs w:val="17"/>
            <w:color w:val="auto"/>
          </w:rPr>
          <w:t xml:space="preserve">1. </w:t>
        </w:r>
      </w:hyperlink>
      <w:r>
        <w:rPr>
          <w:rFonts w:ascii="Arial" w:cs="Arial" w:eastAsia="Arial" w:hAnsi="Arial"/>
          <w:sz w:val="17"/>
          <w:szCs w:val="17"/>
          <w:color w:val="auto"/>
        </w:rPr>
        <w:t>We ran 100 M cycles for each collocation of these benchmark workloads. The QoS goal, which is de ned as the end-to-end latency in this study, substantially varies among applications, and we need to select</w:t>
      </w:r>
    </w:p>
    <w:p>
      <w:pPr>
        <w:spacing w:after="0" w:line="21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859" w:orient="portrait"/>
          <w:cols w:equalWidth="0" w:num="2">
            <w:col w:w="5540" w:space="400"/>
            <w:col w:w="4820"/>
          </w:cols>
          <w:pgMar w:left="0" w:top="481" w:right="760" w:bottom="0" w:gutter="0" w:footer="0" w:header="0"/>
          <w:type w:val="continuous"/>
        </w:sectPr>
      </w:pPr>
    </w:p>
    <w:bookmarkStart w:id="10" w:name="page11"/>
    <w:bookmarkEnd w:id="10"/>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 least common multiple of them, which is 100 M cycles. The results are accurate when the simulation is longer than 1 M cycles [31]. If one application of the collocation ends before 100 M cycles, then it will be executed multiple times to ensure that a long blank does not exist in the application’s lifetime. The simulation parameters are listed in Table </w:t>
      </w:r>
      <w:hyperlink w:anchor="page10">
        <w:r>
          <w:rPr>
            <w:rFonts w:ascii="Arial" w:cs="Arial" w:eastAsia="Arial" w:hAnsi="Arial"/>
            <w:sz w:val="18"/>
            <w:szCs w:val="18"/>
            <w:color w:val="auto"/>
          </w:rPr>
          <w:t>2,</w:t>
        </w:r>
      </w:hyperlink>
      <w:r>
        <w:rPr>
          <w:rFonts w:ascii="Arial" w:cs="Arial" w:eastAsia="Arial" w:hAnsi="Arial"/>
          <w:sz w:val="18"/>
          <w:szCs w:val="18"/>
          <w:color w:val="auto"/>
        </w:rPr>
        <w:t xml:space="preserve"> and these parameters are similar to the previous work [15]. The theoretical peak bandwidth of the PCI-e bus is set to 16 GB/s, which is the same as the con guration of the 16x PCI-e 3.0 bus. We do not evaluate all combinations to conserve time. All the experiments of this study were completed in approximately one week, which means that approximately 18 weeks are needed to traverse all the combinations with the same arrival time con guration. We believe the selected com-binations can cover all the cases needed for the evaluation. All the experiments performed in Section </w:t>
      </w:r>
      <w:hyperlink w:anchor="page10">
        <w:r>
          <w:rPr>
            <w:rFonts w:ascii="Arial" w:cs="Arial" w:eastAsia="Arial" w:hAnsi="Arial"/>
            <w:sz w:val="18"/>
            <w:szCs w:val="18"/>
            <w:color w:val="auto"/>
          </w:rPr>
          <w:t xml:space="preserve">VII </w:t>
        </w:r>
      </w:hyperlink>
      <w:r>
        <w:rPr>
          <w:rFonts w:ascii="Arial" w:cs="Arial" w:eastAsia="Arial" w:hAnsi="Arial"/>
          <w:sz w:val="18"/>
          <w:szCs w:val="18"/>
          <w:color w:val="auto"/>
        </w:rPr>
        <w:t>are designed for the co-location of 2 GPGPU applications. We believe that C-QoS is scalable for more than 2 applications and the co-location of different types of applications (graphics, AI, etc.), which remain topics of our future work.</w:t>
      </w:r>
    </w:p>
    <w:p>
      <w:pPr>
        <w:spacing w:after="0" w:line="4"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We reproduce the models described in [51] and extend them to explore preemptive multiprogramming. We employ these extended models to predict the applications’ completion time at runtime. In addition, we reproduce the algorithms adopted in two prior QoS support schemes to multitask the GPU on both the OS level (Baymax [7]) and the device level (Spart-QoS [14]). We consider that these two works are the most representative studies of the corresponding type of scheduling method. Some works augment the QoS predic-tion in Baymax with a more advanced technique [45], and they tune the kernel performance in Spart-QoS with a more ne-grained SMP partition [15]. We believe that these tech-niques enable performance improvement in any of the single scheduling methods. However, these improvements are not enough for solving the problem of insuf ciency due to their noncooperation. Thus, we believe that comparing C-QoS with Baymax and Spart-QoS is reasonable, and it is a more ef cient way to show the difference between cooperative scheduling methods and uncooperative scheduling methods. This comparison will not produce a critical error without considering the previously mentioned augmented methods.</w:t>
      </w:r>
    </w:p>
    <w:p>
      <w:pPr>
        <w:spacing w:after="0" w:line="19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END-TO-END LATENCY PREDICTION</w:t>
      </w:r>
    </w:p>
    <w:p>
      <w:pPr>
        <w:spacing w:after="0" w:line="52"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We perform validation of the application’s end-to-end latency prediction with a focus on the kernel execution tasks time and memcpy tasks time. For the selected applications, we determine that the results of the prediction match the appli-cation’s corresponding performance, which is measured in gem5-GPU.</w:t>
      </w:r>
    </w:p>
    <w:p>
      <w:pPr>
        <w:spacing w:after="0" w:line="3" w:lineRule="exact"/>
        <w:rPr>
          <w:sz w:val="20"/>
          <w:szCs w:val="20"/>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11">
        <w:r>
          <w:rPr>
            <w:rFonts w:ascii="Arial" w:cs="Arial" w:eastAsia="Arial" w:hAnsi="Arial"/>
            <w:sz w:val="18"/>
            <w:szCs w:val="18"/>
            <w:color w:val="auto"/>
          </w:rPr>
          <w:t xml:space="preserve">6 </w:t>
        </w:r>
      </w:hyperlink>
      <w:r>
        <w:rPr>
          <w:rFonts w:ascii="Arial" w:cs="Arial" w:eastAsia="Arial" w:hAnsi="Arial"/>
          <w:sz w:val="18"/>
          <w:szCs w:val="18"/>
          <w:color w:val="auto"/>
        </w:rPr>
        <w:t>presents percentage composition comparisons for Rodinia and Parboil benchmarks, which are run in gem5-GPU and the predictor in this study. In all the 10 GPGPU applications, both the duration of the kernel execution in GPU and the data transfer on the PCIe bus is highly correlated to gem5-GPU. The simulation error is 11% in the worst case, and the average case is 3.27%.</w:t>
      </w:r>
    </w:p>
    <w:p>
      <w:pPr>
        <w:spacing w:after="0" w:line="218"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right="520"/>
        <w:spacing w:after="0" w:line="276"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Prediction accuracy of C-QoS compared to gem5-GPU</w:t>
      </w:r>
      <w:r>
        <w:rPr>
          <w:rFonts w:ascii="Arial" w:cs="Arial" w:eastAsia="Arial" w:hAnsi="Arial"/>
          <w:sz w:val="14"/>
          <w:szCs w:val="14"/>
          <w:b w:val="1"/>
          <w:bCs w:val="1"/>
          <w:color w:val="004C87"/>
        </w:rPr>
        <w:t xml:space="preserve"> </w:t>
      </w:r>
      <w:r>
        <w:rPr>
          <w:rFonts w:ascii="Arial" w:cs="Arial" w:eastAsia="Arial" w:hAnsi="Arial"/>
          <w:sz w:val="14"/>
          <w:szCs w:val="14"/>
          <w:color w:val="000000"/>
        </w:rPr>
        <w:t>on 10 GPGPU applications. The average simulation error is 3.27%.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-1713865</wp:posOffset>
            </wp:positionV>
            <wp:extent cx="2097405" cy="13893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extLst>
                    </a:blip>
                    <a:srcRect/>
                    <a:stretch>
                      <a:fillRect/>
                    </a:stretch>
                  </pic:blipFill>
                  <pic:spPr bwMode="auto">
                    <a:xfrm>
                      <a:off x="0" y="0"/>
                      <a:ext cx="2097405" cy="1389380"/>
                    </a:xfrm>
                    <a:prstGeom prst="rect">
                      <a:avLst/>
                    </a:prstGeom>
                    <a:noFill/>
                  </pic:spPr>
                </pic:pic>
              </a:graphicData>
            </a:graphic>
          </wp:anchor>
        </w:drawing>
        <w:drawing>
          <wp:anchor simplePos="0" relativeHeight="251657728" behindDoc="1" locked="0" layoutInCell="0" allowOverlap="1">
            <wp:simplePos x="0" y="0"/>
            <wp:positionH relativeFrom="column">
              <wp:posOffset>515620</wp:posOffset>
            </wp:positionH>
            <wp:positionV relativeFrom="paragraph">
              <wp:posOffset>248920</wp:posOffset>
            </wp:positionV>
            <wp:extent cx="2033905" cy="121539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4">
                      <a:extLst>
                        <a:ext uri="{28A0092B-C50C-407E-A947-70E740481C1C}"/>
                      </a:extLst>
                    </a:blip>
                    <a:srcRect/>
                    <a:stretch>
                      <a:fillRect/>
                    </a:stretch>
                  </pic:blipFill>
                  <pic:spPr bwMode="auto">
                    <a:xfrm>
                      <a:off x="0" y="0"/>
                      <a:ext cx="2033905" cy="1215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right="700"/>
        <w:spacing w:after="0" w:line="276" w:lineRule="auto"/>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QoS-violation with a simple combination of the two</w:t>
      </w:r>
      <w:r>
        <w:rPr>
          <w:rFonts w:ascii="Arial" w:cs="Arial" w:eastAsia="Arial" w:hAnsi="Arial"/>
          <w:sz w:val="14"/>
          <w:szCs w:val="14"/>
          <w:b w:val="1"/>
          <w:bCs w:val="1"/>
          <w:color w:val="004C87"/>
        </w:rPr>
        <w:t xml:space="preserve"> </w:t>
      </w:r>
      <w:r>
        <w:rPr>
          <w:rFonts w:ascii="Arial" w:cs="Arial" w:eastAsia="Arial" w:hAnsi="Arial"/>
          <w:sz w:val="14"/>
          <w:szCs w:val="14"/>
          <w:color w:val="000000"/>
        </w:rPr>
        <w:t xml:space="preserve">scheduling methods with </w:t>
      </w:r>
      <w:r>
        <w:rPr>
          <w:rFonts w:ascii="Arial" w:cs="Arial" w:eastAsia="Arial" w:hAnsi="Arial"/>
          <w:sz w:val="14"/>
          <w:szCs w:val="14"/>
          <w:b w:val="1"/>
          <w:bCs w:val="1"/>
          <w:color w:val="000000"/>
        </w:rPr>
        <w:t>QoS</w:t>
      </w:r>
      <w:r>
        <w:rPr>
          <w:rFonts w:ascii="Arial" w:cs="Arial" w:eastAsia="Arial" w:hAnsi="Arial"/>
          <w:sz w:val="14"/>
          <w:szCs w:val="14"/>
          <w:color w:val="000000"/>
        </w:rPr>
        <w:t>_0:5.</w:t>
      </w:r>
    </w:p>
    <w:p>
      <w:pPr>
        <w:spacing w:after="0" w:line="395" w:lineRule="exact"/>
        <w:rPr>
          <w:sz w:val="20"/>
          <w:szCs w:val="20"/>
          <w:color w:val="auto"/>
        </w:rPr>
      </w:pPr>
    </w:p>
    <w:p>
      <w:pPr>
        <w:jc w:val="both"/>
        <w:ind w:right="700" w:firstLine="22"/>
        <w:spacing w:after="0" w:line="301" w:lineRule="auto"/>
        <w:tabs>
          <w:tab w:leader="none" w:pos="266" w:val="left"/>
        </w:tabs>
        <w:numPr>
          <w:ilvl w:val="0"/>
          <w:numId w:val="13"/>
        </w:numPr>
        <w:rPr>
          <w:rFonts w:ascii="Arial" w:cs="Arial" w:eastAsia="Arial" w:hAnsi="Arial"/>
          <w:sz w:val="17"/>
          <w:szCs w:val="17"/>
          <w:b w:val="1"/>
          <w:bCs w:val="1"/>
          <w:color w:val="333333"/>
        </w:rPr>
      </w:pPr>
      <w:r>
        <w:rPr>
          <w:rFonts w:ascii="Arial" w:cs="Arial" w:eastAsia="Arial" w:hAnsi="Arial"/>
          <w:sz w:val="17"/>
          <w:szCs w:val="17"/>
          <w:b w:val="1"/>
          <w:bCs w:val="1"/>
          <w:color w:val="333333"/>
        </w:rPr>
        <w:t>QoS VIOLATION WITH SIMPLE COMBINATION AND SIMPLE COOPERATION OF OS-LEVEL SCHED AND DEVICE-LEVEL SCHED</w:t>
      </w:r>
    </w:p>
    <w:p>
      <w:pPr>
        <w:spacing w:after="0" w:line="1" w:lineRule="exact"/>
        <w:rPr>
          <w:rFonts w:ascii="Arial" w:cs="Arial" w:eastAsia="Arial" w:hAnsi="Arial"/>
          <w:sz w:val="17"/>
          <w:szCs w:val="17"/>
          <w:b w:val="1"/>
          <w:bCs w:val="1"/>
          <w:color w:val="333333"/>
        </w:rPr>
      </w:pPr>
    </w:p>
    <w:p>
      <w:pPr>
        <w:jc w:val="both"/>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As shown in Figure </w:t>
      </w:r>
      <w:hyperlink w:anchor="page11">
        <w:r>
          <w:rPr>
            <w:rFonts w:ascii="Arial" w:cs="Arial" w:eastAsia="Arial" w:hAnsi="Arial"/>
            <w:sz w:val="17"/>
            <w:szCs w:val="17"/>
            <w:color w:val="auto"/>
          </w:rPr>
          <w:t xml:space="preserve">7, </w:t>
        </w:r>
      </w:hyperlink>
      <w:r>
        <w:rPr>
          <w:rFonts w:ascii="Arial" w:cs="Arial" w:eastAsia="Arial" w:hAnsi="Arial"/>
          <w:sz w:val="17"/>
          <w:szCs w:val="17"/>
          <w:color w:val="auto"/>
        </w:rPr>
        <w:t>the QoS guarantee of the simple combination of the two scheduling methods (0.9) is degraded compared with the OS-level scheduling method (1.0). The decision made by two scheduling methods may con ict with each other, which may cause the avoidable QoS violation to occur. According to their description, the OS-level sched-uler determines whether a ready kernel is to be launched or delayed depending on its QoS headroom. This concept was de ned in prior work. The OS scheduler will decide to launch a kernel if it ensures that this kernel’s predicted duration is within its deadline, and this kernel will not cause any QoS violation of the other running kernels. Conversely, the device-level scheduler tends to maximize the resource utilization of the GPU by adopting a dominant-resource-fairness (DRF) metric [34]. When they are combined, the following occur-rences are possible: the OS-level scheduler feeds the accel-erator with kernels from different applications based on its scheduling criteria and believes that they will share the PCI-e bandwidth and the accelerator’s SMPs and satisfy their QoS requirements. Moreover, the device-level scheduler keeps re-allocating the hardware resources to minimize the difference in the amount of the dominant resource in each scheduling period, which may starve the application whose kernels have higher dominant resource occupancy most of the time. This situation may eventually cause the QoS violation of this appli-cation. We believe that this combination of the two methods may cause the performance degradation of the concurrent GPU applications’ performance. This kind of degradation</w:t>
      </w:r>
    </w:p>
    <w:p>
      <w:pPr>
        <w:spacing w:after="0" w:line="187"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65721</w:t>
      </w:r>
    </w:p>
    <w:p>
      <w:pPr>
        <w:sectPr>
          <w:pgSz w:w="11520" w:h="15659" w:orient="portrait"/>
          <w:cols w:equalWidth="0" w:num="2">
            <w:col w:w="4820" w:space="400"/>
            <w:col w:w="4820"/>
          </w:cols>
          <w:pgMar w:left="720" w:top="481" w:right="760" w:bottom="48" w:gutter="0" w:footer="0" w:header="0"/>
          <w:type w:val="continuous"/>
        </w:sectPr>
      </w:pPr>
    </w:p>
    <w:bookmarkStart w:id="11" w:name="page12"/>
    <w:bookmarkEnd w:id="11"/>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4"/>
          <w:szCs w:val="14"/>
          <w:i w:val="1"/>
          <w:iCs w:val="1"/>
          <w:color w:val="auto"/>
        </w:rPr>
        <w:t>et al.</w:t>
      </w:r>
      <w:r>
        <w:rPr>
          <w:rFonts w:ascii="Arial" w:cs="Arial" w:eastAsia="Arial" w:hAnsi="Arial"/>
          <w:sz w:val="14"/>
          <w:szCs w:val="14"/>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34290</wp:posOffset>
            </wp:positionH>
            <wp:positionV relativeFrom="paragraph">
              <wp:posOffset>430530</wp:posOffset>
            </wp:positionV>
            <wp:extent cx="6312535" cy="11068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extLst>
                    </a:blip>
                    <a:srcRect/>
                    <a:stretch>
                      <a:fillRect/>
                    </a:stretch>
                  </pic:blipFill>
                  <pic:spPr bwMode="auto">
                    <a:xfrm>
                      <a:off x="0" y="0"/>
                      <a:ext cx="6312535" cy="1106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60"/>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QoS-violation with the simple cooperative scheduling method.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34290</wp:posOffset>
            </wp:positionH>
            <wp:positionV relativeFrom="paragraph">
              <wp:posOffset>212725</wp:posOffset>
            </wp:positionV>
            <wp:extent cx="6312535" cy="110299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7">
                      <a:extLst>
                        <a:ext uri="{28A0092B-C50C-407E-A947-70E740481C1C}"/>
                      </a:extLst>
                    </a:blip>
                    <a:srcRect/>
                    <a:stretch>
                      <a:fillRect/>
                    </a:stretch>
                  </pic:blipFill>
                  <pic:spPr bwMode="auto">
                    <a:xfrm>
                      <a:off x="0" y="0"/>
                      <a:ext cx="6312535" cy="1102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60"/>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Average QoS violation over 100 sequences with</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_0:7,</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_0:8,</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_0:9.</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1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may continue to deteriorate, which may eventually offset the gain from the collocation of the two scheduling methods when the QoS constraint becomes strict.</w:t>
      </w:r>
    </w:p>
    <w:p>
      <w:pPr>
        <w:spacing w:after="0" w:line="2" w:lineRule="exact"/>
        <w:rPr>
          <w:sz w:val="20"/>
          <w:szCs w:val="20"/>
          <w:color w:val="auto"/>
        </w:rPr>
      </w:pPr>
    </w:p>
    <w:p>
      <w:pPr>
        <w:jc w:val="both"/>
        <w:ind w:firstLine="199"/>
        <w:spacing w:after="0" w:line="294" w:lineRule="auto"/>
        <w:rPr>
          <w:rFonts w:ascii="Arial" w:cs="Arial" w:eastAsia="Arial" w:hAnsi="Arial"/>
          <w:sz w:val="17"/>
          <w:szCs w:val="17"/>
          <w:color w:val="auto"/>
        </w:rPr>
      </w:pPr>
      <w:r>
        <w:rPr>
          <w:rFonts w:ascii="Arial" w:cs="Arial" w:eastAsia="Arial" w:hAnsi="Arial"/>
          <w:sz w:val="17"/>
          <w:szCs w:val="17"/>
          <w:color w:val="auto"/>
        </w:rPr>
        <w:t xml:space="preserve">According to the description in Section </w:t>
      </w:r>
      <w:hyperlink w:anchor="page2">
        <w:r>
          <w:rPr>
            <w:rFonts w:ascii="Arial" w:cs="Arial" w:eastAsia="Arial" w:hAnsi="Arial"/>
            <w:sz w:val="17"/>
            <w:szCs w:val="17"/>
            <w:color w:val="auto"/>
          </w:rPr>
          <w:t xml:space="preserve">II, </w:t>
        </w:r>
      </w:hyperlink>
      <w:r>
        <w:rPr>
          <w:rFonts w:ascii="Arial" w:cs="Arial" w:eastAsia="Arial" w:hAnsi="Arial"/>
          <w:sz w:val="17"/>
          <w:szCs w:val="17"/>
          <w:color w:val="auto"/>
        </w:rPr>
        <w:t xml:space="preserve">we suggest that one GPU kernel is composed of three types of tasks: the memcpy tasks in the </w:t>
      </w:r>
      <w:r>
        <w:rPr>
          <w:rFonts w:ascii="Arial" w:cs="Arial" w:eastAsia="Arial" w:hAnsi="Arial"/>
          <w:sz w:val="17"/>
          <w:szCs w:val="17"/>
          <w:i w:val="1"/>
          <w:iCs w:val="1"/>
          <w:color w:val="auto"/>
        </w:rPr>
        <w:t>host to device</w:t>
      </w:r>
      <w:r>
        <w:rPr>
          <w:rFonts w:ascii="Arial" w:cs="Arial" w:eastAsia="Arial" w:hAnsi="Arial"/>
          <w:sz w:val="17"/>
          <w:szCs w:val="17"/>
          <w:color w:val="auto"/>
        </w:rPr>
        <w:t xml:space="preserve"> direction: </w:t>
      </w:r>
      <w:r>
        <w:rPr>
          <w:rFonts w:ascii="Arial" w:cs="Arial" w:eastAsia="Arial" w:hAnsi="Arial"/>
          <w:sz w:val="17"/>
          <w:szCs w:val="17"/>
          <w:i w:val="1"/>
          <w:iCs w:val="1"/>
          <w:color w:val="auto"/>
        </w:rPr>
        <w:t>h</w:t>
      </w:r>
      <w:r>
        <w:rPr>
          <w:rFonts w:ascii="Arial" w:cs="Arial" w:eastAsia="Arial" w:hAnsi="Arial"/>
          <w:sz w:val="17"/>
          <w:szCs w:val="17"/>
          <w:color w:val="auto"/>
        </w:rPr>
        <w:t>2</w:t>
      </w:r>
      <w:r>
        <w:rPr>
          <w:rFonts w:ascii="Arial" w:cs="Arial" w:eastAsia="Arial" w:hAnsi="Arial"/>
          <w:sz w:val="17"/>
          <w:szCs w:val="17"/>
          <w:i w:val="1"/>
          <w:iCs w:val="1"/>
          <w:color w:val="auto"/>
        </w:rPr>
        <w:t>dmemcpy</w:t>
      </w:r>
      <w:r>
        <w:rPr>
          <w:rFonts w:ascii="Arial" w:cs="Arial" w:eastAsia="Arial" w:hAnsi="Arial"/>
          <w:sz w:val="17"/>
          <w:szCs w:val="17"/>
          <w:color w:val="auto"/>
        </w:rPr>
        <w:t xml:space="preserve">, the memcpy tasks in the </w:t>
      </w:r>
      <w:r>
        <w:rPr>
          <w:rFonts w:ascii="Arial" w:cs="Arial" w:eastAsia="Arial" w:hAnsi="Arial"/>
          <w:sz w:val="17"/>
          <w:szCs w:val="17"/>
          <w:i w:val="1"/>
          <w:iCs w:val="1"/>
          <w:color w:val="auto"/>
        </w:rPr>
        <w:t>device to host</w:t>
      </w:r>
      <w:r>
        <w:rPr>
          <w:rFonts w:ascii="Arial" w:cs="Arial" w:eastAsia="Arial" w:hAnsi="Arial"/>
          <w:sz w:val="17"/>
          <w:szCs w:val="17"/>
          <w:color w:val="auto"/>
        </w:rPr>
        <w:t xml:space="preserve"> direction: </w:t>
      </w:r>
      <w:r>
        <w:rPr>
          <w:rFonts w:ascii="Arial" w:cs="Arial" w:eastAsia="Arial" w:hAnsi="Arial"/>
          <w:sz w:val="17"/>
          <w:szCs w:val="17"/>
          <w:i w:val="1"/>
          <w:iCs w:val="1"/>
          <w:color w:val="auto"/>
        </w:rPr>
        <w:t>d</w:t>
      </w:r>
      <w:r>
        <w:rPr>
          <w:rFonts w:ascii="Arial" w:cs="Arial" w:eastAsia="Arial" w:hAnsi="Arial"/>
          <w:sz w:val="17"/>
          <w:szCs w:val="17"/>
          <w:color w:val="auto"/>
        </w:rPr>
        <w:t>2</w:t>
      </w:r>
      <w:r>
        <w:rPr>
          <w:rFonts w:ascii="Arial" w:cs="Arial" w:eastAsia="Arial" w:hAnsi="Arial"/>
          <w:sz w:val="17"/>
          <w:szCs w:val="17"/>
          <w:i w:val="1"/>
          <w:iCs w:val="1"/>
          <w:color w:val="auto"/>
        </w:rPr>
        <w:t>hmemcpy</w:t>
      </w:r>
      <w:r>
        <w:rPr>
          <w:rFonts w:ascii="Arial" w:cs="Arial" w:eastAsia="Arial" w:hAnsi="Arial"/>
          <w:sz w:val="17"/>
          <w:szCs w:val="17"/>
          <w:color w:val="auto"/>
        </w:rPr>
        <w:t xml:space="preserve">, and the kernel execution tasks of each TB: </w:t>
      </w:r>
      <w:r>
        <w:rPr>
          <w:rFonts w:ascii="Arial" w:cs="Arial" w:eastAsia="Arial" w:hAnsi="Arial"/>
          <w:sz w:val="17"/>
          <w:szCs w:val="17"/>
          <w:i w:val="1"/>
          <w:iCs w:val="1"/>
          <w:color w:val="auto"/>
        </w:rPr>
        <w:t>ee</w:t>
      </w:r>
      <w:r>
        <w:rPr>
          <w:rFonts w:ascii="Arial" w:cs="Arial" w:eastAsia="Arial" w:hAnsi="Arial"/>
          <w:sz w:val="17"/>
          <w:szCs w:val="17"/>
          <w:color w:val="auto"/>
        </w:rPr>
        <w:t xml:space="preserve">. As described in a prior work [51], we know that tasks in the same application are submitted and executed in an FIFO order. Moreover, tasks in different applications can run concurrently on the acceler-ator if a suf cient amount of computational resources exist because no dependency exists among these tasks. According to these descriptions, we suggest that kernels possess four states in their life span: not ready, ready, being processed, and nished. For example, for a newly arriving GPGPU application, the rst </w:t>
      </w:r>
      <w:r>
        <w:rPr>
          <w:rFonts w:ascii="Arial" w:cs="Arial" w:eastAsia="Arial" w:hAnsi="Arial"/>
          <w:sz w:val="17"/>
          <w:szCs w:val="17"/>
          <w:i w:val="1"/>
          <w:iCs w:val="1"/>
          <w:color w:val="auto"/>
        </w:rPr>
        <w:t>h</w:t>
      </w:r>
      <w:r>
        <w:rPr>
          <w:rFonts w:ascii="Arial" w:cs="Arial" w:eastAsia="Arial" w:hAnsi="Arial"/>
          <w:sz w:val="17"/>
          <w:szCs w:val="17"/>
          <w:color w:val="auto"/>
        </w:rPr>
        <w:t>2</w:t>
      </w:r>
      <w:r>
        <w:rPr>
          <w:rFonts w:ascii="Arial" w:cs="Arial" w:eastAsia="Arial" w:hAnsi="Arial"/>
          <w:sz w:val="17"/>
          <w:szCs w:val="17"/>
          <w:i w:val="1"/>
          <w:iCs w:val="1"/>
          <w:color w:val="auto"/>
        </w:rPr>
        <w:t>dmemcpy</w:t>
      </w:r>
      <w:r>
        <w:rPr>
          <w:rFonts w:ascii="Arial" w:cs="Arial" w:eastAsia="Arial" w:hAnsi="Arial"/>
          <w:sz w:val="17"/>
          <w:szCs w:val="17"/>
          <w:color w:val="auto"/>
        </w:rPr>
        <w:t xml:space="preserve"> task’s state in its stream is set to ‘ready’ and the following tasks’s states are set to ‘not ready’. If this task is selected and processed by the copy engine, this task’s state will be changed to ’being-processed’ and the following tasks’ will remain as ‘not ready’. If this task is nished at the copy engine, then its state will be set to ‘ nished’, the next task in the stream of the same application will be changed to ‘ready’, and the following tasks’ will remain as ‘not ready’. This process also applies to </w:t>
      </w:r>
      <w:r>
        <w:rPr>
          <w:rFonts w:ascii="Arial" w:cs="Arial" w:eastAsia="Arial" w:hAnsi="Arial"/>
          <w:sz w:val="17"/>
          <w:szCs w:val="17"/>
          <w:i w:val="1"/>
          <w:iCs w:val="1"/>
          <w:color w:val="auto"/>
        </w:rPr>
        <w:t>ee</w:t>
      </w:r>
      <w:r>
        <w:rPr>
          <w:rFonts w:ascii="Arial" w:cs="Arial" w:eastAsia="Arial" w:hAnsi="Arial"/>
          <w:sz w:val="17"/>
          <w:szCs w:val="17"/>
          <w:color w:val="auto"/>
        </w:rPr>
        <w:t xml:space="preserve"> tasks and </w:t>
      </w:r>
      <w:r>
        <w:rPr>
          <w:rFonts w:ascii="Arial" w:cs="Arial" w:eastAsia="Arial" w:hAnsi="Arial"/>
          <w:sz w:val="17"/>
          <w:szCs w:val="17"/>
          <w:i w:val="1"/>
          <w:iCs w:val="1"/>
          <w:color w:val="auto"/>
        </w:rPr>
        <w:t>d</w:t>
      </w:r>
      <w:r>
        <w:rPr>
          <w:rFonts w:ascii="Arial" w:cs="Arial" w:eastAsia="Arial" w:hAnsi="Arial"/>
          <w:sz w:val="17"/>
          <w:szCs w:val="17"/>
          <w:color w:val="auto"/>
        </w:rPr>
        <w:t>2</w:t>
      </w:r>
      <w:r>
        <w:rPr>
          <w:rFonts w:ascii="Arial" w:cs="Arial" w:eastAsia="Arial" w:hAnsi="Arial"/>
          <w:sz w:val="17"/>
          <w:szCs w:val="17"/>
          <w:i w:val="1"/>
          <w:iCs w:val="1"/>
          <w:color w:val="auto"/>
        </w:rPr>
        <w:t>hmemcpy</w:t>
      </w:r>
      <w:r>
        <w:rPr>
          <w:rFonts w:ascii="Arial" w:cs="Arial" w:eastAsia="Arial" w:hAnsi="Arial"/>
          <w:sz w:val="17"/>
          <w:szCs w:val="17"/>
          <w:color w:val="auto"/>
        </w:rPr>
        <w:t xml:space="preserve"> tasks. According to the previ-ously mentioned de nition, we propose a simple cooperative method: in each scheduling period, we collect the number of ready tasks whose states are ‘ready’ or ‘being processed’ and the number of resources that they occupied in each engine according to their speci c category. We calculate a weighted sum: </w:t>
      </w:r>
      <w:r>
        <w:rPr>
          <w:rFonts w:ascii="Arial" w:cs="Arial" w:eastAsia="Arial" w:hAnsi="Arial"/>
          <w:sz w:val="17"/>
          <w:szCs w:val="17"/>
          <w:i w:val="1"/>
          <w:iCs w:val="1"/>
          <w:color w:val="auto"/>
        </w:rPr>
        <w:t>trans</w:t>
      </w:r>
      <w:r>
        <w:rPr>
          <w:rFonts w:ascii="Arial" w:cs="Arial" w:eastAsia="Arial" w:hAnsi="Arial"/>
          <w:sz w:val="17"/>
          <w:szCs w:val="17"/>
          <w:color w:val="auto"/>
        </w:rPr>
        <w:t>_</w:t>
      </w:r>
      <w:r>
        <w:rPr>
          <w:rFonts w:ascii="Arial" w:cs="Arial" w:eastAsia="Arial" w:hAnsi="Arial"/>
          <w:sz w:val="17"/>
          <w:szCs w:val="17"/>
          <w:i w:val="1"/>
          <w:iCs w:val="1"/>
          <w:color w:val="auto"/>
        </w:rPr>
        <w:t>cnt</w:t>
      </w:r>
      <w:r>
        <w:rPr>
          <w:rFonts w:ascii="Arial" w:cs="Arial" w:eastAsia="Arial" w:hAnsi="Arial"/>
          <w:sz w:val="17"/>
          <w:szCs w:val="17"/>
          <w:color w:val="auto"/>
        </w:rPr>
        <w:t xml:space="preserve"> and </w:t>
      </w:r>
      <w:r>
        <w:rPr>
          <w:rFonts w:ascii="Arial" w:cs="Arial" w:eastAsia="Arial" w:hAnsi="Arial"/>
          <w:sz w:val="17"/>
          <w:szCs w:val="17"/>
          <w:i w:val="1"/>
          <w:iCs w:val="1"/>
          <w:color w:val="auto"/>
        </w:rPr>
        <w:t>comp</w:t>
      </w:r>
      <w:r>
        <w:rPr>
          <w:rFonts w:ascii="Arial" w:cs="Arial" w:eastAsia="Arial" w:hAnsi="Arial"/>
          <w:sz w:val="17"/>
          <w:szCs w:val="17"/>
          <w:color w:val="auto"/>
        </w:rPr>
        <w:t>_</w:t>
      </w:r>
      <w:r>
        <w:rPr>
          <w:rFonts w:ascii="Arial" w:cs="Arial" w:eastAsia="Arial" w:hAnsi="Arial"/>
          <w:sz w:val="17"/>
          <w:szCs w:val="17"/>
          <w:i w:val="1"/>
          <w:iCs w:val="1"/>
          <w:color w:val="auto"/>
        </w:rPr>
        <w:t>cnt</w:t>
      </w:r>
      <w:r>
        <w:rPr>
          <w:rFonts w:ascii="Arial" w:cs="Arial" w:eastAsia="Arial" w:hAnsi="Arial"/>
          <w:sz w:val="17"/>
          <w:szCs w:val="17"/>
          <w:color w:val="auto"/>
        </w:rPr>
        <w:t xml:space="preserve">. If </w:t>
      </w:r>
      <w:r>
        <w:rPr>
          <w:rFonts w:ascii="Arial" w:cs="Arial" w:eastAsia="Arial" w:hAnsi="Arial"/>
          <w:sz w:val="17"/>
          <w:szCs w:val="17"/>
          <w:i w:val="1"/>
          <w:iCs w:val="1"/>
          <w:color w:val="auto"/>
        </w:rPr>
        <w:t>trans</w:t>
      </w:r>
      <w:r>
        <w:rPr>
          <w:rFonts w:ascii="Arial" w:cs="Arial" w:eastAsia="Arial" w:hAnsi="Arial"/>
          <w:sz w:val="17"/>
          <w:szCs w:val="17"/>
          <w:color w:val="auto"/>
        </w:rPr>
        <w:t>_</w:t>
      </w:r>
      <w:r>
        <w:rPr>
          <w:rFonts w:ascii="Arial" w:cs="Arial" w:eastAsia="Arial" w:hAnsi="Arial"/>
          <w:sz w:val="17"/>
          <w:szCs w:val="17"/>
          <w:i w:val="1"/>
          <w:iCs w:val="1"/>
          <w:color w:val="auto"/>
        </w:rPr>
        <w:t>cnt comp</w:t>
      </w:r>
      <w:r>
        <w:rPr>
          <w:rFonts w:ascii="Arial" w:cs="Arial" w:eastAsia="Arial" w:hAnsi="Arial"/>
          <w:sz w:val="17"/>
          <w:szCs w:val="17"/>
          <w:color w:val="auto"/>
        </w:rPr>
        <w:t>_</w:t>
      </w:r>
      <w:r>
        <w:rPr>
          <w:rFonts w:ascii="Arial" w:cs="Arial" w:eastAsia="Arial" w:hAnsi="Arial"/>
          <w:sz w:val="17"/>
          <w:szCs w:val="17"/>
          <w:i w:val="1"/>
          <w:iCs w:val="1"/>
          <w:color w:val="auto"/>
        </w:rPr>
        <w:t>cnt</w:t>
      </w:r>
      <w:r>
        <w:rPr>
          <w:rFonts w:ascii="Arial" w:cs="Arial" w:eastAsia="Arial" w:hAnsi="Arial"/>
          <w:sz w:val="17"/>
          <w:szCs w:val="17"/>
          <w:color w:val="auto"/>
        </w:rPr>
        <w:t>, then we determine that operating OS-level scheduling is more ben-e cial than device-level scheduling in the present scheduling period. Otherwise, we select device-level scheduling for the</w:t>
      </w:r>
    </w:p>
    <w:p>
      <w:pPr>
        <w:spacing w:after="0" w:line="210" w:lineRule="exact"/>
        <w:rPr>
          <w:sz w:val="20"/>
          <w:szCs w:val="20"/>
          <w:color w:val="auto"/>
        </w:rPr>
      </w:pPr>
    </w:p>
    <w:p>
      <w:pPr>
        <w:spacing w:after="0"/>
        <w:rPr>
          <w:sz w:val="20"/>
          <w:szCs w:val="20"/>
          <w:color w:val="auto"/>
        </w:rPr>
      </w:pPr>
      <w:r>
        <w:rPr>
          <w:rFonts w:ascii="Arial" w:cs="Arial" w:eastAsia="Arial" w:hAnsi="Arial"/>
          <w:sz w:val="14"/>
          <w:szCs w:val="14"/>
          <w:color w:val="auto"/>
        </w:rPr>
        <w:t>65722</w:t>
      </w:r>
    </w:p>
    <w:p>
      <w:pPr>
        <w:spacing w:after="0" w:line="20" w:lineRule="exact"/>
        <w:rPr>
          <w:sz w:val="20"/>
          <w:szCs w:val="20"/>
          <w:color w:val="auto"/>
        </w:rPr>
      </w:pPr>
      <w:r>
        <w:rPr>
          <w:sz w:val="20"/>
          <w:szCs w:val="20"/>
          <w:color w:val="auto"/>
        </w:rPr>
        <w:br w:type="column"/>
      </w:r>
    </w:p>
    <w:p>
      <w:pPr>
        <w:spacing w:after="0" w:line="395" w:lineRule="exact"/>
        <w:rPr>
          <w:sz w:val="20"/>
          <w:szCs w:val="20"/>
          <w:color w:val="auto"/>
        </w:rPr>
      </w:pPr>
    </w:p>
    <w:p>
      <w:pPr>
        <w:jc w:val="both"/>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operation. Compared with the use of single scheduling meth-ods (0.9), Figure </w:t>
      </w:r>
      <w:hyperlink w:anchor="page12">
        <w:r>
          <w:rPr>
            <w:rFonts w:ascii="Arial" w:cs="Arial" w:eastAsia="Arial" w:hAnsi="Arial"/>
            <w:sz w:val="19"/>
            <w:szCs w:val="19"/>
            <w:color w:val="auto"/>
          </w:rPr>
          <w:t xml:space="preserve">8 </w:t>
        </w:r>
      </w:hyperlink>
      <w:r>
        <w:rPr>
          <w:rFonts w:ascii="Arial" w:cs="Arial" w:eastAsia="Arial" w:hAnsi="Arial"/>
          <w:sz w:val="19"/>
          <w:szCs w:val="19"/>
          <w:color w:val="auto"/>
        </w:rPr>
        <w:t>shows that use of a simple cooperative scheduling method (COOP sched or COOP in the follow-ing section) achieves the largest number of QoS-guaranteed applications. The advantage of applying the device-level scheduling method in system utilization improvement is also sustained (4.72% speedup on average in the concurrent pair’s turnaround time).</w:t>
      </w:r>
    </w:p>
    <w:p>
      <w:pPr>
        <w:spacing w:after="0" w:line="211" w:lineRule="exact"/>
        <w:rPr>
          <w:sz w:val="20"/>
          <w:szCs w:val="20"/>
          <w:color w:val="auto"/>
        </w:rPr>
      </w:pPr>
    </w:p>
    <w:p>
      <w:pPr>
        <w:ind w:right="520" w:firstLine="22"/>
        <w:spacing w:after="0" w:line="284" w:lineRule="auto"/>
        <w:tabs>
          <w:tab w:leader="none" w:pos="281" w:val="left"/>
        </w:tabs>
        <w:numPr>
          <w:ilvl w:val="0"/>
          <w:numId w:val="14"/>
        </w:numPr>
        <w:rPr>
          <w:rFonts w:ascii="Arial" w:cs="Arial" w:eastAsia="Arial" w:hAnsi="Arial"/>
          <w:sz w:val="18"/>
          <w:szCs w:val="18"/>
          <w:b w:val="1"/>
          <w:bCs w:val="1"/>
          <w:color w:val="333333"/>
        </w:rPr>
      </w:pPr>
      <w:r>
        <w:rPr>
          <w:rFonts w:ascii="Arial" w:cs="Arial" w:eastAsia="Arial" w:hAnsi="Arial"/>
          <w:sz w:val="18"/>
          <w:szCs w:val="18"/>
          <w:b w:val="1"/>
          <w:bCs w:val="1"/>
          <w:color w:val="333333"/>
        </w:rPr>
        <w:t>QoS VIOLATION COMPARISON WITH DIFFERENT SCHEDULING METHODS IN DIFFERENT CO-LOCATION SCENARIOS</w:t>
      </w:r>
    </w:p>
    <w:p>
      <w:pPr>
        <w:spacing w:after="0" w:line="2" w:lineRule="exact"/>
        <w:rPr>
          <w:rFonts w:ascii="Arial" w:cs="Arial" w:eastAsia="Arial" w:hAnsi="Arial"/>
          <w:sz w:val="18"/>
          <w:szCs w:val="18"/>
          <w:b w:val="1"/>
          <w:bCs w:val="1"/>
          <w:color w:val="333333"/>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According to the description in Section </w:t>
      </w:r>
      <w:hyperlink w:anchor="page4">
        <w:r>
          <w:rPr>
            <w:rFonts w:ascii="Arial" w:cs="Arial" w:eastAsia="Arial" w:hAnsi="Arial"/>
            <w:sz w:val="18"/>
            <w:szCs w:val="18"/>
            <w:color w:val="auto"/>
          </w:rPr>
          <w:t xml:space="preserve">IV, </w:t>
        </w:r>
      </w:hyperlink>
      <w:r>
        <w:rPr>
          <w:rFonts w:ascii="Arial" w:cs="Arial" w:eastAsia="Arial" w:hAnsi="Arial"/>
          <w:sz w:val="18"/>
          <w:szCs w:val="18"/>
          <w:color w:val="auto"/>
        </w:rPr>
        <w:t xml:space="preserve">we combine the selected benchmarks to evaluate 5 pairs according to their types; each pair consists of two different types of work-loads (HYB). To share the GPU by the two GPGPU pairs, 5 20 D 100 sequences are generated. In each sequence, every GPGPU application possesses a different arrival time and both of them have QoS targets. We ran 100 M GPU cycles as described in section </w:t>
      </w:r>
      <w:hyperlink w:anchor="page10">
        <w:r>
          <w:rPr>
            <w:rFonts w:ascii="Arial" w:cs="Arial" w:eastAsia="Arial" w:hAnsi="Arial"/>
            <w:sz w:val="18"/>
            <w:szCs w:val="18"/>
            <w:color w:val="auto"/>
          </w:rPr>
          <w:t xml:space="preserve">VII-A. </w:t>
        </w:r>
      </w:hyperlink>
      <w:r>
        <w:rPr>
          <w:rFonts w:ascii="Arial" w:cs="Arial" w:eastAsia="Arial" w:hAnsi="Arial"/>
          <w:sz w:val="18"/>
          <w:szCs w:val="18"/>
          <w:color w:val="auto"/>
        </w:rPr>
        <w:t xml:space="preserve">We use the ratio of the number of QoS guaranteed applications to the total as our metric to compare the scheduling performance of each QoS support scheme: OS-level scheduling method, device-level scheduling method, simple cooperative scheduling method, and C-QoS scheduling method. As explained in Section </w:t>
      </w:r>
      <w:hyperlink w:anchor="page4">
        <w:r>
          <w:rPr>
            <w:rFonts w:ascii="Arial" w:cs="Arial" w:eastAsia="Arial" w:hAnsi="Arial"/>
            <w:sz w:val="18"/>
            <w:szCs w:val="18"/>
            <w:color w:val="auto"/>
          </w:rPr>
          <w:t>IV,</w:t>
        </w:r>
      </w:hyperlink>
      <w:r>
        <w:rPr>
          <w:rFonts w:ascii="Arial" w:cs="Arial" w:eastAsia="Arial" w:hAnsi="Arial"/>
          <w:sz w:val="18"/>
          <w:szCs w:val="18"/>
          <w:color w:val="auto"/>
        </w:rPr>
        <w:t xml:space="preserve"> the QoS level of each GPGPU application is set as a percent-age of the end-to-end latency in its isolated run, which ranges from 70% to 90%, with a 10% step size.</w:t>
      </w:r>
    </w:p>
    <w:p>
      <w:pPr>
        <w:spacing w:after="0" w:line="3" w:lineRule="exact"/>
        <w:rPr>
          <w:rFonts w:ascii="Arial" w:cs="Arial" w:eastAsia="Arial" w:hAnsi="Arial"/>
          <w:sz w:val="18"/>
          <w:szCs w:val="18"/>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12">
        <w:r>
          <w:rPr>
            <w:rFonts w:ascii="Arial" w:cs="Arial" w:eastAsia="Arial" w:hAnsi="Arial"/>
            <w:sz w:val="18"/>
            <w:szCs w:val="18"/>
            <w:color w:val="auto"/>
          </w:rPr>
          <w:t xml:space="preserve">9 </w:t>
        </w:r>
      </w:hyperlink>
      <w:r>
        <w:rPr>
          <w:rFonts w:ascii="Arial" w:cs="Arial" w:eastAsia="Arial" w:hAnsi="Arial"/>
          <w:sz w:val="18"/>
          <w:szCs w:val="18"/>
          <w:color w:val="auto"/>
        </w:rPr>
        <w:t>shows the QoS violation of co-running two GPGPU applications using different scheduling methods. To average the result of all QoS levels, co-running two applica-tions with OS-level scheduling method has the lowest ratio of QoS guarantee (50%) due to the nonpreemptive design, while C-QoS scheduling method achieves the best result (76.67%). Cooperative scheduling methods (COOP sched</w:t>
      </w:r>
    </w:p>
    <w:p>
      <w:pPr>
        <w:spacing w:after="0" w:line="21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2" w:name="page13"/>
    <w:bookmarkEnd w:id="12"/>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4"/>
          <w:szCs w:val="14"/>
          <w:i w:val="1"/>
          <w:iCs w:val="1"/>
          <w:color w:val="auto"/>
        </w:rPr>
        <w:t>et al.</w:t>
      </w:r>
      <w:r>
        <w:rPr>
          <w:rFonts w:ascii="Arial" w:cs="Arial" w:eastAsia="Arial" w:hAnsi="Arial"/>
          <w:sz w:val="14"/>
          <w:szCs w:val="14"/>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827405</wp:posOffset>
            </wp:positionH>
            <wp:positionV relativeFrom="paragraph">
              <wp:posOffset>430530</wp:posOffset>
            </wp:positionV>
            <wp:extent cx="4726305" cy="11042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9">
                      <a:extLst>
                        <a:ext uri="{28A0092B-C50C-407E-A947-70E740481C1C}"/>
                      </a:extLst>
                    </a:blip>
                    <a:srcRect/>
                    <a:stretch>
                      <a:fillRect/>
                    </a:stretch>
                  </pic:blipFill>
                  <pic:spPr bwMode="auto">
                    <a:xfrm>
                      <a:off x="0" y="0"/>
                      <a:ext cx="4726305" cy="1104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right"/>
        <w:ind w:right="2740"/>
        <w:spacing w:after="0"/>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Average turnaround time over 100 sequences with</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_0:7,</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_0:8,</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_0:9.</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17" w:lineRule="exact"/>
        <w:rPr>
          <w:sz w:val="20"/>
          <w:szCs w:val="20"/>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and C-QoS sched) are better than uncooperative methods (OS sched and Device sched) in almost all cases, with an aver-age of 16.66% improvement in QoS guarantee. Cooperative methods overcome the major limitation of the uncooperative methods, which are explained in Section </w:t>
      </w:r>
      <w:hyperlink w:anchor="page4">
        <w:r>
          <w:rPr>
            <w:rFonts w:ascii="Arial" w:cs="Arial" w:eastAsia="Arial" w:hAnsi="Arial"/>
            <w:sz w:val="17"/>
            <w:szCs w:val="17"/>
            <w:color w:val="auto"/>
          </w:rPr>
          <w:t xml:space="preserve">IV. </w:t>
        </w:r>
      </w:hyperlink>
      <w:r>
        <w:rPr>
          <w:rFonts w:ascii="Arial" w:cs="Arial" w:eastAsia="Arial" w:hAnsi="Arial"/>
          <w:sz w:val="17"/>
          <w:szCs w:val="17"/>
          <w:color w:val="auto"/>
        </w:rPr>
        <w:t>Between the two cooperative methods, C-QoS sched achieves better results than COOP sched due to a more sophisticated manipulation of the OS sched and the Device sched, with an average of 13.34% improvement. C-QoS sched helps the concurrent GPGPU pairs reach their QoS goals more often than the uncooperative methods by 23.33%. However, when the QoS constraint becomes extremely strict (</w:t>
      </w:r>
      <w:r>
        <w:rPr>
          <w:rFonts w:ascii="Arial" w:cs="Arial" w:eastAsia="Arial" w:hAnsi="Arial"/>
          <w:sz w:val="17"/>
          <w:szCs w:val="17"/>
          <w:i w:val="1"/>
          <w:iCs w:val="1"/>
          <w:color w:val="auto"/>
        </w:rPr>
        <w:t>QoS</w:t>
      </w:r>
      <w:r>
        <w:rPr>
          <w:rFonts w:ascii="Arial" w:cs="Arial" w:eastAsia="Arial" w:hAnsi="Arial"/>
          <w:sz w:val="17"/>
          <w:szCs w:val="17"/>
          <w:color w:val="auto"/>
        </w:rPr>
        <w:t>_0:9), almost all the scheduling methods can only make one of the applications in concurrent pairs reach its QoS goal. In this case, the goal of guaranteeing the concurrent applications’ goals exceeds the computational capability of the system in the evaluation.</w:t>
      </w: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SYSTEM UTILIZATION, ANTT, AND STP</w:t>
      </w:r>
    </w:p>
    <w:p>
      <w:pPr>
        <w:spacing w:after="0" w:line="52" w:lineRule="exact"/>
        <w:rPr>
          <w:sz w:val="20"/>
          <w:szCs w:val="20"/>
          <w:color w:val="auto"/>
        </w:rPr>
      </w:pPr>
    </w:p>
    <w:p>
      <w:pPr>
        <w:jc w:val="both"/>
        <w:spacing w:after="0" w:line="291" w:lineRule="auto"/>
        <w:rPr>
          <w:rFonts w:ascii="Arial" w:cs="Arial" w:eastAsia="Arial" w:hAnsi="Arial"/>
          <w:sz w:val="17"/>
          <w:szCs w:val="17"/>
          <w:color w:val="auto"/>
        </w:rPr>
      </w:pPr>
      <w:r>
        <w:rPr>
          <w:rFonts w:ascii="Arial" w:cs="Arial" w:eastAsia="Arial" w:hAnsi="Arial"/>
          <w:sz w:val="17"/>
          <w:szCs w:val="17"/>
          <w:color w:val="auto"/>
        </w:rPr>
        <w:t xml:space="preserve">As explained in Section </w:t>
      </w:r>
      <w:hyperlink w:anchor="page4">
        <w:r>
          <w:rPr>
            <w:rFonts w:ascii="Arial" w:cs="Arial" w:eastAsia="Arial" w:hAnsi="Arial"/>
            <w:sz w:val="17"/>
            <w:szCs w:val="17"/>
            <w:color w:val="auto"/>
          </w:rPr>
          <w:t xml:space="preserve">IV, </w:t>
        </w:r>
      </w:hyperlink>
      <w:r>
        <w:rPr>
          <w:rFonts w:ascii="Arial" w:cs="Arial" w:eastAsia="Arial" w:hAnsi="Arial"/>
          <w:sz w:val="17"/>
          <w:szCs w:val="17"/>
          <w:color w:val="auto"/>
        </w:rPr>
        <w:t>we measure the system utilization by the concurrent GPGPU applications’ average turnaround time. We use two other metrics [49] average normalized turnaround time (ANTT) and system throughput (STP) to obtain a more comprehensive understanding of the perfor-mance of different scheduling methods. ANTT represents the user-perceived response time of the concurrent GPU applica-</w:t>
      </w:r>
    </w:p>
    <w:tbl>
      <w:tblPr>
        <w:tblLayout w:type="fixed"/>
        <w:tblInd w:w="0" w:type="dxa"/>
        <w:tblCellMar>
          <w:top w:w="0" w:type="dxa"/>
          <w:left w:w="0" w:type="dxa"/>
          <w:bottom w:w="0" w:type="dxa"/>
          <w:right w:w="0" w:type="dxa"/>
        </w:tblCellMar>
      </w:tblPr>
      <w:tr>
        <w:trPr>
          <w:trHeight w:val="139"/>
        </w:trPr>
        <w:tc>
          <w:tcPr>
            <w:tcW w:w="3380" w:type="dxa"/>
            <w:vAlign w:val="bottom"/>
          </w:tcPr>
          <w:p>
            <w:pPr>
              <w:spacing w:after="0"/>
              <w:rPr>
                <w:sz w:val="12"/>
                <w:szCs w:val="12"/>
                <w:color w:val="auto"/>
              </w:rPr>
            </w:pPr>
          </w:p>
        </w:tc>
        <w:tc>
          <w:tcPr>
            <w:tcW w:w="160" w:type="dxa"/>
            <w:vAlign w:val="bottom"/>
            <w:gridSpan w:val="2"/>
          </w:tcPr>
          <w:p>
            <w:pPr>
              <w:jc w:val="right"/>
              <w:spacing w:after="0" w:line="138" w:lineRule="exact"/>
              <w:rPr>
                <w:sz w:val="20"/>
                <w:szCs w:val="20"/>
                <w:color w:val="auto"/>
              </w:rPr>
            </w:pPr>
            <w:r>
              <w:rPr>
                <w:rFonts w:ascii="Arial" w:cs="Arial" w:eastAsia="Arial" w:hAnsi="Arial"/>
                <w:sz w:val="15"/>
                <w:szCs w:val="15"/>
                <w:color w:val="auto"/>
              </w:rPr>
              <w:t>1</w:t>
            </w:r>
          </w:p>
        </w:tc>
        <w:tc>
          <w:tcPr>
            <w:tcW w:w="440" w:type="dxa"/>
            <w:vAlign w:val="bottom"/>
            <w:vMerge w:val="restart"/>
          </w:tcPr>
          <w:p>
            <w:pPr>
              <w:ind w:left="60"/>
              <w:spacing w:after="0"/>
              <w:rPr>
                <w:sz w:val="20"/>
                <w:szCs w:val="20"/>
                <w:color w:val="auto"/>
              </w:rPr>
            </w:pPr>
            <w:r>
              <w:rPr>
                <w:rFonts w:ascii="Arial" w:cs="Arial" w:eastAsia="Arial" w:hAnsi="Arial"/>
                <w:sz w:val="20"/>
                <w:szCs w:val="20"/>
                <w:color w:val="auto"/>
              </w:rPr>
              <w:t>P</w:t>
            </w:r>
          </w:p>
        </w:tc>
        <w:tc>
          <w:tcPr>
            <w:tcW w:w="300" w:type="dxa"/>
            <w:vAlign w:val="bottom"/>
          </w:tcPr>
          <w:p>
            <w:pPr>
              <w:spacing w:after="0" w:line="138" w:lineRule="exact"/>
              <w:rPr>
                <w:sz w:val="20"/>
                <w:szCs w:val="20"/>
                <w:color w:val="auto"/>
              </w:rPr>
            </w:pPr>
            <w:r>
              <w:rPr>
                <w:rFonts w:ascii="Arial" w:cs="Arial" w:eastAsia="Arial" w:hAnsi="Arial"/>
                <w:sz w:val="15"/>
                <w:szCs w:val="15"/>
                <w:i w:val="1"/>
                <w:iCs w:val="1"/>
                <w:color w:val="auto"/>
              </w:rPr>
              <w:t>N</w:t>
            </w:r>
          </w:p>
        </w:tc>
        <w:tc>
          <w:tcPr>
            <w:tcW w:w="540" w:type="dxa"/>
            <w:vAlign w:val="bottom"/>
            <w:gridSpan w:val="2"/>
          </w:tcPr>
          <w:p>
            <w:pPr>
              <w:spacing w:after="0" w:line="138" w:lineRule="exact"/>
              <w:rPr>
                <w:sz w:val="20"/>
                <w:szCs w:val="20"/>
                <w:color w:val="auto"/>
              </w:rPr>
            </w:pPr>
            <w:r>
              <w:rPr>
                <w:rFonts w:ascii="Arial" w:cs="Arial" w:eastAsia="Arial" w:hAnsi="Arial"/>
                <w:sz w:val="11"/>
                <w:szCs w:val="11"/>
                <w:i w:val="1"/>
                <w:iCs w:val="1"/>
                <w:color w:val="auto"/>
              </w:rPr>
              <w:t xml:space="preserve">CPI </w:t>
            </w:r>
            <w:r>
              <w:rPr>
                <w:rFonts w:ascii="Arial" w:cs="Arial" w:eastAsia="Arial" w:hAnsi="Arial"/>
                <w:sz w:val="16"/>
                <w:szCs w:val="16"/>
                <w:i w:val="1"/>
                <w:iCs w:val="1"/>
                <w:color w:val="auto"/>
                <w:vertAlign w:val="superscript"/>
              </w:rPr>
              <w:t>MK</w:t>
            </w:r>
          </w:p>
        </w:tc>
        <w:tc>
          <w:tcPr>
            <w:tcW w:w="0" w:type="dxa"/>
            <w:vAlign w:val="bottom"/>
          </w:tcPr>
          <w:p>
            <w:pPr>
              <w:spacing w:after="0"/>
              <w:rPr>
                <w:sz w:val="1"/>
                <w:szCs w:val="1"/>
                <w:color w:val="auto"/>
              </w:rPr>
            </w:pPr>
          </w:p>
        </w:tc>
      </w:tr>
      <w:tr>
        <w:trPr>
          <w:trHeight w:val="62"/>
        </w:trPr>
        <w:tc>
          <w:tcPr>
            <w:tcW w:w="3380" w:type="dxa"/>
            <w:vAlign w:val="bottom"/>
            <w:vMerge w:val="restart"/>
          </w:tcPr>
          <w:p>
            <w:pPr>
              <w:spacing w:after="0"/>
              <w:rPr>
                <w:sz w:val="20"/>
                <w:szCs w:val="20"/>
                <w:color w:val="auto"/>
              </w:rPr>
            </w:pPr>
            <w:r>
              <w:rPr>
                <w:rFonts w:ascii="Arial" w:cs="Arial" w:eastAsia="Arial" w:hAnsi="Arial"/>
                <w:sz w:val="20"/>
                <w:szCs w:val="20"/>
                <w:color w:val="auto"/>
                <w:w w:val="92"/>
              </w:rPr>
              <w:t xml:space="preserve">tions; this metric is calculated as </w:t>
            </w:r>
            <w:r>
              <w:rPr>
                <w:rFonts w:ascii="Arial" w:cs="Arial" w:eastAsia="Arial" w:hAnsi="Arial"/>
                <w:sz w:val="20"/>
                <w:szCs w:val="20"/>
                <w:i w:val="1"/>
                <w:iCs w:val="1"/>
                <w:color w:val="auto"/>
                <w:w w:val="92"/>
              </w:rPr>
              <w:t>ANTT</w:t>
            </w:r>
            <w:r>
              <w:rPr>
                <w:rFonts w:ascii="Arial" w:cs="Arial" w:eastAsia="Arial" w:hAnsi="Arial"/>
                <w:sz w:val="20"/>
                <w:szCs w:val="20"/>
                <w:color w:val="auto"/>
                <w:w w:val="92"/>
              </w:rPr>
              <w:t xml:space="preserve"> D</w:t>
            </w:r>
          </w:p>
        </w:tc>
        <w:tc>
          <w:tcPr>
            <w:tcW w:w="40" w:type="dxa"/>
            <w:vAlign w:val="bottom"/>
            <w:vMerge w:val="restart"/>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440" w:type="dxa"/>
            <w:vAlign w:val="bottom"/>
            <w:vMerge w:val="continue"/>
          </w:tcPr>
          <w:p>
            <w:pPr>
              <w:spacing w:after="0"/>
              <w:rPr>
                <w:sz w:val="5"/>
                <w:szCs w:val="5"/>
                <w:color w:val="auto"/>
              </w:rPr>
            </w:pPr>
          </w:p>
        </w:tc>
        <w:tc>
          <w:tcPr>
            <w:tcW w:w="300" w:type="dxa"/>
            <w:vAlign w:val="bottom"/>
            <w:vMerge w:val="restart"/>
          </w:tcPr>
          <w:p>
            <w:pPr>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D1</w:t>
            </w:r>
          </w:p>
        </w:tc>
        <w:tc>
          <w:tcPr>
            <w:tcW w:w="480" w:type="dxa"/>
            <w:vAlign w:val="bottom"/>
            <w:tcBorders>
              <w:bottom w:val="single" w:sz="8" w:color="auto"/>
            </w:tcBorders>
          </w:tcPr>
          <w:p>
            <w:pPr>
              <w:ind w:left="260"/>
              <w:spacing w:after="0" w:line="42" w:lineRule="exact"/>
              <w:rPr>
                <w:sz w:val="20"/>
                <w:szCs w:val="20"/>
                <w:color w:val="auto"/>
              </w:rPr>
            </w:pPr>
            <w:r>
              <w:rPr>
                <w:rFonts w:ascii="Arial" w:cs="Arial" w:eastAsia="Arial" w:hAnsi="Arial"/>
                <w:sz w:val="4"/>
                <w:szCs w:val="4"/>
                <w:i w:val="1"/>
                <w:iCs w:val="1"/>
                <w:color w:val="auto"/>
              </w:rPr>
              <w:t>i</w:t>
            </w:r>
          </w:p>
        </w:tc>
        <w:tc>
          <w:tcPr>
            <w:tcW w:w="60" w:type="dxa"/>
            <w:vAlign w:val="bottom"/>
            <w:vMerge w:val="restart"/>
          </w:tcPr>
          <w:p>
            <w:pPr>
              <w:jc w:val="right"/>
              <w:spacing w:after="0" w:line="229" w:lineRule="exact"/>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188"/>
        </w:trPr>
        <w:tc>
          <w:tcPr>
            <w:tcW w:w="338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20" w:type="dxa"/>
            <w:vAlign w:val="bottom"/>
          </w:tcPr>
          <w:p>
            <w:pPr>
              <w:jc w:val="right"/>
              <w:spacing w:after="0"/>
              <w:rPr>
                <w:sz w:val="20"/>
                <w:szCs w:val="20"/>
                <w:color w:val="auto"/>
              </w:rPr>
            </w:pPr>
            <w:r>
              <w:rPr>
                <w:rFonts w:ascii="Arial" w:cs="Arial" w:eastAsia="Arial" w:hAnsi="Arial"/>
                <w:sz w:val="15"/>
                <w:szCs w:val="15"/>
                <w:i w:val="1"/>
                <w:iCs w:val="1"/>
                <w:color w:val="auto"/>
                <w:w w:val="73"/>
              </w:rPr>
              <w:t>N</w:t>
            </w:r>
          </w:p>
        </w:tc>
        <w:tc>
          <w:tcPr>
            <w:tcW w:w="440" w:type="dxa"/>
            <w:vAlign w:val="bottom"/>
            <w:vMerge w:val="continue"/>
          </w:tcPr>
          <w:p>
            <w:pPr>
              <w:spacing w:after="0"/>
              <w:rPr>
                <w:sz w:val="16"/>
                <w:szCs w:val="16"/>
                <w:color w:val="auto"/>
              </w:rPr>
            </w:pPr>
          </w:p>
        </w:tc>
        <w:tc>
          <w:tcPr>
            <w:tcW w:w="300" w:type="dxa"/>
            <w:vAlign w:val="bottom"/>
            <w:vMerge w:val="continue"/>
          </w:tcPr>
          <w:p>
            <w:pPr>
              <w:spacing w:after="0"/>
              <w:rPr>
                <w:sz w:val="16"/>
                <w:szCs w:val="16"/>
                <w:color w:val="auto"/>
              </w:rPr>
            </w:pPr>
          </w:p>
        </w:tc>
        <w:tc>
          <w:tcPr>
            <w:tcW w:w="480" w:type="dxa"/>
            <w:vAlign w:val="bottom"/>
          </w:tcPr>
          <w:p>
            <w:pPr>
              <w:ind w:left="20"/>
              <w:spacing w:after="0" w:line="188" w:lineRule="exact"/>
              <w:rPr>
                <w:sz w:val="20"/>
                <w:szCs w:val="20"/>
                <w:color w:val="auto"/>
              </w:rPr>
            </w:pPr>
            <w:r>
              <w:rPr>
                <w:rFonts w:ascii="Arial" w:cs="Arial" w:eastAsia="Arial" w:hAnsi="Arial"/>
                <w:sz w:val="14"/>
                <w:szCs w:val="14"/>
                <w:i w:val="1"/>
                <w:iCs w:val="1"/>
                <w:color w:val="auto"/>
                <w:w w:val="97"/>
              </w:rPr>
              <w:t>CPI</w:t>
            </w:r>
            <w:r>
              <w:rPr>
                <w:rFonts w:ascii="Arial" w:cs="Arial" w:eastAsia="Arial" w:hAnsi="Arial"/>
                <w:sz w:val="21"/>
                <w:szCs w:val="21"/>
                <w:i w:val="1"/>
                <w:iCs w:val="1"/>
                <w:color w:val="auto"/>
                <w:w w:val="97"/>
                <w:vertAlign w:val="subscript"/>
              </w:rPr>
              <w:t>i</w:t>
            </w:r>
            <w:r>
              <w:rPr>
                <w:rFonts w:ascii="Arial" w:cs="Arial" w:eastAsia="Arial" w:hAnsi="Arial"/>
                <w:sz w:val="21"/>
                <w:szCs w:val="21"/>
                <w:i w:val="1"/>
                <w:iCs w:val="1"/>
                <w:color w:val="auto"/>
                <w:w w:val="97"/>
                <w:vertAlign w:val="superscript"/>
              </w:rPr>
              <w:t>SK</w:t>
            </w:r>
          </w:p>
        </w:tc>
        <w:tc>
          <w:tcPr>
            <w:tcW w:w="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jc w:val="both"/>
        <w:ind w:firstLine="3"/>
        <w:spacing w:after="0" w:line="243" w:lineRule="auto"/>
        <w:tabs>
          <w:tab w:leader="none" w:pos="240" w:val="left"/>
        </w:tabs>
        <w:numPr>
          <w:ilvl w:val="0"/>
          <w:numId w:val="15"/>
        </w:numPr>
        <w:rPr>
          <w:rFonts w:ascii="Arial" w:cs="Arial" w:eastAsia="Arial" w:hAnsi="Arial"/>
          <w:sz w:val="17"/>
          <w:szCs w:val="17"/>
          <w:i w:val="1"/>
          <w:iCs w:val="1"/>
          <w:color w:val="auto"/>
        </w:rPr>
      </w:pPr>
      <w:r>
        <w:rPr>
          <w:rFonts w:ascii="Arial" w:cs="Arial" w:eastAsia="Arial" w:hAnsi="Arial"/>
          <w:sz w:val="17"/>
          <w:szCs w:val="17"/>
          <w:color w:val="auto"/>
        </w:rPr>
        <w:t xml:space="preserve">denotes the number of concurrent applications, </w:t>
      </w:r>
      <w:r>
        <w:rPr>
          <w:rFonts w:ascii="Arial" w:cs="Arial" w:eastAsia="Arial" w:hAnsi="Arial"/>
          <w:sz w:val="17"/>
          <w:szCs w:val="17"/>
          <w:i w:val="1"/>
          <w:iCs w:val="1"/>
          <w:color w:val="auto"/>
        </w:rPr>
        <w:t>CPI</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MK</w:t>
      </w:r>
      <w:r>
        <w:rPr>
          <w:rFonts w:ascii="Arial" w:cs="Arial" w:eastAsia="Arial" w:hAnsi="Arial"/>
          <w:sz w:val="17"/>
          <w:szCs w:val="17"/>
          <w:color w:val="auto"/>
        </w:rPr>
        <w:t xml:space="preserve"> denotes the number of cycles per instruction when application </w:t>
      </w:r>
      <w:r>
        <w:rPr>
          <w:rFonts w:ascii="Arial" w:cs="Arial" w:eastAsia="Arial" w:hAnsi="Arial"/>
          <w:sz w:val="17"/>
          <w:szCs w:val="17"/>
          <w:i w:val="1"/>
          <w:iCs w:val="1"/>
          <w:color w:val="auto"/>
        </w:rPr>
        <w:t xml:space="preserve">i </w:t>
      </w:r>
      <w:r>
        <w:rPr>
          <w:rFonts w:ascii="Arial" w:cs="Arial" w:eastAsia="Arial" w:hAnsi="Arial"/>
          <w:sz w:val="17"/>
          <w:szCs w:val="17"/>
          <w:color w:val="auto"/>
        </w:rPr>
        <w:t>is executed concurrently with different applications’ kernels,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and </w:t>
      </w:r>
      <w:r>
        <w:rPr>
          <w:rFonts w:ascii="Arial" w:cs="Arial" w:eastAsia="Arial" w:hAnsi="Arial"/>
          <w:sz w:val="17"/>
          <w:szCs w:val="17"/>
          <w:i w:val="1"/>
          <w:iCs w:val="1"/>
          <w:color w:val="auto"/>
        </w:rPr>
        <w:t>CPI</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SK</w:t>
      </w:r>
      <w:r>
        <w:rPr>
          <w:rFonts w:ascii="Arial" w:cs="Arial" w:eastAsia="Arial" w:hAnsi="Arial"/>
          <w:sz w:val="17"/>
          <w:szCs w:val="17"/>
          <w:color w:val="auto"/>
        </w:rPr>
        <w:t xml:space="preserve"> denotes the number of cycles per instruction when application </w:t>
      </w:r>
      <w:r>
        <w:rPr>
          <w:rFonts w:ascii="Arial" w:cs="Arial" w:eastAsia="Arial" w:hAnsi="Arial"/>
          <w:sz w:val="17"/>
          <w:szCs w:val="17"/>
          <w:i w:val="1"/>
          <w:iCs w:val="1"/>
          <w:color w:val="auto"/>
        </w:rPr>
        <w:t>i</w:t>
      </w:r>
      <w:r>
        <w:rPr>
          <w:rFonts w:ascii="Arial" w:cs="Arial" w:eastAsia="Arial" w:hAnsi="Arial"/>
          <w:sz w:val="17"/>
          <w:szCs w:val="17"/>
          <w:color w:val="auto"/>
        </w:rPr>
        <w:t xml:space="preserve"> is executed in isolation. STP represents</w:t>
      </w:r>
    </w:p>
    <w:p>
      <w:pPr>
        <w:spacing w:after="0" w:line="8"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the system throughput; this metric is calculated as </w:t>
      </w:r>
      <w:r>
        <w:rPr>
          <w:rFonts w:ascii="Arial" w:cs="Arial" w:eastAsia="Arial" w:hAnsi="Arial"/>
          <w:sz w:val="19"/>
          <w:szCs w:val="19"/>
          <w:i w:val="1"/>
          <w:iCs w:val="1"/>
          <w:color w:val="auto"/>
        </w:rPr>
        <w:t>STP</w:t>
      </w:r>
      <w:r>
        <w:rPr>
          <w:rFonts w:ascii="Arial" w:cs="Arial" w:eastAsia="Arial" w:hAnsi="Arial"/>
          <w:sz w:val="19"/>
          <w:szCs w:val="19"/>
          <w:color w:val="auto"/>
        </w:rPr>
        <w:t xml:space="preserve"> D</w:t>
      </w:r>
    </w:p>
    <w:p>
      <w:pPr>
        <w:spacing w:after="0" w:line="190" w:lineRule="auto"/>
        <w:rPr>
          <w:sz w:val="20"/>
          <w:szCs w:val="20"/>
          <w:color w:val="auto"/>
        </w:rPr>
      </w:pPr>
      <w:r>
        <w:rPr>
          <w:rFonts w:ascii="Arial" w:cs="Arial" w:eastAsia="Arial" w:hAnsi="Arial"/>
          <w:sz w:val="12"/>
          <w:szCs w:val="12"/>
          <w:color w:val="auto"/>
        </w:rPr>
        <w:t>P</w:t>
      </w:r>
      <w:r>
        <w:rPr>
          <w:rFonts w:ascii="Arial" w:cs="Arial" w:eastAsia="Arial" w:hAnsi="Arial"/>
          <w:sz w:val="10"/>
          <w:szCs w:val="10"/>
          <w:i w:val="1"/>
          <w:iCs w:val="1"/>
          <w:color w:val="auto"/>
        </w:rPr>
        <w:t>N   CPI</w:t>
      </w:r>
      <w:r>
        <w:rPr>
          <w:rFonts w:ascii="Arial" w:cs="Arial" w:eastAsia="Arial" w:hAnsi="Arial"/>
          <w:sz w:val="8"/>
          <w:szCs w:val="8"/>
          <w:i w:val="1"/>
          <w:iCs w:val="1"/>
          <w:color w:val="auto"/>
        </w:rPr>
        <w:t>i</w:t>
      </w:r>
      <w:r>
        <w:rPr>
          <w:rFonts w:ascii="Arial" w:cs="Arial" w:eastAsia="Arial" w:hAnsi="Arial"/>
          <w:sz w:val="14"/>
          <w:szCs w:val="14"/>
          <w:i w:val="1"/>
          <w:iCs w:val="1"/>
          <w:color w:val="auto"/>
          <w:vertAlign w:val="superscript"/>
        </w:rPr>
        <w:t>SK</w:t>
      </w:r>
    </w:p>
    <w:p>
      <w:pPr>
        <w:ind w:firstLine="208"/>
        <w:spacing w:after="0" w:line="194" w:lineRule="auto"/>
        <w:rPr>
          <w:sz w:val="20"/>
          <w:szCs w:val="20"/>
          <w:color w:val="auto"/>
        </w:rPr>
      </w:pP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D1</w:t>
      </w:r>
      <w:r>
        <w:rPr>
          <w:rFonts w:ascii="Arial" w:cs="Arial" w:eastAsia="Arial" w:hAnsi="Arial"/>
          <w:sz w:val="20"/>
          <w:szCs w:val="20"/>
          <w:color w:val="auto"/>
        </w:rPr>
        <w:t xml:space="preserve"> </w:t>
      </w:r>
      <w:r>
        <w:rPr>
          <w:rFonts w:ascii="Arial" w:cs="Arial" w:eastAsia="Arial" w:hAnsi="Arial"/>
          <w:sz w:val="30"/>
          <w:szCs w:val="30"/>
          <w:i w:val="1"/>
          <w:iCs w:val="1"/>
          <w:color w:val="auto"/>
          <w:vertAlign w:val="subscript"/>
        </w:rPr>
        <w:t>CPI</w:t>
      </w:r>
      <w:r>
        <w:rPr>
          <w:rFonts w:ascii="Arial" w:cs="Arial" w:eastAsia="Arial" w:hAnsi="Arial"/>
          <w:sz w:val="23"/>
          <w:szCs w:val="23"/>
          <w:i w:val="1"/>
          <w:iCs w:val="1"/>
          <w:color w:val="auto"/>
          <w:vertAlign w:val="subscript"/>
        </w:rPr>
        <w:t>iMK</w:t>
      </w:r>
      <w:r>
        <w:rPr>
          <w:rFonts w:ascii="Arial" w:cs="Arial" w:eastAsia="Arial" w:hAnsi="Arial"/>
          <w:sz w:val="20"/>
          <w:szCs w:val="20"/>
          <w:color w:val="auto"/>
        </w:rPr>
        <w:t xml:space="preserve"> . Note that ANTT is a lower-is-better metric, while STP is a higher-is-better metric.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326390</wp:posOffset>
                </wp:positionH>
                <wp:positionV relativeFrom="paragraph">
                  <wp:posOffset>-240665</wp:posOffset>
                </wp:positionV>
                <wp:extent cx="29527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5275"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pt,-18.9499pt" to="48.95pt,-18.9499pt" o:allowincell="f" strokecolor="#000000" strokeweight="0.458pt"/>
            </w:pict>
          </mc:Fallback>
        </mc:AlternateContent>
      </w:r>
    </w:p>
    <w:p>
      <w:pPr>
        <w:jc w:val="both"/>
        <w:ind w:firstLine="199"/>
        <w:spacing w:after="0" w:line="298" w:lineRule="auto"/>
        <w:rPr>
          <w:rFonts w:ascii="Arial" w:cs="Arial" w:eastAsia="Arial" w:hAnsi="Arial"/>
          <w:sz w:val="17"/>
          <w:szCs w:val="17"/>
          <w:color w:val="auto"/>
        </w:rPr>
      </w:pPr>
      <w:r>
        <w:rPr>
          <w:rFonts w:ascii="Arial" w:cs="Arial" w:eastAsia="Arial" w:hAnsi="Arial"/>
          <w:sz w:val="17"/>
          <w:szCs w:val="17"/>
          <w:color w:val="auto"/>
        </w:rPr>
        <w:t xml:space="preserve">As shown in Figure </w:t>
      </w:r>
      <w:hyperlink w:anchor="page13">
        <w:r>
          <w:rPr>
            <w:rFonts w:ascii="Arial" w:cs="Arial" w:eastAsia="Arial" w:hAnsi="Arial"/>
            <w:sz w:val="17"/>
            <w:szCs w:val="17"/>
            <w:color w:val="auto"/>
          </w:rPr>
          <w:t xml:space="preserve">10, </w:t>
        </w:r>
      </w:hyperlink>
      <w:r>
        <w:rPr>
          <w:rFonts w:ascii="Arial" w:cs="Arial" w:eastAsia="Arial" w:hAnsi="Arial"/>
          <w:sz w:val="17"/>
          <w:szCs w:val="17"/>
          <w:color w:val="auto"/>
        </w:rPr>
        <w:t xml:space="preserve">cooperative scheduling methods (Coop sched and C-QoS sched) achieve a lower average turnaround time than uncooperative methods (OS sched and Device sched) in all cases by 17.27% on average, which indicates better system utilization and that a reduction in GPU time can be utilized to execute more throughput-oriented kernels. However, as shown in Figure </w:t>
      </w:r>
      <w:hyperlink w:anchor="page13">
        <w:r>
          <w:rPr>
            <w:rFonts w:ascii="Arial" w:cs="Arial" w:eastAsia="Arial" w:hAnsi="Arial"/>
            <w:sz w:val="17"/>
            <w:szCs w:val="17"/>
            <w:color w:val="auto"/>
          </w:rPr>
          <w:t xml:space="preserve">11, </w:t>
        </w:r>
      </w:hyperlink>
      <w:r>
        <w:rPr>
          <w:rFonts w:ascii="Arial" w:cs="Arial" w:eastAsia="Arial" w:hAnsi="Arial"/>
          <w:sz w:val="17"/>
          <w:szCs w:val="17"/>
          <w:color w:val="auto"/>
        </w:rPr>
        <w:t>cooperative meth-ods are not always better than uncooperative methods in the evaluation of ANTT and STP. Two reasons can explain these results. The rst reason is the difference between the range of</w:t>
      </w:r>
    </w:p>
    <w:p>
      <w:pPr>
        <w:spacing w:after="0" w:line="20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ANTT and STP over 100 sequences with</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_0:7,</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QoS</w:t>
      </w:r>
      <w:r>
        <w:rPr>
          <w:rFonts w:ascii="Arial" w:cs="Arial" w:eastAsia="Arial" w:hAnsi="Arial"/>
          <w:sz w:val="14"/>
          <w:szCs w:val="14"/>
          <w:color w:val="000000"/>
        </w:rPr>
        <w:t>_0:8,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-3263265</wp:posOffset>
            </wp:positionV>
            <wp:extent cx="3022600" cy="307149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0">
                      <a:extLst>
                        <a:ext uri="{28A0092B-C50C-407E-A947-70E740481C1C}"/>
                      </a:extLst>
                    </a:blip>
                    <a:srcRect/>
                    <a:stretch>
                      <a:fillRect/>
                    </a:stretch>
                  </pic:blipFill>
                  <pic:spPr bwMode="auto">
                    <a:xfrm>
                      <a:off x="0" y="0"/>
                      <a:ext cx="3022600" cy="3071495"/>
                    </a:xfrm>
                    <a:prstGeom prst="rect">
                      <a:avLst/>
                    </a:prstGeom>
                    <a:noFill/>
                  </pic:spPr>
                </pic:pic>
              </a:graphicData>
            </a:graphic>
          </wp:anchor>
        </w:drawing>
      </w:r>
    </w:p>
    <w:p>
      <w:pPr>
        <w:spacing w:after="0"/>
        <w:rPr>
          <w:sz w:val="20"/>
          <w:szCs w:val="20"/>
          <w:color w:val="auto"/>
        </w:rPr>
      </w:pPr>
      <w:r>
        <w:rPr>
          <w:rFonts w:ascii="Arial" w:cs="Arial" w:eastAsia="Arial" w:hAnsi="Arial"/>
          <w:sz w:val="14"/>
          <w:szCs w:val="14"/>
          <w:b w:val="1"/>
          <w:bCs w:val="1"/>
          <w:color w:val="auto"/>
        </w:rPr>
        <w:t>QoS</w:t>
      </w:r>
      <w:r>
        <w:rPr>
          <w:rFonts w:ascii="Arial" w:cs="Arial" w:eastAsia="Arial" w:hAnsi="Arial"/>
          <w:sz w:val="14"/>
          <w:szCs w:val="14"/>
          <w:color w:val="auto"/>
        </w:rPr>
        <w:t>_0:9.</w:t>
      </w:r>
    </w:p>
    <w:p>
      <w:pPr>
        <w:spacing w:after="0" w:line="200" w:lineRule="exact"/>
        <w:rPr>
          <w:sz w:val="20"/>
          <w:szCs w:val="20"/>
          <w:color w:val="auto"/>
        </w:rPr>
      </w:pPr>
    </w:p>
    <w:p>
      <w:pPr>
        <w:spacing w:after="0" w:line="285" w:lineRule="exact"/>
        <w:rPr>
          <w:sz w:val="20"/>
          <w:szCs w:val="20"/>
          <w:color w:val="auto"/>
        </w:rPr>
      </w:pPr>
    </w:p>
    <w:p>
      <w:pPr>
        <w:jc w:val="both"/>
        <w:spacing w:after="0" w:line="292" w:lineRule="auto"/>
        <w:rPr>
          <w:rFonts w:ascii="Arial" w:cs="Arial" w:eastAsia="Arial" w:hAnsi="Arial"/>
          <w:sz w:val="17"/>
          <w:szCs w:val="17"/>
          <w:color w:val="auto"/>
        </w:rPr>
      </w:pPr>
      <w:r>
        <w:rPr>
          <w:rFonts w:ascii="Arial" w:cs="Arial" w:eastAsia="Arial" w:hAnsi="Arial"/>
          <w:sz w:val="17"/>
          <w:szCs w:val="17"/>
          <w:color w:val="auto"/>
        </w:rPr>
        <w:t xml:space="preserve">the completion time of the concurrent GPGPU applications. For instance, the completion time of HS in Figure </w:t>
      </w:r>
      <w:hyperlink w:anchor="page13">
        <w:r>
          <w:rPr>
            <w:rFonts w:ascii="Arial" w:cs="Arial" w:eastAsia="Arial" w:hAnsi="Arial"/>
            <w:sz w:val="17"/>
            <w:szCs w:val="17"/>
            <w:color w:val="auto"/>
          </w:rPr>
          <w:t xml:space="preserve">11, </w:t>
        </w:r>
      </w:hyperlink>
      <w:r>
        <w:rPr>
          <w:rFonts w:ascii="Arial" w:cs="Arial" w:eastAsia="Arial" w:hAnsi="Arial"/>
          <w:sz w:val="17"/>
          <w:szCs w:val="17"/>
          <w:color w:val="auto"/>
        </w:rPr>
        <w:t>includ-ing the duration of kernel execution and data transfer, is 10 times longer than its concurrent benchmark MRIQ. When HS is co-located with MRIQ in the GPU, the C-QoS scheduler may decide to handle the large kernels from HS and postpone MRIQ’s dispatching in some of the scheduling periods. These decisions, which are derived from the aim of guaranteeing the QoS goals of both of the applications, may cause a more signi cant difference between MRIQ’s concurrent perfor-mance and its isolated performance than that of HS. In the</w:t>
      </w:r>
    </w:p>
    <w:p>
      <w:pPr>
        <w:ind w:left="3240"/>
        <w:spacing w:after="0" w:line="180" w:lineRule="auto"/>
        <w:rPr>
          <w:sz w:val="20"/>
          <w:szCs w:val="20"/>
          <w:color w:val="auto"/>
        </w:rPr>
      </w:pPr>
      <w:r>
        <w:rPr>
          <w:rFonts w:ascii="Arial" w:cs="Arial" w:eastAsia="Arial" w:hAnsi="Arial"/>
          <w:sz w:val="10"/>
          <w:szCs w:val="10"/>
          <w:i w:val="1"/>
          <w:iCs w:val="1"/>
          <w:color w:val="auto"/>
        </w:rPr>
        <w:t>CPI</w:t>
      </w:r>
      <w:r>
        <w:rPr>
          <w:rFonts w:ascii="Arial" w:cs="Arial" w:eastAsia="Arial" w:hAnsi="Arial"/>
          <w:sz w:val="8"/>
          <w:szCs w:val="8"/>
          <w:i w:val="1"/>
          <w:iCs w:val="1"/>
          <w:color w:val="auto"/>
        </w:rPr>
        <w:t>i</w:t>
      </w:r>
      <w:r>
        <w:rPr>
          <w:rFonts w:ascii="Arial" w:cs="Arial" w:eastAsia="Arial" w:hAnsi="Arial"/>
          <w:sz w:val="14"/>
          <w:szCs w:val="14"/>
          <w:i w:val="1"/>
          <w:iCs w:val="1"/>
          <w:color w:val="auto"/>
          <w:vertAlign w:val="superscript"/>
        </w:rPr>
        <w:t>SK</w:t>
      </w:r>
    </w:p>
    <w:p>
      <w:pPr>
        <w:spacing w:after="0"/>
        <w:rPr>
          <w:sz w:val="20"/>
          <w:szCs w:val="20"/>
          <w:color w:val="auto"/>
        </w:rPr>
      </w:pPr>
      <w:r>
        <w:rPr>
          <w:rFonts w:ascii="Arial" w:cs="Arial" w:eastAsia="Arial" w:hAnsi="Arial"/>
          <w:sz w:val="17"/>
          <w:szCs w:val="17"/>
          <w:color w:val="auto"/>
        </w:rPr>
        <w:t xml:space="preserve">calculation of STP, the value of MRIQ’s </w:t>
      </w:r>
      <w:r>
        <w:rPr>
          <w:rFonts w:ascii="Arial" w:cs="Arial" w:eastAsia="Arial" w:hAnsi="Arial"/>
          <w:sz w:val="25"/>
          <w:szCs w:val="25"/>
          <w:i w:val="1"/>
          <w:iCs w:val="1"/>
          <w:color w:val="auto"/>
          <w:vertAlign w:val="subscript"/>
        </w:rPr>
        <w:t>CPI</w:t>
      </w:r>
      <w:r>
        <w:rPr>
          <w:rFonts w:ascii="Arial" w:cs="Arial" w:eastAsia="Arial" w:hAnsi="Arial"/>
          <w:sz w:val="20"/>
          <w:szCs w:val="20"/>
          <w:i w:val="1"/>
          <w:iCs w:val="1"/>
          <w:color w:val="auto"/>
          <w:vertAlign w:val="subscript"/>
        </w:rPr>
        <w:t>iMK</w:t>
      </w:r>
      <w:r>
        <w:rPr>
          <w:rFonts w:ascii="Arial" w:cs="Arial" w:eastAsia="Arial" w:hAnsi="Arial"/>
          <w:sz w:val="17"/>
          <w:szCs w:val="17"/>
          <w:color w:val="auto"/>
        </w:rPr>
        <w:t xml:space="preserve">  may decrease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2046605</wp:posOffset>
                </wp:positionH>
                <wp:positionV relativeFrom="paragraph">
                  <wp:posOffset>-128270</wp:posOffset>
                </wp:positionV>
                <wp:extent cx="29464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464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15pt,-10.0999pt" to="184.35pt,-10.0999pt" o:allowincell="f" strokecolor="#000000" strokeweight="0.458pt"/>
            </w:pict>
          </mc:Fallback>
        </mc:AlternateContent>
      </w:r>
    </w:p>
    <w:p>
      <w:pPr>
        <w:spacing w:after="0" w:line="8"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and cause a lower nal STP. This nding also applies to the evaluation of ANTT. Moreover, QoS support is considered the rst aim to accomplish compared with improved system utilization. In some cases, we expect the scheduler to make wise choices to guarantee the concurrent applications’ QoS goals, even if these choices may cause minor degradation of the applications’ performance. This expectation is linked to the rst reason: when the scheduler decides to sacri ce the</w:t>
      </w:r>
    </w:p>
    <w:p>
      <w:pPr>
        <w:spacing w:after="0" w:line="201"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65723</w:t>
      </w:r>
    </w:p>
    <w:p>
      <w:pPr>
        <w:sectPr>
          <w:pgSz w:w="11520" w:h="15659" w:orient="portrait"/>
          <w:cols w:equalWidth="0" w:num="2">
            <w:col w:w="4820" w:space="400"/>
            <w:col w:w="4820"/>
          </w:cols>
          <w:pgMar w:left="720" w:top="481" w:right="760" w:bottom="48" w:gutter="0" w:footer="0" w:header="0"/>
          <w:type w:val="continuous"/>
        </w:sectPr>
      </w:pPr>
    </w:p>
    <w:bookmarkStart w:id="13" w:name="page14"/>
    <w:bookmarkEnd w:id="13"/>
    <w:p>
      <w:pPr>
        <w:ind w:left="41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performance of one of the concurrent applications, whose completion time is shorter, the value of ANTT and STP may uctuate and show poor results due to this schedul-ing decision. However, QoS supports of concurrent GPGPU applications are guaranteed in the end.</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F. SCHEDULING OVERHEAD OF C-QoS</w:t>
      </w:r>
    </w:p>
    <w:p>
      <w:pPr>
        <w:spacing w:after="0" w:line="52" w:lineRule="exact"/>
        <w:rPr>
          <w:sz w:val="20"/>
          <w:szCs w:val="20"/>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The main overhead of C-QoS is derived from the decision-making with the GPU hardware resource partition of the selected task. As described in Algorithm </w:t>
      </w:r>
      <w:hyperlink w:anchor="page10">
        <w:r>
          <w:rPr>
            <w:rFonts w:ascii="Arial" w:cs="Arial" w:eastAsia="Arial" w:hAnsi="Arial"/>
            <w:sz w:val="17"/>
            <w:szCs w:val="17"/>
            <w:color w:val="auto"/>
          </w:rPr>
          <w:t xml:space="preserve">2, </w:t>
        </w:r>
      </w:hyperlink>
      <w:r>
        <w:rPr>
          <w:rFonts w:ascii="Arial" w:cs="Arial" w:eastAsia="Arial" w:hAnsi="Arial"/>
          <w:sz w:val="17"/>
          <w:szCs w:val="17"/>
          <w:i w:val="1"/>
          <w:iCs w:val="1"/>
          <w:color w:val="auto"/>
        </w:rPr>
        <w:t>O</w:t>
      </w:r>
      <w:r>
        <w:rPr>
          <w:rFonts w:ascii="Arial" w:cs="Arial" w:eastAsia="Arial" w:hAnsi="Arial"/>
          <w:sz w:val="17"/>
          <w:szCs w:val="17"/>
          <w:color w:val="auto"/>
        </w:rPr>
        <w:t xml:space="preserve"> is positively related to the scheduling overhead of C-QoS, which is a tradeoff for the algorithm’s time complexity and scheduling performance. The larger </w:t>
      </w:r>
      <w:r>
        <w:rPr>
          <w:rFonts w:ascii="Arial" w:cs="Arial" w:eastAsia="Arial" w:hAnsi="Arial"/>
          <w:sz w:val="17"/>
          <w:szCs w:val="17"/>
          <w:i w:val="1"/>
          <w:iCs w:val="1"/>
          <w:color w:val="auto"/>
        </w:rPr>
        <w:t>O</w:t>
      </w:r>
      <w:r>
        <w:rPr>
          <w:rFonts w:ascii="Arial" w:cs="Arial" w:eastAsia="Arial" w:hAnsi="Arial"/>
          <w:sz w:val="17"/>
          <w:szCs w:val="17"/>
          <w:color w:val="auto"/>
        </w:rPr>
        <w:t xml:space="preserve"> indicates the higher probability of obtaining the optimal solution among all the scheduling options but a longer scheduling delay. Otherwise, the smaller </w:t>
      </w:r>
      <w:r>
        <w:rPr>
          <w:rFonts w:ascii="Arial" w:cs="Arial" w:eastAsia="Arial" w:hAnsi="Arial"/>
          <w:sz w:val="17"/>
          <w:szCs w:val="17"/>
          <w:i w:val="1"/>
          <w:iCs w:val="1"/>
          <w:color w:val="auto"/>
        </w:rPr>
        <w:t xml:space="preserve">O </w:t>
      </w:r>
      <w:r>
        <w:rPr>
          <w:rFonts w:ascii="Arial" w:cs="Arial" w:eastAsia="Arial" w:hAnsi="Arial"/>
          <w:sz w:val="17"/>
          <w:szCs w:val="17"/>
          <w:color w:val="auto"/>
        </w:rPr>
        <w:t>signi cantly accelerates the scheduling but may produce</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scheduling results that are even inferior to the single schedul-ing method. The calculation of the resource partition can be overlapped, which means that the scheduling overhead can be compressed. In the evaluation throughout this paper, we set </w:t>
      </w:r>
      <w:r>
        <w:rPr>
          <w:rFonts w:ascii="Arial" w:cs="Arial" w:eastAsia="Arial" w:hAnsi="Arial"/>
          <w:sz w:val="17"/>
          <w:szCs w:val="17"/>
          <w:i w:val="1"/>
          <w:iCs w:val="1"/>
          <w:color w:val="auto"/>
        </w:rPr>
        <w:t>O</w:t>
      </w:r>
      <w:r>
        <w:rPr>
          <w:rFonts w:ascii="Arial" w:cs="Arial" w:eastAsia="Arial" w:hAnsi="Arial"/>
          <w:sz w:val="17"/>
          <w:szCs w:val="17"/>
          <w:color w:val="auto"/>
        </w:rPr>
        <w:t xml:space="preserve"> to a value less than 5. The average scheduling overhead of C-QoS is less than 8 milliseconds.</w:t>
      </w:r>
    </w:p>
    <w:p>
      <w:pPr>
        <w:spacing w:after="0" w:line="10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VIII. CONCLUSION</w:t>
      </w:r>
    </w:p>
    <w:p>
      <w:pPr>
        <w:spacing w:after="0" w:line="35"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State-of-the-art QoS support for exclusively multitasking GPUs reside in the OS side or GPU side, and each of them cannot separately mitigate the QoS violations in all cases. In this paper, we prove that the single scheduling method or the simple combination of two scheduling methods is insuf-cient. We propose C-QoS, a cooperative scheduling scheme that consists of the OS-level scheduling method and the device-level scheduling method. C-QoS enforces the concur-rent GPU applications’ QoS goals while improving the over-all system utilization. Moreover, we propose an algorithm to exploit C-QoS to improve the scheduling performance of QoS support. The evaluation results show that our design enables signi cant improvement in QoS support and overall system utilization versus uncooperative scheduling methods.</w:t>
      </w:r>
    </w:p>
    <w:p>
      <w:pPr>
        <w:spacing w:after="0" w:line="11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4" w:lineRule="exact"/>
        <w:rPr>
          <w:sz w:val="20"/>
          <w:szCs w:val="20"/>
          <w:color w:val="auto"/>
        </w:rPr>
      </w:pPr>
    </w:p>
    <w:p>
      <w:pPr>
        <w:ind w:left="360" w:hanging="281"/>
        <w:spacing w:after="0" w:line="288"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Amazon. </w:t>
      </w:r>
      <w:r>
        <w:rPr>
          <w:rFonts w:ascii="Arial" w:cs="Arial" w:eastAsia="Arial" w:hAnsi="Arial"/>
          <w:sz w:val="13"/>
          <w:szCs w:val="13"/>
          <w:i w:val="1"/>
          <w:iCs w:val="1"/>
          <w:color w:val="auto"/>
        </w:rPr>
        <w:t>Amzaon High Performance Computing Cloud Using GPU</w:t>
      </w:r>
      <w:r>
        <w:rPr>
          <w:rFonts w:ascii="Arial" w:cs="Arial" w:eastAsia="Arial" w:hAnsi="Arial"/>
          <w:sz w:val="13"/>
          <w:szCs w:val="13"/>
          <w:color w:val="auto"/>
        </w:rPr>
        <w:t>. Accessed: Jan. 1, 2020. [Online]. Available: http://aws.amazon.com/hpc/</w:t>
      </w:r>
    </w:p>
    <w:p>
      <w:pPr>
        <w:jc w:val="both"/>
        <w:ind w:left="360" w:hanging="281"/>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Oak Ridge National Laboratory. </w:t>
      </w:r>
      <w:r>
        <w:rPr>
          <w:rFonts w:ascii="Arial" w:cs="Arial" w:eastAsia="Arial" w:hAnsi="Arial"/>
          <w:sz w:val="14"/>
          <w:szCs w:val="14"/>
          <w:i w:val="1"/>
          <w:iCs w:val="1"/>
          <w:color w:val="auto"/>
        </w:rPr>
        <w:t>Oak Ridge National Laboratory’s 200</w:t>
      </w:r>
      <w:r>
        <w:rPr>
          <w:rFonts w:ascii="Arial" w:cs="Arial" w:eastAsia="Arial" w:hAnsi="Arial"/>
          <w:sz w:val="14"/>
          <w:szCs w:val="14"/>
          <w:color w:val="auto"/>
        </w:rPr>
        <w:t xml:space="preserve"> </w:t>
      </w:r>
      <w:r>
        <w:rPr>
          <w:rFonts w:ascii="Arial" w:cs="Arial" w:eastAsia="Arial" w:hAnsi="Arial"/>
          <w:sz w:val="14"/>
          <w:szCs w:val="14"/>
          <w:i w:val="1"/>
          <w:iCs w:val="1"/>
          <w:color w:val="auto"/>
        </w:rPr>
        <w:t>Peta op Supercomputer</w:t>
      </w:r>
      <w:r>
        <w:rPr>
          <w:rFonts w:ascii="Arial" w:cs="Arial" w:eastAsia="Arial" w:hAnsi="Arial"/>
          <w:sz w:val="14"/>
          <w:szCs w:val="14"/>
          <w:color w:val="auto"/>
        </w:rPr>
        <w:t>. Accessed: Jan. 1, 2020. [Online]. Available:</w:t>
      </w:r>
      <w:r>
        <w:rPr>
          <w:rFonts w:ascii="Arial" w:cs="Arial" w:eastAsia="Arial" w:hAnsi="Arial"/>
          <w:sz w:val="14"/>
          <w:szCs w:val="14"/>
          <w:i w:val="1"/>
          <w:iCs w:val="1"/>
          <w:color w:val="auto"/>
        </w:rPr>
        <w:t xml:space="preserve"> </w:t>
      </w:r>
      <w:r>
        <w:rPr>
          <w:rFonts w:ascii="Arial" w:cs="Arial" w:eastAsia="Arial" w:hAnsi="Arial"/>
          <w:sz w:val="14"/>
          <w:szCs w:val="14"/>
          <w:color w:val="auto"/>
        </w:rPr>
        <w:t>https://www.olcf.ornl.gov/olcf-resources/compute-systems/summit/</w:t>
      </w:r>
    </w:p>
    <w:p>
      <w:pPr>
        <w:spacing w:after="0" w:line="1" w:lineRule="exact"/>
        <w:rPr>
          <w:rFonts w:ascii="Arial" w:cs="Arial" w:eastAsia="Arial" w:hAnsi="Arial"/>
          <w:sz w:val="14"/>
          <w:szCs w:val="14"/>
          <w:color w:val="auto"/>
        </w:rPr>
      </w:pPr>
    </w:p>
    <w:p>
      <w:pPr>
        <w:jc w:val="both"/>
        <w:ind w:left="360" w:hanging="281"/>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P. Carvalho, R. Cruz, L. M. A. Drummond, C. Bentes, E. Clua, E. Cataldo, and L. A. J. Marzulo, ‘‘Kernel concurrency opportunities based on GPU benchmarks characterization,’’ </w:t>
      </w:r>
      <w:r>
        <w:rPr>
          <w:rFonts w:ascii="Arial" w:cs="Arial" w:eastAsia="Arial" w:hAnsi="Arial"/>
          <w:sz w:val="14"/>
          <w:szCs w:val="14"/>
          <w:i w:val="1"/>
          <w:iCs w:val="1"/>
          <w:color w:val="auto"/>
        </w:rPr>
        <w:t>Cluster Comput.</w:t>
      </w:r>
      <w:r>
        <w:rPr>
          <w:rFonts w:ascii="Arial" w:cs="Arial" w:eastAsia="Arial" w:hAnsi="Arial"/>
          <w:sz w:val="14"/>
          <w:szCs w:val="14"/>
          <w:color w:val="auto"/>
        </w:rPr>
        <w:t>, vol. 23, no. 1,</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177 188, Mar. 2020.</w:t>
      </w:r>
    </w:p>
    <w:p>
      <w:pPr>
        <w:spacing w:after="0" w:line="7" w:lineRule="exact"/>
        <w:rPr>
          <w:rFonts w:ascii="Arial" w:cs="Arial" w:eastAsia="Arial" w:hAnsi="Arial"/>
          <w:sz w:val="15"/>
          <w:szCs w:val="15"/>
          <w:color w:val="auto"/>
        </w:rPr>
      </w:pPr>
    </w:p>
    <w:p>
      <w:pPr>
        <w:jc w:val="both"/>
        <w:ind w:left="360" w:hanging="281"/>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S. Kato, K. Lakshmanan, R. Ishikawa, and Y. Ishikawa, ‘‘TimeGraph: GPU scheduling for real-time multi-tasking environments,’’ in </w:t>
      </w:r>
      <w:r>
        <w:rPr>
          <w:rFonts w:ascii="Arial" w:cs="Arial" w:eastAsia="Arial" w:hAnsi="Arial"/>
          <w:sz w:val="14"/>
          <w:szCs w:val="14"/>
          <w:i w:val="1"/>
          <w:iCs w:val="1"/>
          <w:color w:val="auto"/>
        </w:rPr>
        <w:t>Proc. USENIX</w:t>
      </w:r>
      <w:r>
        <w:rPr>
          <w:rFonts w:ascii="Arial" w:cs="Arial" w:eastAsia="Arial" w:hAnsi="Arial"/>
          <w:sz w:val="14"/>
          <w:szCs w:val="14"/>
          <w:color w:val="auto"/>
        </w:rPr>
        <w:t xml:space="preserve"> </w:t>
      </w:r>
      <w:r>
        <w:rPr>
          <w:rFonts w:ascii="Arial" w:cs="Arial" w:eastAsia="Arial" w:hAnsi="Arial"/>
          <w:sz w:val="14"/>
          <w:szCs w:val="14"/>
          <w:i w:val="1"/>
          <w:iCs w:val="1"/>
          <w:color w:val="auto"/>
        </w:rPr>
        <w:t>Annu. Tech. Conf. (ATC)</w:t>
      </w:r>
      <w:r>
        <w:rPr>
          <w:rFonts w:ascii="Arial" w:cs="Arial" w:eastAsia="Arial" w:hAnsi="Arial"/>
          <w:sz w:val="14"/>
          <w:szCs w:val="14"/>
          <w:color w:val="auto"/>
        </w:rPr>
        <w:t>, 2011, pp. 17 30.</w:t>
      </w:r>
    </w:p>
    <w:p>
      <w:pPr>
        <w:spacing w:after="0" w:line="1" w:lineRule="exact"/>
        <w:rPr>
          <w:rFonts w:ascii="Arial" w:cs="Arial" w:eastAsia="Arial" w:hAnsi="Arial"/>
          <w:sz w:val="14"/>
          <w:szCs w:val="14"/>
          <w:color w:val="auto"/>
        </w:rPr>
      </w:pPr>
    </w:p>
    <w:p>
      <w:pPr>
        <w:jc w:val="both"/>
        <w:ind w:left="360" w:hanging="281"/>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K. Menychtas, K. Shen, and M. L. Scott, ‘‘Disengaged scheduling for fair, protected access to fast computational accelerators,’’ </w:t>
      </w:r>
      <w:r>
        <w:rPr>
          <w:rFonts w:ascii="Arial" w:cs="Arial" w:eastAsia="Arial" w:hAnsi="Arial"/>
          <w:sz w:val="15"/>
          <w:szCs w:val="15"/>
          <w:i w:val="1"/>
          <w:iCs w:val="1"/>
          <w:color w:val="auto"/>
        </w:rPr>
        <w:t>ACM SIGPLAN</w:t>
      </w:r>
      <w:r>
        <w:rPr>
          <w:rFonts w:ascii="Arial" w:cs="Arial" w:eastAsia="Arial" w:hAnsi="Arial"/>
          <w:sz w:val="15"/>
          <w:szCs w:val="15"/>
          <w:color w:val="auto"/>
        </w:rPr>
        <w:t xml:space="preserve"> </w:t>
      </w:r>
      <w:r>
        <w:rPr>
          <w:rFonts w:ascii="Arial" w:cs="Arial" w:eastAsia="Arial" w:hAnsi="Arial"/>
          <w:sz w:val="15"/>
          <w:szCs w:val="15"/>
          <w:i w:val="1"/>
          <w:iCs w:val="1"/>
          <w:color w:val="auto"/>
        </w:rPr>
        <w:t>Notices</w:t>
      </w:r>
      <w:r>
        <w:rPr>
          <w:rFonts w:ascii="Arial" w:cs="Arial" w:eastAsia="Arial" w:hAnsi="Arial"/>
          <w:sz w:val="15"/>
          <w:szCs w:val="15"/>
          <w:color w:val="auto"/>
        </w:rPr>
        <w:t>, vol. 49, no. 4, pp. 301 316, 2014.</w:t>
      </w:r>
    </w:p>
    <w:p>
      <w:pPr>
        <w:spacing w:after="0" w:line="1" w:lineRule="exact"/>
        <w:rPr>
          <w:rFonts w:ascii="Arial" w:cs="Arial" w:eastAsia="Arial" w:hAnsi="Arial"/>
          <w:sz w:val="15"/>
          <w:szCs w:val="15"/>
          <w:color w:val="auto"/>
        </w:rPr>
      </w:pPr>
    </w:p>
    <w:p>
      <w:pPr>
        <w:jc w:val="both"/>
        <w:ind w:left="360" w:hanging="281"/>
        <w:spacing w:after="0" w:line="288"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C. J. Rossbach, J. Currey, M. Silberstein, B. Ray, and E. Witchel, ‘‘PTask: Operating system abstractions to manage GPUs as compute devices,’’ in </w:t>
      </w:r>
      <w:r>
        <w:rPr>
          <w:rFonts w:ascii="Arial" w:cs="Arial" w:eastAsia="Arial" w:hAnsi="Arial"/>
          <w:sz w:val="13"/>
          <w:szCs w:val="13"/>
          <w:i w:val="1"/>
          <w:iCs w:val="1"/>
          <w:color w:val="auto"/>
        </w:rPr>
        <w:t>Proc. 23rd ACM Symp. Operating Syst. Princ. (SOSP)</w:t>
      </w:r>
      <w:r>
        <w:rPr>
          <w:rFonts w:ascii="Arial" w:cs="Arial" w:eastAsia="Arial" w:hAnsi="Arial"/>
          <w:sz w:val="13"/>
          <w:szCs w:val="13"/>
          <w:color w:val="auto"/>
        </w:rPr>
        <w:t>, 2011, pp. 233 248.</w:t>
      </w:r>
    </w:p>
    <w:p>
      <w:pPr>
        <w:jc w:val="both"/>
        <w:ind w:left="360" w:hanging="281"/>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Q. Chen, H. Yang, J. Mars, and L. Tang, ‘‘Baymax: QoS awareness and increased utilization for non-preemptive accelerators in warehouse scale computers,’’ </w:t>
      </w:r>
      <w:r>
        <w:rPr>
          <w:rFonts w:ascii="Arial" w:cs="Arial" w:eastAsia="Arial" w:hAnsi="Arial"/>
          <w:sz w:val="14"/>
          <w:szCs w:val="14"/>
          <w:i w:val="1"/>
          <w:iCs w:val="1"/>
          <w:color w:val="auto"/>
        </w:rPr>
        <w:t>ACM SIGARCH Comput. Archit. News</w:t>
      </w:r>
      <w:r>
        <w:rPr>
          <w:rFonts w:ascii="Arial" w:cs="Arial" w:eastAsia="Arial" w:hAnsi="Arial"/>
          <w:sz w:val="14"/>
          <w:szCs w:val="14"/>
          <w:color w:val="auto"/>
        </w:rPr>
        <w:t>, vol. 44, no. 2,</w:t>
      </w:r>
    </w:p>
    <w:p>
      <w:pPr>
        <w:ind w:left="580" w:hanging="224"/>
        <w:spacing w:after="0"/>
        <w:tabs>
          <w:tab w:leader="none" w:pos="580" w:val="left"/>
        </w:tabs>
        <w:numPr>
          <w:ilvl w:val="1"/>
          <w:numId w:val="16"/>
        </w:numPr>
        <w:rPr>
          <w:rFonts w:ascii="Arial" w:cs="Arial" w:eastAsia="Arial" w:hAnsi="Arial"/>
          <w:sz w:val="15"/>
          <w:szCs w:val="15"/>
          <w:color w:val="auto"/>
        </w:rPr>
      </w:pPr>
      <w:r>
        <w:rPr>
          <w:rFonts w:ascii="Arial" w:cs="Arial" w:eastAsia="Arial" w:hAnsi="Arial"/>
          <w:sz w:val="15"/>
          <w:szCs w:val="15"/>
          <w:color w:val="auto"/>
        </w:rPr>
        <w:t>681 696, Mar. 2016.</w:t>
      </w:r>
    </w:p>
    <w:p>
      <w:pPr>
        <w:spacing w:after="0" w:line="242" w:lineRule="exact"/>
        <w:rPr>
          <w:sz w:val="20"/>
          <w:szCs w:val="20"/>
          <w:color w:val="auto"/>
        </w:rPr>
      </w:pPr>
    </w:p>
    <w:p>
      <w:pPr>
        <w:spacing w:after="0"/>
        <w:rPr>
          <w:sz w:val="20"/>
          <w:szCs w:val="20"/>
          <w:color w:val="auto"/>
        </w:rPr>
      </w:pPr>
      <w:r>
        <w:rPr>
          <w:rFonts w:ascii="Arial" w:cs="Arial" w:eastAsia="Arial" w:hAnsi="Arial"/>
          <w:sz w:val="14"/>
          <w:szCs w:val="14"/>
          <w:color w:val="auto"/>
        </w:rPr>
        <w:t>65724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60" w:hanging="283"/>
        <w:spacing w:after="0"/>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W. Zhang, W. Cui, K. Fu, Q. Chen, D. E. Mawhirter, B. Wu, C. Li, and</w:t>
      </w:r>
    </w:p>
    <w:p>
      <w:pPr>
        <w:spacing w:after="0" w:line="18" w:lineRule="exact"/>
        <w:rPr>
          <w:rFonts w:ascii="Arial" w:cs="Arial" w:eastAsia="Arial" w:hAnsi="Arial"/>
          <w:sz w:val="14"/>
          <w:szCs w:val="14"/>
          <w:color w:val="auto"/>
        </w:rPr>
      </w:pPr>
    </w:p>
    <w:p>
      <w:pPr>
        <w:jc w:val="both"/>
        <w:ind w:left="360" w:hanging="6"/>
        <w:spacing w:after="0" w:line="250" w:lineRule="auto"/>
        <w:tabs>
          <w:tab w:leader="none" w:pos="580" w:val="left"/>
        </w:tabs>
        <w:numPr>
          <w:ilvl w:val="1"/>
          <w:numId w:val="17"/>
        </w:numPr>
        <w:rPr>
          <w:rFonts w:ascii="Arial" w:cs="Arial" w:eastAsia="Arial" w:hAnsi="Arial"/>
          <w:sz w:val="15"/>
          <w:szCs w:val="15"/>
          <w:color w:val="auto"/>
        </w:rPr>
      </w:pPr>
      <w:r>
        <w:rPr>
          <w:rFonts w:ascii="Arial" w:cs="Arial" w:eastAsia="Arial" w:hAnsi="Arial"/>
          <w:sz w:val="15"/>
          <w:szCs w:val="15"/>
          <w:color w:val="auto"/>
        </w:rPr>
        <w:t xml:space="preserve">Guo, ‘‘Laius: Towards latency awareness and improved utilization of spatial multitasking accelerators in datacenters,’’ in </w:t>
      </w:r>
      <w:r>
        <w:rPr>
          <w:rFonts w:ascii="Arial" w:cs="Arial" w:eastAsia="Arial" w:hAnsi="Arial"/>
          <w:sz w:val="15"/>
          <w:szCs w:val="15"/>
          <w:i w:val="1"/>
          <w:iCs w:val="1"/>
          <w:color w:val="auto"/>
        </w:rPr>
        <w:t>Proc. ACM Int. Conf.</w:t>
      </w:r>
      <w:r>
        <w:rPr>
          <w:rFonts w:ascii="Arial" w:cs="Arial" w:eastAsia="Arial" w:hAnsi="Arial"/>
          <w:sz w:val="15"/>
          <w:szCs w:val="15"/>
          <w:color w:val="auto"/>
        </w:rPr>
        <w:t xml:space="preserve"> </w:t>
      </w:r>
      <w:r>
        <w:rPr>
          <w:rFonts w:ascii="Arial" w:cs="Arial" w:eastAsia="Arial" w:hAnsi="Arial"/>
          <w:sz w:val="15"/>
          <w:szCs w:val="15"/>
          <w:i w:val="1"/>
          <w:iCs w:val="1"/>
          <w:color w:val="auto"/>
        </w:rPr>
        <w:t>Supercomput.</w:t>
      </w:r>
      <w:r>
        <w:rPr>
          <w:rFonts w:ascii="Arial" w:cs="Arial" w:eastAsia="Arial" w:hAnsi="Arial"/>
          <w:sz w:val="15"/>
          <w:szCs w:val="15"/>
          <w:color w:val="auto"/>
        </w:rPr>
        <w:t>, 2019, pp. 58 68.</w:t>
      </w:r>
    </w:p>
    <w:p>
      <w:pPr>
        <w:spacing w:after="0" w:line="1" w:lineRule="exact"/>
        <w:rPr>
          <w:rFonts w:ascii="Arial" w:cs="Arial" w:eastAsia="Arial" w:hAnsi="Arial"/>
          <w:sz w:val="15"/>
          <w:szCs w:val="15"/>
          <w:color w:val="auto"/>
        </w:rPr>
      </w:pPr>
    </w:p>
    <w:p>
      <w:pPr>
        <w:jc w:val="both"/>
        <w:ind w:left="360" w:hanging="283"/>
        <w:spacing w:after="0" w:line="289" w:lineRule="auto"/>
        <w:tabs>
          <w:tab w:leader="none" w:pos="360"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H. Zhu, D. Lo, L. Cheng, R. Govindaraju, P. Ranganathan, and M. Erez, ‘‘Kelp: QoS for accelerated machine learning systems,’’ in </w:t>
      </w:r>
      <w:r>
        <w:rPr>
          <w:rFonts w:ascii="Arial" w:cs="Arial" w:eastAsia="Arial" w:hAnsi="Arial"/>
          <w:sz w:val="13"/>
          <w:szCs w:val="13"/>
          <w:i w:val="1"/>
          <w:iCs w:val="1"/>
          <w:color w:val="auto"/>
        </w:rPr>
        <w:t>Proc. IEEE Int.</w:t>
      </w:r>
      <w:r>
        <w:rPr>
          <w:rFonts w:ascii="Arial" w:cs="Arial" w:eastAsia="Arial" w:hAnsi="Arial"/>
          <w:sz w:val="13"/>
          <w:szCs w:val="13"/>
          <w:color w:val="auto"/>
        </w:rPr>
        <w:t xml:space="preserve"> </w:t>
      </w:r>
      <w:r>
        <w:rPr>
          <w:rFonts w:ascii="Arial" w:cs="Arial" w:eastAsia="Arial" w:hAnsi="Arial"/>
          <w:sz w:val="13"/>
          <w:szCs w:val="13"/>
          <w:i w:val="1"/>
          <w:iCs w:val="1"/>
          <w:color w:val="auto"/>
        </w:rPr>
        <w:t>Symp. High Perform. Comput. Archit. (HPCA)</w:t>
      </w:r>
      <w:r>
        <w:rPr>
          <w:rFonts w:ascii="Arial" w:cs="Arial" w:eastAsia="Arial" w:hAnsi="Arial"/>
          <w:sz w:val="13"/>
          <w:szCs w:val="13"/>
          <w:color w:val="auto"/>
        </w:rPr>
        <w:t>, Feb. 2019, pp. 172 184.</w:t>
      </w:r>
    </w:p>
    <w:p>
      <w:pPr>
        <w:jc w:val="both"/>
        <w:ind w:left="360" w:hanging="358"/>
        <w:spacing w:after="0" w:line="268"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H. Khaleghzadeh, R. R. Manumachu, and A. Lastovetsky, ‘‘A hierarchical data-partitioning algorithm for performance optimization of data-parallel applications on heterogeneous multi-accelerator NUMA nodes,’’ </w:t>
      </w:r>
      <w:r>
        <w:rPr>
          <w:rFonts w:ascii="Arial" w:cs="Arial" w:eastAsia="Arial" w:hAnsi="Arial"/>
          <w:sz w:val="14"/>
          <w:szCs w:val="14"/>
          <w:i w:val="1"/>
          <w:iCs w:val="1"/>
          <w:color w:val="auto"/>
        </w:rPr>
        <w:t>IEEE</w:t>
      </w:r>
      <w:r>
        <w:rPr>
          <w:rFonts w:ascii="Arial" w:cs="Arial" w:eastAsia="Arial" w:hAnsi="Arial"/>
          <w:sz w:val="14"/>
          <w:szCs w:val="14"/>
          <w:color w:val="auto"/>
        </w:rPr>
        <w:t xml:space="preserve"> </w:t>
      </w:r>
      <w:r>
        <w:rPr>
          <w:rFonts w:ascii="Arial" w:cs="Arial" w:eastAsia="Arial" w:hAnsi="Arial"/>
          <w:sz w:val="14"/>
          <w:szCs w:val="14"/>
          <w:i w:val="1"/>
          <w:iCs w:val="1"/>
          <w:color w:val="auto"/>
        </w:rPr>
        <w:t>Access</w:t>
      </w:r>
      <w:r>
        <w:rPr>
          <w:rFonts w:ascii="Arial" w:cs="Arial" w:eastAsia="Arial" w:hAnsi="Arial"/>
          <w:sz w:val="14"/>
          <w:szCs w:val="14"/>
          <w:color w:val="auto"/>
        </w:rPr>
        <w:t>, vol. 8, pp. 7861 7876, 2020.</w:t>
      </w:r>
    </w:p>
    <w:p>
      <w:pPr>
        <w:spacing w:after="0" w:line="1" w:lineRule="exact"/>
        <w:rPr>
          <w:rFonts w:ascii="Arial" w:cs="Arial" w:eastAsia="Arial" w:hAnsi="Arial"/>
          <w:sz w:val="14"/>
          <w:szCs w:val="14"/>
          <w:color w:val="auto"/>
        </w:rPr>
      </w:pPr>
    </w:p>
    <w:p>
      <w:pPr>
        <w:ind w:left="360" w:hanging="358"/>
        <w:spacing w:after="0"/>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G.  Florimbi,  H.  Fabelo,  E.  Torti,  S.  Ortega,  M.  Marrero-Martin,</w:t>
      </w:r>
    </w:p>
    <w:p>
      <w:pPr>
        <w:spacing w:after="0" w:line="18" w:lineRule="exact"/>
        <w:rPr>
          <w:rFonts w:ascii="Arial" w:cs="Arial" w:eastAsia="Arial" w:hAnsi="Arial"/>
          <w:sz w:val="14"/>
          <w:szCs w:val="14"/>
          <w:color w:val="auto"/>
        </w:rPr>
      </w:pPr>
    </w:p>
    <w:p>
      <w:pPr>
        <w:jc w:val="both"/>
        <w:ind w:left="360" w:hanging="6"/>
        <w:spacing w:after="0" w:line="289" w:lineRule="auto"/>
        <w:tabs>
          <w:tab w:leader="none" w:pos="545" w:val="left"/>
        </w:tabs>
        <w:numPr>
          <w:ilvl w:val="1"/>
          <w:numId w:val="18"/>
        </w:numPr>
        <w:rPr>
          <w:rFonts w:ascii="Arial" w:cs="Arial" w:eastAsia="Arial" w:hAnsi="Arial"/>
          <w:sz w:val="13"/>
          <w:szCs w:val="13"/>
          <w:color w:val="auto"/>
        </w:rPr>
      </w:pPr>
      <w:r>
        <w:rPr>
          <w:rFonts w:ascii="Arial" w:cs="Arial" w:eastAsia="Arial" w:hAnsi="Arial"/>
          <w:sz w:val="13"/>
          <w:szCs w:val="13"/>
          <w:color w:val="auto"/>
        </w:rPr>
        <w:t xml:space="preserve">M. Callico, G. Danese, and F. Leporati, ‘‘Towards real-time computing of intraoperative hyperspectral imaging for brain cancer detection using multi-GPU platforms,’’ </w:t>
      </w:r>
      <w:r>
        <w:rPr>
          <w:rFonts w:ascii="Arial" w:cs="Arial" w:eastAsia="Arial" w:hAnsi="Arial"/>
          <w:sz w:val="13"/>
          <w:szCs w:val="13"/>
          <w:i w:val="1"/>
          <w:iCs w:val="1"/>
          <w:color w:val="auto"/>
        </w:rPr>
        <w:t>IEEE Access</w:t>
      </w:r>
      <w:r>
        <w:rPr>
          <w:rFonts w:ascii="Arial" w:cs="Arial" w:eastAsia="Arial" w:hAnsi="Arial"/>
          <w:sz w:val="13"/>
          <w:szCs w:val="13"/>
          <w:color w:val="auto"/>
        </w:rPr>
        <w:t>, vol. 8, pp. 8485 8501, 2020.</w:t>
      </w: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X. Geng, H. Zhang, Z. Zhao, and H. Ma, ‘‘Interference-aware paral-lelization for deep learning workload in GPU cluster,’’ </w:t>
      </w:r>
      <w:r>
        <w:rPr>
          <w:rFonts w:ascii="Arial" w:cs="Arial" w:eastAsia="Arial" w:hAnsi="Arial"/>
          <w:sz w:val="15"/>
          <w:szCs w:val="15"/>
          <w:i w:val="1"/>
          <w:iCs w:val="1"/>
          <w:color w:val="auto"/>
        </w:rPr>
        <w:t>Cluster Comput.</w:t>
      </w:r>
      <w:r>
        <w:rPr>
          <w:rFonts w:ascii="Arial" w:cs="Arial" w:eastAsia="Arial" w:hAnsi="Arial"/>
          <w:sz w:val="15"/>
          <w:szCs w:val="15"/>
          <w:color w:val="auto"/>
        </w:rPr>
        <w:t xml:space="preserve">, Jan. 2020, doi: </w:t>
      </w:r>
      <w:hyperlink r:id="rId52">
        <w:r>
          <w:rPr>
            <w:rFonts w:ascii="Arial" w:cs="Arial" w:eastAsia="Arial" w:hAnsi="Arial"/>
            <w:sz w:val="15"/>
            <w:szCs w:val="15"/>
            <w:color w:val="004393"/>
          </w:rPr>
          <w:t>10.1007/s10586-019-03037-6.</w:t>
        </w:r>
      </w:hyperlink>
    </w:p>
    <w:p>
      <w:pPr>
        <w:spacing w:after="0" w:line="3" w:lineRule="exact"/>
        <w:rPr>
          <w:rFonts w:ascii="Arial" w:cs="Arial" w:eastAsia="Arial" w:hAnsi="Arial"/>
          <w:sz w:val="15"/>
          <w:szCs w:val="15"/>
          <w:color w:val="auto"/>
        </w:rPr>
      </w:pPr>
    </w:p>
    <w:p>
      <w:pPr>
        <w:ind w:left="360" w:hanging="358"/>
        <w:spacing w:after="0"/>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R.  A.  Q.  Cruz,  C.  Bentes,  B.  Breder,  E.  Vasconcellos,  E.  Clua,</w:t>
      </w:r>
    </w:p>
    <w:p>
      <w:pPr>
        <w:spacing w:after="0" w:line="18" w:lineRule="exact"/>
        <w:rPr>
          <w:rFonts w:ascii="Arial" w:cs="Arial" w:eastAsia="Arial" w:hAnsi="Arial"/>
          <w:sz w:val="14"/>
          <w:szCs w:val="14"/>
          <w:color w:val="auto"/>
        </w:rPr>
      </w:pPr>
    </w:p>
    <w:p>
      <w:pPr>
        <w:jc w:val="both"/>
        <w:ind w:left="360" w:hanging="6"/>
        <w:spacing w:after="0" w:line="289" w:lineRule="auto"/>
        <w:tabs>
          <w:tab w:leader="none" w:pos="503" w:val="left"/>
        </w:tabs>
        <w:numPr>
          <w:ilvl w:val="1"/>
          <w:numId w:val="19"/>
        </w:numPr>
        <w:rPr>
          <w:rFonts w:ascii="Arial" w:cs="Arial" w:eastAsia="Arial" w:hAnsi="Arial"/>
          <w:sz w:val="13"/>
          <w:szCs w:val="13"/>
          <w:color w:val="auto"/>
        </w:rPr>
      </w:pPr>
      <w:r>
        <w:rPr>
          <w:rFonts w:ascii="Arial" w:cs="Arial" w:eastAsia="Arial" w:hAnsi="Arial"/>
          <w:sz w:val="13"/>
          <w:szCs w:val="13"/>
          <w:color w:val="auto"/>
        </w:rPr>
        <w:t xml:space="preserve">M. C. Carvalho, and L. M. A. Drummond, ‘‘Maximizing the GPU resource usage by reordering concurrent kernels submission,’’ </w:t>
      </w:r>
      <w:r>
        <w:rPr>
          <w:rFonts w:ascii="Arial" w:cs="Arial" w:eastAsia="Arial" w:hAnsi="Arial"/>
          <w:sz w:val="13"/>
          <w:szCs w:val="13"/>
          <w:i w:val="1"/>
          <w:iCs w:val="1"/>
          <w:color w:val="auto"/>
        </w:rPr>
        <w:t>Concur-rency Comput., Pract. Exper.</w:t>
      </w:r>
      <w:r>
        <w:rPr>
          <w:rFonts w:ascii="Arial" w:cs="Arial" w:eastAsia="Arial" w:hAnsi="Arial"/>
          <w:sz w:val="13"/>
          <w:szCs w:val="13"/>
          <w:color w:val="auto"/>
        </w:rPr>
        <w:t>, vol. 31, no. 18, Sep. 2019, Art. no. e4409.</w:t>
      </w:r>
    </w:p>
    <w:p>
      <w:pPr>
        <w:jc w:val="both"/>
        <w:ind w:left="360" w:hanging="358"/>
        <w:spacing w:after="0" w:line="268"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P. Aguilera, K. Morrow, and N. S. Kim, ‘‘QoS-aware dynamic resource allocation for spatial-multitasking GPUs,’’ in </w:t>
      </w:r>
      <w:r>
        <w:rPr>
          <w:rFonts w:ascii="Arial" w:cs="Arial" w:eastAsia="Arial" w:hAnsi="Arial"/>
          <w:sz w:val="14"/>
          <w:szCs w:val="14"/>
          <w:i w:val="1"/>
          <w:iCs w:val="1"/>
          <w:color w:val="auto"/>
        </w:rPr>
        <w:t>Proc. 19th Asia South Paci c</w:t>
      </w:r>
      <w:r>
        <w:rPr>
          <w:rFonts w:ascii="Arial" w:cs="Arial" w:eastAsia="Arial" w:hAnsi="Arial"/>
          <w:sz w:val="14"/>
          <w:szCs w:val="14"/>
          <w:color w:val="auto"/>
        </w:rPr>
        <w:t xml:space="preserve"> </w:t>
      </w:r>
      <w:r>
        <w:rPr>
          <w:rFonts w:ascii="Arial" w:cs="Arial" w:eastAsia="Arial" w:hAnsi="Arial"/>
          <w:sz w:val="14"/>
          <w:szCs w:val="14"/>
          <w:i w:val="1"/>
          <w:iCs w:val="1"/>
          <w:color w:val="auto"/>
        </w:rPr>
        <w:t>Design Autom. Conf. (ASP-DAC)</w:t>
      </w:r>
      <w:r>
        <w:rPr>
          <w:rFonts w:ascii="Arial" w:cs="Arial" w:eastAsia="Arial" w:hAnsi="Arial"/>
          <w:sz w:val="14"/>
          <w:szCs w:val="14"/>
          <w:color w:val="auto"/>
        </w:rPr>
        <w:t>, Jan. 2014, pp. 726 731.</w:t>
      </w:r>
    </w:p>
    <w:p>
      <w:pPr>
        <w:spacing w:after="0" w:line="1" w:lineRule="exact"/>
        <w:rPr>
          <w:rFonts w:ascii="Arial" w:cs="Arial" w:eastAsia="Arial" w:hAnsi="Arial"/>
          <w:sz w:val="14"/>
          <w:szCs w:val="14"/>
          <w:color w:val="auto"/>
        </w:rPr>
      </w:pPr>
    </w:p>
    <w:p>
      <w:pPr>
        <w:jc w:val="both"/>
        <w:ind w:left="360" w:hanging="358"/>
        <w:spacing w:after="0" w:line="268"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Z. Wang, J. Yang, R. Melhem, B. Childers, Y. Zhang, and M. Guo, ‘‘Quality of service support for ne-grained sharing on GPUs,’’ </w:t>
      </w:r>
      <w:r>
        <w:rPr>
          <w:rFonts w:ascii="Arial" w:cs="Arial" w:eastAsia="Arial" w:hAnsi="Arial"/>
          <w:sz w:val="14"/>
          <w:szCs w:val="14"/>
          <w:i w:val="1"/>
          <w:iCs w:val="1"/>
          <w:color w:val="auto"/>
        </w:rPr>
        <w:t>ACM SIGARCH</w:t>
      </w:r>
      <w:r>
        <w:rPr>
          <w:rFonts w:ascii="Arial" w:cs="Arial" w:eastAsia="Arial" w:hAnsi="Arial"/>
          <w:sz w:val="14"/>
          <w:szCs w:val="14"/>
          <w:color w:val="auto"/>
        </w:rPr>
        <w:t xml:space="preserve"> </w:t>
      </w:r>
      <w:r>
        <w:rPr>
          <w:rFonts w:ascii="Arial" w:cs="Arial" w:eastAsia="Arial" w:hAnsi="Arial"/>
          <w:sz w:val="14"/>
          <w:szCs w:val="14"/>
          <w:i w:val="1"/>
          <w:iCs w:val="1"/>
          <w:color w:val="auto"/>
        </w:rPr>
        <w:t>Comput. Archit. News</w:t>
      </w:r>
      <w:r>
        <w:rPr>
          <w:rFonts w:ascii="Arial" w:cs="Arial" w:eastAsia="Arial" w:hAnsi="Arial"/>
          <w:sz w:val="14"/>
          <w:szCs w:val="14"/>
          <w:color w:val="auto"/>
        </w:rPr>
        <w:t>, vol. 45, no. 2, pp. 269 281, Jun. 2017.</w:t>
      </w:r>
    </w:p>
    <w:p>
      <w:pPr>
        <w:spacing w:after="0" w:line="1" w:lineRule="exact"/>
        <w:rPr>
          <w:rFonts w:ascii="Arial" w:cs="Arial" w:eastAsia="Arial" w:hAnsi="Arial"/>
          <w:sz w:val="14"/>
          <w:szCs w:val="14"/>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H. Dai, Z. Lin, C. Li, C. Zhao, F. Wang, N. Zheng, and H. Zhou, ‘‘Accel-erate GPU concurrent kernel execution by mitigating memory pipeline stalls,’’ in </w:t>
      </w:r>
      <w:r>
        <w:rPr>
          <w:rFonts w:ascii="Arial" w:cs="Arial" w:eastAsia="Arial" w:hAnsi="Arial"/>
          <w:sz w:val="15"/>
          <w:szCs w:val="15"/>
          <w:i w:val="1"/>
          <w:iCs w:val="1"/>
          <w:color w:val="auto"/>
        </w:rPr>
        <w:t>Proc. IEEE Int. Symp. High Perform. Comput. Archit. (HPCA)</w:t>
      </w:r>
      <w:r>
        <w:rPr>
          <w:rFonts w:ascii="Arial" w:cs="Arial" w:eastAsia="Arial" w:hAnsi="Arial"/>
          <w:sz w:val="15"/>
          <w:szCs w:val="15"/>
          <w:color w:val="auto"/>
        </w:rPr>
        <w:t>, Feb. 2018, pp. 208 220.</w:t>
      </w:r>
    </w:p>
    <w:p>
      <w:pPr>
        <w:spacing w:after="0" w:line="4"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J. Fang, Z. Chang, and D. Li, ‘‘Exploration on routing con guration of HNoC with intelligent on-chip resource management,’’ </w:t>
      </w:r>
      <w:r>
        <w:rPr>
          <w:rFonts w:ascii="Arial" w:cs="Arial" w:eastAsia="Arial" w:hAnsi="Arial"/>
          <w:sz w:val="15"/>
          <w:szCs w:val="15"/>
          <w:i w:val="1"/>
          <w:iCs w:val="1"/>
          <w:color w:val="auto"/>
        </w:rPr>
        <w:t>IEEE Access</w:t>
      </w:r>
      <w:r>
        <w:rPr>
          <w:rFonts w:ascii="Arial" w:cs="Arial" w:eastAsia="Arial" w:hAnsi="Arial"/>
          <w:sz w:val="15"/>
          <w:szCs w:val="15"/>
          <w:color w:val="auto"/>
        </w:rPr>
        <w:t>, vol. 8, pp. 12117 12129, 2020.</w:t>
      </w:r>
    </w:p>
    <w:p>
      <w:pPr>
        <w:spacing w:after="0" w:line="3" w:lineRule="exact"/>
        <w:rPr>
          <w:rFonts w:ascii="Arial" w:cs="Arial" w:eastAsia="Arial" w:hAnsi="Arial"/>
          <w:sz w:val="15"/>
          <w:szCs w:val="15"/>
          <w:color w:val="auto"/>
        </w:rPr>
      </w:pPr>
    </w:p>
    <w:p>
      <w:pPr>
        <w:jc w:val="both"/>
        <w:ind w:left="360" w:hanging="358"/>
        <w:spacing w:after="0" w:line="250"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S. Najam, J. Ahmed, S. Masood, and C. M. Ahmed, ‘‘Run-time resource management controller for power ef ciency of GP-GPU architecture,’’ </w:t>
      </w:r>
      <w:r>
        <w:rPr>
          <w:rFonts w:ascii="Arial" w:cs="Arial" w:eastAsia="Arial" w:hAnsi="Arial"/>
          <w:sz w:val="15"/>
          <w:szCs w:val="15"/>
          <w:i w:val="1"/>
          <w:iCs w:val="1"/>
          <w:color w:val="auto"/>
        </w:rPr>
        <w:t>IEEE Access</w:t>
      </w:r>
      <w:r>
        <w:rPr>
          <w:rFonts w:ascii="Arial" w:cs="Arial" w:eastAsia="Arial" w:hAnsi="Arial"/>
          <w:sz w:val="15"/>
          <w:szCs w:val="15"/>
          <w:color w:val="auto"/>
        </w:rPr>
        <w:t>, vol. 7, pp. 25493 25505, 2019.</w:t>
      </w:r>
    </w:p>
    <w:p>
      <w:pPr>
        <w:spacing w:after="0" w:line="1" w:lineRule="exact"/>
        <w:rPr>
          <w:rFonts w:ascii="Arial" w:cs="Arial" w:eastAsia="Arial" w:hAnsi="Arial"/>
          <w:sz w:val="15"/>
          <w:szCs w:val="15"/>
          <w:color w:val="auto"/>
        </w:rPr>
      </w:pPr>
    </w:p>
    <w:p>
      <w:pPr>
        <w:jc w:val="both"/>
        <w:ind w:left="360" w:hanging="358"/>
        <w:spacing w:after="0" w:line="268"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Z. Lin, H. Dai, M. Mantor, and H. Zhou, ‘‘Coordinated CTA combination and bandwidth partitioning for GPU concurrent kernel execution,’’ </w:t>
      </w:r>
      <w:r>
        <w:rPr>
          <w:rFonts w:ascii="Arial" w:cs="Arial" w:eastAsia="Arial" w:hAnsi="Arial"/>
          <w:sz w:val="14"/>
          <w:szCs w:val="14"/>
          <w:i w:val="1"/>
          <w:iCs w:val="1"/>
          <w:color w:val="auto"/>
        </w:rPr>
        <w:t>ACM</w:t>
      </w:r>
      <w:r>
        <w:rPr>
          <w:rFonts w:ascii="Arial" w:cs="Arial" w:eastAsia="Arial" w:hAnsi="Arial"/>
          <w:sz w:val="14"/>
          <w:szCs w:val="14"/>
          <w:color w:val="auto"/>
        </w:rPr>
        <w:t xml:space="preserve"> </w:t>
      </w:r>
      <w:r>
        <w:rPr>
          <w:rFonts w:ascii="Arial" w:cs="Arial" w:eastAsia="Arial" w:hAnsi="Arial"/>
          <w:sz w:val="14"/>
          <w:szCs w:val="14"/>
          <w:i w:val="1"/>
          <w:iCs w:val="1"/>
          <w:color w:val="auto"/>
        </w:rPr>
        <w:t>Trans. Archit. Code Optim.</w:t>
      </w:r>
      <w:r>
        <w:rPr>
          <w:rFonts w:ascii="Arial" w:cs="Arial" w:eastAsia="Arial" w:hAnsi="Arial"/>
          <w:sz w:val="14"/>
          <w:szCs w:val="14"/>
          <w:color w:val="auto"/>
        </w:rPr>
        <w:t>, vol. 16, no. 3, pp. 1 27, Jun. 2019.</w:t>
      </w:r>
    </w:p>
    <w:p>
      <w:pPr>
        <w:spacing w:after="0" w:line="1" w:lineRule="exact"/>
        <w:rPr>
          <w:rFonts w:ascii="Arial" w:cs="Arial" w:eastAsia="Arial" w:hAnsi="Arial"/>
          <w:sz w:val="14"/>
          <w:szCs w:val="14"/>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Z. Xu, X. Zhao, Z. Wang, and C. Yang, ‘‘Application-aware NoC management in GPUs multitasking,’’ </w:t>
      </w:r>
      <w:r>
        <w:rPr>
          <w:rFonts w:ascii="Arial" w:cs="Arial" w:eastAsia="Arial" w:hAnsi="Arial"/>
          <w:sz w:val="15"/>
          <w:szCs w:val="15"/>
          <w:i w:val="1"/>
          <w:iCs w:val="1"/>
          <w:color w:val="auto"/>
        </w:rPr>
        <w:t>J. Supercomput.</w:t>
      </w:r>
      <w:r>
        <w:rPr>
          <w:rFonts w:ascii="Arial" w:cs="Arial" w:eastAsia="Arial" w:hAnsi="Arial"/>
          <w:sz w:val="15"/>
          <w:szCs w:val="15"/>
          <w:color w:val="auto"/>
        </w:rPr>
        <w:t>, vol. 75, no. 8, pp. 4710 4730, Aug. 2019.</w:t>
      </w:r>
    </w:p>
    <w:p>
      <w:pPr>
        <w:spacing w:after="0" w:line="3" w:lineRule="exact"/>
        <w:rPr>
          <w:rFonts w:ascii="Arial" w:cs="Arial" w:eastAsia="Arial" w:hAnsi="Arial"/>
          <w:sz w:val="15"/>
          <w:szCs w:val="15"/>
          <w:color w:val="auto"/>
        </w:rPr>
      </w:pPr>
    </w:p>
    <w:p>
      <w:pPr>
        <w:jc w:val="both"/>
        <w:ind w:left="360" w:hanging="358"/>
        <w:spacing w:after="0" w:line="268"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Z.-G. Tasoulas and I. Anagnostopoulos, ‘‘Performance and aging aware resource allocation for concurrent GPU applications under process varia-tion,’’ </w:t>
      </w:r>
      <w:r>
        <w:rPr>
          <w:rFonts w:ascii="Arial" w:cs="Arial" w:eastAsia="Arial" w:hAnsi="Arial"/>
          <w:sz w:val="14"/>
          <w:szCs w:val="14"/>
          <w:i w:val="1"/>
          <w:iCs w:val="1"/>
          <w:color w:val="auto"/>
        </w:rPr>
        <w:t>IEEE Trans. Nanotechnol.</w:t>
      </w:r>
      <w:r>
        <w:rPr>
          <w:rFonts w:ascii="Arial" w:cs="Arial" w:eastAsia="Arial" w:hAnsi="Arial"/>
          <w:sz w:val="14"/>
          <w:szCs w:val="14"/>
          <w:color w:val="auto"/>
        </w:rPr>
        <w:t>, vol. 18, pp. 717 727, 2019.</w:t>
      </w:r>
    </w:p>
    <w:p>
      <w:pPr>
        <w:spacing w:after="0" w:line="1" w:lineRule="exact"/>
        <w:rPr>
          <w:rFonts w:ascii="Arial" w:cs="Arial" w:eastAsia="Arial" w:hAnsi="Arial"/>
          <w:sz w:val="14"/>
          <w:szCs w:val="14"/>
          <w:color w:val="auto"/>
        </w:rPr>
      </w:pPr>
    </w:p>
    <w:p>
      <w:pPr>
        <w:jc w:val="both"/>
        <w:ind w:left="360" w:hanging="358"/>
        <w:spacing w:after="0" w:line="250"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J. J. K. Park, Y. Park, and S. Mahlke, ‘‘Dynamic resource management for ef cient utilization of multitasking GPUs,’’ </w:t>
      </w:r>
      <w:r>
        <w:rPr>
          <w:rFonts w:ascii="Arial" w:cs="Arial" w:eastAsia="Arial" w:hAnsi="Arial"/>
          <w:sz w:val="15"/>
          <w:szCs w:val="15"/>
          <w:i w:val="1"/>
          <w:iCs w:val="1"/>
          <w:color w:val="auto"/>
        </w:rPr>
        <w:t>ACM SIGARCH Comput.</w:t>
      </w:r>
      <w:r>
        <w:rPr>
          <w:rFonts w:ascii="Arial" w:cs="Arial" w:eastAsia="Arial" w:hAnsi="Arial"/>
          <w:sz w:val="15"/>
          <w:szCs w:val="15"/>
          <w:color w:val="auto"/>
        </w:rPr>
        <w:t xml:space="preserve"> </w:t>
      </w:r>
      <w:r>
        <w:rPr>
          <w:rFonts w:ascii="Arial" w:cs="Arial" w:eastAsia="Arial" w:hAnsi="Arial"/>
          <w:sz w:val="15"/>
          <w:szCs w:val="15"/>
          <w:i w:val="1"/>
          <w:iCs w:val="1"/>
          <w:color w:val="auto"/>
        </w:rPr>
        <w:t>Archit. News</w:t>
      </w:r>
      <w:r>
        <w:rPr>
          <w:rFonts w:ascii="Arial" w:cs="Arial" w:eastAsia="Arial" w:hAnsi="Arial"/>
          <w:sz w:val="15"/>
          <w:szCs w:val="15"/>
          <w:color w:val="auto"/>
        </w:rPr>
        <w:t>, vol. 45, no. 1, pp. 527 540, 2017.</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J. Power, J. Hestness, M. S. Orr, M. D. Hill, and D. A. Wood, ‘‘Gem5-GPU: A heterogeneous CPU-GPU simulator,’’ </w:t>
      </w:r>
      <w:r>
        <w:rPr>
          <w:rFonts w:ascii="Arial" w:cs="Arial" w:eastAsia="Arial" w:hAnsi="Arial"/>
          <w:sz w:val="15"/>
          <w:szCs w:val="15"/>
          <w:i w:val="1"/>
          <w:iCs w:val="1"/>
          <w:color w:val="auto"/>
        </w:rPr>
        <w:t>IEEE Comput. Archit. Lett.</w:t>
      </w:r>
      <w:r>
        <w:rPr>
          <w:rFonts w:ascii="Arial" w:cs="Arial" w:eastAsia="Arial" w:hAnsi="Arial"/>
          <w:sz w:val="15"/>
          <w:szCs w:val="15"/>
          <w:color w:val="auto"/>
        </w:rPr>
        <w:t>, vol. 14, no. 1, pp. 34 36, Jan. 2015.</w:t>
      </w:r>
    </w:p>
    <w:p>
      <w:pPr>
        <w:spacing w:after="0" w:line="3" w:lineRule="exact"/>
        <w:rPr>
          <w:rFonts w:ascii="Arial" w:cs="Arial" w:eastAsia="Arial" w:hAnsi="Arial"/>
          <w:sz w:val="15"/>
          <w:szCs w:val="15"/>
          <w:color w:val="auto"/>
        </w:rPr>
      </w:pPr>
    </w:p>
    <w:p>
      <w:pPr>
        <w:ind w:left="360" w:hanging="358"/>
        <w:spacing w:after="0"/>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S. Che, M. Boyer, J. Meng, D. Tarjan, J. W. Sheaffer, S.-H. Lee, and</w:t>
      </w:r>
    </w:p>
    <w:p>
      <w:pPr>
        <w:spacing w:after="0" w:line="18" w:lineRule="exact"/>
        <w:rPr>
          <w:rFonts w:ascii="Arial" w:cs="Arial" w:eastAsia="Arial" w:hAnsi="Arial"/>
          <w:sz w:val="14"/>
          <w:szCs w:val="14"/>
          <w:color w:val="auto"/>
        </w:rPr>
      </w:pPr>
    </w:p>
    <w:p>
      <w:pPr>
        <w:jc w:val="both"/>
        <w:ind w:left="360" w:hanging="6"/>
        <w:spacing w:after="0" w:line="249" w:lineRule="auto"/>
        <w:tabs>
          <w:tab w:leader="none" w:pos="543" w:val="left"/>
        </w:tabs>
        <w:numPr>
          <w:ilvl w:val="1"/>
          <w:numId w:val="20"/>
        </w:numPr>
        <w:rPr>
          <w:rFonts w:ascii="Arial" w:cs="Arial" w:eastAsia="Arial" w:hAnsi="Arial"/>
          <w:sz w:val="15"/>
          <w:szCs w:val="15"/>
          <w:color w:val="auto"/>
        </w:rPr>
      </w:pPr>
      <w:r>
        <w:rPr>
          <w:rFonts w:ascii="Arial" w:cs="Arial" w:eastAsia="Arial" w:hAnsi="Arial"/>
          <w:sz w:val="15"/>
          <w:szCs w:val="15"/>
          <w:color w:val="auto"/>
        </w:rPr>
        <w:t xml:space="preserve">Skadron, ‘‘Rodinia: A benchmark suite for heterogeneous computing,’’ in </w:t>
      </w:r>
      <w:r>
        <w:rPr>
          <w:rFonts w:ascii="Arial" w:cs="Arial" w:eastAsia="Arial" w:hAnsi="Arial"/>
          <w:sz w:val="15"/>
          <w:szCs w:val="15"/>
          <w:i w:val="1"/>
          <w:iCs w:val="1"/>
          <w:color w:val="auto"/>
        </w:rPr>
        <w:t>Proc. IEEE Int. Symp. Workload Characterization (IISWC)</w:t>
      </w:r>
      <w:r>
        <w:rPr>
          <w:rFonts w:ascii="Arial" w:cs="Arial" w:eastAsia="Arial" w:hAnsi="Arial"/>
          <w:sz w:val="15"/>
          <w:szCs w:val="15"/>
          <w:color w:val="auto"/>
        </w:rPr>
        <w:t>, Oct. 2009, pp. 44 54.</w:t>
      </w:r>
    </w:p>
    <w:p>
      <w:pPr>
        <w:spacing w:after="0" w:line="3" w:lineRule="exact"/>
        <w:rPr>
          <w:rFonts w:ascii="Arial" w:cs="Arial" w:eastAsia="Arial" w:hAnsi="Arial"/>
          <w:sz w:val="15"/>
          <w:szCs w:val="15"/>
          <w:color w:val="auto"/>
        </w:rPr>
      </w:pPr>
    </w:p>
    <w:p>
      <w:pPr>
        <w:ind w:left="360" w:hanging="358"/>
        <w:spacing w:after="0"/>
        <w:tabs>
          <w:tab w:leader="none" w:pos="360" w:val="left"/>
        </w:tabs>
        <w:numPr>
          <w:ilvl w:val="0"/>
          <w:numId w:val="21"/>
        </w:numPr>
        <w:rPr>
          <w:rFonts w:ascii="Arial" w:cs="Arial" w:eastAsia="Arial" w:hAnsi="Arial"/>
          <w:sz w:val="13"/>
          <w:szCs w:val="13"/>
          <w:color w:val="auto"/>
        </w:rPr>
      </w:pPr>
      <w:r>
        <w:rPr>
          <w:rFonts w:ascii="Arial" w:cs="Arial" w:eastAsia="Arial" w:hAnsi="Arial"/>
          <w:sz w:val="13"/>
          <w:szCs w:val="13"/>
          <w:color w:val="auto"/>
        </w:rPr>
        <w:t>J. A. Stratton, C. Rodrigues, I. J. Sung, N. Obeid, L. W. Chang, N. Anssai,</w:t>
      </w:r>
    </w:p>
    <w:p>
      <w:pPr>
        <w:spacing w:after="0" w:line="29" w:lineRule="exact"/>
        <w:rPr>
          <w:rFonts w:ascii="Arial" w:cs="Arial" w:eastAsia="Arial" w:hAnsi="Arial"/>
          <w:sz w:val="13"/>
          <w:szCs w:val="13"/>
          <w:color w:val="auto"/>
        </w:rPr>
      </w:pPr>
    </w:p>
    <w:p>
      <w:pPr>
        <w:jc w:val="both"/>
        <w:ind w:left="360" w:hanging="6"/>
        <w:spacing w:after="0" w:line="268" w:lineRule="auto"/>
        <w:tabs>
          <w:tab w:leader="none" w:pos="539" w:val="left"/>
        </w:tabs>
        <w:numPr>
          <w:ilvl w:val="1"/>
          <w:numId w:val="21"/>
        </w:numPr>
        <w:rPr>
          <w:rFonts w:ascii="Arial" w:cs="Arial" w:eastAsia="Arial" w:hAnsi="Arial"/>
          <w:sz w:val="14"/>
          <w:szCs w:val="14"/>
          <w:color w:val="auto"/>
        </w:rPr>
      </w:pPr>
      <w:r>
        <w:rPr>
          <w:rFonts w:ascii="Arial" w:cs="Arial" w:eastAsia="Arial" w:hAnsi="Arial"/>
          <w:sz w:val="14"/>
          <w:szCs w:val="14"/>
          <w:color w:val="auto"/>
        </w:rPr>
        <w:t>Geng, W. M. Liu, and W. W. Hwu, ‘‘Parboil: A revised benchmark suite for scienti c and commercial throughput computing,’’ IMPACT Tech. Rep. IMPACT-12-01, 2012, vol. 127, pp. 1 11.</w:t>
      </w:r>
    </w:p>
    <w:p>
      <w:pPr>
        <w:spacing w:after="0" w:line="1" w:lineRule="exact"/>
        <w:rPr>
          <w:rFonts w:ascii="Arial" w:cs="Arial" w:eastAsia="Arial" w:hAnsi="Arial"/>
          <w:sz w:val="14"/>
          <w:szCs w:val="14"/>
          <w:color w:val="auto"/>
        </w:rPr>
      </w:pPr>
    </w:p>
    <w:p>
      <w:pPr>
        <w:jc w:val="both"/>
        <w:ind w:left="360" w:hanging="358"/>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P. De Luca, A. Galletti, and L. Marcellino, ‘‘A Gaussian recursive-lter parallel implementation with overlapping,’’ in </w:t>
      </w:r>
      <w:r>
        <w:rPr>
          <w:rFonts w:ascii="Arial" w:cs="Arial" w:eastAsia="Arial" w:hAnsi="Arial"/>
          <w:sz w:val="15"/>
          <w:szCs w:val="15"/>
          <w:i w:val="1"/>
          <w:iCs w:val="1"/>
          <w:color w:val="auto"/>
        </w:rPr>
        <w:t>Proc. IEEE 15th Int.</w:t>
      </w:r>
      <w:r>
        <w:rPr>
          <w:rFonts w:ascii="Arial" w:cs="Arial" w:eastAsia="Arial" w:hAnsi="Arial"/>
          <w:sz w:val="15"/>
          <w:szCs w:val="15"/>
          <w:color w:val="auto"/>
        </w:rPr>
        <w:t xml:space="preserve"> </w:t>
      </w:r>
      <w:r>
        <w:rPr>
          <w:rFonts w:ascii="Arial" w:cs="Arial" w:eastAsia="Arial" w:hAnsi="Arial"/>
          <w:sz w:val="15"/>
          <w:szCs w:val="15"/>
          <w:i w:val="1"/>
          <w:iCs w:val="1"/>
          <w:color w:val="auto"/>
        </w:rPr>
        <w:t>Conf. Signal Image Technol. Internet Based Syst. (SITIS)</w:t>
      </w:r>
      <w:r>
        <w:rPr>
          <w:rFonts w:ascii="Arial" w:cs="Arial" w:eastAsia="Arial" w:hAnsi="Arial"/>
          <w:sz w:val="15"/>
          <w:szCs w:val="15"/>
          <w:color w:val="auto"/>
        </w:rPr>
        <w:t>, Nov. 2019,</w:t>
      </w:r>
      <w:r>
        <w:rPr>
          <w:rFonts w:ascii="Arial" w:cs="Arial" w:eastAsia="Arial" w:hAnsi="Arial"/>
          <w:sz w:val="15"/>
          <w:szCs w:val="15"/>
          <w:i w:val="1"/>
          <w:iCs w:val="1"/>
          <w:color w:val="auto"/>
        </w:rPr>
        <w:t xml:space="preserve"> </w:t>
      </w:r>
      <w:r>
        <w:rPr>
          <w:rFonts w:ascii="Arial" w:cs="Arial" w:eastAsia="Arial" w:hAnsi="Arial"/>
          <w:sz w:val="15"/>
          <w:szCs w:val="15"/>
          <w:color w:val="auto"/>
        </w:rPr>
        <w:t>pp. 641 648.</w:t>
      </w:r>
    </w:p>
    <w:p>
      <w:pPr>
        <w:spacing w:after="0" w:line="4" w:lineRule="exact"/>
        <w:rPr>
          <w:rFonts w:ascii="Arial" w:cs="Arial" w:eastAsia="Arial" w:hAnsi="Arial"/>
          <w:sz w:val="15"/>
          <w:szCs w:val="15"/>
          <w:color w:val="auto"/>
        </w:rPr>
      </w:pPr>
    </w:p>
    <w:p>
      <w:pPr>
        <w:jc w:val="both"/>
        <w:ind w:left="360" w:hanging="358"/>
        <w:spacing w:after="0" w:line="268"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 xml:space="preserve">T. Amert, N. Otterness, M. Yang, J. H. Anderson, and F. D. Smith, ‘‘GPU scheduling on the NVIDIA TX2: Hidden details revealed,’’ in </w:t>
      </w:r>
      <w:r>
        <w:rPr>
          <w:rFonts w:ascii="Arial" w:cs="Arial" w:eastAsia="Arial" w:hAnsi="Arial"/>
          <w:sz w:val="14"/>
          <w:szCs w:val="14"/>
          <w:i w:val="1"/>
          <w:iCs w:val="1"/>
          <w:color w:val="auto"/>
        </w:rPr>
        <w:t>Proc. IEEE</w:t>
      </w:r>
      <w:r>
        <w:rPr>
          <w:rFonts w:ascii="Arial" w:cs="Arial" w:eastAsia="Arial" w:hAnsi="Arial"/>
          <w:sz w:val="14"/>
          <w:szCs w:val="14"/>
          <w:color w:val="auto"/>
        </w:rPr>
        <w:t xml:space="preserve"> </w:t>
      </w:r>
      <w:r>
        <w:rPr>
          <w:rFonts w:ascii="Arial" w:cs="Arial" w:eastAsia="Arial" w:hAnsi="Arial"/>
          <w:sz w:val="14"/>
          <w:szCs w:val="14"/>
          <w:i w:val="1"/>
          <w:iCs w:val="1"/>
          <w:color w:val="auto"/>
        </w:rPr>
        <w:t>Real-Time Syst. Symp. (RTSS)</w:t>
      </w:r>
      <w:r>
        <w:rPr>
          <w:rFonts w:ascii="Arial" w:cs="Arial" w:eastAsia="Arial" w:hAnsi="Arial"/>
          <w:sz w:val="14"/>
          <w:szCs w:val="14"/>
          <w:color w:val="auto"/>
        </w:rPr>
        <w:t>, Dec. 2017, pp. 104 115.</w:t>
      </w:r>
    </w:p>
    <w:p>
      <w:pPr>
        <w:spacing w:after="0" w:line="1" w:lineRule="exact"/>
        <w:rPr>
          <w:rFonts w:ascii="Arial" w:cs="Arial" w:eastAsia="Arial" w:hAnsi="Arial"/>
          <w:sz w:val="14"/>
          <w:szCs w:val="14"/>
          <w:color w:val="auto"/>
        </w:rPr>
      </w:pPr>
    </w:p>
    <w:p>
      <w:pPr>
        <w:ind w:left="360" w:hanging="358"/>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(2016).</w:t>
      </w:r>
      <w:r>
        <w:rPr>
          <w:rFonts w:ascii="Arial" w:cs="Arial" w:eastAsia="Arial" w:hAnsi="Arial"/>
          <w:sz w:val="15"/>
          <w:szCs w:val="15"/>
          <w:i w:val="1"/>
          <w:iCs w:val="1"/>
          <w:color w:val="auto"/>
        </w:rPr>
        <w:t>NVIDIA Pascal GPU Architecture</w:t>
      </w:r>
      <w:r>
        <w:rPr>
          <w:rFonts w:ascii="Arial" w:cs="Arial" w:eastAsia="Arial" w:hAnsi="Arial"/>
          <w:sz w:val="15"/>
          <w:szCs w:val="15"/>
          <w:color w:val="auto"/>
        </w:rPr>
        <w:t>. [Online]. Available: https:// images.nvidia.com/content/pdf/tesla/whitepaper/pascal-architecture-whitepaper.pdf</w:t>
      </w:r>
    </w:p>
    <w:p>
      <w:pPr>
        <w:spacing w:after="0" w:line="3" w:lineRule="exact"/>
        <w:rPr>
          <w:rFonts w:ascii="Arial" w:cs="Arial" w:eastAsia="Arial" w:hAnsi="Arial"/>
          <w:sz w:val="15"/>
          <w:szCs w:val="15"/>
          <w:color w:val="auto"/>
        </w:rPr>
      </w:pPr>
    </w:p>
    <w:p>
      <w:pPr>
        <w:ind w:left="360" w:hanging="358"/>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(2017). </w:t>
      </w:r>
      <w:r>
        <w:rPr>
          <w:rFonts w:ascii="Arial" w:cs="Arial" w:eastAsia="Arial" w:hAnsi="Arial"/>
          <w:sz w:val="15"/>
          <w:szCs w:val="15"/>
          <w:i w:val="1"/>
          <w:iCs w:val="1"/>
          <w:color w:val="auto"/>
        </w:rPr>
        <w:t>NVIDIA Volta GPU Architecture</w:t>
      </w:r>
      <w:r>
        <w:rPr>
          <w:rFonts w:ascii="Arial" w:cs="Arial" w:eastAsia="Arial" w:hAnsi="Arial"/>
          <w:sz w:val="15"/>
          <w:szCs w:val="15"/>
          <w:color w:val="auto"/>
        </w:rPr>
        <w:t>. [Online]. Available: https:// images.nvidia.com/content/volta-architecture/pdf/volta-architecture-whitepaper.pdf</w:t>
      </w:r>
    </w:p>
    <w:p>
      <w:pPr>
        <w:spacing w:after="0" w:line="257"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4" w:name="page15"/>
    <w:bookmarkEnd w:id="14"/>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X. Long </w:t>
      </w:r>
      <w:r>
        <w:rPr>
          <w:rFonts w:ascii="Arial" w:cs="Arial" w:eastAsia="Arial" w:hAnsi="Arial"/>
          <w:sz w:val="13"/>
          <w:szCs w:val="13"/>
          <w:i w:val="1"/>
          <w:iCs w:val="1"/>
          <w:color w:val="auto"/>
        </w:rPr>
        <w:t>et al.</w:t>
      </w:r>
      <w:r>
        <w:rPr>
          <w:rFonts w:ascii="Arial" w:cs="Arial" w:eastAsia="Arial" w:hAnsi="Arial"/>
          <w:sz w:val="13"/>
          <w:szCs w:val="13"/>
          <w:color w:val="auto"/>
        </w:rPr>
        <w:t>: Toward OS-Level and Device-Level Cooperative Scheduling for Multitasking GPUs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360" w:hanging="357"/>
        <w:spacing w:after="0" w:line="247"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(2018). </w:t>
      </w:r>
      <w:r>
        <w:rPr>
          <w:rFonts w:ascii="Arial" w:cs="Arial" w:eastAsia="Arial" w:hAnsi="Arial"/>
          <w:sz w:val="15"/>
          <w:szCs w:val="15"/>
          <w:i w:val="1"/>
          <w:iCs w:val="1"/>
          <w:color w:val="auto"/>
        </w:rPr>
        <w:t>NVIDIA Turing GPU Architecture</w:t>
      </w:r>
      <w:r>
        <w:rPr>
          <w:rFonts w:ascii="Arial" w:cs="Arial" w:eastAsia="Arial" w:hAnsi="Arial"/>
          <w:sz w:val="15"/>
          <w:szCs w:val="15"/>
          <w:color w:val="auto"/>
        </w:rPr>
        <w:t>. [Online]. Available: https:// www.nvidia.com/content/dam/en-zz/Solutions/design-visualization/technologies/turing-architecture/NVIDIA-Turing-Architecture-Whitepaper.pdf</w:t>
      </w:r>
    </w:p>
    <w:p>
      <w:pPr>
        <w:spacing w:after="0" w:line="1" w:lineRule="exact"/>
        <w:rPr>
          <w:rFonts w:ascii="Arial" w:cs="Arial" w:eastAsia="Arial" w:hAnsi="Arial"/>
          <w:sz w:val="15"/>
          <w:szCs w:val="15"/>
          <w:color w:val="auto"/>
        </w:rPr>
      </w:pPr>
    </w:p>
    <w:p>
      <w:pPr>
        <w:jc w:val="both"/>
        <w:ind w:left="360" w:hanging="357"/>
        <w:spacing w:after="0" w:line="247"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J. T. Adriaens, K. Compton, N. S. Kim, and M. J. Schulte, ‘‘The case for GPGPU spatial multitasking,’’ in </w:t>
      </w:r>
      <w:r>
        <w:rPr>
          <w:rFonts w:ascii="Arial" w:cs="Arial" w:eastAsia="Arial" w:hAnsi="Arial"/>
          <w:sz w:val="15"/>
          <w:szCs w:val="15"/>
          <w:i w:val="1"/>
          <w:iCs w:val="1"/>
          <w:color w:val="auto"/>
        </w:rPr>
        <w:t>Proc. IEEE Int. Symp. High-Perform.</w:t>
      </w:r>
      <w:r>
        <w:rPr>
          <w:rFonts w:ascii="Arial" w:cs="Arial" w:eastAsia="Arial" w:hAnsi="Arial"/>
          <w:sz w:val="15"/>
          <w:szCs w:val="15"/>
          <w:color w:val="auto"/>
        </w:rPr>
        <w:t xml:space="preserve"> </w:t>
      </w:r>
      <w:r>
        <w:rPr>
          <w:rFonts w:ascii="Arial" w:cs="Arial" w:eastAsia="Arial" w:hAnsi="Arial"/>
          <w:sz w:val="15"/>
          <w:szCs w:val="15"/>
          <w:i w:val="1"/>
          <w:iCs w:val="1"/>
          <w:color w:val="auto"/>
        </w:rPr>
        <w:t>Comp Archit.</w:t>
      </w:r>
      <w:r>
        <w:rPr>
          <w:rFonts w:ascii="Arial" w:cs="Arial" w:eastAsia="Arial" w:hAnsi="Arial"/>
          <w:sz w:val="15"/>
          <w:szCs w:val="15"/>
          <w:color w:val="auto"/>
        </w:rPr>
        <w:t>, Feb. 2012, pp. 1 12.</w:t>
      </w:r>
    </w:p>
    <w:p>
      <w:pPr>
        <w:ind w:left="360" w:hanging="357"/>
        <w:spacing w:after="0" w:line="238"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A. Ghodsi, M. Zaharia, B. Hindman, A. Konwinski, S. Shenker, and</w:t>
      </w:r>
    </w:p>
    <w:p>
      <w:pPr>
        <w:spacing w:after="0" w:line="6" w:lineRule="exact"/>
        <w:rPr>
          <w:rFonts w:ascii="Arial" w:cs="Arial" w:eastAsia="Arial" w:hAnsi="Arial"/>
          <w:sz w:val="15"/>
          <w:szCs w:val="15"/>
          <w:color w:val="auto"/>
        </w:rPr>
      </w:pPr>
    </w:p>
    <w:p>
      <w:pPr>
        <w:jc w:val="both"/>
        <w:ind w:left="360" w:hanging="4"/>
        <w:spacing w:after="0" w:line="247" w:lineRule="auto"/>
        <w:tabs>
          <w:tab w:leader="none" w:pos="477" w:val="left"/>
        </w:tabs>
        <w:numPr>
          <w:ilvl w:val="1"/>
          <w:numId w:val="22"/>
        </w:numPr>
        <w:rPr>
          <w:rFonts w:ascii="Arial" w:cs="Arial" w:eastAsia="Arial" w:hAnsi="Arial"/>
          <w:sz w:val="15"/>
          <w:szCs w:val="15"/>
          <w:color w:val="auto"/>
        </w:rPr>
      </w:pPr>
      <w:r>
        <w:rPr>
          <w:rFonts w:ascii="Arial" w:cs="Arial" w:eastAsia="Arial" w:hAnsi="Arial"/>
          <w:sz w:val="15"/>
          <w:szCs w:val="15"/>
          <w:color w:val="auto"/>
        </w:rPr>
        <w:t xml:space="preserve">Stoica, ‘‘Dominant resource fairness: Fair allocation of multiple resource types,’’ in </w:t>
      </w:r>
      <w:r>
        <w:rPr>
          <w:rFonts w:ascii="Arial" w:cs="Arial" w:eastAsia="Arial" w:hAnsi="Arial"/>
          <w:sz w:val="15"/>
          <w:szCs w:val="15"/>
          <w:i w:val="1"/>
          <w:iCs w:val="1"/>
          <w:color w:val="auto"/>
        </w:rPr>
        <w:t>Proc. USENIX Symp. Networked Syst. Design Implement.</w:t>
      </w:r>
      <w:r>
        <w:rPr>
          <w:rFonts w:ascii="Arial" w:cs="Arial" w:eastAsia="Arial" w:hAnsi="Arial"/>
          <w:sz w:val="15"/>
          <w:szCs w:val="15"/>
          <w:color w:val="auto"/>
        </w:rPr>
        <w:t xml:space="preserve"> </w:t>
      </w:r>
      <w:r>
        <w:rPr>
          <w:rFonts w:ascii="Arial" w:cs="Arial" w:eastAsia="Arial" w:hAnsi="Arial"/>
          <w:sz w:val="15"/>
          <w:szCs w:val="15"/>
          <w:i w:val="1"/>
          <w:iCs w:val="1"/>
          <w:color w:val="auto"/>
        </w:rPr>
        <w:t>(NSDI)</w:t>
      </w:r>
      <w:r>
        <w:rPr>
          <w:rFonts w:ascii="Arial" w:cs="Arial" w:eastAsia="Arial" w:hAnsi="Arial"/>
          <w:sz w:val="15"/>
          <w:szCs w:val="15"/>
          <w:color w:val="auto"/>
        </w:rPr>
        <w:t>, vol. 11, Mar. 2011, p. 24.</w:t>
      </w:r>
    </w:p>
    <w:p>
      <w:pPr>
        <w:jc w:val="both"/>
        <w:ind w:left="360" w:hanging="357"/>
        <w:spacing w:after="0" w:line="284" w:lineRule="auto"/>
        <w:tabs>
          <w:tab w:leader="none" w:pos="360" w:val="left"/>
        </w:tabs>
        <w:numPr>
          <w:ilvl w:val="0"/>
          <w:numId w:val="22"/>
        </w:numPr>
        <w:rPr>
          <w:rFonts w:ascii="Arial" w:cs="Arial" w:eastAsia="Arial" w:hAnsi="Arial"/>
          <w:sz w:val="13"/>
          <w:szCs w:val="13"/>
          <w:color w:val="auto"/>
        </w:rPr>
      </w:pPr>
      <w:r>
        <w:rPr>
          <w:rFonts w:ascii="Arial" w:cs="Arial" w:eastAsia="Arial" w:hAnsi="Arial"/>
          <w:sz w:val="13"/>
          <w:szCs w:val="13"/>
          <w:color w:val="auto"/>
        </w:rPr>
        <w:t xml:space="preserve">I. Tanasic, I. Gelado, J. Cabezas, A. Ramirez, N. Navarro, and M. Valero, ‘‘Enabling preemptive multiprogramming on GPUs,’’ in </w:t>
      </w:r>
      <w:r>
        <w:rPr>
          <w:rFonts w:ascii="Arial" w:cs="Arial" w:eastAsia="Arial" w:hAnsi="Arial"/>
          <w:sz w:val="13"/>
          <w:szCs w:val="13"/>
          <w:i w:val="1"/>
          <w:iCs w:val="1"/>
          <w:color w:val="auto"/>
        </w:rPr>
        <w:t>Proc. ACM/IEEE</w:t>
      </w:r>
      <w:r>
        <w:rPr>
          <w:rFonts w:ascii="Arial" w:cs="Arial" w:eastAsia="Arial" w:hAnsi="Arial"/>
          <w:sz w:val="13"/>
          <w:szCs w:val="13"/>
          <w:color w:val="auto"/>
        </w:rPr>
        <w:t xml:space="preserve"> </w:t>
      </w:r>
      <w:r>
        <w:rPr>
          <w:rFonts w:ascii="Arial" w:cs="Arial" w:eastAsia="Arial" w:hAnsi="Arial"/>
          <w:sz w:val="13"/>
          <w:szCs w:val="13"/>
          <w:i w:val="1"/>
          <w:iCs w:val="1"/>
          <w:color w:val="auto"/>
        </w:rPr>
        <w:t>41st Int. Symp. Comput. Archit. (ISCA)</w:t>
      </w:r>
      <w:r>
        <w:rPr>
          <w:rFonts w:ascii="Arial" w:cs="Arial" w:eastAsia="Arial" w:hAnsi="Arial"/>
          <w:sz w:val="13"/>
          <w:szCs w:val="13"/>
          <w:color w:val="auto"/>
        </w:rPr>
        <w:t>, Jun. 2014, pp. 193 204.</w:t>
      </w:r>
    </w:p>
    <w:p>
      <w:pPr>
        <w:spacing w:after="0" w:line="1" w:lineRule="exact"/>
        <w:rPr>
          <w:rFonts w:ascii="Arial" w:cs="Arial" w:eastAsia="Arial" w:hAnsi="Arial"/>
          <w:sz w:val="13"/>
          <w:szCs w:val="13"/>
          <w:color w:val="auto"/>
        </w:rPr>
      </w:pPr>
    </w:p>
    <w:p>
      <w:pPr>
        <w:jc w:val="both"/>
        <w:ind w:left="360" w:hanging="357"/>
        <w:spacing w:after="0" w:line="247"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Z. Wang, J. Yang, R. Melhem, B. Childers, Y. Zhang, and M. Guo, ‘‘Simultaneous multikernel GPU: Multi-tasking throughput processors via ne-grained sharing,’’ in </w:t>
      </w:r>
      <w:r>
        <w:rPr>
          <w:rFonts w:ascii="Arial" w:cs="Arial" w:eastAsia="Arial" w:hAnsi="Arial"/>
          <w:sz w:val="15"/>
          <w:szCs w:val="15"/>
          <w:i w:val="1"/>
          <w:iCs w:val="1"/>
          <w:color w:val="auto"/>
        </w:rPr>
        <w:t>Proc. IEEE Int. Symp. High Perform. Comput.</w:t>
      </w:r>
      <w:r>
        <w:rPr>
          <w:rFonts w:ascii="Arial" w:cs="Arial" w:eastAsia="Arial" w:hAnsi="Arial"/>
          <w:sz w:val="15"/>
          <w:szCs w:val="15"/>
          <w:color w:val="auto"/>
        </w:rPr>
        <w:t xml:space="preserve"> </w:t>
      </w:r>
      <w:r>
        <w:rPr>
          <w:rFonts w:ascii="Arial" w:cs="Arial" w:eastAsia="Arial" w:hAnsi="Arial"/>
          <w:sz w:val="15"/>
          <w:szCs w:val="15"/>
          <w:i w:val="1"/>
          <w:iCs w:val="1"/>
          <w:color w:val="auto"/>
        </w:rPr>
        <w:t>Archit. (HPCA)</w:t>
      </w:r>
      <w:r>
        <w:rPr>
          <w:rFonts w:ascii="Arial" w:cs="Arial" w:eastAsia="Arial" w:hAnsi="Arial"/>
          <w:sz w:val="15"/>
          <w:szCs w:val="15"/>
          <w:color w:val="auto"/>
        </w:rPr>
        <w:t>, Mar. 2016, pp. 358 369.</w:t>
      </w:r>
    </w:p>
    <w:p>
      <w:pPr>
        <w:spacing w:after="0" w:line="1" w:lineRule="exact"/>
        <w:rPr>
          <w:rFonts w:ascii="Arial" w:cs="Arial" w:eastAsia="Arial" w:hAnsi="Arial"/>
          <w:sz w:val="15"/>
          <w:szCs w:val="15"/>
          <w:color w:val="auto"/>
        </w:rPr>
      </w:pPr>
    </w:p>
    <w:p>
      <w:pPr>
        <w:jc w:val="both"/>
        <w:ind w:left="360" w:hanging="357"/>
        <w:spacing w:after="0" w:line="246"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J. J. K. Park, Y. Park, and S. Mahlke, ‘‘Chimera: Collaborative preemption for multitasking on a shared GPU,’’ </w:t>
      </w:r>
      <w:r>
        <w:rPr>
          <w:rFonts w:ascii="Arial" w:cs="Arial" w:eastAsia="Arial" w:hAnsi="Arial"/>
          <w:sz w:val="15"/>
          <w:szCs w:val="15"/>
          <w:i w:val="1"/>
          <w:iCs w:val="1"/>
          <w:color w:val="auto"/>
        </w:rPr>
        <w:t>ACM SIGPLAN Notices</w:t>
      </w:r>
      <w:r>
        <w:rPr>
          <w:rFonts w:ascii="Arial" w:cs="Arial" w:eastAsia="Arial" w:hAnsi="Arial"/>
          <w:sz w:val="15"/>
          <w:szCs w:val="15"/>
          <w:color w:val="auto"/>
        </w:rPr>
        <w:t>, vol. 50, no. 4, pp. 593 606, Mar. 2015.</w:t>
      </w:r>
    </w:p>
    <w:p>
      <w:pPr>
        <w:jc w:val="both"/>
        <w:ind w:left="360" w:hanging="357"/>
        <w:spacing w:after="0" w:line="247"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G. Chen, Y. Zhao, X. Shen, and H. Zhou, ‘‘Ef Sha: A software framework for enabling eff cient preemptive scheduling of GPU,’’ </w:t>
      </w:r>
      <w:r>
        <w:rPr>
          <w:rFonts w:ascii="Arial" w:cs="Arial" w:eastAsia="Arial" w:hAnsi="Arial"/>
          <w:sz w:val="15"/>
          <w:szCs w:val="15"/>
          <w:i w:val="1"/>
          <w:iCs w:val="1"/>
          <w:color w:val="auto"/>
        </w:rPr>
        <w:t>ACM SIGPLAN</w:t>
      </w:r>
      <w:r>
        <w:rPr>
          <w:rFonts w:ascii="Arial" w:cs="Arial" w:eastAsia="Arial" w:hAnsi="Arial"/>
          <w:sz w:val="15"/>
          <w:szCs w:val="15"/>
          <w:color w:val="auto"/>
        </w:rPr>
        <w:t xml:space="preserve"> </w:t>
      </w:r>
      <w:r>
        <w:rPr>
          <w:rFonts w:ascii="Arial" w:cs="Arial" w:eastAsia="Arial" w:hAnsi="Arial"/>
          <w:sz w:val="15"/>
          <w:szCs w:val="15"/>
          <w:i w:val="1"/>
          <w:iCs w:val="1"/>
          <w:color w:val="auto"/>
        </w:rPr>
        <w:t>Notices</w:t>
      </w:r>
      <w:r>
        <w:rPr>
          <w:rFonts w:ascii="Arial" w:cs="Arial" w:eastAsia="Arial" w:hAnsi="Arial"/>
          <w:sz w:val="15"/>
          <w:szCs w:val="15"/>
          <w:color w:val="auto"/>
        </w:rPr>
        <w:t>, vol. 52, no. 8, pp. 3 16, Jan. 2017.</w:t>
      </w:r>
    </w:p>
    <w:p>
      <w:pPr>
        <w:jc w:val="both"/>
        <w:ind w:left="360" w:hanging="357"/>
        <w:spacing w:after="0" w:line="246"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X. Liu, B. Wu, X. Zhou, and C. Jiang, ‘‘FLEP: Enabling exible and ef - cient preemption on GPUs,’’ </w:t>
      </w:r>
      <w:r>
        <w:rPr>
          <w:rFonts w:ascii="Arial" w:cs="Arial" w:eastAsia="Arial" w:hAnsi="Arial"/>
          <w:sz w:val="15"/>
          <w:szCs w:val="15"/>
          <w:i w:val="1"/>
          <w:iCs w:val="1"/>
          <w:color w:val="auto"/>
        </w:rPr>
        <w:t>ACM SIGOPS Operating Syst. Rev.</w:t>
      </w:r>
      <w:r>
        <w:rPr>
          <w:rFonts w:ascii="Arial" w:cs="Arial" w:eastAsia="Arial" w:hAnsi="Arial"/>
          <w:sz w:val="15"/>
          <w:szCs w:val="15"/>
          <w:color w:val="auto"/>
        </w:rPr>
        <w:t>, vol. 51, no. 2, pp. 483 496, 2017.</w:t>
      </w:r>
    </w:p>
    <w:p>
      <w:pPr>
        <w:jc w:val="both"/>
        <w:ind w:left="360" w:hanging="357"/>
        <w:spacing w:after="0" w:line="246"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G. A. Elliott, B. C. Ward, and J. H. Anderson, ‘‘GPUSync: A framework for real-time GPU management,’’ in </w:t>
      </w:r>
      <w:r>
        <w:rPr>
          <w:rFonts w:ascii="Arial" w:cs="Arial" w:eastAsia="Arial" w:hAnsi="Arial"/>
          <w:sz w:val="15"/>
          <w:szCs w:val="15"/>
          <w:i w:val="1"/>
          <w:iCs w:val="1"/>
          <w:color w:val="auto"/>
        </w:rPr>
        <w:t>Proc. IEEE 34th Real-Time Syst. Symp.</w:t>
      </w:r>
      <w:r>
        <w:rPr>
          <w:rFonts w:ascii="Arial" w:cs="Arial" w:eastAsia="Arial" w:hAnsi="Arial"/>
          <w:sz w:val="15"/>
          <w:szCs w:val="15"/>
          <w:color w:val="auto"/>
        </w:rPr>
        <w:t>, Dec. 2013, pp. 33 44.</w:t>
      </w:r>
    </w:p>
    <w:p>
      <w:pPr>
        <w:spacing w:after="0" w:line="1" w:lineRule="exact"/>
        <w:rPr>
          <w:rFonts w:ascii="Arial" w:cs="Arial" w:eastAsia="Arial" w:hAnsi="Arial"/>
          <w:sz w:val="15"/>
          <w:szCs w:val="15"/>
          <w:color w:val="auto"/>
        </w:rPr>
      </w:pPr>
    </w:p>
    <w:p>
      <w:pPr>
        <w:jc w:val="both"/>
        <w:ind w:left="360" w:hanging="357"/>
        <w:spacing w:after="0" w:line="247"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H. Lee and M. A. A. Faruque, ‘‘GPU-EvR: Run-time event based real-time scheduling framework on GPGPU platform,’’ in </w:t>
      </w:r>
      <w:r>
        <w:rPr>
          <w:rFonts w:ascii="Arial" w:cs="Arial" w:eastAsia="Arial" w:hAnsi="Arial"/>
          <w:sz w:val="15"/>
          <w:szCs w:val="15"/>
          <w:i w:val="1"/>
          <w:iCs w:val="1"/>
          <w:color w:val="auto"/>
        </w:rPr>
        <w:t>Proc. Design, Autom. Test</w:t>
      </w:r>
      <w:r>
        <w:rPr>
          <w:rFonts w:ascii="Arial" w:cs="Arial" w:eastAsia="Arial" w:hAnsi="Arial"/>
          <w:sz w:val="15"/>
          <w:szCs w:val="15"/>
          <w:color w:val="auto"/>
        </w:rPr>
        <w:t xml:space="preserve"> </w:t>
      </w:r>
      <w:r>
        <w:rPr>
          <w:rFonts w:ascii="Arial" w:cs="Arial" w:eastAsia="Arial" w:hAnsi="Arial"/>
          <w:sz w:val="15"/>
          <w:szCs w:val="15"/>
          <w:i w:val="1"/>
          <w:iCs w:val="1"/>
          <w:color w:val="auto"/>
        </w:rPr>
        <w:t>Eur. Conf. Exhibit (DATE)</w:t>
      </w:r>
      <w:r>
        <w:rPr>
          <w:rFonts w:ascii="Arial" w:cs="Arial" w:eastAsia="Arial" w:hAnsi="Arial"/>
          <w:sz w:val="15"/>
          <w:szCs w:val="15"/>
          <w:color w:val="auto"/>
        </w:rPr>
        <w:t>, Mar. 2014, p. 220.</w:t>
      </w:r>
    </w:p>
    <w:p>
      <w:pPr>
        <w:jc w:val="both"/>
        <w:ind w:left="360" w:hanging="357"/>
        <w:spacing w:after="0" w:line="264" w:lineRule="auto"/>
        <w:tabs>
          <w:tab w:leader="none" w:pos="360" w:val="left"/>
        </w:tabs>
        <w:numPr>
          <w:ilvl w:val="0"/>
          <w:numId w:val="22"/>
        </w:numPr>
        <w:rPr>
          <w:rFonts w:ascii="Arial" w:cs="Arial" w:eastAsia="Arial" w:hAnsi="Arial"/>
          <w:sz w:val="14"/>
          <w:szCs w:val="14"/>
          <w:color w:val="auto"/>
        </w:rPr>
      </w:pPr>
      <w:r>
        <w:rPr>
          <w:rFonts w:ascii="Arial" w:cs="Arial" w:eastAsia="Arial" w:hAnsi="Arial"/>
          <w:sz w:val="14"/>
          <w:szCs w:val="14"/>
          <w:color w:val="auto"/>
        </w:rPr>
        <w:t xml:space="preserve">Y. Ukidave, X. Li, and D. Kaeli, ‘‘Mystic: Predictive scheduling for GPU based cloud servers using machine learning,’’ in </w:t>
      </w:r>
      <w:r>
        <w:rPr>
          <w:rFonts w:ascii="Arial" w:cs="Arial" w:eastAsia="Arial" w:hAnsi="Arial"/>
          <w:sz w:val="14"/>
          <w:szCs w:val="14"/>
          <w:i w:val="1"/>
          <w:iCs w:val="1"/>
          <w:color w:val="auto"/>
        </w:rPr>
        <w:t>Proc. IEEE Int. Parallel</w:t>
      </w:r>
      <w:r>
        <w:rPr>
          <w:rFonts w:ascii="Arial" w:cs="Arial" w:eastAsia="Arial" w:hAnsi="Arial"/>
          <w:sz w:val="14"/>
          <w:szCs w:val="14"/>
          <w:color w:val="auto"/>
        </w:rPr>
        <w:t xml:space="preserve"> </w:t>
      </w:r>
      <w:r>
        <w:rPr>
          <w:rFonts w:ascii="Arial" w:cs="Arial" w:eastAsia="Arial" w:hAnsi="Arial"/>
          <w:sz w:val="14"/>
          <w:szCs w:val="14"/>
          <w:i w:val="1"/>
          <w:iCs w:val="1"/>
          <w:color w:val="auto"/>
        </w:rPr>
        <w:t>Distrib. Process. Symp. (IPDPS)</w:t>
      </w:r>
      <w:r>
        <w:rPr>
          <w:rFonts w:ascii="Arial" w:cs="Arial" w:eastAsia="Arial" w:hAnsi="Arial"/>
          <w:sz w:val="14"/>
          <w:szCs w:val="14"/>
          <w:color w:val="auto"/>
        </w:rPr>
        <w:t>, May 2016, pp. 353 362.</w:t>
      </w:r>
    </w:p>
    <w:p>
      <w:pPr>
        <w:jc w:val="both"/>
        <w:ind w:left="360" w:hanging="357"/>
        <w:spacing w:after="0" w:line="284" w:lineRule="auto"/>
        <w:tabs>
          <w:tab w:leader="none" w:pos="360" w:val="left"/>
        </w:tabs>
        <w:numPr>
          <w:ilvl w:val="0"/>
          <w:numId w:val="22"/>
        </w:numPr>
        <w:rPr>
          <w:rFonts w:ascii="Arial" w:cs="Arial" w:eastAsia="Arial" w:hAnsi="Arial"/>
          <w:sz w:val="13"/>
          <w:szCs w:val="13"/>
          <w:color w:val="auto"/>
        </w:rPr>
      </w:pPr>
      <w:r>
        <w:rPr>
          <w:rFonts w:ascii="Arial" w:cs="Arial" w:eastAsia="Arial" w:hAnsi="Arial"/>
          <w:sz w:val="13"/>
          <w:szCs w:val="13"/>
          <w:color w:val="auto"/>
        </w:rPr>
        <w:t xml:space="preserve">Y. Song, O. Alavoine, and B. Lin, ‘‘A self-aware resource management framework for heterogeneous multicore SoCs with diverse QoS targets,’’ </w:t>
      </w:r>
      <w:r>
        <w:rPr>
          <w:rFonts w:ascii="Arial" w:cs="Arial" w:eastAsia="Arial" w:hAnsi="Arial"/>
          <w:sz w:val="13"/>
          <w:szCs w:val="13"/>
          <w:i w:val="1"/>
          <w:iCs w:val="1"/>
          <w:color w:val="auto"/>
        </w:rPr>
        <w:t>ACM Trans. Archit. Code Optim.</w:t>
      </w:r>
      <w:r>
        <w:rPr>
          <w:rFonts w:ascii="Arial" w:cs="Arial" w:eastAsia="Arial" w:hAnsi="Arial"/>
          <w:sz w:val="13"/>
          <w:szCs w:val="13"/>
          <w:color w:val="auto"/>
        </w:rPr>
        <w:t>, vol. 16, no. 2, pp. 1 23, Apr. 2019.</w:t>
      </w:r>
    </w:p>
    <w:p>
      <w:pPr>
        <w:spacing w:after="0" w:line="1" w:lineRule="exact"/>
        <w:rPr>
          <w:rFonts w:ascii="Arial" w:cs="Arial" w:eastAsia="Arial" w:hAnsi="Arial"/>
          <w:sz w:val="13"/>
          <w:szCs w:val="13"/>
          <w:color w:val="auto"/>
        </w:rPr>
      </w:pPr>
    </w:p>
    <w:p>
      <w:pPr>
        <w:jc w:val="both"/>
        <w:ind w:left="360" w:hanging="357"/>
        <w:spacing w:after="0" w:line="246"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M. Knap and P. Czarnul, ‘‘Performance evaluation of uni ed memory with prefetching and oversubscription for selected parallel CUDA applications on NVIDIA Pascal and volta GPUs,’’ </w:t>
      </w:r>
      <w:r>
        <w:rPr>
          <w:rFonts w:ascii="Arial" w:cs="Arial" w:eastAsia="Arial" w:hAnsi="Arial"/>
          <w:sz w:val="15"/>
          <w:szCs w:val="15"/>
          <w:i w:val="1"/>
          <w:iCs w:val="1"/>
          <w:color w:val="auto"/>
        </w:rPr>
        <w:t>J. Supercomput.</w:t>
      </w:r>
      <w:r>
        <w:rPr>
          <w:rFonts w:ascii="Arial" w:cs="Arial" w:eastAsia="Arial" w:hAnsi="Arial"/>
          <w:sz w:val="15"/>
          <w:szCs w:val="15"/>
          <w:color w:val="auto"/>
        </w:rPr>
        <w:t>, vol. 75, no. 11, pp. 7625 7645, Nov. 2019.</w:t>
      </w:r>
    </w:p>
    <w:p>
      <w:pPr>
        <w:spacing w:after="0" w:line="2" w:lineRule="exact"/>
        <w:rPr>
          <w:rFonts w:ascii="Arial" w:cs="Arial" w:eastAsia="Arial" w:hAnsi="Arial"/>
          <w:sz w:val="15"/>
          <w:szCs w:val="15"/>
          <w:color w:val="auto"/>
        </w:rPr>
      </w:pPr>
    </w:p>
    <w:p>
      <w:pPr>
        <w:jc w:val="both"/>
        <w:ind w:left="360" w:hanging="357"/>
        <w:spacing w:after="0" w:line="247" w:lineRule="auto"/>
        <w:tabs>
          <w:tab w:leader="none" w:pos="360" w:val="left"/>
        </w:tabs>
        <w:numPr>
          <w:ilvl w:val="0"/>
          <w:numId w:val="22"/>
        </w:numPr>
        <w:rPr>
          <w:rFonts w:ascii="Arial" w:cs="Arial" w:eastAsia="Arial" w:hAnsi="Arial"/>
          <w:sz w:val="15"/>
          <w:szCs w:val="15"/>
          <w:color w:val="auto"/>
        </w:rPr>
      </w:pPr>
      <w:r>
        <w:rPr>
          <w:rFonts w:ascii="Arial" w:cs="Arial" w:eastAsia="Arial" w:hAnsi="Arial"/>
          <w:sz w:val="15"/>
          <w:szCs w:val="15"/>
          <w:color w:val="auto"/>
        </w:rPr>
        <w:t xml:space="preserve">Q. Xu, H. Jeon, K. Kim, W. W. Ro, and M. Annavaram, ‘‘Warped-slicer: Ef cient intra-SM slicing through dynamic resource partitioning for GPU multiprogramming,’’ in </w:t>
      </w:r>
      <w:r>
        <w:rPr>
          <w:rFonts w:ascii="Arial" w:cs="Arial" w:eastAsia="Arial" w:hAnsi="Arial"/>
          <w:sz w:val="15"/>
          <w:szCs w:val="15"/>
          <w:i w:val="1"/>
          <w:iCs w:val="1"/>
          <w:color w:val="auto"/>
        </w:rPr>
        <w:t>Proc. ACM/IEEE 43rd Annu. Int. Symp. Comput.</w:t>
      </w:r>
      <w:r>
        <w:rPr>
          <w:rFonts w:ascii="Arial" w:cs="Arial" w:eastAsia="Arial" w:hAnsi="Arial"/>
          <w:sz w:val="15"/>
          <w:szCs w:val="15"/>
          <w:color w:val="auto"/>
        </w:rPr>
        <w:t xml:space="preserve"> </w:t>
      </w:r>
      <w:r>
        <w:rPr>
          <w:rFonts w:ascii="Arial" w:cs="Arial" w:eastAsia="Arial" w:hAnsi="Arial"/>
          <w:sz w:val="15"/>
          <w:szCs w:val="15"/>
          <w:i w:val="1"/>
          <w:iCs w:val="1"/>
          <w:color w:val="auto"/>
        </w:rPr>
        <w:t>Archit. (ISCA)</w:t>
      </w:r>
      <w:r>
        <w:rPr>
          <w:rFonts w:ascii="Arial" w:cs="Arial" w:eastAsia="Arial" w:hAnsi="Arial"/>
          <w:sz w:val="15"/>
          <w:szCs w:val="15"/>
          <w:color w:val="auto"/>
        </w:rPr>
        <w:t>, Jun. 2016, pp. 230 242.</w:t>
      </w:r>
    </w:p>
    <w:p>
      <w:pPr>
        <w:spacing w:after="0" w:line="2" w:lineRule="exact"/>
        <w:rPr>
          <w:rFonts w:ascii="Arial" w:cs="Arial" w:eastAsia="Arial" w:hAnsi="Arial"/>
          <w:sz w:val="15"/>
          <w:szCs w:val="15"/>
          <w:color w:val="auto"/>
        </w:rPr>
      </w:pPr>
    </w:p>
    <w:p>
      <w:pPr>
        <w:ind w:left="360" w:hanging="357"/>
        <w:spacing w:after="0"/>
        <w:tabs>
          <w:tab w:leader="none" w:pos="360" w:val="left"/>
        </w:tabs>
        <w:numPr>
          <w:ilvl w:val="0"/>
          <w:numId w:val="22"/>
        </w:numPr>
        <w:rPr>
          <w:rFonts w:ascii="Arial" w:cs="Arial" w:eastAsia="Arial" w:hAnsi="Arial"/>
          <w:sz w:val="14"/>
          <w:szCs w:val="14"/>
          <w:color w:val="auto"/>
        </w:rPr>
      </w:pPr>
      <w:r>
        <w:rPr>
          <w:rFonts w:ascii="Arial" w:cs="Arial" w:eastAsia="Arial" w:hAnsi="Arial"/>
          <w:sz w:val="14"/>
          <w:szCs w:val="14"/>
          <w:color w:val="auto"/>
        </w:rPr>
        <w:t>A. Harlap, D. Narayanan, A. Phanishayee, V. Seshadri, N. Devanur,</w:t>
      </w:r>
    </w:p>
    <w:p>
      <w:pPr>
        <w:spacing w:after="0" w:line="17" w:lineRule="exact"/>
        <w:rPr>
          <w:rFonts w:ascii="Arial" w:cs="Arial" w:eastAsia="Arial" w:hAnsi="Arial"/>
          <w:sz w:val="14"/>
          <w:szCs w:val="14"/>
          <w:color w:val="auto"/>
        </w:rPr>
      </w:pPr>
    </w:p>
    <w:p>
      <w:pPr>
        <w:jc w:val="both"/>
        <w:ind w:left="360" w:hanging="4"/>
        <w:spacing w:after="0" w:line="246" w:lineRule="auto"/>
        <w:tabs>
          <w:tab w:leader="none" w:pos="585" w:val="left"/>
        </w:tabs>
        <w:numPr>
          <w:ilvl w:val="1"/>
          <w:numId w:val="23"/>
        </w:numPr>
        <w:rPr>
          <w:rFonts w:ascii="Arial" w:cs="Arial" w:eastAsia="Arial" w:hAnsi="Arial"/>
          <w:sz w:val="15"/>
          <w:szCs w:val="15"/>
          <w:color w:val="auto"/>
        </w:rPr>
      </w:pPr>
      <w:r>
        <w:rPr>
          <w:rFonts w:ascii="Arial" w:cs="Arial" w:eastAsia="Arial" w:hAnsi="Arial"/>
          <w:sz w:val="15"/>
          <w:szCs w:val="15"/>
          <w:color w:val="auto"/>
        </w:rPr>
        <w:t xml:space="preserve">Ganger, and P. Gibbons, ‘‘PipeDream: Fast and ef cient pipeline parallel DNN training,’’ 2018, </w:t>
      </w:r>
      <w:r>
        <w:rPr>
          <w:rFonts w:ascii="Arial" w:cs="Arial" w:eastAsia="Arial" w:hAnsi="Arial"/>
          <w:sz w:val="15"/>
          <w:szCs w:val="15"/>
          <w:i w:val="1"/>
          <w:iCs w:val="1"/>
          <w:color w:val="auto"/>
        </w:rPr>
        <w:t>arXiv:1806.03377</w:t>
      </w:r>
      <w:r>
        <w:rPr>
          <w:rFonts w:ascii="Arial" w:cs="Arial" w:eastAsia="Arial" w:hAnsi="Arial"/>
          <w:sz w:val="15"/>
          <w:szCs w:val="15"/>
          <w:color w:val="auto"/>
        </w:rPr>
        <w:t>. [Online]. Available: http://arxiv.org/abs/1806.03377</w:t>
      </w:r>
    </w:p>
    <w:p>
      <w:pPr>
        <w:spacing w:after="0" w:line="1" w:lineRule="exact"/>
        <w:rPr>
          <w:rFonts w:ascii="Arial" w:cs="Arial" w:eastAsia="Arial" w:hAnsi="Arial"/>
          <w:sz w:val="15"/>
          <w:szCs w:val="15"/>
          <w:color w:val="auto"/>
        </w:rPr>
      </w:pPr>
    </w:p>
    <w:p>
      <w:pPr>
        <w:ind w:left="360" w:hanging="357"/>
        <w:spacing w:after="0"/>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W. Zhao, Q. Chen, H. Lin, J. Zhang, J. Leng, C. Li, W. Zheng, L. Li, and</w:t>
      </w:r>
    </w:p>
    <w:p>
      <w:pPr>
        <w:spacing w:after="0" w:line="18" w:lineRule="exact"/>
        <w:rPr>
          <w:rFonts w:ascii="Arial" w:cs="Arial" w:eastAsia="Arial" w:hAnsi="Arial"/>
          <w:sz w:val="14"/>
          <w:szCs w:val="14"/>
          <w:color w:val="auto"/>
        </w:rPr>
      </w:pPr>
    </w:p>
    <w:p>
      <w:pPr>
        <w:jc w:val="both"/>
        <w:ind w:left="360" w:hanging="4"/>
        <w:spacing w:after="0" w:line="247" w:lineRule="auto"/>
        <w:tabs>
          <w:tab w:leader="none" w:pos="560" w:val="left"/>
        </w:tabs>
        <w:numPr>
          <w:ilvl w:val="1"/>
          <w:numId w:val="24"/>
        </w:numPr>
        <w:rPr>
          <w:rFonts w:ascii="Arial" w:cs="Arial" w:eastAsia="Arial" w:hAnsi="Arial"/>
          <w:sz w:val="15"/>
          <w:szCs w:val="15"/>
          <w:color w:val="auto"/>
        </w:rPr>
      </w:pPr>
      <w:r>
        <w:rPr>
          <w:rFonts w:ascii="Arial" w:cs="Arial" w:eastAsia="Arial" w:hAnsi="Arial"/>
          <w:sz w:val="15"/>
          <w:szCs w:val="15"/>
          <w:color w:val="auto"/>
        </w:rPr>
        <w:t xml:space="preserve">Guo, ‘‘Themis: Predicting and reining in application-level slowdown on spatial multitasking GPUs,’’ in </w:t>
      </w:r>
      <w:r>
        <w:rPr>
          <w:rFonts w:ascii="Arial" w:cs="Arial" w:eastAsia="Arial" w:hAnsi="Arial"/>
          <w:sz w:val="15"/>
          <w:szCs w:val="15"/>
          <w:i w:val="1"/>
          <w:iCs w:val="1"/>
          <w:color w:val="auto"/>
        </w:rPr>
        <w:t>Proc. IEEE Int. Parallel Distrib. Process.</w:t>
      </w:r>
      <w:r>
        <w:rPr>
          <w:rFonts w:ascii="Arial" w:cs="Arial" w:eastAsia="Arial" w:hAnsi="Arial"/>
          <w:sz w:val="15"/>
          <w:szCs w:val="15"/>
          <w:color w:val="auto"/>
        </w:rPr>
        <w:t xml:space="preserve"> </w:t>
      </w:r>
      <w:r>
        <w:rPr>
          <w:rFonts w:ascii="Arial" w:cs="Arial" w:eastAsia="Arial" w:hAnsi="Arial"/>
          <w:sz w:val="15"/>
          <w:szCs w:val="15"/>
          <w:i w:val="1"/>
          <w:iCs w:val="1"/>
          <w:color w:val="auto"/>
        </w:rPr>
        <w:t>Symp. (IPDPS)</w:t>
      </w:r>
      <w:r>
        <w:rPr>
          <w:rFonts w:ascii="Arial" w:cs="Arial" w:eastAsia="Arial" w:hAnsi="Arial"/>
          <w:sz w:val="15"/>
          <w:szCs w:val="15"/>
          <w:color w:val="auto"/>
        </w:rPr>
        <w:t>, May 2019, pp. 653 663.</w:t>
      </w:r>
    </w:p>
    <w:p>
      <w:pPr>
        <w:jc w:val="both"/>
        <w:ind w:left="360" w:hanging="357"/>
        <w:spacing w:after="0" w:line="264" w:lineRule="auto"/>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A. Bakhoda, G. L. Yuan, W. W. L. Fung, H. Wong, and T. M. Aamodt, ‘‘Analyzing CUDA workloads using a detailed GPU simulator,’’ in </w:t>
      </w:r>
      <w:r>
        <w:rPr>
          <w:rFonts w:ascii="Arial" w:cs="Arial" w:eastAsia="Arial" w:hAnsi="Arial"/>
          <w:sz w:val="14"/>
          <w:szCs w:val="14"/>
          <w:i w:val="1"/>
          <w:iCs w:val="1"/>
          <w:color w:val="auto"/>
        </w:rPr>
        <w:t>Proc.</w:t>
      </w:r>
      <w:r>
        <w:rPr>
          <w:rFonts w:ascii="Arial" w:cs="Arial" w:eastAsia="Arial" w:hAnsi="Arial"/>
          <w:sz w:val="14"/>
          <w:szCs w:val="14"/>
          <w:color w:val="auto"/>
        </w:rPr>
        <w:t xml:space="preserve"> </w:t>
      </w:r>
      <w:r>
        <w:rPr>
          <w:rFonts w:ascii="Arial" w:cs="Arial" w:eastAsia="Arial" w:hAnsi="Arial"/>
          <w:sz w:val="14"/>
          <w:szCs w:val="14"/>
          <w:i w:val="1"/>
          <w:iCs w:val="1"/>
          <w:color w:val="auto"/>
        </w:rPr>
        <w:t>IEEE Int. Symp. Perform. Anal. Syst. Softw.</w:t>
      </w:r>
      <w:r>
        <w:rPr>
          <w:rFonts w:ascii="Arial" w:cs="Arial" w:eastAsia="Arial" w:hAnsi="Arial"/>
          <w:sz w:val="14"/>
          <w:szCs w:val="14"/>
          <w:color w:val="auto"/>
        </w:rPr>
        <w:t>, Apr. 2009, pp. 163 174.</w:t>
      </w:r>
    </w:p>
    <w:p>
      <w:pPr>
        <w:jc w:val="both"/>
        <w:ind w:left="360" w:hanging="357"/>
        <w:spacing w:after="0" w:line="246"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S. Pai, M. J. Thazhuthaveetil, and R. Govindarajan, ‘‘Improving GPGPU concurrency with elastic kernels,’’ </w:t>
      </w:r>
      <w:r>
        <w:rPr>
          <w:rFonts w:ascii="Arial" w:cs="Arial" w:eastAsia="Arial" w:hAnsi="Arial"/>
          <w:sz w:val="15"/>
          <w:szCs w:val="15"/>
          <w:i w:val="1"/>
          <w:iCs w:val="1"/>
          <w:color w:val="auto"/>
        </w:rPr>
        <w:t>ACM SIGPLAN Notices</w:t>
      </w:r>
      <w:r>
        <w:rPr>
          <w:rFonts w:ascii="Arial" w:cs="Arial" w:eastAsia="Arial" w:hAnsi="Arial"/>
          <w:sz w:val="15"/>
          <w:szCs w:val="15"/>
          <w:color w:val="auto"/>
        </w:rPr>
        <w:t>, vol. 48, no. 4, p. 407, Apr. 2013.</w:t>
      </w:r>
    </w:p>
    <w:p>
      <w:pPr>
        <w:jc w:val="both"/>
        <w:ind w:left="360" w:hanging="357"/>
        <w:spacing w:after="0" w:line="246"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(2007). </w:t>
      </w:r>
      <w:r>
        <w:rPr>
          <w:rFonts w:ascii="Arial" w:cs="Arial" w:eastAsia="Arial" w:hAnsi="Arial"/>
          <w:sz w:val="15"/>
          <w:szCs w:val="15"/>
          <w:i w:val="1"/>
          <w:iCs w:val="1"/>
          <w:color w:val="auto"/>
        </w:rPr>
        <w:t>NVIDIA Compute Uni ed Device Architecture Programming</w:t>
      </w:r>
      <w:r>
        <w:rPr>
          <w:rFonts w:ascii="Arial" w:cs="Arial" w:eastAsia="Arial" w:hAnsi="Arial"/>
          <w:sz w:val="15"/>
          <w:szCs w:val="15"/>
          <w:color w:val="auto"/>
        </w:rPr>
        <w:t xml:space="preserve"> </w:t>
      </w:r>
      <w:r>
        <w:rPr>
          <w:rFonts w:ascii="Arial" w:cs="Arial" w:eastAsia="Arial" w:hAnsi="Arial"/>
          <w:sz w:val="15"/>
          <w:szCs w:val="15"/>
          <w:i w:val="1"/>
          <w:iCs w:val="1"/>
          <w:color w:val="auto"/>
        </w:rPr>
        <w:t>Guide</w:t>
      </w:r>
      <w:r>
        <w:rPr>
          <w:rFonts w:ascii="Arial" w:cs="Arial" w:eastAsia="Arial" w:hAnsi="Arial"/>
          <w:sz w:val="15"/>
          <w:szCs w:val="15"/>
          <w:color w:val="auto"/>
        </w:rPr>
        <w:t>. [Online]. Available: http://developer.download.nvidia.com/</w:t>
      </w:r>
      <w:r>
        <w:rPr>
          <w:rFonts w:ascii="Arial" w:cs="Arial" w:eastAsia="Arial" w:hAnsi="Arial"/>
          <w:sz w:val="15"/>
          <w:szCs w:val="15"/>
          <w:i w:val="1"/>
          <w:iCs w:val="1"/>
          <w:color w:val="auto"/>
        </w:rPr>
        <w:t xml:space="preserve"> </w:t>
      </w:r>
      <w:r>
        <w:rPr>
          <w:rFonts w:ascii="Arial" w:cs="Arial" w:eastAsia="Arial" w:hAnsi="Arial"/>
          <w:sz w:val="15"/>
          <w:szCs w:val="15"/>
          <w:color w:val="auto"/>
        </w:rPr>
        <w:t>compute/cuda/1.0/NVIDIA_CUDA_Programming_Guide_1.0.pdf</w:t>
      </w:r>
    </w:p>
    <w:p>
      <w:pPr>
        <w:spacing w:after="0" w:line="1" w:lineRule="exact"/>
        <w:rPr>
          <w:rFonts w:ascii="Arial" w:cs="Arial" w:eastAsia="Arial" w:hAnsi="Arial"/>
          <w:sz w:val="15"/>
          <w:szCs w:val="15"/>
          <w:color w:val="auto"/>
        </w:rPr>
      </w:pPr>
    </w:p>
    <w:p>
      <w:pPr>
        <w:jc w:val="both"/>
        <w:ind w:left="360" w:hanging="357"/>
        <w:spacing w:after="0" w:line="246"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S. Eyerman and L. Eeckhout, ‘‘System-level performance metrics for multiprogram workloads,’’ </w:t>
      </w:r>
      <w:r>
        <w:rPr>
          <w:rFonts w:ascii="Arial" w:cs="Arial" w:eastAsia="Arial" w:hAnsi="Arial"/>
          <w:sz w:val="15"/>
          <w:szCs w:val="15"/>
          <w:i w:val="1"/>
          <w:iCs w:val="1"/>
          <w:color w:val="auto"/>
        </w:rPr>
        <w:t>IEEE Micro</w:t>
      </w:r>
      <w:r>
        <w:rPr>
          <w:rFonts w:ascii="Arial" w:cs="Arial" w:eastAsia="Arial" w:hAnsi="Arial"/>
          <w:sz w:val="15"/>
          <w:szCs w:val="15"/>
          <w:color w:val="auto"/>
        </w:rPr>
        <w:t>, vol. 28, no. 3, pp. 42 53, May/Jun. 2008.</w:t>
      </w:r>
    </w:p>
    <w:p>
      <w:pPr>
        <w:spacing w:after="0" w:line="1" w:lineRule="exact"/>
        <w:rPr>
          <w:rFonts w:ascii="Arial" w:cs="Arial" w:eastAsia="Arial" w:hAnsi="Arial"/>
          <w:sz w:val="15"/>
          <w:szCs w:val="15"/>
          <w:color w:val="auto"/>
        </w:rPr>
      </w:pPr>
    </w:p>
    <w:p>
      <w:pPr>
        <w:ind w:left="360" w:hanging="357"/>
        <w:spacing w:after="0"/>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N. Binkert, S. Sardashti, R. Sen, K. Sewell, M. Shoaib, N. Vaish,</w:t>
      </w:r>
    </w:p>
    <w:p>
      <w:pPr>
        <w:spacing w:after="0" w:line="6" w:lineRule="exact"/>
        <w:rPr>
          <w:rFonts w:ascii="Arial" w:cs="Arial" w:eastAsia="Arial" w:hAnsi="Arial"/>
          <w:sz w:val="15"/>
          <w:szCs w:val="15"/>
          <w:color w:val="auto"/>
        </w:rPr>
      </w:pPr>
    </w:p>
    <w:p>
      <w:pPr>
        <w:ind w:left="560" w:hanging="204"/>
        <w:spacing w:after="0"/>
        <w:tabs>
          <w:tab w:leader="none" w:pos="560" w:val="left"/>
        </w:tabs>
        <w:numPr>
          <w:ilvl w:val="1"/>
          <w:numId w:val="24"/>
        </w:numPr>
        <w:rPr>
          <w:rFonts w:ascii="Arial" w:cs="Arial" w:eastAsia="Arial" w:hAnsi="Arial"/>
          <w:sz w:val="13"/>
          <w:szCs w:val="13"/>
          <w:color w:val="auto"/>
        </w:rPr>
      </w:pPr>
      <w:r>
        <w:rPr>
          <w:rFonts w:ascii="Arial" w:cs="Arial" w:eastAsia="Arial" w:hAnsi="Arial"/>
          <w:sz w:val="13"/>
          <w:szCs w:val="13"/>
          <w:color w:val="auto"/>
        </w:rPr>
        <w:t>D. Hill, D. A. Wood, B. Beckmann, G. Black, S. K. Reinhardt, A. Saidi,</w:t>
      </w:r>
    </w:p>
    <w:p>
      <w:pPr>
        <w:spacing w:after="0" w:line="29" w:lineRule="exact"/>
        <w:rPr>
          <w:rFonts w:ascii="Arial" w:cs="Arial" w:eastAsia="Arial" w:hAnsi="Arial"/>
          <w:sz w:val="13"/>
          <w:szCs w:val="13"/>
          <w:color w:val="auto"/>
        </w:rPr>
      </w:pPr>
    </w:p>
    <w:p>
      <w:pPr>
        <w:ind w:left="360" w:hanging="4"/>
        <w:spacing w:after="0" w:line="284" w:lineRule="auto"/>
        <w:tabs>
          <w:tab w:leader="none" w:pos="539" w:val="left"/>
        </w:tabs>
        <w:numPr>
          <w:ilvl w:val="1"/>
          <w:numId w:val="25"/>
        </w:numPr>
        <w:rPr>
          <w:rFonts w:ascii="Arial" w:cs="Arial" w:eastAsia="Arial" w:hAnsi="Arial"/>
          <w:sz w:val="13"/>
          <w:szCs w:val="13"/>
          <w:color w:val="auto"/>
        </w:rPr>
      </w:pPr>
      <w:r>
        <w:rPr>
          <w:rFonts w:ascii="Arial" w:cs="Arial" w:eastAsia="Arial" w:hAnsi="Arial"/>
          <w:sz w:val="13"/>
          <w:szCs w:val="13"/>
          <w:color w:val="auto"/>
        </w:rPr>
        <w:t xml:space="preserve">Basu, J. Hestness, D. R. Hower, and T. Krishna, ‘‘The gem5 simulator,’’ </w:t>
      </w:r>
      <w:r>
        <w:rPr>
          <w:rFonts w:ascii="Arial" w:cs="Arial" w:eastAsia="Arial" w:hAnsi="Arial"/>
          <w:sz w:val="13"/>
          <w:szCs w:val="13"/>
          <w:i w:val="1"/>
          <w:iCs w:val="1"/>
          <w:color w:val="auto"/>
        </w:rPr>
        <w:t>ACM SIGARCH Comput. Archit. News</w:t>
      </w:r>
      <w:r>
        <w:rPr>
          <w:rFonts w:ascii="Arial" w:cs="Arial" w:eastAsia="Arial" w:hAnsi="Arial"/>
          <w:sz w:val="13"/>
          <w:szCs w:val="13"/>
          <w:color w:val="auto"/>
        </w:rPr>
        <w:t>, vol. 39, no. 2, p. 1, Aug. 2011.</w:t>
      </w:r>
    </w:p>
    <w:p>
      <w:pPr>
        <w:jc w:val="both"/>
        <w:ind w:left="360" w:hanging="357"/>
        <w:spacing w:after="0" w:line="248"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Q. Chen, H. Yang, M. Guo, R. S. Kannan, J. Mars, and L. Tang, ‘‘Prophet: Precise QoS prediction on non-preemptive accelerators to improve utiliza-tion in warehouse-scale computers,’’ </w:t>
      </w:r>
      <w:r>
        <w:rPr>
          <w:rFonts w:ascii="Arial" w:cs="Arial" w:eastAsia="Arial" w:hAnsi="Arial"/>
          <w:sz w:val="15"/>
          <w:szCs w:val="15"/>
          <w:i w:val="1"/>
          <w:iCs w:val="1"/>
          <w:color w:val="auto"/>
        </w:rPr>
        <w:t>ACM SIGOPS Operating Syst. Rev.</w:t>
      </w:r>
      <w:r>
        <w:rPr>
          <w:rFonts w:ascii="Arial" w:cs="Arial" w:eastAsia="Arial" w:hAnsi="Arial"/>
          <w:sz w:val="15"/>
          <w:szCs w:val="15"/>
          <w:color w:val="auto"/>
        </w:rPr>
        <w:t>, vol. 51, no. 2, pp. 17 32, 2017.</w:t>
      </w:r>
    </w:p>
    <w:p>
      <w:pPr>
        <w:spacing w:after="0" w:line="265"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293" w:lineRule="auto"/>
        <w:rPr>
          <w:sz w:val="20"/>
          <w:szCs w:val="20"/>
          <w:color w:val="auto"/>
        </w:rPr>
      </w:pPr>
      <w:r>
        <w:rPr>
          <w:rFonts w:ascii="Arial" w:cs="Arial" w:eastAsia="Arial" w:hAnsi="Arial"/>
          <w:sz w:val="14"/>
          <w:szCs w:val="14"/>
          <w:color w:val="auto"/>
        </w:rPr>
        <w:t>XINJIAN LONG received the B.E. degree from the Beijing University of Posts and Telecommunica-tions, in 2015, where he is currently pursuing the Ph.D. degree with the State Key Laboratory of Net-working and Switching Technology. His research interests include GPU computing, autonomic net-working in 5G, and arti cial intelligence in edge computing.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-961390</wp:posOffset>
            </wp:positionV>
            <wp:extent cx="914400" cy="11430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4">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left="1640"/>
        <w:spacing w:after="0" w:line="292" w:lineRule="auto"/>
        <w:rPr>
          <w:sz w:val="20"/>
          <w:szCs w:val="20"/>
          <w:color w:val="auto"/>
        </w:rPr>
      </w:pPr>
      <w:r>
        <w:rPr>
          <w:rFonts w:ascii="Arial" w:cs="Arial" w:eastAsia="Arial" w:hAnsi="Arial"/>
          <w:sz w:val="14"/>
          <w:szCs w:val="14"/>
          <w:color w:val="auto"/>
        </w:rPr>
        <w:t>XIANGYANG GONG received the B.E. and M.E. degrees from Xi’an Jiaotong University, China, in 1992 and 1995, respectively, and the Ph.D. degree from the Beijing University of Posts and Telecom-munications, in 2012. He is currently a Professor with the Beijing University of Posts and Telecom-munications. His research interests include IP QoS, video communications, novel network archi-tecture, arti cial intelligence, and mobile Internet.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-1082675</wp:posOffset>
            </wp:positionV>
            <wp:extent cx="914400" cy="11430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both"/>
        <w:ind w:left="1640" w:firstLine="8"/>
        <w:spacing w:after="0" w:line="290" w:lineRule="auto"/>
        <w:rPr>
          <w:sz w:val="20"/>
          <w:szCs w:val="20"/>
          <w:color w:val="auto"/>
        </w:rPr>
      </w:pPr>
      <w:r>
        <w:rPr>
          <w:rFonts w:ascii="Arial" w:cs="Arial" w:eastAsia="Arial" w:hAnsi="Arial"/>
          <w:sz w:val="14"/>
          <w:szCs w:val="14"/>
          <w:color w:val="auto"/>
        </w:rPr>
        <w:t>YAGUANG LIU received the B.E. degree in elec-tronic information engineering from the Ren’ai College, Tianjin University, in 2018. He is cur-rently pursuing the M.E. degree with the Beijing University of Posts and Telecommunications. He is also a Research Assistant with the Institute of Network Technology, Beijing University of Posts and Telecommunications. His research interests include networking and collaborative computing in 5G, and application of reinforcement learning in intelligent equipments.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-1322070</wp:posOffset>
            </wp:positionV>
            <wp:extent cx="914400" cy="11430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left="1640"/>
        <w:spacing w:after="0" w:line="292" w:lineRule="auto"/>
        <w:rPr>
          <w:sz w:val="20"/>
          <w:szCs w:val="20"/>
          <w:color w:val="auto"/>
        </w:rPr>
      </w:pPr>
      <w:r>
        <w:rPr>
          <w:rFonts w:ascii="Arial" w:cs="Arial" w:eastAsia="Arial" w:hAnsi="Arial"/>
          <w:sz w:val="14"/>
          <w:szCs w:val="14"/>
          <w:color w:val="auto"/>
        </w:rPr>
        <w:t>XIRONG QUE received the B.E. and M.E. degrees from the Beijing University of Posts and Telecom-munications, China, in 1993 and 1998, respec-tively. She is currently an Associate Professor with the Beijing University of Posts and Telecom-munications. Her main research interests include innovation applications, next-generation network architecture, arti cial intelligence, and mobile Internet.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-1082675</wp:posOffset>
            </wp:positionV>
            <wp:extent cx="914400" cy="11430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WENDONG WANG (Member, IEEE) received the B.E. and M.E. degrees from the Beijing Uni-versity of Posts and Telecommunications, China, in 1985 and 1991, respectively. He is currently a Full Professor with the Beijing University of Posts and Telecommunications. He has published over 100 articles in various journals and con-ference proceedings. His current research inter-ests include next generation network architecture, innovation applications, arti cial intelligence,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mobile internet. He is a member of the ACM.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64770</wp:posOffset>
            </wp:positionV>
            <wp:extent cx="158115" cy="349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45"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65725</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09CF92E"/>
    <w:multiLevelType w:val="hybridMultilevel"/>
    <w:lvl w:ilvl="0">
      <w:lvlJc w:val="left"/>
      <w:lvlText w:val=" "/>
      <w:numFmt w:val="bullet"/>
      <w:start w:val="1"/>
    </w:lvl>
    <w:lvl w:ilvl="1">
      <w:lvlJc w:val="left"/>
      <w:lvlText w:val="%2."/>
      <w:numFmt w:val="upperLetter"/>
      <w:start w:val="35"/>
    </w:lvl>
    <w:lvl w:ilvl="2">
      <w:lvlJc w:val="left"/>
      <w:lvlText w:val=" "/>
      <w:numFmt w:val="bullet"/>
      <w:start w:val="1"/>
    </w:lvl>
  </w:abstractNum>
  <w:abstractNum w:abstractNumId="1">
    <w:nsid w:val="DED7263"/>
    <w:multiLevelType w:val="hybridMultilevel"/>
    <w:lvl w:ilvl="0">
      <w:lvlJc w:val="left"/>
      <w:lvlText w:val="[%1]"/>
      <w:numFmt w:val="decimal"/>
      <w:start w:val="15"/>
    </w:lvl>
  </w:abstractNum>
  <w:abstractNum w:abstractNumId="2">
    <w:nsid w:val="7FDCC233"/>
    <w:multiLevelType w:val="hybridMultilevel"/>
    <w:lvl w:ilvl="0">
      <w:lvlJc w:val="left"/>
      <w:lvlText w:val="[%1]."/>
      <w:numFmt w:val="decimal"/>
      <w:start w:val="42"/>
    </w:lvl>
  </w:abstractNum>
  <w:abstractNum w:abstractNumId="3">
    <w:nsid w:val="1BEFD79F"/>
    <w:multiLevelType w:val="hybridMultilevel"/>
    <w:lvl w:ilvl="0">
      <w:lvlJc w:val="left"/>
      <w:lvlText w:val=" "/>
      <w:numFmt w:val="bullet"/>
      <w:start w:val="1"/>
    </w:lvl>
  </w:abstractNum>
  <w:abstractNum w:abstractNumId="4">
    <w:nsid w:val="41A7C4C9"/>
    <w:multiLevelType w:val="hybridMultilevel"/>
    <w:lvl w:ilvl="0">
      <w:lvlJc w:val="left"/>
      <w:lvlText w:val=" "/>
      <w:numFmt w:val="bullet"/>
      <w:start w:val="1"/>
    </w:lvl>
  </w:abstractNum>
  <w:abstractNum w:abstractNumId="5">
    <w:nsid w:val="6B68079A"/>
    <w:multiLevelType w:val="hybridMultilevel"/>
    <w:lvl w:ilvl="0">
      <w:lvlJc w:val="left"/>
      <w:lvlText w:val="8"/>
      <w:numFmt w:val="bullet"/>
      <w:start w:val="1"/>
    </w:lvl>
  </w:abstractNum>
  <w:abstractNum w:abstractNumId="6">
    <w:nsid w:val="4E6AFB66"/>
    <w:multiLevelType w:val="hybridMultilevel"/>
    <w:lvl w:ilvl="0">
      <w:lvlJc w:val="left"/>
      <w:lvlText w:val="&gt;"/>
      <w:numFmt w:val="bullet"/>
      <w:start w:val="1"/>
    </w:lvl>
  </w:abstractNum>
  <w:abstractNum w:abstractNumId="7">
    <w:nsid w:val="25E45D32"/>
    <w:multiLevelType w:val="hybridMultilevel"/>
    <w:lvl w:ilvl="0">
      <w:lvlJc w:val="left"/>
      <w:lvlText w:val="(%1)"/>
      <w:numFmt w:val="decimal"/>
      <w:start w:val="5"/>
    </w:lvl>
  </w:abstractNum>
  <w:abstractNum w:abstractNumId="8">
    <w:nsid w:val="519B500D"/>
    <w:multiLevelType w:val="hybridMultilevel"/>
    <w:lvl w:ilvl="0">
      <w:lvlJc w:val="left"/>
      <w:lvlText w:val="%1:"/>
      <w:numFmt w:val="decimal"/>
      <w:start w:val="1"/>
    </w:lvl>
    <w:lvl w:ilvl="1">
      <w:lvlJc w:val="left"/>
      <w:lvlText w:val=" "/>
      <w:numFmt w:val="bullet"/>
      <w:start w:val="1"/>
    </w:lvl>
  </w:abstractNum>
  <w:abstractNum w:abstractNumId="9">
    <w:nsid w:val="431BD7B7"/>
    <w:multiLevelType w:val="hybridMultilevel"/>
    <w:lvl w:ilvl="0">
      <w:lvlJc w:val="left"/>
      <w:lvlText w:val="%1:"/>
      <w:numFmt w:val="decimal"/>
      <w:start w:val="7"/>
    </w:lvl>
  </w:abstractNum>
  <w:abstractNum w:abstractNumId="10">
    <w:nsid w:val="3F2DBA31"/>
    <w:multiLevelType w:val="hybridMultilevel"/>
    <w:lvl w:ilvl="0">
      <w:lvlJc w:val="left"/>
      <w:lvlText w:val="%1:"/>
      <w:numFmt w:val="decimal"/>
      <w:start w:val="1"/>
    </w:lvl>
    <w:lvl w:ilvl="1">
      <w:lvlJc w:val="left"/>
      <w:lvlText w:val=" "/>
      <w:numFmt w:val="bullet"/>
      <w:start w:val="1"/>
    </w:lvl>
  </w:abstractNum>
  <w:abstractNum w:abstractNumId="11">
    <w:nsid w:val="7C83E458"/>
    <w:multiLevelType w:val="hybridMultilevel"/>
    <w:lvl w:ilvl="0">
      <w:lvlJc w:val="left"/>
      <w:lvlText w:val="%1:"/>
      <w:numFmt w:val="decimal"/>
      <w:start w:val="8"/>
    </w:lvl>
  </w:abstractNum>
  <w:abstractNum w:abstractNumId="12">
    <w:nsid w:val="257130A3"/>
    <w:multiLevelType w:val="hybridMultilevel"/>
    <w:lvl w:ilvl="0">
      <w:lvlJc w:val="left"/>
      <w:lvlText w:val="%1."/>
      <w:numFmt w:val="upperLetter"/>
      <w:start w:val="3"/>
    </w:lvl>
  </w:abstractNum>
  <w:abstractNum w:abstractNumId="13">
    <w:nsid w:val="62BBD95A"/>
    <w:multiLevelType w:val="hybridMultilevel"/>
    <w:lvl w:ilvl="0">
      <w:lvlJc w:val="left"/>
      <w:lvlText w:val="%1."/>
      <w:numFmt w:val="upperLetter"/>
      <w:start w:val="4"/>
    </w:lvl>
  </w:abstractNum>
  <w:abstractNum w:abstractNumId="14">
    <w:nsid w:val="436C6125"/>
    <w:multiLevelType w:val="hybridMultilevel"/>
    <w:lvl w:ilvl="0">
      <w:lvlJc w:val="left"/>
      <w:lvlText w:val="N"/>
      <w:numFmt w:val="bullet"/>
      <w:start w:val="1"/>
    </w:lvl>
  </w:abstractNum>
  <w:abstractNum w:abstractNumId="15">
    <w:nsid w:val="628C895D"/>
    <w:multiLevelType w:val="hybridMultilevel"/>
    <w:lvl w:ilvl="0">
      <w:lvlJc w:val="left"/>
      <w:lvlText w:val="[%1]"/>
      <w:numFmt w:val="decimal"/>
      <w:start w:val="1"/>
    </w:lvl>
    <w:lvl w:ilvl="1">
      <w:lvlJc w:val="left"/>
      <w:lvlText w:val="%2."/>
      <w:numFmt w:val="lowerLetter"/>
      <w:start w:val="42"/>
    </w:lvl>
  </w:abstractNum>
  <w:abstractNum w:abstractNumId="16">
    <w:nsid w:val="333AB105"/>
    <w:multiLevelType w:val="hybridMultilevel"/>
    <w:lvl w:ilvl="0">
      <w:lvlJc w:val="left"/>
      <w:lvlText w:val="[%1]"/>
      <w:numFmt w:val="decimal"/>
      <w:start w:val="8"/>
    </w:lvl>
    <w:lvl w:ilvl="1">
      <w:lvlJc w:val="left"/>
      <w:lvlText w:val="%2."/>
      <w:numFmt w:val="upperLetter"/>
      <w:start w:val="13"/>
    </w:lvl>
  </w:abstractNum>
  <w:abstractNum w:abstractNumId="17">
    <w:nsid w:val="721DA317"/>
    <w:multiLevelType w:val="hybridMultilevel"/>
    <w:lvl w:ilvl="0">
      <w:lvlJc w:val="left"/>
      <w:lvlText w:val="%1"/>
      <w:numFmt w:val="decimal"/>
      <w:start w:val="1"/>
    </w:lvl>
    <w:lvl w:ilvl="1">
      <w:lvlJc w:val="left"/>
      <w:lvlText w:val="%2."/>
      <w:numFmt w:val="upperLetter"/>
      <w:start w:val="7"/>
    </w:lvl>
  </w:abstractNum>
  <w:abstractNum w:abstractNumId="18">
    <w:nsid w:val="2443A858"/>
    <w:multiLevelType w:val="hybridMultilevel"/>
    <w:lvl w:ilvl="0">
      <w:lvlJc w:val="left"/>
      <w:lvlText w:val="[%1]"/>
      <w:numFmt w:val="decimal"/>
      <w:start w:val="12"/>
    </w:lvl>
    <w:lvl w:ilvl="1">
      <w:lvlJc w:val="left"/>
      <w:lvlText w:val="%2."/>
      <w:numFmt w:val="upperLetter"/>
      <w:start w:val="16"/>
    </w:lvl>
  </w:abstractNum>
  <w:abstractNum w:abstractNumId="19">
    <w:nsid w:val="2D1D5AE9"/>
    <w:multiLevelType w:val="hybridMultilevel"/>
    <w:lvl w:ilvl="0">
      <w:lvlJc w:val="left"/>
      <w:lvlText w:val="%1"/>
      <w:numFmt w:val="decimal"/>
      <w:start w:val="1"/>
    </w:lvl>
    <w:lvl w:ilvl="1">
      <w:lvlJc w:val="left"/>
      <w:lvlText w:val="%2."/>
      <w:numFmt w:val="upperLetter"/>
      <w:start w:val="11"/>
    </w:lvl>
  </w:abstractNum>
  <w:abstractNum w:abstractNumId="20">
    <w:nsid w:val="6763845E"/>
    <w:multiLevelType w:val="hybridMultilevel"/>
    <w:lvl w:ilvl="0">
      <w:lvlJc w:val="left"/>
      <w:lvlText w:val="[%1]"/>
      <w:numFmt w:val="decimal"/>
      <w:start w:val="25"/>
    </w:lvl>
    <w:lvl w:ilvl="1">
      <w:lvlJc w:val="left"/>
      <w:lvlText w:val="%2."/>
      <w:numFmt w:val="upperLetter"/>
      <w:start w:val="4"/>
    </w:lvl>
  </w:abstractNum>
  <w:abstractNum w:abstractNumId="21">
    <w:nsid w:val="75A2A8D4"/>
    <w:multiLevelType w:val="hybridMultilevel"/>
    <w:lvl w:ilvl="0">
      <w:lvlJc w:val="left"/>
      <w:lvlText w:val="[%1]"/>
      <w:numFmt w:val="decimal"/>
      <w:start w:val="30"/>
    </w:lvl>
    <w:lvl w:ilvl="1">
      <w:lvlJc w:val="left"/>
      <w:lvlText w:val="%2."/>
      <w:numFmt w:val="upperLetter"/>
      <w:start w:val="9"/>
    </w:lvl>
  </w:abstractNum>
  <w:abstractNum w:abstractNumId="22">
    <w:nsid w:val="8EDBDAB"/>
    <w:multiLevelType w:val="hybridMultilevel"/>
    <w:lvl w:ilvl="0">
      <w:lvlJc w:val="left"/>
      <w:lvlText w:val="%1"/>
      <w:numFmt w:val="decimal"/>
      <w:start w:val="1"/>
    </w:lvl>
    <w:lvl w:ilvl="1">
      <w:lvlJc w:val="left"/>
      <w:lvlText w:val="%2."/>
      <w:numFmt w:val="upperLetter"/>
      <w:start w:val="7"/>
    </w:lvl>
  </w:abstractNum>
  <w:abstractNum w:abstractNumId="23">
    <w:nsid w:val="79838CB2"/>
    <w:multiLevelType w:val="hybridMultilevel"/>
    <w:lvl w:ilvl="0">
      <w:lvlJc w:val="left"/>
      <w:lvlText w:val="[%1]"/>
      <w:numFmt w:val="decimal"/>
      <w:start w:val="45"/>
    </w:lvl>
    <w:lvl w:ilvl="1">
      <w:lvlJc w:val="left"/>
      <w:lvlText w:val="%2."/>
      <w:numFmt w:val="upperLetter"/>
      <w:start w:val="13"/>
    </w:lvl>
  </w:abstractNum>
  <w:abstractNum w:abstractNumId="24">
    <w:nsid w:val="4353D0CD"/>
    <w:multiLevelType w:val="hybridMultilevel"/>
    <w:lvl w:ilvl="0">
      <w:lvlJc w:val="left"/>
      <w:lvlText w:val="%1"/>
      <w:numFmt w:val="decimal"/>
      <w:start w:val="1"/>
    </w:lvl>
    <w:lvl w:ilvl="1">
      <w:lvlJc w:val="left"/>
      <w:lvlText w:val="%2."/>
      <w:numFmt w:val="upperLetter"/>
      <w:start w:val="1"/>
    </w:lvl>
  </w:abstractNum>
  <w:abstractNum w:abstractNumId="25">
    <w:nsid w:val="B03E0C6"/>
    <w:multiLevelType w:val="hybridMultilevel"/>
    <w:lvl w:ilvl="0">
      <w:lvlJc w:val="left"/>
      <w:lvlText w:val="[%1]"/>
      <w:numFmt w:val="decimal"/>
      <w:start w:val="51"/>
    </w:lvl>
    <w:lvl w:ilvl="1">
      <w:lvlJc w:val="left"/>
      <w:lvlText w:val="%2"/>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pn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jpeg"/><Relationship Id="rId53" Type="http://schemas.openxmlformats.org/officeDocument/2006/relationships/image" Target="media/image45.jpeg"/><Relationship Id="rId54" Type="http://schemas.openxmlformats.org/officeDocument/2006/relationships/image" Target="media/image46.jpeg"/><Relationship Id="rId55" Type="http://schemas.openxmlformats.org/officeDocument/2006/relationships/image" Target="media/image47.jpeg"/><Relationship Id="rId56" Type="http://schemas.openxmlformats.org/officeDocument/2006/relationships/image" Target="media/image48.jpeg"/><Relationship Id="rId57" Type="http://schemas.openxmlformats.org/officeDocument/2006/relationships/image" Target="media/image49.jpeg"/><Relationship Id="rId58" Type="http://schemas.openxmlformats.org/officeDocument/2006/relationships/image" Target="media/image50.jpeg"/><Relationship Id="rId59" Type="http://schemas.openxmlformats.org/officeDocument/2006/relationships/image" Target="media/image51.png"/><Relationship Id="rId52" Type="http://schemas.openxmlformats.org/officeDocument/2006/relationships/hyperlink" Target="http://dx.doi.org/10.1007/s10586-019-03037-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2020-09-15T02:56:20Z</dcterms:created>
  <dcterms:modified xsi:type="dcterms:W3CDTF">2020-09-15T02:56:20Z</dcterms:modified>
</cp:coreProperties>
</file>