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62</w:t>
      </w:r>
    </w:p>
    <w:p>
      <w:pPr>
        <w:spacing w:before="356"/>
        <w:ind w:left="108" w:right="0" w:firstLine="0"/>
        <w:jc w:val="left"/>
        <w:rPr>
          <w:b/>
          <w:sz w:val="32"/>
        </w:rPr>
      </w:pPr>
      <w:r>
        <w:rPr>
          <w:b/>
          <w:color w:val="202020"/>
          <w:sz w:val="32"/>
        </w:rPr>
        <w:t>NOTICE OF OBJECTION TO IMPORTATION TRADE MARKS ACT 1995</w:t>
      </w:r>
    </w:p>
    <w:p>
      <w:pPr>
        <w:pStyle w:val="BodyText"/>
        <w:spacing w:line="237" w:lineRule="auto" w:before="242"/>
        <w:ind w:left="108" w:right="463"/>
        <w:jc w:val="both"/>
      </w:pPr>
      <w:r>
        <w:rPr/>
        <w:t>The</w:t>
      </w:r>
      <w:r>
        <w:rPr>
          <w:spacing w:val="-3"/>
        </w:rPr>
        <w:t> </w:t>
      </w:r>
      <w:r>
        <w:rPr/>
        <w:t>company</w:t>
      </w:r>
      <w:r>
        <w:rPr>
          <w:spacing w:val="-2"/>
        </w:rPr>
        <w:t> </w:t>
      </w:r>
      <w:r>
        <w:rPr/>
        <w:t>referred</w:t>
      </w:r>
      <w:r>
        <w:rPr>
          <w:spacing w:val="-3"/>
        </w:rPr>
        <w:t> </w:t>
      </w:r>
      <w:r>
        <w:rPr/>
        <w:t>to</w:t>
      </w:r>
      <w:r>
        <w:rPr>
          <w:spacing w:val="-2"/>
        </w:rPr>
        <w:t> </w:t>
      </w:r>
      <w:r>
        <w:rPr/>
        <w:t>in</w:t>
      </w:r>
      <w:r>
        <w:rPr>
          <w:spacing w:val="-3"/>
        </w:rPr>
        <w:t> </w:t>
      </w:r>
      <w:r>
        <w:rPr/>
        <w:t>the</w:t>
      </w:r>
      <w:r>
        <w:rPr>
          <w:spacing w:val="-2"/>
        </w:rPr>
        <w:t> </w:t>
      </w:r>
      <w:r>
        <w:rPr/>
        <w:t>attached</w:t>
      </w:r>
      <w:r>
        <w:rPr>
          <w:spacing w:val="-3"/>
        </w:rPr>
        <w:t> </w:t>
      </w:r>
      <w:r>
        <w:rPr/>
        <w:t>Schedule</w:t>
      </w:r>
      <w:r>
        <w:rPr>
          <w:spacing w:val="-2"/>
        </w:rPr>
        <w:t> </w:t>
      </w:r>
      <w:r>
        <w:rPr/>
        <w:t>has</w:t>
      </w:r>
      <w:r>
        <w:rPr>
          <w:spacing w:val="-3"/>
        </w:rPr>
        <w:t> </w:t>
      </w:r>
      <w:r>
        <w:rPr/>
        <w:t>given</w:t>
      </w:r>
      <w:r>
        <w:rPr>
          <w:spacing w:val="-2"/>
        </w:rPr>
        <w:t> </w:t>
      </w:r>
      <w:r>
        <w:rPr/>
        <w:t>notice</w:t>
      </w:r>
      <w:r>
        <w:rPr>
          <w:spacing w:val="-2"/>
        </w:rPr>
        <w:t> </w:t>
      </w:r>
      <w:r>
        <w:rPr/>
        <w:t>under</w:t>
      </w:r>
      <w:r>
        <w:rPr>
          <w:spacing w:val="-3"/>
        </w:rPr>
        <w:t> </w:t>
      </w:r>
      <w:r>
        <w:rPr/>
        <w:t>Section</w:t>
      </w:r>
      <w:r>
        <w:rPr>
          <w:spacing w:val="-2"/>
        </w:rPr>
        <w:t> </w:t>
      </w:r>
      <w:r>
        <w:rPr/>
        <w:t>132</w:t>
      </w:r>
      <w:r>
        <w:rPr>
          <w:spacing w:val="-3"/>
        </w:rPr>
        <w:t> </w:t>
      </w:r>
      <w:r>
        <w:rPr/>
        <w:t>of</w:t>
      </w:r>
      <w:r>
        <w:rPr>
          <w:spacing w:val="-2"/>
        </w:rPr>
        <w:t> </w:t>
      </w:r>
      <w:r>
        <w:rPr/>
        <w:t>the</w:t>
      </w:r>
      <w:r>
        <w:rPr>
          <w:spacing w:val="-3"/>
        </w:rPr>
        <w:t> </w:t>
      </w:r>
      <w:r>
        <w:rPr/>
        <w:t>Trade</w:t>
      </w:r>
      <w:r>
        <w:rPr>
          <w:spacing w:val="-2"/>
        </w:rPr>
        <w:t> </w:t>
      </w:r>
      <w:r>
        <w:rPr/>
        <w:t>Marks</w:t>
      </w:r>
      <w:r>
        <w:rPr>
          <w:spacing w:val="-3"/>
        </w:rPr>
        <w:t> </w:t>
      </w:r>
      <w:r>
        <w:rPr/>
        <w:t>Act</w:t>
      </w:r>
      <w:r>
        <w:rPr>
          <w:spacing w:val="-2"/>
        </w:rPr>
        <w:t> </w:t>
      </w:r>
      <w:r>
        <w:rPr/>
        <w:t>1995</w:t>
      </w:r>
      <w:r>
        <w:rPr>
          <w:spacing w:val="-3"/>
        </w:rPr>
        <w:t> </w:t>
      </w:r>
      <w:r>
        <w:rPr/>
        <w:t>objecting</w:t>
      </w:r>
      <w:r>
        <w:rPr>
          <w:spacing w:val="-2"/>
        </w:rPr>
        <w:t> </w:t>
      </w:r>
      <w:r>
        <w:rPr/>
        <w:t>to</w:t>
      </w:r>
      <w:r>
        <w:rPr>
          <w:spacing w:val="-2"/>
        </w:rPr>
        <w:t> </w:t>
      </w:r>
      <w:r>
        <w:rPr/>
        <w:t>the</w:t>
      </w:r>
      <w:r>
        <w:rPr>
          <w:spacing w:val="-3"/>
        </w:rPr>
        <w:t> </w:t>
      </w:r>
      <w:r>
        <w:rPr/>
        <w:t>importation</w:t>
      </w:r>
      <w:r>
        <w:rPr>
          <w:spacing w:val="-2"/>
        </w:rPr>
        <w:t> </w:t>
      </w:r>
      <w:r>
        <w:rPr/>
        <w:t>of</w:t>
      </w:r>
      <w:r>
        <w:rPr>
          <w:spacing w:val="-3"/>
        </w:rPr>
        <w:t> </w:t>
      </w:r>
      <w:r>
        <w:rPr/>
        <w:t>the</w:t>
      </w:r>
      <w:r>
        <w:rPr>
          <w:spacing w:val="-2"/>
        </w:rPr>
        <w:t> </w:t>
      </w:r>
      <w:r>
        <w:rPr/>
        <w:t>goods</w:t>
      </w:r>
      <w:r>
        <w:rPr>
          <w:spacing w:val="-3"/>
        </w:rPr>
        <w:t> </w:t>
      </w:r>
      <w:r>
        <w:rPr/>
        <w:t>listed</w:t>
      </w:r>
      <w:r>
        <w:rPr>
          <w:spacing w:val="-2"/>
        </w:rPr>
        <w:t> </w:t>
      </w:r>
      <w:r>
        <w:rPr/>
        <w:t>in</w:t>
      </w:r>
      <w:r>
        <w:rPr>
          <w:spacing w:val="-3"/>
        </w:rPr>
        <w:t> </w:t>
      </w:r>
      <w:r>
        <w:rPr/>
        <w:t>the</w:t>
      </w:r>
      <w:r>
        <w:rPr>
          <w:spacing w:val="-2"/>
        </w:rPr>
        <w:t> </w:t>
      </w:r>
      <w:r>
        <w:rPr/>
        <w:t>Schedule</w:t>
      </w:r>
      <w:r>
        <w:rPr>
          <w:spacing w:val="-3"/>
        </w:rPr>
        <w:t> </w:t>
      </w:r>
      <w:r>
        <w:rPr/>
        <w:t>which</w:t>
      </w:r>
      <w:r>
        <w:rPr>
          <w:spacing w:val="-2"/>
        </w:rPr>
        <w:t> </w:t>
      </w:r>
      <w:r>
        <w:rPr/>
        <w:t>have</w:t>
      </w:r>
      <w:r>
        <w:rPr>
          <w:spacing w:val="-2"/>
        </w:rPr>
        <w:t> </w:t>
      </w:r>
      <w:r>
        <w:rPr/>
        <w:t>applied</w:t>
      </w:r>
      <w:r>
        <w:rPr>
          <w:spacing w:val="-3"/>
        </w:rPr>
        <w:t> </w:t>
      </w:r>
      <w:r>
        <w:rPr/>
        <w:t>to them,</w:t>
      </w:r>
      <w:r>
        <w:rPr>
          <w:spacing w:val="-3"/>
        </w:rPr>
        <w:t> </w:t>
      </w:r>
      <w:r>
        <w:rPr/>
        <w:t>or</w:t>
      </w:r>
      <w:r>
        <w:rPr>
          <w:spacing w:val="-2"/>
        </w:rPr>
        <w:t> </w:t>
      </w:r>
      <w:r>
        <w:rPr/>
        <w:t>in</w:t>
      </w:r>
      <w:r>
        <w:rPr>
          <w:spacing w:val="-2"/>
        </w:rPr>
        <w:t> </w:t>
      </w:r>
      <w:r>
        <w:rPr/>
        <w:t>relation</w:t>
      </w:r>
      <w:r>
        <w:rPr>
          <w:spacing w:val="-2"/>
        </w:rPr>
        <w:t> </w:t>
      </w:r>
      <w:r>
        <w:rPr/>
        <w:t>to</w:t>
      </w:r>
      <w:r>
        <w:rPr>
          <w:spacing w:val="-3"/>
        </w:rPr>
        <w:t> </w:t>
      </w:r>
      <w:r>
        <w:rPr/>
        <w:t>them,</w:t>
      </w:r>
      <w:r>
        <w:rPr>
          <w:spacing w:val="-2"/>
        </w:rPr>
        <w:t> </w:t>
      </w:r>
      <w:r>
        <w:rPr/>
        <w:t>a</w:t>
      </w:r>
      <w:r>
        <w:rPr>
          <w:spacing w:val="-2"/>
        </w:rPr>
        <w:t> </w:t>
      </w:r>
      <w:r>
        <w:rPr/>
        <w:t>sign</w:t>
      </w:r>
      <w:r>
        <w:rPr>
          <w:spacing w:val="-2"/>
        </w:rPr>
        <w:t> </w:t>
      </w:r>
      <w:r>
        <w:rPr/>
        <w:t>which</w:t>
      </w:r>
      <w:r>
        <w:rPr>
          <w:spacing w:val="-2"/>
        </w:rPr>
        <w:t> </w:t>
      </w:r>
      <w:r>
        <w:rPr/>
        <w:t>infringes</w:t>
      </w:r>
      <w:r>
        <w:rPr>
          <w:spacing w:val="-3"/>
        </w:rPr>
        <w:t> </w:t>
      </w:r>
      <w:r>
        <w:rPr/>
        <w:t>the</w:t>
      </w:r>
      <w:r>
        <w:rPr>
          <w:spacing w:val="-2"/>
        </w:rPr>
        <w:t> </w:t>
      </w:r>
      <w:r>
        <w:rPr/>
        <w:t>relevant</w:t>
      </w:r>
      <w:r>
        <w:rPr>
          <w:spacing w:val="-2"/>
        </w:rPr>
        <w:t> </w:t>
      </w:r>
      <w:r>
        <w:rPr/>
        <w:t>trade</w:t>
      </w:r>
      <w:r>
        <w:rPr>
          <w:spacing w:val="-2"/>
        </w:rPr>
        <w:t> </w:t>
      </w:r>
      <w:r>
        <w:rPr/>
        <w:t>mark/s.</w:t>
      </w:r>
      <w:r>
        <w:rPr>
          <w:spacing w:val="-2"/>
        </w:rPr>
        <w:t> </w:t>
      </w:r>
      <w:r>
        <w:rPr/>
        <w:t>Unless</w:t>
      </w:r>
      <w:r>
        <w:rPr>
          <w:spacing w:val="-3"/>
        </w:rPr>
        <w:t> </w:t>
      </w:r>
      <w:r>
        <w:rPr/>
        <w:t>revoked,</w:t>
      </w:r>
      <w:r>
        <w:rPr>
          <w:spacing w:val="-2"/>
        </w:rPr>
        <w:t> </w:t>
      </w:r>
      <w:r>
        <w:rPr/>
        <w:t>this</w:t>
      </w:r>
      <w:r>
        <w:rPr>
          <w:spacing w:val="-2"/>
        </w:rPr>
        <w:t> </w:t>
      </w:r>
      <w:r>
        <w:rPr/>
        <w:t>Notice</w:t>
      </w:r>
      <w:r>
        <w:rPr>
          <w:spacing w:val="-2"/>
        </w:rPr>
        <w:t> </w:t>
      </w:r>
      <w:r>
        <w:rPr/>
        <w:t>of</w:t>
      </w:r>
      <w:r>
        <w:rPr>
          <w:spacing w:val="-3"/>
        </w:rPr>
        <w:t> </w:t>
      </w:r>
      <w:r>
        <w:rPr/>
        <w:t>Objection</w:t>
      </w:r>
      <w:r>
        <w:rPr>
          <w:spacing w:val="-2"/>
        </w:rPr>
        <w:t> </w:t>
      </w:r>
      <w:r>
        <w:rPr/>
        <w:t>remains</w:t>
      </w:r>
      <w:r>
        <w:rPr>
          <w:spacing w:val="-2"/>
        </w:rPr>
        <w:t> </w:t>
      </w:r>
      <w:r>
        <w:rPr/>
        <w:t>in</w:t>
      </w:r>
      <w:r>
        <w:rPr>
          <w:spacing w:val="-2"/>
        </w:rPr>
        <w:t> </w:t>
      </w:r>
      <w:r>
        <w:rPr/>
        <w:t>force</w:t>
      </w:r>
      <w:r>
        <w:rPr>
          <w:spacing w:val="-2"/>
        </w:rPr>
        <w:t> </w:t>
      </w:r>
      <w:r>
        <w:rPr/>
        <w:t>for</w:t>
      </w:r>
      <w:r>
        <w:rPr>
          <w:spacing w:val="-3"/>
        </w:rPr>
        <w:t> </w:t>
      </w:r>
      <w:r>
        <w:rPr/>
        <w:t>a</w:t>
      </w:r>
      <w:r>
        <w:rPr>
          <w:spacing w:val="-2"/>
        </w:rPr>
        <w:t> </w:t>
      </w:r>
      <w:r>
        <w:rPr/>
        <w:t>period</w:t>
      </w:r>
      <w:r>
        <w:rPr>
          <w:spacing w:val="-2"/>
        </w:rPr>
        <w:t> </w:t>
      </w:r>
      <w:r>
        <w:rPr/>
        <w:t>of</w:t>
      </w:r>
      <w:r>
        <w:rPr>
          <w:spacing w:val="-2"/>
        </w:rPr>
        <w:t> </w:t>
      </w:r>
      <w:r>
        <w:rPr/>
        <w:t>two</w:t>
      </w:r>
      <w:r>
        <w:rPr>
          <w:spacing w:val="-2"/>
        </w:rPr>
        <w:t> </w:t>
      </w:r>
      <w:r>
        <w:rPr/>
        <w:t>years</w:t>
      </w:r>
      <w:r>
        <w:rPr>
          <w:spacing w:val="-3"/>
        </w:rPr>
        <w:t> </w:t>
      </w:r>
      <w:r>
        <w:rPr/>
        <w:t>from</w:t>
      </w:r>
      <w:r>
        <w:rPr>
          <w:spacing w:val="-2"/>
        </w:rPr>
        <w:t> </w:t>
      </w:r>
      <w:r>
        <w:rPr/>
        <w:t>the</w:t>
      </w:r>
      <w:r>
        <w:rPr>
          <w:spacing w:val="-2"/>
        </w:rPr>
        <w:t> </w:t>
      </w:r>
      <w:r>
        <w:rPr/>
        <w:t>commencement</w:t>
      </w:r>
      <w:r>
        <w:rPr>
          <w:spacing w:val="-2"/>
        </w:rPr>
        <w:t> </w:t>
      </w:r>
      <w:r>
        <w:rPr/>
        <w:t>date</w:t>
      </w:r>
      <w:r>
        <w:rPr>
          <w:spacing w:val="-2"/>
        </w:rPr>
        <w:t> </w:t>
      </w:r>
      <w:r>
        <w:rPr/>
        <w:t>shown</w:t>
      </w:r>
      <w:r>
        <w:rPr>
          <w:spacing w:val="-3"/>
        </w:rPr>
        <w:t> </w:t>
      </w:r>
      <w:r>
        <w:rPr/>
        <w:t>or until, as indicated where applicable, the registration of the nominated trade mark</w:t>
      </w:r>
      <w:r>
        <w:rPr>
          <w:spacing w:val="-14"/>
        </w:rPr>
        <w:t> </w:t>
      </w:r>
      <w:r>
        <w:rPr/>
        <w:t>expires.</w:t>
      </w:r>
    </w:p>
    <w:p>
      <w:pPr>
        <w:pStyle w:val="BodyText"/>
        <w:rPr>
          <w:sz w:val="20"/>
        </w:rPr>
      </w:pPr>
    </w:p>
    <w:p>
      <w:pPr>
        <w:pStyle w:val="BodyText"/>
        <w:spacing w:line="237" w:lineRule="auto" w:before="177"/>
        <w:ind w:left="108" w:right="624"/>
      </w:pPr>
      <w:r>
        <w:rPr/>
        <w:t>The references in the Schedule to particular classes of goods refer to the classes of goods prescribed in Schedule 1 in the Trade Marks Regulations. Unless the Schedule indicates to the contrary, the particular trade marks relate to the specific goods listed in regard to the trade mark/s in question. In any case, prospective importers should seek further advice regarding the coverage of the Notice of Objection from their local Customs office (in accordance with the final paragraph below).</w:t>
      </w:r>
    </w:p>
    <w:p>
      <w:pPr>
        <w:pStyle w:val="BodyText"/>
        <w:spacing w:before="5"/>
        <w:rPr>
          <w:sz w:val="16"/>
        </w:rPr>
      </w:pPr>
    </w:p>
    <w:p>
      <w:pPr>
        <w:pStyle w:val="BodyText"/>
        <w:spacing w:line="237" w:lineRule="auto" w:before="1"/>
        <w:ind w:left="108" w:right="344"/>
      </w:pPr>
      <w:r>
        <w:rPr/>
        <w:t>Where goods of the kind referred to are manufactured outside Australia and are imported with a sign that is substantially identical with or deceptively similar to the relevant trade marks they are liable to be seized by Customs, unless it can be established that:</w:t>
      </w:r>
    </w:p>
    <w:p>
      <w:pPr>
        <w:pStyle w:val="BodyText"/>
        <w:spacing w:before="5"/>
        <w:rPr>
          <w:sz w:val="16"/>
        </w:rPr>
      </w:pPr>
    </w:p>
    <w:p>
      <w:pPr>
        <w:pStyle w:val="BodyText"/>
        <w:spacing w:line="237" w:lineRule="auto"/>
        <w:ind w:left="373" w:right="7996"/>
      </w:pPr>
      <w:r>
        <w:rPr/>
        <w:pict>
          <v:shape style="position:absolute;margin-left:37.793461pt;margin-top:4.721919pt;width:2.75pt;height:2.75pt;mso-position-horizontal-relative:page;mso-position-vertical-relative:paragraph;z-index:15729152" coordorigin="756,94" coordsize="55,55" path="m801,149l765,149,756,140,756,103,765,94,801,94,810,103,810,121,810,140,801,149xe" filled="true" fillcolor="#000000" stroked="false">
            <v:path arrowok="t"/>
            <v:fill type="solid"/>
            <w10:wrap type="none"/>
          </v:shape>
        </w:pict>
      </w:r>
      <w:r>
        <w:rPr/>
        <w:pict>
          <v:shape style="position:absolute;margin-left:37.793461pt;margin-top:15.544638pt;width:2.75pt;height:2.75pt;mso-position-horizontal-relative:page;mso-position-vertical-relative:paragraph;z-index:15729664" coordorigin="756,311" coordsize="55,55" path="m801,365l765,365,756,356,756,320,765,311,801,311,810,320,810,338,810,356,801,365xe" filled="true" fillcolor="#000000" stroked="false">
            <v:path arrowok="t"/>
            <v:fill type="solid"/>
            <w10:wrap type="none"/>
          </v:shape>
        </w:pict>
      </w:r>
      <w:r>
        <w:rPr/>
        <w:t>the goods are being imported otherwise than for the purposes of trade (sale, lease, hire, etc.); or the goods do not infringe the relevant trade mark.</w:t>
      </w:r>
    </w:p>
    <w:p>
      <w:pPr>
        <w:pStyle w:val="BodyText"/>
        <w:spacing w:before="6"/>
        <w:rPr>
          <w:sz w:val="16"/>
        </w:rPr>
      </w:pPr>
    </w:p>
    <w:p>
      <w:pPr>
        <w:pStyle w:val="BodyText"/>
        <w:spacing w:line="237" w:lineRule="auto"/>
        <w:ind w:left="108" w:right="317"/>
      </w:pPr>
      <w:r>
        <w:rPr/>
        <w:t>Part 12 of the Trade Marks Act 1995 details the circumstances in which the use of a trade mark may, or may not, amount to an infringement. For example, a trade mark is not infringed where the mark in question has been applied to, or in relation to, goods with the consent of the registered owner of the trade mark.</w:t>
      </w:r>
    </w:p>
    <w:p>
      <w:pPr>
        <w:pStyle w:val="BodyText"/>
        <w:spacing w:before="6"/>
        <w:rPr>
          <w:sz w:val="16"/>
        </w:rPr>
      </w:pPr>
    </w:p>
    <w:p>
      <w:pPr>
        <w:pStyle w:val="BodyText"/>
        <w:spacing w:line="237" w:lineRule="auto"/>
        <w:ind w:left="108" w:right="321"/>
      </w:pPr>
      <w:r>
        <w:rPr/>
        <w:t>People who have been planning commitments to import goods that may be liable to seizure under the provisions of the Trade Marks Act 1995 should consider seeking advice from Customs, or a suitably qualified legal practitioner, as to the implications of the trade marks legislation, and the meaning of terms such as "substantially identical with", "deceptively similar to" and "an infringement of" a trade mark. The trade mark owner's contact particulars have been included in the Schedule to assist importers who may wish to initiate negotiations regarding use of the trade marks in question.</w:t>
      </w:r>
    </w:p>
    <w:p>
      <w:pPr>
        <w:pStyle w:val="BodyText"/>
        <w:spacing w:before="6"/>
        <w:rPr>
          <w:sz w:val="16"/>
        </w:rPr>
      </w:pPr>
    </w:p>
    <w:p>
      <w:pPr>
        <w:pStyle w:val="BodyText"/>
        <w:spacing w:line="237" w:lineRule="auto"/>
        <w:ind w:left="108" w:right="254"/>
      </w:pPr>
      <w:r>
        <w:rPr/>
        <w:t>Copies of the relevant Notice of Objection have been forwarded to the Customs office in the capital city of each State and Territory. Importers, or their advisers, who require further information regarding the Notice of Objection, or Customs' role in regard to this Notice, should contact the Commerce Prohibitions and Restrictions Group in the Australian Customs Service Office in their nearest capital city.</w:t>
      </w:r>
    </w:p>
    <w:p>
      <w:pPr>
        <w:pStyle w:val="BodyText"/>
        <w:spacing w:before="5"/>
        <w:rPr>
          <w:sz w:val="16"/>
        </w:rPr>
      </w:pPr>
    </w:p>
    <w:p>
      <w:pPr>
        <w:pStyle w:val="BodyText"/>
        <w:spacing w:line="237" w:lineRule="auto"/>
        <w:ind w:left="108" w:right="13964"/>
      </w:pPr>
      <w:r>
        <w:rPr/>
        <w:t>(R.J. Mitchell) National Manager Cargo Facilitation</w:t>
      </w:r>
    </w:p>
    <w:p>
      <w:pPr>
        <w:pStyle w:val="BodyText"/>
        <w:rPr>
          <w:sz w:val="20"/>
        </w:rPr>
      </w:pPr>
    </w:p>
    <w:p>
      <w:pPr>
        <w:pStyle w:val="BodyText"/>
        <w:spacing w:line="237" w:lineRule="auto" w:before="177"/>
        <w:ind w:left="108" w:right="12603"/>
      </w:pPr>
      <w:r>
        <w:rPr/>
        <w:t>for Chief Executive Officer CANBERRA ACT 2601</w:t>
      </w:r>
    </w:p>
    <w:p>
      <w:pPr>
        <w:pStyle w:val="BodyText"/>
        <w:spacing w:before="4"/>
        <w:rPr>
          <w:sz w:val="16"/>
        </w:rPr>
      </w:pPr>
    </w:p>
    <w:p>
      <w:pPr>
        <w:pStyle w:val="BodyText"/>
        <w:ind w:left="108"/>
        <w:jc w:val="both"/>
      </w:pPr>
      <w:r>
        <w:rPr/>
        <w:t>July 1997</w:t>
      </w:r>
    </w:p>
    <w:p>
      <w:pPr>
        <w:pStyle w:val="BodyText"/>
        <w:spacing w:before="2"/>
        <w:rPr>
          <w:sz w:val="14"/>
        </w:rPr>
      </w:pPr>
      <w:r>
        <w:rPr/>
        <w:pict>
          <v:group style="position:absolute;margin-left:34.411362pt;margin-top:10.122803pt;width:779.6pt;height:31.15pt;mso-position-horizontal-relative:page;mso-position-vertical-relative:paragraph;z-index:-15728640;mso-wrap-distance-left:0;mso-wrap-distance-right:0" coordorigin="688,202" coordsize="15592,623">
            <v:shape style="position:absolute;left:688;top:202;width:15592;height:623" coordorigin="688,202" coordsize="15592,623" path="m16280,202l11673,202,11660,202,688,202,688,216,11660,216,11660,811,688,811,688,825,11660,825,11673,825,16280,825,16280,811,11673,811,11673,216,16280,216,16280,202xe" filled="true" fillcolor="#c8c8c8" stroked="false">
              <v:path arrowok="t"/>
              <v:fill type="solid"/>
            </v:shape>
            <v:shapetype id="_x0000_t202" o:spt="202" coordsize="21600,21600" path="m,l,21600r21600,l21600,xe">
              <v:stroke joinstyle="miter"/>
              <v:path gradientshapeok="t" o:connecttype="rect"/>
            </v:shapetype>
            <v:shape style="position:absolute;left:782;top:304;width:2442;height:210" type="#_x0000_t202" filled="false" stroked="false">
              <v:textbox inset="0,0,0,0">
                <w:txbxContent>
                  <w:p>
                    <w:pPr>
                      <w:spacing w:line="210" w:lineRule="exact" w:before="0"/>
                      <w:ind w:left="0" w:right="0" w:firstLine="0"/>
                      <w:jc w:val="left"/>
                      <w:rPr>
                        <w:sz w:val="19"/>
                      </w:rPr>
                    </w:pPr>
                    <w:r>
                      <w:rPr>
                        <w:color w:val="202020"/>
                        <w:sz w:val="19"/>
                      </w:rPr>
                      <w:t>(Cargo Facilitation : C97/04421</w:t>
                    </w:r>
                  </w:p>
                </w:txbxContent>
              </v:textbox>
              <w10:wrap type="none"/>
            </v:shape>
            <v:shape style="position:absolute;left:11767;top:304;width:925;height:210" type="#_x0000_t202" filled="false" stroked="false">
              <v:textbox inset="0,0,0,0">
                <w:txbxContent>
                  <w:p>
                    <w:pPr>
                      <w:spacing w:line="210" w:lineRule="exact" w:before="0"/>
                      <w:ind w:left="0" w:right="0" w:firstLine="0"/>
                      <w:jc w:val="left"/>
                      <w:rPr>
                        <w:sz w:val="19"/>
                      </w:rPr>
                    </w:pPr>
                    <w:r>
                      <w:rPr>
                        <w:color w:val="202020"/>
                        <w:sz w:val="19"/>
                      </w:rPr>
                      <w:t>C97/04985)</w:t>
                    </w:r>
                  </w:p>
                </w:txbxContent>
              </v:textbox>
              <w10:wrap type="none"/>
            </v:shape>
            <w10:wrap type="topAndBottom"/>
          </v:group>
        </w:pict>
      </w:r>
    </w:p>
    <w:p>
      <w:pPr>
        <w:pStyle w:val="BodyText"/>
        <w:spacing w:before="145"/>
        <w:ind w:left="108"/>
      </w:pPr>
      <w:r>
        <w:rPr/>
        <w:t>ATTACHMENT A</w:t>
      </w:r>
    </w:p>
    <w:p>
      <w:pPr>
        <w:pStyle w:val="BodyText"/>
        <w:spacing w:before="3"/>
        <w:rPr>
          <w:sz w:val="16"/>
        </w:rPr>
      </w:pPr>
    </w:p>
    <w:p>
      <w:pPr>
        <w:pStyle w:val="Heading1"/>
      </w:pPr>
      <w:r>
        <w:rPr/>
        <w:t>COMMERCE PROHIBITIONS AND RESTRICTIONS</w:t>
      </w:r>
    </w:p>
    <w:p>
      <w:pPr>
        <w:pStyle w:val="BodyText"/>
        <w:spacing w:before="4"/>
        <w:rPr>
          <w:b/>
          <w:sz w:val="16"/>
        </w:rPr>
      </w:pPr>
    </w:p>
    <w:p>
      <w:pPr>
        <w:pStyle w:val="BodyText"/>
        <w:ind w:left="108"/>
      </w:pPr>
      <w:r>
        <w:rPr/>
        <w:t>Regional Offices</w:t>
      </w:r>
    </w:p>
    <w:p>
      <w:pPr>
        <w:spacing w:after="0"/>
        <w:sectPr>
          <w:type w:val="continuous"/>
          <w:pgSz w:w="16840" w:h="11900" w:orient="landscape"/>
          <w:pgMar w:top="680" w:bottom="280" w:left="580" w:right="440"/>
        </w:sectPr>
      </w:pPr>
    </w:p>
    <w:p>
      <w:pPr>
        <w:pStyle w:val="BodyText"/>
        <w:spacing w:before="65"/>
        <w:ind w:left="108"/>
      </w:pPr>
      <w:r>
        <w:rPr/>
        <w:t>FURTHER INFORMATION REGARDING CONTROLS ON THE INTELLECTUAL PROPERTY OF IMPORTED GOODS MAY BE OBTAINED BY CONTACTING:</w:t>
      </w:r>
    </w:p>
    <w:p>
      <w:pPr>
        <w:pStyle w:val="BodyText"/>
        <w:spacing w:before="6" w:after="1"/>
        <w:rPr>
          <w:sz w:val="17"/>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7786"/>
        <w:gridCol w:w="7807"/>
      </w:tblGrid>
      <w:tr>
        <w:trPr>
          <w:trHeight w:val="2704" w:hRule="atLeast"/>
        </w:trPr>
        <w:tc>
          <w:tcPr>
            <w:tcW w:w="7786" w:type="dxa"/>
            <w:tcBorders>
              <w:left w:val="nil"/>
            </w:tcBorders>
          </w:tcPr>
          <w:p>
            <w:pPr>
              <w:pStyle w:val="TableParagraph"/>
              <w:spacing w:before="79"/>
              <w:ind w:left="101"/>
              <w:rPr>
                <w:b/>
                <w:sz w:val="19"/>
              </w:rPr>
            </w:pPr>
            <w:r>
              <w:rPr>
                <w:b/>
                <w:color w:val="202020"/>
                <w:sz w:val="19"/>
              </w:rPr>
              <w:t>Canberra</w:t>
            </w:r>
          </w:p>
          <w:p>
            <w:pPr>
              <w:pStyle w:val="TableParagraph"/>
              <w:spacing w:before="3"/>
              <w:rPr>
                <w:sz w:val="16"/>
              </w:rPr>
            </w:pPr>
          </w:p>
          <w:p>
            <w:pPr>
              <w:pStyle w:val="TableParagraph"/>
              <w:spacing w:line="217" w:lineRule="exact"/>
              <w:ind w:left="101"/>
              <w:rPr>
                <w:sz w:val="19"/>
              </w:rPr>
            </w:pPr>
            <w:r>
              <w:rPr>
                <w:color w:val="202020"/>
                <w:sz w:val="19"/>
              </w:rPr>
              <w:t>Assistant Director</w:t>
            </w:r>
          </w:p>
          <w:p>
            <w:pPr>
              <w:pStyle w:val="TableParagraph"/>
              <w:spacing w:line="237" w:lineRule="auto" w:before="1"/>
              <w:ind w:left="101" w:right="4473"/>
              <w:rPr>
                <w:sz w:val="19"/>
              </w:rPr>
            </w:pPr>
            <w:r>
              <w:rPr>
                <w:color w:val="202020"/>
                <w:sz w:val="19"/>
              </w:rPr>
              <w:t>Intellectual Property Rights (Policy) Cargo Facilitation Branch</w:t>
            </w:r>
          </w:p>
          <w:p>
            <w:pPr>
              <w:pStyle w:val="TableParagraph"/>
              <w:spacing w:line="216" w:lineRule="exact"/>
              <w:ind w:left="101"/>
              <w:rPr>
                <w:sz w:val="19"/>
              </w:rPr>
            </w:pPr>
            <w:r>
              <w:rPr>
                <w:color w:val="202020"/>
                <w:sz w:val="19"/>
              </w:rPr>
              <w:t>Customs House</w:t>
            </w:r>
          </w:p>
          <w:p>
            <w:pPr>
              <w:pStyle w:val="TableParagraph"/>
              <w:spacing w:line="216" w:lineRule="exact"/>
              <w:ind w:left="101"/>
              <w:rPr>
                <w:sz w:val="19"/>
              </w:rPr>
            </w:pPr>
            <w:r>
              <w:rPr>
                <w:color w:val="202020"/>
                <w:sz w:val="19"/>
              </w:rPr>
              <w:t>5 Constitution Avenue</w:t>
            </w:r>
          </w:p>
          <w:p>
            <w:pPr>
              <w:pStyle w:val="TableParagraph"/>
              <w:spacing w:line="217" w:lineRule="exact"/>
              <w:ind w:left="101"/>
              <w:rPr>
                <w:sz w:val="19"/>
              </w:rPr>
            </w:pPr>
            <w:r>
              <w:rPr>
                <w:color w:val="202020"/>
                <w:sz w:val="19"/>
              </w:rPr>
              <w:t>Canberra ACT 2600</w:t>
            </w:r>
          </w:p>
          <w:p>
            <w:pPr>
              <w:pStyle w:val="TableParagraph"/>
              <w:spacing w:before="3"/>
              <w:rPr>
                <w:sz w:val="16"/>
              </w:rPr>
            </w:pPr>
          </w:p>
          <w:p>
            <w:pPr>
              <w:pStyle w:val="TableParagraph"/>
              <w:spacing w:line="217" w:lineRule="exact"/>
              <w:ind w:left="101"/>
              <w:rPr>
                <w:sz w:val="19"/>
              </w:rPr>
            </w:pPr>
            <w:r>
              <w:rPr>
                <w:color w:val="202020"/>
                <w:sz w:val="19"/>
              </w:rPr>
              <w:t>Tel: 06 275 6571</w:t>
            </w:r>
          </w:p>
          <w:p>
            <w:pPr>
              <w:pStyle w:val="TableParagraph"/>
              <w:spacing w:line="217" w:lineRule="exact"/>
              <w:ind w:left="101"/>
              <w:rPr>
                <w:sz w:val="19"/>
              </w:rPr>
            </w:pPr>
            <w:r>
              <w:rPr>
                <w:color w:val="202020"/>
                <w:sz w:val="19"/>
              </w:rPr>
              <w:t>Fax: 06 275 6997</w:t>
            </w:r>
          </w:p>
        </w:tc>
        <w:tc>
          <w:tcPr>
            <w:tcW w:w="7807" w:type="dxa"/>
            <w:tcBorders>
              <w:right w:val="nil"/>
            </w:tcBorders>
          </w:tcPr>
          <w:p>
            <w:pPr>
              <w:pStyle w:val="TableParagraph"/>
              <w:spacing w:before="79"/>
              <w:ind w:left="100"/>
              <w:rPr>
                <w:b/>
                <w:sz w:val="19"/>
              </w:rPr>
            </w:pPr>
            <w:r>
              <w:rPr>
                <w:b/>
                <w:color w:val="202020"/>
                <w:sz w:val="19"/>
              </w:rPr>
              <w:t>New South Wales</w:t>
            </w:r>
          </w:p>
          <w:p>
            <w:pPr>
              <w:pStyle w:val="TableParagraph"/>
              <w:spacing w:before="3"/>
              <w:rPr>
                <w:sz w:val="16"/>
              </w:rPr>
            </w:pPr>
          </w:p>
          <w:p>
            <w:pPr>
              <w:pStyle w:val="TableParagraph"/>
              <w:spacing w:line="217" w:lineRule="exact"/>
              <w:ind w:left="100"/>
              <w:rPr>
                <w:sz w:val="19"/>
              </w:rPr>
            </w:pPr>
            <w:r>
              <w:rPr>
                <w:color w:val="202020"/>
                <w:sz w:val="19"/>
              </w:rPr>
              <w:t>Chief Inspector</w:t>
            </w:r>
          </w:p>
          <w:p>
            <w:pPr>
              <w:pStyle w:val="TableParagraph"/>
              <w:spacing w:line="237" w:lineRule="auto" w:before="1"/>
              <w:ind w:left="100" w:right="4199"/>
              <w:rPr>
                <w:sz w:val="19"/>
              </w:rPr>
            </w:pPr>
            <w:r>
              <w:rPr>
                <w:color w:val="202020"/>
                <w:sz w:val="19"/>
              </w:rPr>
              <w:t>Commerce Prohibitions and Restrictions Level 3</w:t>
            </w:r>
          </w:p>
          <w:p>
            <w:pPr>
              <w:pStyle w:val="TableParagraph"/>
              <w:spacing w:line="237" w:lineRule="auto"/>
              <w:ind w:left="100" w:right="5682"/>
              <w:rPr>
                <w:sz w:val="19"/>
              </w:rPr>
            </w:pPr>
            <w:r>
              <w:rPr>
                <w:color w:val="202020"/>
                <w:sz w:val="19"/>
              </w:rPr>
              <w:t>ACS Link Road Office Mascot NSW 2020</w:t>
            </w:r>
          </w:p>
          <w:p>
            <w:pPr>
              <w:pStyle w:val="TableParagraph"/>
              <w:spacing w:before="4"/>
              <w:rPr>
                <w:sz w:val="16"/>
              </w:rPr>
            </w:pPr>
          </w:p>
          <w:p>
            <w:pPr>
              <w:pStyle w:val="TableParagraph"/>
              <w:spacing w:line="217" w:lineRule="exact"/>
              <w:ind w:left="100"/>
              <w:rPr>
                <w:sz w:val="19"/>
              </w:rPr>
            </w:pPr>
            <w:r>
              <w:rPr>
                <w:color w:val="202020"/>
                <w:sz w:val="19"/>
              </w:rPr>
              <w:t>Tel: 02 9317 7020</w:t>
            </w:r>
          </w:p>
          <w:p>
            <w:pPr>
              <w:pStyle w:val="TableParagraph"/>
              <w:spacing w:line="217" w:lineRule="exact"/>
              <w:ind w:left="100"/>
              <w:rPr>
                <w:sz w:val="19"/>
              </w:rPr>
            </w:pPr>
            <w:r>
              <w:rPr>
                <w:color w:val="202020"/>
                <w:sz w:val="19"/>
              </w:rPr>
              <w:t>Fax: 02 9317 7156</w:t>
            </w:r>
          </w:p>
        </w:tc>
      </w:tr>
      <w:tr>
        <w:trPr>
          <w:trHeight w:val="2677" w:hRule="atLeast"/>
        </w:trPr>
        <w:tc>
          <w:tcPr>
            <w:tcW w:w="7786" w:type="dxa"/>
            <w:tcBorders>
              <w:left w:val="nil"/>
            </w:tcBorders>
          </w:tcPr>
          <w:p>
            <w:pPr>
              <w:pStyle w:val="TableParagraph"/>
              <w:spacing w:before="79"/>
              <w:ind w:left="101"/>
              <w:rPr>
                <w:b/>
                <w:sz w:val="19"/>
              </w:rPr>
            </w:pPr>
            <w:r>
              <w:rPr>
                <w:b/>
                <w:color w:val="202020"/>
                <w:sz w:val="19"/>
              </w:rPr>
              <w:t>Victoria</w:t>
            </w:r>
          </w:p>
          <w:p>
            <w:pPr>
              <w:pStyle w:val="TableParagraph"/>
              <w:spacing w:before="3"/>
              <w:rPr>
                <w:sz w:val="16"/>
              </w:rPr>
            </w:pPr>
          </w:p>
          <w:p>
            <w:pPr>
              <w:pStyle w:val="TableParagraph"/>
              <w:spacing w:line="217" w:lineRule="exact"/>
              <w:ind w:left="101"/>
              <w:rPr>
                <w:sz w:val="19"/>
              </w:rPr>
            </w:pPr>
            <w:r>
              <w:rPr>
                <w:color w:val="202020"/>
                <w:sz w:val="19"/>
              </w:rPr>
              <w:t>Senior Inspector</w:t>
            </w:r>
          </w:p>
          <w:p>
            <w:pPr>
              <w:pStyle w:val="TableParagraph"/>
              <w:spacing w:line="237" w:lineRule="auto" w:before="1"/>
              <w:ind w:left="101" w:right="4473"/>
              <w:rPr>
                <w:sz w:val="19"/>
              </w:rPr>
            </w:pPr>
            <w:r>
              <w:rPr>
                <w:color w:val="202020"/>
                <w:sz w:val="19"/>
              </w:rPr>
              <w:t>Commerce Prohibitions and Restrictions 10th Floor</w:t>
            </w:r>
          </w:p>
          <w:p>
            <w:pPr>
              <w:pStyle w:val="TableParagraph"/>
              <w:spacing w:line="237" w:lineRule="auto"/>
              <w:ind w:left="101" w:right="5339"/>
              <w:rPr>
                <w:sz w:val="19"/>
              </w:rPr>
            </w:pPr>
            <w:r>
              <w:rPr>
                <w:color w:val="202020"/>
                <w:sz w:val="19"/>
              </w:rPr>
              <w:t>414 La Trobe Street Melbourne VIC 3000</w:t>
            </w:r>
          </w:p>
          <w:p>
            <w:pPr>
              <w:pStyle w:val="TableParagraph"/>
              <w:spacing w:before="4"/>
              <w:rPr>
                <w:sz w:val="16"/>
              </w:rPr>
            </w:pPr>
          </w:p>
          <w:p>
            <w:pPr>
              <w:pStyle w:val="TableParagraph"/>
              <w:spacing w:line="217" w:lineRule="exact"/>
              <w:ind w:left="101"/>
              <w:rPr>
                <w:sz w:val="19"/>
              </w:rPr>
            </w:pPr>
            <w:r>
              <w:rPr>
                <w:color w:val="202020"/>
                <w:sz w:val="19"/>
              </w:rPr>
              <w:t>Tel: 03 9244 8423</w:t>
            </w:r>
          </w:p>
          <w:p>
            <w:pPr>
              <w:pStyle w:val="TableParagraph"/>
              <w:spacing w:line="217" w:lineRule="exact"/>
              <w:ind w:left="101"/>
              <w:rPr>
                <w:sz w:val="19"/>
              </w:rPr>
            </w:pPr>
            <w:r>
              <w:rPr>
                <w:color w:val="202020"/>
                <w:sz w:val="19"/>
              </w:rPr>
              <w:t>Fax: 03 9244 8440</w:t>
            </w:r>
          </w:p>
        </w:tc>
        <w:tc>
          <w:tcPr>
            <w:tcW w:w="7807" w:type="dxa"/>
            <w:tcBorders>
              <w:right w:val="nil"/>
            </w:tcBorders>
          </w:tcPr>
          <w:p>
            <w:pPr>
              <w:pStyle w:val="TableParagraph"/>
              <w:spacing w:before="79"/>
              <w:ind w:left="100"/>
              <w:rPr>
                <w:b/>
                <w:sz w:val="19"/>
              </w:rPr>
            </w:pPr>
            <w:r>
              <w:rPr>
                <w:b/>
                <w:color w:val="202020"/>
                <w:sz w:val="19"/>
              </w:rPr>
              <w:t>Queensland</w:t>
            </w:r>
          </w:p>
          <w:p>
            <w:pPr>
              <w:pStyle w:val="TableParagraph"/>
              <w:spacing w:before="3"/>
              <w:rPr>
                <w:sz w:val="16"/>
              </w:rPr>
            </w:pPr>
          </w:p>
          <w:p>
            <w:pPr>
              <w:pStyle w:val="TableParagraph"/>
              <w:spacing w:line="217" w:lineRule="exact"/>
              <w:ind w:left="100"/>
              <w:rPr>
                <w:sz w:val="19"/>
              </w:rPr>
            </w:pPr>
            <w:r>
              <w:rPr>
                <w:color w:val="202020"/>
                <w:sz w:val="19"/>
              </w:rPr>
              <w:t>Inspector</w:t>
            </w:r>
          </w:p>
          <w:p>
            <w:pPr>
              <w:pStyle w:val="TableParagraph"/>
              <w:spacing w:line="237" w:lineRule="auto" w:before="1"/>
              <w:ind w:left="100" w:right="6193"/>
              <w:rPr>
                <w:sz w:val="19"/>
              </w:rPr>
            </w:pPr>
            <w:r>
              <w:rPr>
                <w:color w:val="202020"/>
                <w:sz w:val="19"/>
              </w:rPr>
              <w:t>Import Clearance Australia House 363 Adelaide</w:t>
            </w:r>
            <w:r>
              <w:rPr>
                <w:color w:val="202020"/>
                <w:spacing w:val="-5"/>
                <w:sz w:val="19"/>
              </w:rPr>
              <w:t> </w:t>
            </w:r>
            <w:r>
              <w:rPr>
                <w:color w:val="202020"/>
                <w:spacing w:val="-3"/>
                <w:sz w:val="19"/>
              </w:rPr>
              <w:t>Street</w:t>
            </w:r>
          </w:p>
          <w:p>
            <w:pPr>
              <w:pStyle w:val="TableParagraph"/>
              <w:spacing w:line="217" w:lineRule="exact"/>
              <w:ind w:left="100"/>
              <w:rPr>
                <w:sz w:val="19"/>
              </w:rPr>
            </w:pPr>
            <w:r>
              <w:rPr>
                <w:color w:val="202020"/>
                <w:sz w:val="19"/>
              </w:rPr>
              <w:t>Brisbane QLD</w:t>
            </w:r>
            <w:r>
              <w:rPr>
                <w:color w:val="202020"/>
                <w:spacing w:val="-7"/>
                <w:sz w:val="19"/>
              </w:rPr>
              <w:t> </w:t>
            </w:r>
            <w:r>
              <w:rPr>
                <w:color w:val="202020"/>
                <w:sz w:val="19"/>
              </w:rPr>
              <w:t>4000</w:t>
            </w:r>
          </w:p>
          <w:p>
            <w:pPr>
              <w:pStyle w:val="TableParagraph"/>
              <w:spacing w:before="3"/>
              <w:rPr>
                <w:sz w:val="16"/>
              </w:rPr>
            </w:pPr>
          </w:p>
          <w:p>
            <w:pPr>
              <w:pStyle w:val="TableParagraph"/>
              <w:ind w:left="100"/>
              <w:rPr>
                <w:sz w:val="19"/>
              </w:rPr>
            </w:pPr>
            <w:r>
              <w:rPr>
                <w:color w:val="202020"/>
                <w:sz w:val="19"/>
              </w:rPr>
              <w:t>Tel: 07 3835 3291</w:t>
            </w:r>
          </w:p>
          <w:p>
            <w:pPr>
              <w:pStyle w:val="TableParagraph"/>
              <w:spacing w:before="3"/>
              <w:rPr>
                <w:sz w:val="16"/>
              </w:rPr>
            </w:pPr>
          </w:p>
          <w:p>
            <w:pPr>
              <w:pStyle w:val="TableParagraph"/>
              <w:spacing w:before="1"/>
              <w:ind w:left="100"/>
              <w:rPr>
                <w:sz w:val="19"/>
              </w:rPr>
            </w:pPr>
            <w:r>
              <w:rPr>
                <w:color w:val="202020"/>
                <w:sz w:val="19"/>
              </w:rPr>
              <w:t>Fax: 07 3835 3337</w:t>
            </w:r>
          </w:p>
        </w:tc>
      </w:tr>
      <w:tr>
        <w:trPr>
          <w:trHeight w:val="2487" w:hRule="atLeast"/>
        </w:trPr>
        <w:tc>
          <w:tcPr>
            <w:tcW w:w="7786" w:type="dxa"/>
            <w:tcBorders>
              <w:left w:val="nil"/>
            </w:tcBorders>
          </w:tcPr>
          <w:p>
            <w:pPr>
              <w:pStyle w:val="TableParagraph"/>
              <w:spacing w:before="79"/>
              <w:ind w:left="101"/>
              <w:rPr>
                <w:b/>
                <w:sz w:val="19"/>
              </w:rPr>
            </w:pPr>
            <w:r>
              <w:rPr>
                <w:b/>
                <w:color w:val="202020"/>
                <w:sz w:val="19"/>
              </w:rPr>
              <w:t>Western Australia</w:t>
            </w:r>
          </w:p>
          <w:p>
            <w:pPr>
              <w:pStyle w:val="TableParagraph"/>
              <w:spacing w:before="3"/>
              <w:rPr>
                <w:sz w:val="16"/>
              </w:rPr>
            </w:pPr>
          </w:p>
          <w:p>
            <w:pPr>
              <w:pStyle w:val="TableParagraph"/>
              <w:spacing w:line="217" w:lineRule="exact"/>
              <w:ind w:left="101"/>
              <w:rPr>
                <w:sz w:val="19"/>
              </w:rPr>
            </w:pPr>
            <w:r>
              <w:rPr>
                <w:color w:val="202020"/>
                <w:sz w:val="19"/>
              </w:rPr>
              <w:t>Senior Inspector</w:t>
            </w:r>
          </w:p>
          <w:p>
            <w:pPr>
              <w:pStyle w:val="TableParagraph"/>
              <w:spacing w:line="237" w:lineRule="auto" w:before="1"/>
              <w:ind w:left="101" w:right="4473"/>
              <w:rPr>
                <w:sz w:val="19"/>
              </w:rPr>
            </w:pPr>
            <w:r>
              <w:rPr>
                <w:color w:val="202020"/>
                <w:sz w:val="19"/>
              </w:rPr>
              <w:t>Commerce Prohibitions and Restrictions Customs House</w:t>
            </w:r>
          </w:p>
          <w:p>
            <w:pPr>
              <w:pStyle w:val="TableParagraph"/>
              <w:spacing w:line="216" w:lineRule="exact"/>
              <w:ind w:left="101"/>
              <w:rPr>
                <w:sz w:val="19"/>
              </w:rPr>
            </w:pPr>
            <w:r>
              <w:rPr>
                <w:color w:val="202020"/>
                <w:sz w:val="19"/>
              </w:rPr>
              <w:t>2 Henry Street</w:t>
            </w:r>
          </w:p>
          <w:p>
            <w:pPr>
              <w:pStyle w:val="TableParagraph"/>
              <w:spacing w:line="217" w:lineRule="exact"/>
              <w:ind w:left="101"/>
              <w:rPr>
                <w:sz w:val="19"/>
              </w:rPr>
            </w:pPr>
            <w:r>
              <w:rPr>
                <w:color w:val="202020"/>
                <w:sz w:val="19"/>
              </w:rPr>
              <w:t>Fremantle WA 6160</w:t>
            </w:r>
          </w:p>
          <w:p>
            <w:pPr>
              <w:pStyle w:val="TableParagraph"/>
              <w:spacing w:before="3"/>
              <w:rPr>
                <w:sz w:val="16"/>
              </w:rPr>
            </w:pPr>
          </w:p>
          <w:p>
            <w:pPr>
              <w:pStyle w:val="TableParagraph"/>
              <w:spacing w:line="217" w:lineRule="exact"/>
              <w:ind w:left="101"/>
              <w:rPr>
                <w:sz w:val="19"/>
              </w:rPr>
            </w:pPr>
            <w:r>
              <w:rPr>
                <w:color w:val="202020"/>
                <w:sz w:val="19"/>
              </w:rPr>
              <w:t>Tel: 08 9430 1405</w:t>
            </w:r>
          </w:p>
          <w:p>
            <w:pPr>
              <w:pStyle w:val="TableParagraph"/>
              <w:spacing w:line="217" w:lineRule="exact"/>
              <w:ind w:left="101"/>
              <w:rPr>
                <w:sz w:val="19"/>
              </w:rPr>
            </w:pPr>
            <w:r>
              <w:rPr>
                <w:color w:val="202020"/>
                <w:sz w:val="19"/>
              </w:rPr>
              <w:t>Fax: 08 9430 1751</w:t>
            </w:r>
          </w:p>
        </w:tc>
        <w:tc>
          <w:tcPr>
            <w:tcW w:w="7807" w:type="dxa"/>
            <w:tcBorders>
              <w:right w:val="nil"/>
            </w:tcBorders>
          </w:tcPr>
          <w:p>
            <w:pPr>
              <w:pStyle w:val="TableParagraph"/>
              <w:spacing w:before="79"/>
              <w:ind w:left="100"/>
              <w:rPr>
                <w:b/>
                <w:sz w:val="19"/>
              </w:rPr>
            </w:pPr>
            <w:r>
              <w:rPr>
                <w:b/>
                <w:color w:val="202020"/>
                <w:sz w:val="19"/>
              </w:rPr>
              <w:t>South Australia</w:t>
            </w:r>
          </w:p>
          <w:p>
            <w:pPr>
              <w:pStyle w:val="TableParagraph"/>
              <w:spacing w:before="3"/>
              <w:rPr>
                <w:sz w:val="16"/>
              </w:rPr>
            </w:pPr>
          </w:p>
          <w:p>
            <w:pPr>
              <w:pStyle w:val="TableParagraph"/>
              <w:spacing w:line="217" w:lineRule="exact"/>
              <w:ind w:left="100"/>
              <w:rPr>
                <w:sz w:val="19"/>
              </w:rPr>
            </w:pPr>
            <w:r>
              <w:rPr>
                <w:color w:val="202020"/>
                <w:sz w:val="19"/>
              </w:rPr>
              <w:t>Inspector</w:t>
            </w:r>
          </w:p>
          <w:p>
            <w:pPr>
              <w:pStyle w:val="TableParagraph"/>
              <w:spacing w:line="237" w:lineRule="auto" w:before="1"/>
              <w:ind w:left="100" w:right="4199"/>
              <w:rPr>
                <w:sz w:val="19"/>
              </w:rPr>
            </w:pPr>
            <w:r>
              <w:rPr>
                <w:color w:val="202020"/>
                <w:sz w:val="19"/>
              </w:rPr>
              <w:t>Commerce Prohibitions and Restrictions Customs House</w:t>
            </w:r>
          </w:p>
          <w:p>
            <w:pPr>
              <w:pStyle w:val="TableParagraph"/>
              <w:spacing w:line="237" w:lineRule="auto"/>
              <w:ind w:left="100" w:right="5682"/>
              <w:rPr>
                <w:sz w:val="19"/>
              </w:rPr>
            </w:pPr>
            <w:r>
              <w:rPr>
                <w:color w:val="202020"/>
                <w:sz w:val="19"/>
              </w:rPr>
              <w:t>220 Commercial Road Port Adelaide SA 5015</w:t>
            </w:r>
          </w:p>
          <w:p>
            <w:pPr>
              <w:pStyle w:val="TableParagraph"/>
              <w:spacing w:before="4"/>
              <w:rPr>
                <w:sz w:val="16"/>
              </w:rPr>
            </w:pPr>
          </w:p>
          <w:p>
            <w:pPr>
              <w:pStyle w:val="TableParagraph"/>
              <w:spacing w:line="217" w:lineRule="exact"/>
              <w:ind w:left="100"/>
              <w:rPr>
                <w:sz w:val="19"/>
              </w:rPr>
            </w:pPr>
            <w:r>
              <w:rPr>
                <w:color w:val="202020"/>
                <w:sz w:val="19"/>
              </w:rPr>
              <w:t>Tel: 08 847 9378</w:t>
            </w:r>
          </w:p>
          <w:p>
            <w:pPr>
              <w:pStyle w:val="TableParagraph"/>
              <w:spacing w:line="217" w:lineRule="exact"/>
              <w:ind w:left="100"/>
              <w:rPr>
                <w:sz w:val="19"/>
              </w:rPr>
            </w:pPr>
            <w:r>
              <w:rPr>
                <w:color w:val="202020"/>
                <w:sz w:val="19"/>
              </w:rPr>
              <w:t>Fax: 08 847 9349</w:t>
            </w:r>
          </w:p>
        </w:tc>
      </w:tr>
      <w:tr>
        <w:trPr>
          <w:trHeight w:val="395" w:hRule="atLeast"/>
        </w:trPr>
        <w:tc>
          <w:tcPr>
            <w:tcW w:w="7786" w:type="dxa"/>
            <w:tcBorders>
              <w:left w:val="nil"/>
              <w:bottom w:val="nil"/>
            </w:tcBorders>
          </w:tcPr>
          <w:p>
            <w:pPr>
              <w:pStyle w:val="TableParagraph"/>
              <w:spacing w:before="79"/>
              <w:ind w:left="101"/>
              <w:rPr>
                <w:b/>
                <w:sz w:val="19"/>
              </w:rPr>
            </w:pPr>
            <w:r>
              <w:rPr>
                <w:b/>
                <w:color w:val="202020"/>
                <w:sz w:val="19"/>
              </w:rPr>
              <w:t>Northern Territory</w:t>
            </w:r>
          </w:p>
        </w:tc>
        <w:tc>
          <w:tcPr>
            <w:tcW w:w="7807" w:type="dxa"/>
            <w:tcBorders>
              <w:bottom w:val="nil"/>
              <w:right w:val="nil"/>
            </w:tcBorders>
          </w:tcPr>
          <w:p>
            <w:pPr>
              <w:pStyle w:val="TableParagraph"/>
              <w:spacing w:before="79"/>
              <w:ind w:left="100"/>
              <w:rPr>
                <w:b/>
                <w:sz w:val="19"/>
              </w:rPr>
            </w:pPr>
            <w:r>
              <w:rPr>
                <w:b/>
                <w:color w:val="202020"/>
                <w:sz w:val="19"/>
              </w:rPr>
              <w:t>Tasmania</w:t>
            </w:r>
          </w:p>
        </w:tc>
      </w:tr>
      <w:tr>
        <w:trPr>
          <w:trHeight w:val="1677" w:hRule="atLeast"/>
        </w:trPr>
        <w:tc>
          <w:tcPr>
            <w:tcW w:w="7786" w:type="dxa"/>
            <w:tcBorders>
              <w:top w:val="nil"/>
              <w:left w:val="nil"/>
              <w:bottom w:val="nil"/>
            </w:tcBorders>
          </w:tcPr>
          <w:p>
            <w:pPr>
              <w:pStyle w:val="TableParagraph"/>
              <w:spacing w:line="217" w:lineRule="exact" w:before="89"/>
              <w:ind w:left="101"/>
              <w:rPr>
                <w:sz w:val="19"/>
              </w:rPr>
            </w:pPr>
            <w:r>
              <w:rPr>
                <w:color w:val="202020"/>
                <w:sz w:val="19"/>
              </w:rPr>
              <w:t>Inspector</w:t>
            </w:r>
          </w:p>
          <w:p>
            <w:pPr>
              <w:pStyle w:val="TableParagraph"/>
              <w:spacing w:line="237" w:lineRule="auto" w:before="1"/>
              <w:ind w:left="101" w:right="6289"/>
              <w:rPr>
                <w:sz w:val="19"/>
              </w:rPr>
            </w:pPr>
            <w:r>
              <w:rPr>
                <w:color w:val="202020"/>
                <w:sz w:val="19"/>
              </w:rPr>
              <w:t>Cargo Facilitation Customs House 21 Lindsay Street</w:t>
            </w:r>
          </w:p>
          <w:p>
            <w:pPr>
              <w:pStyle w:val="TableParagraph"/>
              <w:spacing w:line="217" w:lineRule="exact"/>
              <w:ind w:left="101"/>
              <w:rPr>
                <w:sz w:val="19"/>
              </w:rPr>
            </w:pPr>
            <w:r>
              <w:rPr>
                <w:color w:val="202020"/>
                <w:sz w:val="19"/>
              </w:rPr>
              <w:t>Darwin NT 0800</w:t>
            </w:r>
          </w:p>
          <w:p>
            <w:pPr>
              <w:pStyle w:val="TableParagraph"/>
              <w:spacing w:before="3"/>
              <w:rPr>
                <w:sz w:val="16"/>
              </w:rPr>
            </w:pPr>
          </w:p>
          <w:p>
            <w:pPr>
              <w:pStyle w:val="TableParagraph"/>
              <w:ind w:left="101"/>
              <w:rPr>
                <w:sz w:val="19"/>
              </w:rPr>
            </w:pPr>
            <w:r>
              <w:rPr>
                <w:color w:val="202020"/>
                <w:sz w:val="19"/>
              </w:rPr>
              <w:t>Tel: 08 8946 9851</w:t>
            </w:r>
          </w:p>
        </w:tc>
        <w:tc>
          <w:tcPr>
            <w:tcW w:w="7807" w:type="dxa"/>
            <w:tcBorders>
              <w:top w:val="nil"/>
              <w:bottom w:val="nil"/>
              <w:right w:val="nil"/>
            </w:tcBorders>
          </w:tcPr>
          <w:p>
            <w:pPr>
              <w:pStyle w:val="TableParagraph"/>
              <w:spacing w:line="217" w:lineRule="exact" w:before="89"/>
              <w:ind w:left="100"/>
              <w:rPr>
                <w:sz w:val="19"/>
              </w:rPr>
            </w:pPr>
            <w:r>
              <w:rPr>
                <w:color w:val="202020"/>
                <w:sz w:val="19"/>
              </w:rPr>
              <w:t>Inspector</w:t>
            </w:r>
          </w:p>
          <w:p>
            <w:pPr>
              <w:pStyle w:val="TableParagraph"/>
              <w:spacing w:line="237" w:lineRule="auto" w:before="1"/>
              <w:ind w:left="100" w:right="5276"/>
              <w:rPr>
                <w:sz w:val="19"/>
              </w:rPr>
            </w:pPr>
            <w:r>
              <w:rPr>
                <w:color w:val="202020"/>
                <w:sz w:val="19"/>
              </w:rPr>
              <w:t>Exports and Entry Processing 25 Argyle Street</w:t>
            </w:r>
          </w:p>
          <w:p>
            <w:pPr>
              <w:pStyle w:val="TableParagraph"/>
              <w:spacing w:line="217" w:lineRule="exact"/>
              <w:ind w:left="100"/>
              <w:rPr>
                <w:sz w:val="19"/>
              </w:rPr>
            </w:pPr>
            <w:r>
              <w:rPr>
                <w:color w:val="202020"/>
                <w:sz w:val="19"/>
              </w:rPr>
              <w:t>Hobart </w:t>
            </w:r>
            <w:r>
              <w:rPr>
                <w:color w:val="202020"/>
                <w:spacing w:val="-6"/>
                <w:sz w:val="19"/>
              </w:rPr>
              <w:t>TAS</w:t>
            </w:r>
            <w:r>
              <w:rPr>
                <w:color w:val="202020"/>
                <w:spacing w:val="-5"/>
                <w:sz w:val="19"/>
              </w:rPr>
              <w:t> </w:t>
            </w:r>
            <w:r>
              <w:rPr>
                <w:color w:val="202020"/>
                <w:sz w:val="19"/>
              </w:rPr>
              <w:t>7000</w:t>
            </w:r>
          </w:p>
          <w:p>
            <w:pPr>
              <w:pStyle w:val="TableParagraph"/>
              <w:spacing w:before="3"/>
              <w:rPr>
                <w:sz w:val="16"/>
              </w:rPr>
            </w:pPr>
          </w:p>
          <w:p>
            <w:pPr>
              <w:pStyle w:val="TableParagraph"/>
              <w:spacing w:line="217" w:lineRule="exact"/>
              <w:ind w:left="100"/>
              <w:rPr>
                <w:sz w:val="19"/>
              </w:rPr>
            </w:pPr>
            <w:r>
              <w:rPr>
                <w:color w:val="202020"/>
                <w:spacing w:val="-4"/>
                <w:sz w:val="19"/>
              </w:rPr>
              <w:t>Tel: </w:t>
            </w:r>
            <w:r>
              <w:rPr>
                <w:color w:val="202020"/>
                <w:sz w:val="19"/>
              </w:rPr>
              <w:t>03 6230</w:t>
            </w:r>
            <w:r>
              <w:rPr>
                <w:color w:val="202020"/>
                <w:spacing w:val="-1"/>
                <w:sz w:val="19"/>
              </w:rPr>
              <w:t> </w:t>
            </w:r>
            <w:r>
              <w:rPr>
                <w:color w:val="202020"/>
                <w:sz w:val="19"/>
              </w:rPr>
              <w:t>1201</w:t>
            </w:r>
          </w:p>
          <w:p>
            <w:pPr>
              <w:pStyle w:val="TableParagraph"/>
              <w:spacing w:line="217" w:lineRule="exact"/>
              <w:ind w:left="100"/>
              <w:rPr>
                <w:sz w:val="19"/>
              </w:rPr>
            </w:pPr>
            <w:r>
              <w:rPr>
                <w:color w:val="202020"/>
                <w:sz w:val="19"/>
              </w:rPr>
              <w:t>Fax: 03 6230 1262</w:t>
            </w:r>
          </w:p>
        </w:tc>
      </w:tr>
      <w:tr>
        <w:trPr>
          <w:trHeight w:val="352" w:hRule="atLeast"/>
        </w:trPr>
        <w:tc>
          <w:tcPr>
            <w:tcW w:w="7786" w:type="dxa"/>
            <w:tcBorders>
              <w:top w:val="nil"/>
              <w:left w:val="nil"/>
              <w:bottom w:val="nil"/>
            </w:tcBorders>
          </w:tcPr>
          <w:p>
            <w:pPr>
              <w:pStyle w:val="TableParagraph"/>
              <w:spacing w:before="89"/>
              <w:ind w:left="101"/>
              <w:rPr>
                <w:sz w:val="19"/>
              </w:rPr>
            </w:pPr>
            <w:r>
              <w:rPr>
                <w:color w:val="202020"/>
                <w:sz w:val="19"/>
              </w:rPr>
              <w:t>Fax: 08 8946 9953</w:t>
            </w:r>
          </w:p>
        </w:tc>
        <w:tc>
          <w:tcPr>
            <w:tcW w:w="7807" w:type="dxa"/>
            <w:tcBorders>
              <w:top w:val="nil"/>
              <w:bottom w:val="nil"/>
              <w:right w:val="nil"/>
            </w:tcBorders>
          </w:tcPr>
          <w:p>
            <w:pPr>
              <w:pStyle w:val="TableParagraph"/>
              <w:rPr>
                <w:sz w:val="18"/>
              </w:rPr>
            </w:pPr>
          </w:p>
        </w:tc>
      </w:tr>
    </w:tbl>
    <w:p>
      <w:pPr>
        <w:spacing w:after="0"/>
        <w:rPr>
          <w:sz w:val="18"/>
        </w:rPr>
        <w:sectPr>
          <w:pgSz w:w="16840" w:h="11900" w:orient="landscape"/>
          <w:pgMar w:top="500" w:bottom="280" w:left="580" w:right="440"/>
        </w:sectPr>
      </w:pPr>
    </w:p>
    <w:p>
      <w:pPr>
        <w:pStyle w:val="BodyText"/>
        <w:spacing w:line="40" w:lineRule="exact"/>
        <w:ind w:left="108"/>
        <w:rPr>
          <w:sz w:val="4"/>
        </w:rPr>
      </w:pPr>
      <w:r>
        <w:rPr>
          <w:position w:val="0"/>
          <w:sz w:val="4"/>
        </w:rPr>
        <w:pict>
          <v:group style="width:779.6pt;height:2.050pt;mso-position-horizontal-relative:char;mso-position-vertical-relative:line" coordorigin="0,0" coordsize="15592,41">
            <v:shape style="position:absolute;left:0;top:0;width:15592;height:41" coordorigin="0,0" coordsize="15592,41" path="m15592,27l7792,27,7792,0,7779,0,7779,27,0,27,0,41,7779,41,7792,41,15592,41,15592,27xe" filled="true" fillcolor="#c8c8c8" stroked="false">
              <v:path arrowok="t"/>
              <v:fill type="solid"/>
            </v:shape>
          </v:group>
        </w:pict>
      </w:r>
      <w:r>
        <w:rPr>
          <w:position w:val="0"/>
          <w:sz w:val="4"/>
        </w:rPr>
      </w:r>
    </w:p>
    <w:p>
      <w:pPr>
        <w:pStyle w:val="BodyText"/>
        <w:spacing w:before="3"/>
        <w:rPr>
          <w:sz w:val="7"/>
        </w:rPr>
      </w:pPr>
    </w:p>
    <w:p>
      <w:pPr>
        <w:pStyle w:val="Heading1"/>
        <w:spacing w:before="91"/>
      </w:pPr>
      <w:r>
        <w:rPr>
          <w:u w:val="single"/>
        </w:rPr>
        <w:t>SCHEDULE TO ACN 97/62</w:t>
      </w:r>
    </w:p>
    <w:p>
      <w:pPr>
        <w:pStyle w:val="BodyText"/>
        <w:spacing w:before="2"/>
        <w:rPr>
          <w:b/>
          <w:sz w:val="14"/>
        </w:rPr>
      </w:pPr>
      <w:r>
        <w:rPr/>
        <w:pict>
          <v:group style="position:absolute;margin-left:34.411362pt;margin-top:10.143005pt;width:779.6pt;height:172.5pt;mso-position-horizontal-relative:page;mso-position-vertical-relative:paragraph;z-index:-15726592;mso-wrap-distance-left:0;mso-wrap-distance-right:0" coordorigin="688,203" coordsize="15592,3450">
            <v:shape style="position:absolute;left:688;top:202;width:15592;height:3450" coordorigin="688,203" coordsize="15592,3450" path="m16280,203l9766,203,9752,203,688,203,688,216,9752,216,9752,812,688,812,688,825,9752,825,9752,1420,688,1420,688,1434,9752,1434,9752,2029,688,2029,688,2043,9752,2043,9752,2638,688,2638,688,2652,9752,2652,9752,3030,688,3030,688,3044,9752,3044,9752,3639,688,3639,688,3653,9752,3653,9766,3653,16280,3653,16280,3639,9766,3639,9766,3044,16280,3044,16280,3030,9766,3030,9766,2652,16280,2652,16280,2638,9766,2638,9766,2043,16280,2043,16280,2029,9766,2029,9766,1434,16280,1434,16280,1420,9766,1420,9766,825,16280,825,16280,812,9766,812,9766,216,16280,216,16280,203xe" filled="true" fillcolor="#c8c8c8" stroked="false">
              <v:path arrowok="t"/>
              <v:fill type="solid"/>
            </v:shape>
            <v:shape style="position:absolute;left:782;top:494;width:1967;height:210" type="#_x0000_t202" filled="false" stroked="false">
              <v:textbox inset="0,0,0,0">
                <w:txbxContent>
                  <w:p>
                    <w:pPr>
                      <w:spacing w:line="210" w:lineRule="exact" w:before="0"/>
                      <w:ind w:left="0" w:right="0" w:firstLine="0"/>
                      <w:jc w:val="left"/>
                      <w:rPr>
                        <w:b/>
                        <w:sz w:val="19"/>
                      </w:rPr>
                    </w:pPr>
                    <w:r>
                      <w:rPr>
                        <w:b/>
                        <w:color w:val="202020"/>
                        <w:sz w:val="19"/>
                      </w:rPr>
                      <w:t>Playboy Enterprises Inc</w:t>
                    </w:r>
                  </w:p>
                </w:txbxContent>
              </v:textbox>
              <w10:wrap type="none"/>
            </v:shape>
            <v:shape style="position:absolute;left:9860;top:494;width:2015;height:630" type="#_x0000_t202" filled="false" stroked="false">
              <v:textbox inset="0,0,0,0">
                <w:txbxContent>
                  <w:p>
                    <w:pPr>
                      <w:spacing w:line="210" w:lineRule="exact" w:before="0"/>
                      <w:ind w:left="0" w:right="0" w:firstLine="0"/>
                      <w:jc w:val="left"/>
                      <w:rPr>
                        <w:sz w:val="19"/>
                      </w:rPr>
                    </w:pPr>
                    <w:r>
                      <w:rPr>
                        <w:color w:val="202020"/>
                        <w:sz w:val="19"/>
                      </w:rPr>
                      <w:t>Customs File : C97/04985</w:t>
                    </w:r>
                  </w:p>
                  <w:p>
                    <w:pPr>
                      <w:spacing w:line="240" w:lineRule="auto" w:before="5"/>
                      <w:rPr>
                        <w:sz w:val="17"/>
                      </w:rPr>
                    </w:pPr>
                  </w:p>
                  <w:p>
                    <w:pPr>
                      <w:spacing w:before="0"/>
                      <w:ind w:left="0" w:right="0" w:firstLine="0"/>
                      <w:jc w:val="left"/>
                      <w:rPr>
                        <w:sz w:val="19"/>
                      </w:rPr>
                    </w:pPr>
                    <w:r>
                      <w:rPr>
                        <w:color w:val="202020"/>
                        <w:sz w:val="19"/>
                      </w:rPr>
                      <w:t>C97/04421</w:t>
                    </w:r>
                  </w:p>
                </w:txbxContent>
              </v:textbox>
              <w10:wrap type="none"/>
            </v:shape>
            <v:shape style="position:absolute;left:782;top:1522;width:2700;height:819" type="#_x0000_t202" filled="false" stroked="false">
              <v:textbox inset="0,0,0,0">
                <w:txbxContent>
                  <w:p>
                    <w:pPr>
                      <w:spacing w:line="210" w:lineRule="exact" w:before="0"/>
                      <w:ind w:left="0" w:right="0" w:firstLine="0"/>
                      <w:jc w:val="left"/>
                      <w:rPr>
                        <w:sz w:val="19"/>
                      </w:rPr>
                    </w:pPr>
                    <w:r>
                      <w:rPr>
                        <w:color w:val="202020"/>
                        <w:sz w:val="19"/>
                      </w:rPr>
                      <w:t>Contact : Spruson &amp;amp; Ferguson</w:t>
                    </w:r>
                  </w:p>
                  <w:p>
                    <w:pPr>
                      <w:spacing w:line="240" w:lineRule="auto" w:before="0"/>
                      <w:rPr>
                        <w:sz w:val="20"/>
                      </w:rPr>
                    </w:pPr>
                  </w:p>
                  <w:p>
                    <w:pPr>
                      <w:spacing w:before="160"/>
                      <w:ind w:left="0" w:right="0" w:firstLine="0"/>
                      <w:jc w:val="left"/>
                      <w:rPr>
                        <w:sz w:val="19"/>
                      </w:rPr>
                    </w:pPr>
                    <w:r>
                      <w:rPr>
                        <w:color w:val="202020"/>
                        <w:sz w:val="19"/>
                      </w:rPr>
                      <w:t>(02) 9261 5498</w:t>
                    </w:r>
                  </w:p>
                </w:txbxContent>
              </v:textbox>
              <w10:wrap type="none"/>
            </v:shape>
            <v:shape style="position:absolute;left:782;top:3132;width:2877;height:210" type="#_x0000_t202" filled="false" stroked="false">
              <v:textbox inset="0,0,0,0">
                <w:txbxContent>
                  <w:p>
                    <w:pPr>
                      <w:spacing w:line="210" w:lineRule="exact" w:before="0"/>
                      <w:ind w:left="0" w:right="0" w:firstLine="0"/>
                      <w:jc w:val="left"/>
                      <w:rPr>
                        <w:b/>
                        <w:sz w:val="19"/>
                      </w:rPr>
                    </w:pPr>
                    <w:r>
                      <w:rPr>
                        <w:b/>
                        <w:color w:val="202020"/>
                        <w:sz w:val="19"/>
                      </w:rPr>
                      <w:t>Commencement Date : 4 June 1997</w:t>
                    </w:r>
                  </w:p>
                </w:txbxContent>
              </v:textbox>
              <w10:wrap type="none"/>
            </v:shape>
            <w10:wrap type="topAndBottom"/>
          </v:group>
        </w:pict>
      </w:r>
    </w:p>
    <w:p>
      <w:pPr>
        <w:pStyle w:val="BodyText"/>
        <w:spacing w:before="10" w:after="1"/>
        <w:rPr>
          <w:b/>
          <w:sz w:val="13"/>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076"/>
        <w:gridCol w:w="636"/>
        <w:gridCol w:w="12974"/>
        <w:gridCol w:w="907"/>
      </w:tblGrid>
      <w:tr>
        <w:trPr>
          <w:trHeight w:val="810" w:hRule="atLeast"/>
        </w:trPr>
        <w:tc>
          <w:tcPr>
            <w:tcW w:w="1076" w:type="dxa"/>
            <w:tcBorders>
              <w:left w:val="nil"/>
            </w:tcBorders>
          </w:tcPr>
          <w:p>
            <w:pPr>
              <w:pStyle w:val="TableParagraph"/>
              <w:spacing w:line="237" w:lineRule="auto" w:before="80"/>
              <w:ind w:left="101" w:right="27"/>
              <w:rPr>
                <w:b/>
                <w:sz w:val="19"/>
              </w:rPr>
            </w:pPr>
            <w:r>
              <w:rPr>
                <w:b/>
                <w:color w:val="202020"/>
                <w:sz w:val="19"/>
                <w:u w:val="single" w:color="202020"/>
              </w:rPr>
              <w:t>Trade</w:t>
            </w:r>
            <w:r>
              <w:rPr>
                <w:b/>
                <w:color w:val="202020"/>
                <w:sz w:val="19"/>
              </w:rPr>
              <w:t> </w:t>
            </w:r>
            <w:r>
              <w:rPr>
                <w:b/>
                <w:color w:val="202020"/>
                <w:sz w:val="19"/>
                <w:u w:val="single" w:color="202020"/>
              </w:rPr>
              <w:t>Mark</w:t>
            </w:r>
          </w:p>
        </w:tc>
        <w:tc>
          <w:tcPr>
            <w:tcW w:w="636" w:type="dxa"/>
          </w:tcPr>
          <w:p>
            <w:pPr>
              <w:pStyle w:val="TableParagraph"/>
              <w:spacing w:before="79"/>
              <w:ind w:left="100"/>
              <w:rPr>
                <w:b/>
                <w:sz w:val="19"/>
              </w:rPr>
            </w:pPr>
            <w:r>
              <w:rPr>
                <w:b/>
                <w:color w:val="202020"/>
                <w:sz w:val="19"/>
                <w:u w:val="single" w:color="202020"/>
              </w:rPr>
              <w:t>Class</w:t>
            </w:r>
          </w:p>
        </w:tc>
        <w:tc>
          <w:tcPr>
            <w:tcW w:w="12974" w:type="dxa"/>
          </w:tcPr>
          <w:p>
            <w:pPr>
              <w:pStyle w:val="TableParagraph"/>
              <w:spacing w:before="79"/>
              <w:ind w:left="100"/>
              <w:rPr>
                <w:b/>
                <w:sz w:val="19"/>
              </w:rPr>
            </w:pPr>
            <w:r>
              <w:rPr>
                <w:b/>
                <w:color w:val="202020"/>
                <w:sz w:val="19"/>
                <w:u w:val="single" w:color="202020"/>
              </w:rPr>
              <w:t>Goods</w:t>
            </w:r>
          </w:p>
        </w:tc>
        <w:tc>
          <w:tcPr>
            <w:tcW w:w="907" w:type="dxa"/>
            <w:tcBorders>
              <w:right w:val="nil"/>
            </w:tcBorders>
          </w:tcPr>
          <w:p>
            <w:pPr>
              <w:pStyle w:val="TableParagraph"/>
              <w:spacing w:line="237" w:lineRule="auto" w:before="80"/>
              <w:ind w:left="99" w:right="220"/>
              <w:rPr>
                <w:b/>
                <w:sz w:val="19"/>
              </w:rPr>
            </w:pPr>
            <w:r>
              <w:rPr>
                <w:b/>
                <w:color w:val="202020"/>
                <w:sz w:val="19"/>
                <w:u w:val="single" w:color="202020"/>
              </w:rPr>
              <w:t>Expiry</w:t>
            </w:r>
            <w:r>
              <w:rPr>
                <w:b/>
                <w:color w:val="202020"/>
                <w:w w:val="99"/>
                <w:sz w:val="19"/>
              </w:rPr>
              <w:t> </w:t>
            </w:r>
            <w:r>
              <w:rPr>
                <w:b/>
                <w:color w:val="202020"/>
                <w:sz w:val="19"/>
                <w:u w:val="single" w:color="202020"/>
              </w:rPr>
              <w:t>Date</w:t>
            </w:r>
          </w:p>
        </w:tc>
      </w:tr>
      <w:tr>
        <w:trPr>
          <w:trHeight w:val="377" w:hRule="atLeast"/>
        </w:trPr>
        <w:tc>
          <w:tcPr>
            <w:tcW w:w="1076" w:type="dxa"/>
            <w:tcBorders>
              <w:left w:val="nil"/>
            </w:tcBorders>
          </w:tcPr>
          <w:p>
            <w:pPr>
              <w:pStyle w:val="TableParagraph"/>
              <w:rPr>
                <w:sz w:val="18"/>
              </w:rPr>
            </w:pPr>
          </w:p>
        </w:tc>
        <w:tc>
          <w:tcPr>
            <w:tcW w:w="636" w:type="dxa"/>
          </w:tcPr>
          <w:p>
            <w:pPr>
              <w:pStyle w:val="TableParagraph"/>
              <w:rPr>
                <w:sz w:val="18"/>
              </w:rPr>
            </w:pPr>
          </w:p>
        </w:tc>
        <w:tc>
          <w:tcPr>
            <w:tcW w:w="12974" w:type="dxa"/>
          </w:tcPr>
          <w:p>
            <w:pPr>
              <w:pStyle w:val="TableParagraph"/>
              <w:rPr>
                <w:sz w:val="18"/>
              </w:rPr>
            </w:pPr>
          </w:p>
        </w:tc>
        <w:tc>
          <w:tcPr>
            <w:tcW w:w="907" w:type="dxa"/>
            <w:tcBorders>
              <w:right w:val="nil"/>
            </w:tcBorders>
          </w:tcPr>
          <w:p>
            <w:pPr>
              <w:pStyle w:val="TableParagraph"/>
              <w:rPr>
                <w:sz w:val="18"/>
              </w:rPr>
            </w:pPr>
          </w:p>
        </w:tc>
      </w:tr>
      <w:tr>
        <w:trPr>
          <w:trHeight w:val="593" w:hRule="atLeast"/>
        </w:trPr>
        <w:tc>
          <w:tcPr>
            <w:tcW w:w="1076" w:type="dxa"/>
            <w:tcBorders>
              <w:left w:val="nil"/>
            </w:tcBorders>
          </w:tcPr>
          <w:p>
            <w:pPr>
              <w:pStyle w:val="TableParagraph"/>
              <w:spacing w:before="79"/>
              <w:ind w:left="71" w:right="60"/>
              <w:jc w:val="center"/>
              <w:rPr>
                <w:sz w:val="19"/>
              </w:rPr>
            </w:pPr>
            <w:r>
              <w:rPr>
                <w:color w:val="202020"/>
                <w:sz w:val="19"/>
              </w:rPr>
              <w:t>PLAYBOY</w:t>
            </w:r>
          </w:p>
        </w:tc>
        <w:tc>
          <w:tcPr>
            <w:tcW w:w="636" w:type="dxa"/>
          </w:tcPr>
          <w:p>
            <w:pPr>
              <w:pStyle w:val="TableParagraph"/>
              <w:spacing w:before="79"/>
              <w:ind w:left="100"/>
              <w:rPr>
                <w:sz w:val="19"/>
              </w:rPr>
            </w:pPr>
            <w:r>
              <w:rPr>
                <w:color w:val="202020"/>
                <w:w w:val="99"/>
                <w:sz w:val="19"/>
              </w:rPr>
              <w:t>3</w:t>
            </w:r>
          </w:p>
        </w:tc>
        <w:tc>
          <w:tcPr>
            <w:tcW w:w="12974" w:type="dxa"/>
          </w:tcPr>
          <w:p>
            <w:pPr>
              <w:pStyle w:val="TableParagraph"/>
              <w:spacing w:before="79"/>
              <w:ind w:left="100"/>
              <w:rPr>
                <w:sz w:val="19"/>
              </w:rPr>
            </w:pPr>
            <w:r>
              <w:rPr>
                <w:color w:val="202020"/>
                <w:sz w:val="19"/>
              </w:rPr>
              <w:t>All goods in this class.</w:t>
            </w:r>
          </w:p>
        </w:tc>
        <w:tc>
          <w:tcPr>
            <w:tcW w:w="907" w:type="dxa"/>
            <w:tcBorders>
              <w:right w:val="nil"/>
            </w:tcBorders>
          </w:tcPr>
          <w:p>
            <w:pPr>
              <w:pStyle w:val="TableParagraph"/>
              <w:rPr>
                <w:sz w:val="18"/>
              </w:rPr>
            </w:pPr>
          </w:p>
        </w:tc>
      </w:tr>
      <w:tr>
        <w:trPr>
          <w:trHeight w:val="377" w:hRule="atLeast"/>
        </w:trPr>
        <w:tc>
          <w:tcPr>
            <w:tcW w:w="1076" w:type="dxa"/>
            <w:tcBorders>
              <w:left w:val="nil"/>
            </w:tcBorders>
          </w:tcPr>
          <w:p>
            <w:pPr>
              <w:pStyle w:val="TableParagraph"/>
              <w:rPr>
                <w:sz w:val="18"/>
              </w:rPr>
            </w:pPr>
          </w:p>
        </w:tc>
        <w:tc>
          <w:tcPr>
            <w:tcW w:w="636" w:type="dxa"/>
          </w:tcPr>
          <w:p>
            <w:pPr>
              <w:pStyle w:val="TableParagraph"/>
              <w:rPr>
                <w:sz w:val="18"/>
              </w:rPr>
            </w:pPr>
          </w:p>
        </w:tc>
        <w:tc>
          <w:tcPr>
            <w:tcW w:w="12974" w:type="dxa"/>
          </w:tcPr>
          <w:p>
            <w:pPr>
              <w:pStyle w:val="TableParagraph"/>
              <w:rPr>
                <w:sz w:val="18"/>
              </w:rPr>
            </w:pPr>
          </w:p>
        </w:tc>
        <w:tc>
          <w:tcPr>
            <w:tcW w:w="907" w:type="dxa"/>
            <w:tcBorders>
              <w:right w:val="nil"/>
            </w:tcBorders>
          </w:tcPr>
          <w:p>
            <w:pPr>
              <w:pStyle w:val="TableParagraph"/>
              <w:rPr>
                <w:sz w:val="18"/>
              </w:rPr>
            </w:pPr>
          </w:p>
        </w:tc>
      </w:tr>
      <w:tr>
        <w:trPr>
          <w:trHeight w:val="593" w:hRule="atLeast"/>
        </w:trPr>
        <w:tc>
          <w:tcPr>
            <w:tcW w:w="1076" w:type="dxa"/>
            <w:tcBorders>
              <w:left w:val="nil"/>
            </w:tcBorders>
          </w:tcPr>
          <w:p>
            <w:pPr>
              <w:pStyle w:val="TableParagraph"/>
              <w:spacing w:before="79"/>
              <w:ind w:left="71" w:right="60"/>
              <w:jc w:val="center"/>
              <w:rPr>
                <w:sz w:val="19"/>
              </w:rPr>
            </w:pPr>
            <w:r>
              <w:rPr>
                <w:color w:val="202020"/>
                <w:sz w:val="19"/>
              </w:rPr>
              <w:t>PLAYBOY</w:t>
            </w:r>
          </w:p>
        </w:tc>
        <w:tc>
          <w:tcPr>
            <w:tcW w:w="636" w:type="dxa"/>
          </w:tcPr>
          <w:p>
            <w:pPr>
              <w:pStyle w:val="TableParagraph"/>
              <w:spacing w:before="79"/>
              <w:ind w:left="100"/>
              <w:rPr>
                <w:sz w:val="19"/>
              </w:rPr>
            </w:pPr>
            <w:r>
              <w:rPr>
                <w:color w:val="202020"/>
                <w:w w:val="99"/>
                <w:sz w:val="19"/>
              </w:rPr>
              <w:t>5</w:t>
            </w:r>
          </w:p>
        </w:tc>
        <w:tc>
          <w:tcPr>
            <w:tcW w:w="12974" w:type="dxa"/>
          </w:tcPr>
          <w:p>
            <w:pPr>
              <w:pStyle w:val="TableParagraph"/>
              <w:spacing w:before="79"/>
              <w:ind w:left="100"/>
              <w:rPr>
                <w:sz w:val="19"/>
              </w:rPr>
            </w:pPr>
            <w:r>
              <w:rPr>
                <w:color w:val="202020"/>
                <w:sz w:val="19"/>
              </w:rPr>
              <w:t>Air fresheners, deodorants and all other goods included in this class.</w:t>
            </w:r>
          </w:p>
        </w:tc>
        <w:tc>
          <w:tcPr>
            <w:tcW w:w="907" w:type="dxa"/>
            <w:tcBorders>
              <w:right w:val="nil"/>
            </w:tcBorders>
          </w:tcPr>
          <w:p>
            <w:pPr>
              <w:pStyle w:val="TableParagraph"/>
              <w:rPr>
                <w:sz w:val="18"/>
              </w:rPr>
            </w:pPr>
          </w:p>
        </w:tc>
      </w:tr>
      <w:tr>
        <w:trPr>
          <w:trHeight w:val="377" w:hRule="atLeast"/>
        </w:trPr>
        <w:tc>
          <w:tcPr>
            <w:tcW w:w="1076" w:type="dxa"/>
            <w:tcBorders>
              <w:left w:val="nil"/>
            </w:tcBorders>
          </w:tcPr>
          <w:p>
            <w:pPr>
              <w:pStyle w:val="TableParagraph"/>
              <w:rPr>
                <w:sz w:val="18"/>
              </w:rPr>
            </w:pPr>
          </w:p>
        </w:tc>
        <w:tc>
          <w:tcPr>
            <w:tcW w:w="636" w:type="dxa"/>
          </w:tcPr>
          <w:p>
            <w:pPr>
              <w:pStyle w:val="TableParagraph"/>
              <w:rPr>
                <w:sz w:val="18"/>
              </w:rPr>
            </w:pPr>
          </w:p>
        </w:tc>
        <w:tc>
          <w:tcPr>
            <w:tcW w:w="12974" w:type="dxa"/>
          </w:tcPr>
          <w:p>
            <w:pPr>
              <w:pStyle w:val="TableParagraph"/>
              <w:rPr>
                <w:sz w:val="18"/>
              </w:rPr>
            </w:pPr>
          </w:p>
        </w:tc>
        <w:tc>
          <w:tcPr>
            <w:tcW w:w="907" w:type="dxa"/>
            <w:tcBorders>
              <w:right w:val="nil"/>
            </w:tcBorders>
          </w:tcPr>
          <w:p>
            <w:pPr>
              <w:pStyle w:val="TableParagraph"/>
              <w:rPr>
                <w:sz w:val="18"/>
              </w:rPr>
            </w:pPr>
          </w:p>
        </w:tc>
      </w:tr>
      <w:tr>
        <w:trPr>
          <w:trHeight w:val="593" w:hRule="atLeast"/>
        </w:trPr>
        <w:tc>
          <w:tcPr>
            <w:tcW w:w="1076" w:type="dxa"/>
            <w:tcBorders>
              <w:left w:val="nil"/>
            </w:tcBorders>
          </w:tcPr>
          <w:p>
            <w:pPr>
              <w:pStyle w:val="TableParagraph"/>
              <w:spacing w:before="79"/>
              <w:ind w:left="71" w:right="60"/>
              <w:jc w:val="center"/>
              <w:rPr>
                <w:sz w:val="19"/>
              </w:rPr>
            </w:pPr>
            <w:r>
              <w:rPr>
                <w:color w:val="202020"/>
                <w:sz w:val="19"/>
              </w:rPr>
              <w:t>PLAYBOY</w:t>
            </w:r>
          </w:p>
        </w:tc>
        <w:tc>
          <w:tcPr>
            <w:tcW w:w="636" w:type="dxa"/>
          </w:tcPr>
          <w:p>
            <w:pPr>
              <w:pStyle w:val="TableParagraph"/>
              <w:spacing w:before="79"/>
              <w:ind w:left="100"/>
              <w:rPr>
                <w:sz w:val="19"/>
              </w:rPr>
            </w:pPr>
            <w:r>
              <w:rPr>
                <w:color w:val="202020"/>
                <w:w w:val="99"/>
                <w:sz w:val="19"/>
              </w:rPr>
              <w:t>9</w:t>
            </w:r>
          </w:p>
        </w:tc>
        <w:tc>
          <w:tcPr>
            <w:tcW w:w="12974" w:type="dxa"/>
          </w:tcPr>
          <w:p>
            <w:pPr>
              <w:pStyle w:val="TableParagraph"/>
              <w:spacing w:before="79"/>
              <w:ind w:left="100"/>
              <w:rPr>
                <w:sz w:val="19"/>
              </w:rPr>
            </w:pPr>
            <w:r>
              <w:rPr>
                <w:color w:val="202020"/>
                <w:sz w:val="19"/>
              </w:rPr>
              <w:t>Optical frames, motorcycle and ski goggles and sport glasses and all other goods included in this class.</w:t>
            </w:r>
          </w:p>
        </w:tc>
        <w:tc>
          <w:tcPr>
            <w:tcW w:w="907" w:type="dxa"/>
            <w:tcBorders>
              <w:right w:val="nil"/>
            </w:tcBorders>
          </w:tcPr>
          <w:p>
            <w:pPr>
              <w:pStyle w:val="TableParagraph"/>
              <w:spacing w:before="79"/>
              <w:ind w:left="99"/>
              <w:rPr>
                <w:sz w:val="19"/>
              </w:rPr>
            </w:pPr>
            <w:r>
              <w:rPr>
                <w:color w:val="202020"/>
                <w:sz w:val="19"/>
              </w:rPr>
              <w:t>20.01.98</w:t>
            </w:r>
          </w:p>
        </w:tc>
      </w:tr>
      <w:tr>
        <w:trPr>
          <w:trHeight w:val="377" w:hRule="atLeast"/>
        </w:trPr>
        <w:tc>
          <w:tcPr>
            <w:tcW w:w="1076" w:type="dxa"/>
            <w:tcBorders>
              <w:left w:val="nil"/>
            </w:tcBorders>
          </w:tcPr>
          <w:p>
            <w:pPr>
              <w:pStyle w:val="TableParagraph"/>
              <w:rPr>
                <w:sz w:val="18"/>
              </w:rPr>
            </w:pPr>
          </w:p>
        </w:tc>
        <w:tc>
          <w:tcPr>
            <w:tcW w:w="636" w:type="dxa"/>
          </w:tcPr>
          <w:p>
            <w:pPr>
              <w:pStyle w:val="TableParagraph"/>
              <w:rPr>
                <w:sz w:val="18"/>
              </w:rPr>
            </w:pPr>
          </w:p>
        </w:tc>
        <w:tc>
          <w:tcPr>
            <w:tcW w:w="12974" w:type="dxa"/>
          </w:tcPr>
          <w:p>
            <w:pPr>
              <w:pStyle w:val="TableParagraph"/>
              <w:rPr>
                <w:sz w:val="18"/>
              </w:rPr>
            </w:pPr>
          </w:p>
        </w:tc>
        <w:tc>
          <w:tcPr>
            <w:tcW w:w="907" w:type="dxa"/>
            <w:tcBorders>
              <w:right w:val="nil"/>
            </w:tcBorders>
          </w:tcPr>
          <w:p>
            <w:pPr>
              <w:pStyle w:val="TableParagraph"/>
              <w:rPr>
                <w:sz w:val="18"/>
              </w:rPr>
            </w:pPr>
          </w:p>
        </w:tc>
      </w:tr>
      <w:tr>
        <w:trPr>
          <w:trHeight w:val="593" w:hRule="atLeast"/>
        </w:trPr>
        <w:tc>
          <w:tcPr>
            <w:tcW w:w="1076" w:type="dxa"/>
            <w:tcBorders>
              <w:left w:val="nil"/>
            </w:tcBorders>
          </w:tcPr>
          <w:p>
            <w:pPr>
              <w:pStyle w:val="TableParagraph"/>
              <w:spacing w:before="79"/>
              <w:ind w:left="71" w:right="60"/>
              <w:jc w:val="center"/>
              <w:rPr>
                <w:sz w:val="19"/>
              </w:rPr>
            </w:pPr>
            <w:r>
              <w:rPr>
                <w:color w:val="202020"/>
                <w:sz w:val="19"/>
              </w:rPr>
              <w:t>PLAYBOY</w:t>
            </w:r>
          </w:p>
        </w:tc>
        <w:tc>
          <w:tcPr>
            <w:tcW w:w="636" w:type="dxa"/>
          </w:tcPr>
          <w:p>
            <w:pPr>
              <w:pStyle w:val="TableParagraph"/>
              <w:spacing w:before="79"/>
              <w:ind w:left="100"/>
              <w:rPr>
                <w:sz w:val="19"/>
              </w:rPr>
            </w:pPr>
            <w:r>
              <w:rPr>
                <w:color w:val="202020"/>
                <w:sz w:val="19"/>
              </w:rPr>
              <w:t>10</w:t>
            </w:r>
          </w:p>
        </w:tc>
        <w:tc>
          <w:tcPr>
            <w:tcW w:w="12974" w:type="dxa"/>
          </w:tcPr>
          <w:p>
            <w:pPr>
              <w:pStyle w:val="TableParagraph"/>
              <w:spacing w:before="79"/>
              <w:ind w:left="100"/>
              <w:rPr>
                <w:sz w:val="19"/>
              </w:rPr>
            </w:pPr>
            <w:r>
              <w:rPr>
                <w:color w:val="202020"/>
                <w:sz w:val="19"/>
              </w:rPr>
              <w:t>Contraceptives in this class; condoms.</w:t>
            </w:r>
          </w:p>
        </w:tc>
        <w:tc>
          <w:tcPr>
            <w:tcW w:w="907" w:type="dxa"/>
            <w:tcBorders>
              <w:right w:val="nil"/>
            </w:tcBorders>
          </w:tcPr>
          <w:p>
            <w:pPr>
              <w:pStyle w:val="TableParagraph"/>
              <w:rPr>
                <w:sz w:val="18"/>
              </w:rPr>
            </w:pPr>
          </w:p>
        </w:tc>
      </w:tr>
      <w:tr>
        <w:trPr>
          <w:trHeight w:val="377" w:hRule="atLeast"/>
        </w:trPr>
        <w:tc>
          <w:tcPr>
            <w:tcW w:w="1076" w:type="dxa"/>
            <w:tcBorders>
              <w:left w:val="nil"/>
            </w:tcBorders>
          </w:tcPr>
          <w:p>
            <w:pPr>
              <w:pStyle w:val="TableParagraph"/>
              <w:rPr>
                <w:sz w:val="18"/>
              </w:rPr>
            </w:pPr>
          </w:p>
        </w:tc>
        <w:tc>
          <w:tcPr>
            <w:tcW w:w="636" w:type="dxa"/>
          </w:tcPr>
          <w:p>
            <w:pPr>
              <w:pStyle w:val="TableParagraph"/>
              <w:rPr>
                <w:sz w:val="18"/>
              </w:rPr>
            </w:pPr>
          </w:p>
        </w:tc>
        <w:tc>
          <w:tcPr>
            <w:tcW w:w="12974" w:type="dxa"/>
          </w:tcPr>
          <w:p>
            <w:pPr>
              <w:pStyle w:val="TableParagraph"/>
              <w:rPr>
                <w:sz w:val="18"/>
              </w:rPr>
            </w:pPr>
          </w:p>
        </w:tc>
        <w:tc>
          <w:tcPr>
            <w:tcW w:w="907" w:type="dxa"/>
            <w:tcBorders>
              <w:right w:val="nil"/>
            </w:tcBorders>
          </w:tcPr>
          <w:p>
            <w:pPr>
              <w:pStyle w:val="TableParagraph"/>
              <w:rPr>
                <w:sz w:val="18"/>
              </w:rPr>
            </w:pPr>
          </w:p>
        </w:tc>
      </w:tr>
      <w:tr>
        <w:trPr>
          <w:trHeight w:val="810" w:hRule="atLeast"/>
        </w:trPr>
        <w:tc>
          <w:tcPr>
            <w:tcW w:w="1076" w:type="dxa"/>
            <w:tcBorders>
              <w:left w:val="nil"/>
            </w:tcBorders>
          </w:tcPr>
          <w:p>
            <w:pPr>
              <w:pStyle w:val="TableParagraph"/>
              <w:spacing w:before="79"/>
              <w:ind w:left="71" w:right="60"/>
              <w:jc w:val="center"/>
              <w:rPr>
                <w:sz w:val="19"/>
              </w:rPr>
            </w:pPr>
            <w:r>
              <w:rPr>
                <w:color w:val="202020"/>
                <w:sz w:val="19"/>
              </w:rPr>
              <w:t>PLAYBOY</w:t>
            </w:r>
          </w:p>
        </w:tc>
        <w:tc>
          <w:tcPr>
            <w:tcW w:w="636" w:type="dxa"/>
          </w:tcPr>
          <w:p>
            <w:pPr>
              <w:pStyle w:val="TableParagraph"/>
              <w:spacing w:before="79"/>
              <w:ind w:left="100"/>
              <w:rPr>
                <w:sz w:val="19"/>
              </w:rPr>
            </w:pPr>
            <w:r>
              <w:rPr>
                <w:color w:val="202020"/>
                <w:sz w:val="19"/>
              </w:rPr>
              <w:t>14</w:t>
            </w:r>
          </w:p>
        </w:tc>
        <w:tc>
          <w:tcPr>
            <w:tcW w:w="12974" w:type="dxa"/>
          </w:tcPr>
          <w:p>
            <w:pPr>
              <w:pStyle w:val="TableParagraph"/>
              <w:spacing w:line="237" w:lineRule="auto" w:before="80"/>
              <w:ind w:left="100" w:right="344"/>
              <w:rPr>
                <w:sz w:val="19"/>
              </w:rPr>
            </w:pPr>
            <w:r>
              <w:rPr>
                <w:color w:val="202020"/>
                <w:sz w:val="19"/>
              </w:rPr>
              <w:t>Precious metals and their alloys and goods in precious metals or coated therewith, not included in other classes; jewellery, precious stones; watches, horological and chronometric instruments.</w:t>
            </w:r>
          </w:p>
        </w:tc>
        <w:tc>
          <w:tcPr>
            <w:tcW w:w="907" w:type="dxa"/>
            <w:tcBorders>
              <w:right w:val="nil"/>
            </w:tcBorders>
          </w:tcPr>
          <w:p>
            <w:pPr>
              <w:pStyle w:val="TableParagraph"/>
              <w:rPr>
                <w:sz w:val="18"/>
              </w:rPr>
            </w:pPr>
          </w:p>
        </w:tc>
      </w:tr>
      <w:tr>
        <w:trPr>
          <w:trHeight w:val="377" w:hRule="atLeast"/>
        </w:trPr>
        <w:tc>
          <w:tcPr>
            <w:tcW w:w="1076" w:type="dxa"/>
            <w:tcBorders>
              <w:left w:val="nil"/>
            </w:tcBorders>
          </w:tcPr>
          <w:p>
            <w:pPr>
              <w:pStyle w:val="TableParagraph"/>
              <w:rPr>
                <w:sz w:val="18"/>
              </w:rPr>
            </w:pPr>
          </w:p>
        </w:tc>
        <w:tc>
          <w:tcPr>
            <w:tcW w:w="636" w:type="dxa"/>
          </w:tcPr>
          <w:p>
            <w:pPr>
              <w:pStyle w:val="TableParagraph"/>
              <w:rPr>
                <w:sz w:val="18"/>
              </w:rPr>
            </w:pPr>
          </w:p>
        </w:tc>
        <w:tc>
          <w:tcPr>
            <w:tcW w:w="12974" w:type="dxa"/>
          </w:tcPr>
          <w:p>
            <w:pPr>
              <w:pStyle w:val="TableParagraph"/>
              <w:rPr>
                <w:sz w:val="18"/>
              </w:rPr>
            </w:pPr>
          </w:p>
        </w:tc>
        <w:tc>
          <w:tcPr>
            <w:tcW w:w="907" w:type="dxa"/>
            <w:tcBorders>
              <w:right w:val="nil"/>
            </w:tcBorders>
          </w:tcPr>
          <w:p>
            <w:pPr>
              <w:pStyle w:val="TableParagraph"/>
              <w:rPr>
                <w:sz w:val="18"/>
              </w:rPr>
            </w:pPr>
          </w:p>
        </w:tc>
      </w:tr>
    </w:tbl>
    <w:p>
      <w:pPr>
        <w:spacing w:after="0"/>
        <w:rPr>
          <w:sz w:val="18"/>
        </w:rPr>
        <w:sectPr>
          <w:pgSz w:w="16840" w:h="11900" w:orient="landscape"/>
          <w:pgMar w:top="580" w:bottom="280" w:left="580" w:right="440"/>
        </w:sect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076"/>
        <w:gridCol w:w="636"/>
        <w:gridCol w:w="12974"/>
        <w:gridCol w:w="907"/>
      </w:tblGrid>
      <w:tr>
        <w:trPr>
          <w:trHeight w:val="526" w:hRule="atLeast"/>
        </w:trPr>
        <w:tc>
          <w:tcPr>
            <w:tcW w:w="1076" w:type="dxa"/>
            <w:tcBorders>
              <w:top w:val="nil"/>
              <w:left w:val="nil"/>
            </w:tcBorders>
          </w:tcPr>
          <w:p>
            <w:pPr>
              <w:pStyle w:val="TableParagraph"/>
              <w:spacing w:before="12"/>
              <w:ind w:left="71" w:right="60"/>
              <w:jc w:val="center"/>
              <w:rPr>
                <w:sz w:val="19"/>
              </w:rPr>
            </w:pPr>
            <w:r>
              <w:rPr>
                <w:color w:val="202020"/>
                <w:sz w:val="19"/>
              </w:rPr>
              <w:t>PLAYBOY</w:t>
            </w:r>
          </w:p>
        </w:tc>
        <w:tc>
          <w:tcPr>
            <w:tcW w:w="636" w:type="dxa"/>
            <w:tcBorders>
              <w:top w:val="nil"/>
            </w:tcBorders>
          </w:tcPr>
          <w:p>
            <w:pPr>
              <w:pStyle w:val="TableParagraph"/>
              <w:spacing w:before="12"/>
              <w:ind w:left="100"/>
              <w:rPr>
                <w:sz w:val="19"/>
              </w:rPr>
            </w:pPr>
            <w:r>
              <w:rPr>
                <w:color w:val="202020"/>
                <w:sz w:val="19"/>
              </w:rPr>
              <w:t>16</w:t>
            </w:r>
          </w:p>
        </w:tc>
        <w:tc>
          <w:tcPr>
            <w:tcW w:w="12974" w:type="dxa"/>
            <w:tcBorders>
              <w:top w:val="nil"/>
            </w:tcBorders>
          </w:tcPr>
          <w:p>
            <w:pPr>
              <w:pStyle w:val="TableParagraph"/>
              <w:spacing w:before="12"/>
              <w:ind w:left="100"/>
              <w:rPr>
                <w:sz w:val="19"/>
              </w:rPr>
            </w:pPr>
            <w:r>
              <w:rPr>
                <w:color w:val="202020"/>
                <w:sz w:val="19"/>
              </w:rPr>
              <w:t>Binders and other stationery materials in this class and all other goods in this class.</w:t>
            </w:r>
          </w:p>
        </w:tc>
        <w:tc>
          <w:tcPr>
            <w:tcW w:w="907" w:type="dxa"/>
            <w:tcBorders>
              <w:top w:val="nil"/>
              <w:right w:val="nil"/>
            </w:tcBorders>
          </w:tcPr>
          <w:p>
            <w:pPr>
              <w:pStyle w:val="TableParagraph"/>
              <w:rPr>
                <w:sz w:val="18"/>
              </w:rPr>
            </w:pPr>
          </w:p>
        </w:tc>
      </w:tr>
      <w:tr>
        <w:trPr>
          <w:trHeight w:val="377" w:hRule="atLeast"/>
        </w:trPr>
        <w:tc>
          <w:tcPr>
            <w:tcW w:w="1076" w:type="dxa"/>
            <w:tcBorders>
              <w:left w:val="nil"/>
            </w:tcBorders>
          </w:tcPr>
          <w:p>
            <w:pPr>
              <w:pStyle w:val="TableParagraph"/>
              <w:rPr>
                <w:sz w:val="18"/>
              </w:rPr>
            </w:pPr>
          </w:p>
        </w:tc>
        <w:tc>
          <w:tcPr>
            <w:tcW w:w="636" w:type="dxa"/>
          </w:tcPr>
          <w:p>
            <w:pPr>
              <w:pStyle w:val="TableParagraph"/>
              <w:rPr>
                <w:sz w:val="18"/>
              </w:rPr>
            </w:pPr>
          </w:p>
        </w:tc>
        <w:tc>
          <w:tcPr>
            <w:tcW w:w="12974" w:type="dxa"/>
          </w:tcPr>
          <w:p>
            <w:pPr>
              <w:pStyle w:val="TableParagraph"/>
              <w:rPr>
                <w:sz w:val="18"/>
              </w:rPr>
            </w:pPr>
          </w:p>
        </w:tc>
        <w:tc>
          <w:tcPr>
            <w:tcW w:w="907" w:type="dxa"/>
            <w:tcBorders>
              <w:right w:val="nil"/>
            </w:tcBorders>
          </w:tcPr>
          <w:p>
            <w:pPr>
              <w:pStyle w:val="TableParagraph"/>
              <w:rPr>
                <w:sz w:val="18"/>
              </w:rPr>
            </w:pPr>
          </w:p>
        </w:tc>
      </w:tr>
      <w:tr>
        <w:trPr>
          <w:trHeight w:val="810" w:hRule="atLeast"/>
        </w:trPr>
        <w:tc>
          <w:tcPr>
            <w:tcW w:w="1076" w:type="dxa"/>
            <w:tcBorders>
              <w:left w:val="nil"/>
            </w:tcBorders>
          </w:tcPr>
          <w:p>
            <w:pPr>
              <w:pStyle w:val="TableParagraph"/>
              <w:spacing w:before="79"/>
              <w:ind w:left="71" w:right="60"/>
              <w:jc w:val="center"/>
              <w:rPr>
                <w:sz w:val="19"/>
              </w:rPr>
            </w:pPr>
            <w:r>
              <w:rPr>
                <w:color w:val="202020"/>
                <w:sz w:val="19"/>
              </w:rPr>
              <w:t>PLAYBOY</w:t>
            </w:r>
          </w:p>
        </w:tc>
        <w:tc>
          <w:tcPr>
            <w:tcW w:w="636" w:type="dxa"/>
          </w:tcPr>
          <w:p>
            <w:pPr>
              <w:pStyle w:val="TableParagraph"/>
              <w:spacing w:before="79"/>
              <w:ind w:left="100"/>
              <w:rPr>
                <w:sz w:val="19"/>
              </w:rPr>
            </w:pPr>
            <w:r>
              <w:rPr>
                <w:color w:val="202020"/>
                <w:sz w:val="19"/>
              </w:rPr>
              <w:t>18</w:t>
            </w:r>
          </w:p>
        </w:tc>
        <w:tc>
          <w:tcPr>
            <w:tcW w:w="12974" w:type="dxa"/>
          </w:tcPr>
          <w:p>
            <w:pPr>
              <w:pStyle w:val="TableParagraph"/>
              <w:spacing w:line="237" w:lineRule="auto" w:before="80"/>
              <w:ind w:left="100" w:right="507"/>
              <w:rPr>
                <w:sz w:val="19"/>
              </w:rPr>
            </w:pPr>
            <w:r>
              <w:rPr>
                <w:color w:val="202020"/>
                <w:sz w:val="19"/>
              </w:rPr>
              <w:t>Umbrellas, parasols and walking sticks; leather and imitations of leather, and goods made of these materials and not included in other classes; animal skins, hides; trunks and travelling bags; whips, harness and saddlery.</w:t>
            </w:r>
          </w:p>
        </w:tc>
        <w:tc>
          <w:tcPr>
            <w:tcW w:w="907" w:type="dxa"/>
            <w:tcBorders>
              <w:right w:val="nil"/>
            </w:tcBorders>
          </w:tcPr>
          <w:p>
            <w:pPr>
              <w:pStyle w:val="TableParagraph"/>
              <w:rPr>
                <w:sz w:val="18"/>
              </w:rPr>
            </w:pPr>
          </w:p>
        </w:tc>
      </w:tr>
      <w:tr>
        <w:trPr>
          <w:trHeight w:val="377" w:hRule="atLeast"/>
        </w:trPr>
        <w:tc>
          <w:tcPr>
            <w:tcW w:w="1076" w:type="dxa"/>
            <w:tcBorders>
              <w:left w:val="nil"/>
            </w:tcBorders>
          </w:tcPr>
          <w:p>
            <w:pPr>
              <w:pStyle w:val="TableParagraph"/>
              <w:rPr>
                <w:sz w:val="18"/>
              </w:rPr>
            </w:pPr>
          </w:p>
        </w:tc>
        <w:tc>
          <w:tcPr>
            <w:tcW w:w="636" w:type="dxa"/>
          </w:tcPr>
          <w:p>
            <w:pPr>
              <w:pStyle w:val="TableParagraph"/>
              <w:rPr>
                <w:sz w:val="18"/>
              </w:rPr>
            </w:pPr>
          </w:p>
        </w:tc>
        <w:tc>
          <w:tcPr>
            <w:tcW w:w="12974" w:type="dxa"/>
          </w:tcPr>
          <w:p>
            <w:pPr>
              <w:pStyle w:val="TableParagraph"/>
              <w:rPr>
                <w:sz w:val="18"/>
              </w:rPr>
            </w:pPr>
          </w:p>
        </w:tc>
        <w:tc>
          <w:tcPr>
            <w:tcW w:w="907" w:type="dxa"/>
            <w:tcBorders>
              <w:right w:val="nil"/>
            </w:tcBorders>
          </w:tcPr>
          <w:p>
            <w:pPr>
              <w:pStyle w:val="TableParagraph"/>
              <w:rPr>
                <w:sz w:val="18"/>
              </w:rPr>
            </w:pPr>
          </w:p>
        </w:tc>
      </w:tr>
      <w:tr>
        <w:trPr>
          <w:trHeight w:val="593" w:hRule="atLeast"/>
        </w:trPr>
        <w:tc>
          <w:tcPr>
            <w:tcW w:w="1076" w:type="dxa"/>
            <w:tcBorders>
              <w:left w:val="nil"/>
            </w:tcBorders>
          </w:tcPr>
          <w:p>
            <w:pPr>
              <w:pStyle w:val="TableParagraph"/>
              <w:spacing w:before="79"/>
              <w:ind w:left="71" w:right="60"/>
              <w:jc w:val="center"/>
              <w:rPr>
                <w:sz w:val="19"/>
              </w:rPr>
            </w:pPr>
            <w:r>
              <w:rPr>
                <w:color w:val="202020"/>
                <w:sz w:val="19"/>
              </w:rPr>
              <w:t>PLAYBOY</w:t>
            </w:r>
          </w:p>
        </w:tc>
        <w:tc>
          <w:tcPr>
            <w:tcW w:w="636" w:type="dxa"/>
          </w:tcPr>
          <w:p>
            <w:pPr>
              <w:pStyle w:val="TableParagraph"/>
              <w:spacing w:before="79"/>
              <w:ind w:left="100"/>
              <w:rPr>
                <w:sz w:val="19"/>
              </w:rPr>
            </w:pPr>
            <w:r>
              <w:rPr>
                <w:color w:val="202020"/>
                <w:sz w:val="19"/>
              </w:rPr>
              <w:t>21</w:t>
            </w:r>
          </w:p>
        </w:tc>
        <w:tc>
          <w:tcPr>
            <w:tcW w:w="12974" w:type="dxa"/>
          </w:tcPr>
          <w:p>
            <w:pPr>
              <w:pStyle w:val="TableParagraph"/>
              <w:spacing w:before="79"/>
              <w:ind w:left="100"/>
              <w:rPr>
                <w:sz w:val="19"/>
              </w:rPr>
            </w:pPr>
            <w:r>
              <w:rPr>
                <w:color w:val="202020"/>
                <w:sz w:val="19"/>
              </w:rPr>
              <w:t>Glassware.</w:t>
            </w:r>
          </w:p>
        </w:tc>
        <w:tc>
          <w:tcPr>
            <w:tcW w:w="907" w:type="dxa"/>
            <w:tcBorders>
              <w:right w:val="nil"/>
            </w:tcBorders>
          </w:tcPr>
          <w:p>
            <w:pPr>
              <w:pStyle w:val="TableParagraph"/>
              <w:rPr>
                <w:sz w:val="18"/>
              </w:rPr>
            </w:pPr>
          </w:p>
        </w:tc>
      </w:tr>
      <w:tr>
        <w:trPr>
          <w:trHeight w:val="377" w:hRule="atLeast"/>
        </w:trPr>
        <w:tc>
          <w:tcPr>
            <w:tcW w:w="1076" w:type="dxa"/>
            <w:tcBorders>
              <w:left w:val="nil"/>
            </w:tcBorders>
          </w:tcPr>
          <w:p>
            <w:pPr>
              <w:pStyle w:val="TableParagraph"/>
              <w:rPr>
                <w:sz w:val="18"/>
              </w:rPr>
            </w:pPr>
          </w:p>
        </w:tc>
        <w:tc>
          <w:tcPr>
            <w:tcW w:w="636" w:type="dxa"/>
          </w:tcPr>
          <w:p>
            <w:pPr>
              <w:pStyle w:val="TableParagraph"/>
              <w:rPr>
                <w:sz w:val="18"/>
              </w:rPr>
            </w:pPr>
          </w:p>
        </w:tc>
        <w:tc>
          <w:tcPr>
            <w:tcW w:w="12974" w:type="dxa"/>
          </w:tcPr>
          <w:p>
            <w:pPr>
              <w:pStyle w:val="TableParagraph"/>
              <w:rPr>
                <w:sz w:val="18"/>
              </w:rPr>
            </w:pPr>
          </w:p>
        </w:tc>
        <w:tc>
          <w:tcPr>
            <w:tcW w:w="907" w:type="dxa"/>
            <w:tcBorders>
              <w:right w:val="nil"/>
            </w:tcBorders>
          </w:tcPr>
          <w:p>
            <w:pPr>
              <w:pStyle w:val="TableParagraph"/>
              <w:rPr>
                <w:sz w:val="18"/>
              </w:rPr>
            </w:pPr>
          </w:p>
        </w:tc>
      </w:tr>
      <w:tr>
        <w:trPr>
          <w:trHeight w:val="593" w:hRule="atLeast"/>
        </w:trPr>
        <w:tc>
          <w:tcPr>
            <w:tcW w:w="1076" w:type="dxa"/>
            <w:tcBorders>
              <w:left w:val="nil"/>
            </w:tcBorders>
          </w:tcPr>
          <w:p>
            <w:pPr>
              <w:pStyle w:val="TableParagraph"/>
              <w:spacing w:before="79"/>
              <w:ind w:left="71" w:right="60"/>
              <w:jc w:val="center"/>
              <w:rPr>
                <w:sz w:val="19"/>
              </w:rPr>
            </w:pPr>
            <w:r>
              <w:rPr>
                <w:color w:val="202020"/>
                <w:sz w:val="19"/>
              </w:rPr>
              <w:t>PLAYBOY</w:t>
            </w:r>
          </w:p>
        </w:tc>
        <w:tc>
          <w:tcPr>
            <w:tcW w:w="636" w:type="dxa"/>
          </w:tcPr>
          <w:p>
            <w:pPr>
              <w:pStyle w:val="TableParagraph"/>
              <w:spacing w:before="79"/>
              <w:ind w:left="100"/>
              <w:rPr>
                <w:sz w:val="19"/>
              </w:rPr>
            </w:pPr>
            <w:r>
              <w:rPr>
                <w:color w:val="202020"/>
                <w:sz w:val="19"/>
              </w:rPr>
              <w:t>24</w:t>
            </w:r>
          </w:p>
        </w:tc>
        <w:tc>
          <w:tcPr>
            <w:tcW w:w="12974" w:type="dxa"/>
          </w:tcPr>
          <w:p>
            <w:pPr>
              <w:pStyle w:val="TableParagraph"/>
              <w:spacing w:before="79"/>
              <w:ind w:left="100"/>
              <w:rPr>
                <w:sz w:val="19"/>
              </w:rPr>
            </w:pPr>
            <w:r>
              <w:rPr>
                <w:color w:val="202020"/>
                <w:sz w:val="19"/>
              </w:rPr>
              <w:t>Quilts, bedspreads and bed linen; piece goods; and all other textiles and textile goods in this class.</w:t>
            </w:r>
          </w:p>
        </w:tc>
        <w:tc>
          <w:tcPr>
            <w:tcW w:w="907" w:type="dxa"/>
            <w:tcBorders>
              <w:right w:val="nil"/>
            </w:tcBorders>
          </w:tcPr>
          <w:p>
            <w:pPr>
              <w:pStyle w:val="TableParagraph"/>
              <w:rPr>
                <w:sz w:val="18"/>
              </w:rPr>
            </w:pPr>
          </w:p>
        </w:tc>
      </w:tr>
      <w:tr>
        <w:trPr>
          <w:trHeight w:val="377" w:hRule="atLeast"/>
        </w:trPr>
        <w:tc>
          <w:tcPr>
            <w:tcW w:w="1076" w:type="dxa"/>
            <w:tcBorders>
              <w:left w:val="nil"/>
            </w:tcBorders>
          </w:tcPr>
          <w:p>
            <w:pPr>
              <w:pStyle w:val="TableParagraph"/>
              <w:rPr>
                <w:sz w:val="18"/>
              </w:rPr>
            </w:pPr>
          </w:p>
        </w:tc>
        <w:tc>
          <w:tcPr>
            <w:tcW w:w="636" w:type="dxa"/>
          </w:tcPr>
          <w:p>
            <w:pPr>
              <w:pStyle w:val="TableParagraph"/>
              <w:rPr>
                <w:sz w:val="18"/>
              </w:rPr>
            </w:pPr>
          </w:p>
        </w:tc>
        <w:tc>
          <w:tcPr>
            <w:tcW w:w="12974" w:type="dxa"/>
          </w:tcPr>
          <w:p>
            <w:pPr>
              <w:pStyle w:val="TableParagraph"/>
              <w:rPr>
                <w:sz w:val="18"/>
              </w:rPr>
            </w:pPr>
          </w:p>
        </w:tc>
        <w:tc>
          <w:tcPr>
            <w:tcW w:w="907" w:type="dxa"/>
            <w:tcBorders>
              <w:right w:val="nil"/>
            </w:tcBorders>
          </w:tcPr>
          <w:p>
            <w:pPr>
              <w:pStyle w:val="TableParagraph"/>
              <w:rPr>
                <w:sz w:val="18"/>
              </w:rPr>
            </w:pPr>
          </w:p>
        </w:tc>
      </w:tr>
      <w:tr>
        <w:trPr>
          <w:trHeight w:val="593" w:hRule="atLeast"/>
        </w:trPr>
        <w:tc>
          <w:tcPr>
            <w:tcW w:w="1076" w:type="dxa"/>
            <w:tcBorders>
              <w:left w:val="nil"/>
            </w:tcBorders>
          </w:tcPr>
          <w:p>
            <w:pPr>
              <w:pStyle w:val="TableParagraph"/>
              <w:spacing w:before="79"/>
              <w:ind w:left="71" w:right="60"/>
              <w:jc w:val="center"/>
              <w:rPr>
                <w:sz w:val="19"/>
              </w:rPr>
            </w:pPr>
            <w:r>
              <w:rPr>
                <w:color w:val="202020"/>
                <w:sz w:val="19"/>
              </w:rPr>
              <w:t>PLAYBOY</w:t>
            </w:r>
          </w:p>
        </w:tc>
        <w:tc>
          <w:tcPr>
            <w:tcW w:w="636" w:type="dxa"/>
          </w:tcPr>
          <w:p>
            <w:pPr>
              <w:pStyle w:val="TableParagraph"/>
              <w:spacing w:before="79"/>
              <w:ind w:left="100"/>
              <w:rPr>
                <w:sz w:val="19"/>
              </w:rPr>
            </w:pPr>
            <w:r>
              <w:rPr>
                <w:color w:val="202020"/>
                <w:sz w:val="19"/>
              </w:rPr>
              <w:t>25</w:t>
            </w:r>
          </w:p>
        </w:tc>
        <w:tc>
          <w:tcPr>
            <w:tcW w:w="12974" w:type="dxa"/>
          </w:tcPr>
          <w:p>
            <w:pPr>
              <w:pStyle w:val="TableParagraph"/>
              <w:spacing w:before="79"/>
              <w:ind w:left="100"/>
              <w:rPr>
                <w:sz w:val="19"/>
              </w:rPr>
            </w:pPr>
            <w:r>
              <w:rPr>
                <w:color w:val="202020"/>
                <w:sz w:val="19"/>
              </w:rPr>
              <w:t>Clothing, footwear, headgear.</w:t>
            </w:r>
          </w:p>
        </w:tc>
        <w:tc>
          <w:tcPr>
            <w:tcW w:w="907" w:type="dxa"/>
            <w:tcBorders>
              <w:right w:val="nil"/>
            </w:tcBorders>
          </w:tcPr>
          <w:p>
            <w:pPr>
              <w:pStyle w:val="TableParagraph"/>
              <w:rPr>
                <w:sz w:val="18"/>
              </w:rPr>
            </w:pPr>
          </w:p>
        </w:tc>
      </w:tr>
      <w:tr>
        <w:trPr>
          <w:trHeight w:val="377" w:hRule="atLeast"/>
        </w:trPr>
        <w:tc>
          <w:tcPr>
            <w:tcW w:w="1076" w:type="dxa"/>
            <w:tcBorders>
              <w:left w:val="nil"/>
            </w:tcBorders>
          </w:tcPr>
          <w:p>
            <w:pPr>
              <w:pStyle w:val="TableParagraph"/>
              <w:rPr>
                <w:sz w:val="18"/>
              </w:rPr>
            </w:pPr>
          </w:p>
        </w:tc>
        <w:tc>
          <w:tcPr>
            <w:tcW w:w="636" w:type="dxa"/>
          </w:tcPr>
          <w:p>
            <w:pPr>
              <w:pStyle w:val="TableParagraph"/>
              <w:rPr>
                <w:sz w:val="18"/>
              </w:rPr>
            </w:pPr>
          </w:p>
        </w:tc>
        <w:tc>
          <w:tcPr>
            <w:tcW w:w="12974" w:type="dxa"/>
          </w:tcPr>
          <w:p>
            <w:pPr>
              <w:pStyle w:val="TableParagraph"/>
              <w:rPr>
                <w:sz w:val="18"/>
              </w:rPr>
            </w:pPr>
          </w:p>
        </w:tc>
        <w:tc>
          <w:tcPr>
            <w:tcW w:w="907" w:type="dxa"/>
            <w:tcBorders>
              <w:right w:val="nil"/>
            </w:tcBorders>
          </w:tcPr>
          <w:p>
            <w:pPr>
              <w:pStyle w:val="TableParagraph"/>
              <w:rPr>
                <w:sz w:val="18"/>
              </w:rPr>
            </w:pPr>
          </w:p>
        </w:tc>
      </w:tr>
      <w:tr>
        <w:trPr>
          <w:trHeight w:val="593" w:hRule="atLeast"/>
        </w:trPr>
        <w:tc>
          <w:tcPr>
            <w:tcW w:w="1076" w:type="dxa"/>
            <w:tcBorders>
              <w:left w:val="nil"/>
            </w:tcBorders>
          </w:tcPr>
          <w:p>
            <w:pPr>
              <w:pStyle w:val="TableParagraph"/>
              <w:spacing w:before="79"/>
              <w:ind w:left="71" w:right="60"/>
              <w:jc w:val="center"/>
              <w:rPr>
                <w:sz w:val="19"/>
              </w:rPr>
            </w:pPr>
            <w:r>
              <w:rPr>
                <w:color w:val="202020"/>
                <w:sz w:val="19"/>
              </w:rPr>
              <w:t>PLAYBOY</w:t>
            </w:r>
          </w:p>
        </w:tc>
        <w:tc>
          <w:tcPr>
            <w:tcW w:w="636" w:type="dxa"/>
          </w:tcPr>
          <w:p>
            <w:pPr>
              <w:pStyle w:val="TableParagraph"/>
              <w:spacing w:before="79"/>
              <w:ind w:left="100"/>
              <w:rPr>
                <w:sz w:val="19"/>
              </w:rPr>
            </w:pPr>
            <w:r>
              <w:rPr>
                <w:color w:val="202020"/>
                <w:sz w:val="19"/>
              </w:rPr>
              <w:t>26</w:t>
            </w:r>
          </w:p>
        </w:tc>
        <w:tc>
          <w:tcPr>
            <w:tcW w:w="12974" w:type="dxa"/>
          </w:tcPr>
          <w:p>
            <w:pPr>
              <w:pStyle w:val="TableParagraph"/>
              <w:spacing w:before="79"/>
              <w:ind w:left="100"/>
              <w:rPr>
                <w:sz w:val="19"/>
              </w:rPr>
            </w:pPr>
            <w:r>
              <w:rPr>
                <w:color w:val="202020"/>
                <w:sz w:val="19"/>
              </w:rPr>
              <w:t>All goods included in this class.</w:t>
            </w:r>
          </w:p>
        </w:tc>
        <w:tc>
          <w:tcPr>
            <w:tcW w:w="907" w:type="dxa"/>
            <w:tcBorders>
              <w:right w:val="nil"/>
            </w:tcBorders>
          </w:tcPr>
          <w:p>
            <w:pPr>
              <w:pStyle w:val="TableParagraph"/>
              <w:spacing w:before="79"/>
              <w:ind w:left="99"/>
              <w:rPr>
                <w:sz w:val="19"/>
              </w:rPr>
            </w:pPr>
            <w:r>
              <w:rPr>
                <w:color w:val="202020"/>
                <w:sz w:val="19"/>
              </w:rPr>
              <w:t>17.06.98</w:t>
            </w:r>
          </w:p>
        </w:tc>
      </w:tr>
    </w:tbl>
    <w:p>
      <w:pPr>
        <w:pStyle w:val="BodyText"/>
        <w:spacing w:before="5"/>
        <w:rPr>
          <w:b/>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197"/>
        <w:gridCol w:w="636"/>
        <w:gridCol w:w="12920"/>
        <w:gridCol w:w="839"/>
      </w:tblGrid>
      <w:tr>
        <w:trPr>
          <w:trHeight w:val="810" w:hRule="atLeast"/>
        </w:trPr>
        <w:tc>
          <w:tcPr>
            <w:tcW w:w="1197" w:type="dxa"/>
            <w:tcBorders>
              <w:left w:val="nil"/>
            </w:tcBorders>
          </w:tcPr>
          <w:p>
            <w:pPr>
              <w:pStyle w:val="TableParagraph"/>
              <w:spacing w:before="79"/>
              <w:ind w:left="101"/>
              <w:rPr>
                <w:b/>
                <w:sz w:val="19"/>
              </w:rPr>
            </w:pPr>
            <w:r>
              <w:rPr>
                <w:b/>
                <w:color w:val="202020"/>
                <w:sz w:val="19"/>
                <w:u w:val="single" w:color="202020"/>
              </w:rPr>
              <w:t>Trade Mark</w:t>
            </w:r>
          </w:p>
        </w:tc>
        <w:tc>
          <w:tcPr>
            <w:tcW w:w="636" w:type="dxa"/>
          </w:tcPr>
          <w:p>
            <w:pPr>
              <w:pStyle w:val="TableParagraph"/>
              <w:spacing w:before="79"/>
              <w:ind w:left="100"/>
              <w:rPr>
                <w:b/>
                <w:sz w:val="19"/>
              </w:rPr>
            </w:pPr>
            <w:r>
              <w:rPr>
                <w:b/>
                <w:color w:val="202020"/>
                <w:sz w:val="19"/>
                <w:u w:val="single" w:color="202020"/>
              </w:rPr>
              <w:t>Class</w:t>
            </w:r>
          </w:p>
        </w:tc>
        <w:tc>
          <w:tcPr>
            <w:tcW w:w="12920" w:type="dxa"/>
          </w:tcPr>
          <w:p>
            <w:pPr>
              <w:pStyle w:val="TableParagraph"/>
              <w:spacing w:before="79"/>
              <w:ind w:left="100"/>
              <w:rPr>
                <w:b/>
                <w:sz w:val="19"/>
              </w:rPr>
            </w:pPr>
            <w:r>
              <w:rPr>
                <w:b/>
                <w:color w:val="202020"/>
                <w:sz w:val="19"/>
                <w:u w:val="single" w:color="202020"/>
              </w:rPr>
              <w:t>Goods</w:t>
            </w:r>
          </w:p>
        </w:tc>
        <w:tc>
          <w:tcPr>
            <w:tcW w:w="839" w:type="dxa"/>
            <w:tcBorders>
              <w:right w:val="nil"/>
            </w:tcBorders>
          </w:tcPr>
          <w:p>
            <w:pPr>
              <w:pStyle w:val="TableParagraph"/>
              <w:spacing w:line="237" w:lineRule="auto" w:before="80"/>
              <w:ind w:left="100" w:right="151"/>
              <w:rPr>
                <w:b/>
                <w:sz w:val="19"/>
              </w:rPr>
            </w:pPr>
            <w:r>
              <w:rPr>
                <w:b/>
                <w:color w:val="202020"/>
                <w:sz w:val="19"/>
                <w:u w:val="single" w:color="202020"/>
              </w:rPr>
              <w:t>Expiry</w:t>
            </w:r>
            <w:r>
              <w:rPr>
                <w:b/>
                <w:color w:val="202020"/>
                <w:w w:val="99"/>
                <w:sz w:val="19"/>
              </w:rPr>
              <w:t> </w:t>
            </w:r>
            <w:r>
              <w:rPr>
                <w:b/>
                <w:color w:val="202020"/>
                <w:sz w:val="19"/>
                <w:u w:val="single" w:color="202020"/>
              </w:rPr>
              <w:t>Date</w:t>
            </w:r>
          </w:p>
        </w:tc>
      </w:tr>
      <w:tr>
        <w:trPr>
          <w:trHeight w:val="377" w:hRule="atLeast"/>
        </w:trPr>
        <w:tc>
          <w:tcPr>
            <w:tcW w:w="1197" w:type="dxa"/>
            <w:tcBorders>
              <w:left w:val="nil"/>
            </w:tcBorders>
          </w:tcPr>
          <w:p>
            <w:pPr>
              <w:pStyle w:val="TableParagraph"/>
              <w:rPr>
                <w:sz w:val="18"/>
              </w:rPr>
            </w:pPr>
          </w:p>
        </w:tc>
        <w:tc>
          <w:tcPr>
            <w:tcW w:w="636" w:type="dxa"/>
          </w:tcPr>
          <w:p>
            <w:pPr>
              <w:pStyle w:val="TableParagraph"/>
              <w:rPr>
                <w:sz w:val="18"/>
              </w:rPr>
            </w:pPr>
          </w:p>
        </w:tc>
        <w:tc>
          <w:tcPr>
            <w:tcW w:w="12920" w:type="dxa"/>
          </w:tcPr>
          <w:p>
            <w:pPr>
              <w:pStyle w:val="TableParagraph"/>
              <w:rPr>
                <w:sz w:val="18"/>
              </w:rPr>
            </w:pPr>
          </w:p>
        </w:tc>
        <w:tc>
          <w:tcPr>
            <w:tcW w:w="839" w:type="dxa"/>
            <w:tcBorders>
              <w:right w:val="nil"/>
            </w:tcBorders>
          </w:tcPr>
          <w:p>
            <w:pPr>
              <w:pStyle w:val="TableParagraph"/>
              <w:rPr>
                <w:sz w:val="18"/>
              </w:rPr>
            </w:pPr>
          </w:p>
        </w:tc>
      </w:tr>
      <w:tr>
        <w:trPr>
          <w:trHeight w:val="593" w:hRule="atLeast"/>
        </w:trPr>
        <w:tc>
          <w:tcPr>
            <w:tcW w:w="1197" w:type="dxa"/>
            <w:tcBorders>
              <w:left w:val="nil"/>
            </w:tcBorders>
          </w:tcPr>
          <w:p>
            <w:pPr>
              <w:pStyle w:val="TableParagraph"/>
              <w:spacing w:before="79"/>
              <w:ind w:left="101"/>
              <w:rPr>
                <w:sz w:val="19"/>
              </w:rPr>
            </w:pPr>
            <w:r>
              <w:rPr>
                <w:color w:val="202020"/>
                <w:sz w:val="19"/>
              </w:rPr>
              <w:t>PLAYBOY</w:t>
            </w:r>
          </w:p>
        </w:tc>
        <w:tc>
          <w:tcPr>
            <w:tcW w:w="636" w:type="dxa"/>
          </w:tcPr>
          <w:p>
            <w:pPr>
              <w:pStyle w:val="TableParagraph"/>
              <w:spacing w:before="79"/>
              <w:ind w:left="100"/>
              <w:rPr>
                <w:sz w:val="19"/>
              </w:rPr>
            </w:pPr>
            <w:r>
              <w:rPr>
                <w:color w:val="202020"/>
                <w:sz w:val="19"/>
              </w:rPr>
              <w:t>28</w:t>
            </w:r>
          </w:p>
        </w:tc>
        <w:tc>
          <w:tcPr>
            <w:tcW w:w="12920" w:type="dxa"/>
          </w:tcPr>
          <w:p>
            <w:pPr>
              <w:pStyle w:val="TableParagraph"/>
              <w:spacing w:before="79"/>
              <w:ind w:left="100"/>
              <w:rPr>
                <w:sz w:val="19"/>
              </w:rPr>
            </w:pPr>
            <w:r>
              <w:rPr>
                <w:color w:val="202020"/>
                <w:sz w:val="19"/>
              </w:rPr>
              <w:t>Games and toys.</w:t>
            </w:r>
          </w:p>
        </w:tc>
        <w:tc>
          <w:tcPr>
            <w:tcW w:w="839" w:type="dxa"/>
            <w:tcBorders>
              <w:right w:val="nil"/>
            </w:tcBorders>
          </w:tcPr>
          <w:p>
            <w:pPr>
              <w:pStyle w:val="TableParagraph"/>
              <w:rPr>
                <w:sz w:val="18"/>
              </w:rPr>
            </w:pPr>
          </w:p>
        </w:tc>
      </w:tr>
      <w:tr>
        <w:trPr>
          <w:trHeight w:val="377" w:hRule="atLeast"/>
        </w:trPr>
        <w:tc>
          <w:tcPr>
            <w:tcW w:w="1197" w:type="dxa"/>
            <w:tcBorders>
              <w:left w:val="nil"/>
            </w:tcBorders>
          </w:tcPr>
          <w:p>
            <w:pPr>
              <w:pStyle w:val="TableParagraph"/>
              <w:rPr>
                <w:sz w:val="18"/>
              </w:rPr>
            </w:pPr>
          </w:p>
        </w:tc>
        <w:tc>
          <w:tcPr>
            <w:tcW w:w="636" w:type="dxa"/>
          </w:tcPr>
          <w:p>
            <w:pPr>
              <w:pStyle w:val="TableParagraph"/>
              <w:rPr>
                <w:sz w:val="18"/>
              </w:rPr>
            </w:pPr>
          </w:p>
        </w:tc>
        <w:tc>
          <w:tcPr>
            <w:tcW w:w="12920" w:type="dxa"/>
          </w:tcPr>
          <w:p>
            <w:pPr>
              <w:pStyle w:val="TableParagraph"/>
              <w:rPr>
                <w:sz w:val="18"/>
              </w:rPr>
            </w:pPr>
          </w:p>
        </w:tc>
        <w:tc>
          <w:tcPr>
            <w:tcW w:w="839" w:type="dxa"/>
            <w:tcBorders>
              <w:right w:val="nil"/>
            </w:tcBorders>
          </w:tcPr>
          <w:p>
            <w:pPr>
              <w:pStyle w:val="TableParagraph"/>
              <w:rPr>
                <w:sz w:val="18"/>
              </w:rPr>
            </w:pPr>
          </w:p>
        </w:tc>
      </w:tr>
      <w:tr>
        <w:trPr>
          <w:trHeight w:val="593" w:hRule="atLeast"/>
        </w:trPr>
        <w:tc>
          <w:tcPr>
            <w:tcW w:w="1197" w:type="dxa"/>
            <w:tcBorders>
              <w:left w:val="nil"/>
            </w:tcBorders>
          </w:tcPr>
          <w:p>
            <w:pPr>
              <w:pStyle w:val="TableParagraph"/>
              <w:spacing w:before="79"/>
              <w:ind w:left="101"/>
              <w:rPr>
                <w:sz w:val="19"/>
              </w:rPr>
            </w:pPr>
            <w:r>
              <w:rPr>
                <w:color w:val="202020"/>
                <w:sz w:val="19"/>
              </w:rPr>
              <w:t>PLAYBOY</w:t>
            </w:r>
          </w:p>
        </w:tc>
        <w:tc>
          <w:tcPr>
            <w:tcW w:w="636" w:type="dxa"/>
          </w:tcPr>
          <w:p>
            <w:pPr>
              <w:pStyle w:val="TableParagraph"/>
              <w:spacing w:before="79"/>
              <w:ind w:left="100"/>
              <w:rPr>
                <w:sz w:val="19"/>
              </w:rPr>
            </w:pPr>
            <w:r>
              <w:rPr>
                <w:color w:val="202020"/>
                <w:sz w:val="19"/>
              </w:rPr>
              <w:t>32</w:t>
            </w:r>
          </w:p>
        </w:tc>
        <w:tc>
          <w:tcPr>
            <w:tcW w:w="12920" w:type="dxa"/>
          </w:tcPr>
          <w:p>
            <w:pPr>
              <w:pStyle w:val="TableParagraph"/>
              <w:spacing w:before="79"/>
              <w:ind w:left="100"/>
              <w:rPr>
                <w:sz w:val="19"/>
              </w:rPr>
            </w:pPr>
            <w:r>
              <w:rPr>
                <w:color w:val="202020"/>
                <w:sz w:val="19"/>
              </w:rPr>
              <w:t>Beer, ale and porter; mineral and aerated waters and other non-alcoholic drinks; syrups and other preparations for making beverages.</w:t>
            </w:r>
          </w:p>
        </w:tc>
        <w:tc>
          <w:tcPr>
            <w:tcW w:w="839" w:type="dxa"/>
            <w:tcBorders>
              <w:right w:val="nil"/>
            </w:tcBorders>
          </w:tcPr>
          <w:p>
            <w:pPr>
              <w:pStyle w:val="TableParagraph"/>
              <w:rPr>
                <w:sz w:val="18"/>
              </w:rPr>
            </w:pPr>
          </w:p>
        </w:tc>
      </w:tr>
      <w:tr>
        <w:trPr>
          <w:trHeight w:val="377" w:hRule="atLeast"/>
        </w:trPr>
        <w:tc>
          <w:tcPr>
            <w:tcW w:w="1197" w:type="dxa"/>
            <w:tcBorders>
              <w:left w:val="nil"/>
            </w:tcBorders>
          </w:tcPr>
          <w:p>
            <w:pPr>
              <w:pStyle w:val="TableParagraph"/>
              <w:rPr>
                <w:sz w:val="18"/>
              </w:rPr>
            </w:pPr>
          </w:p>
        </w:tc>
        <w:tc>
          <w:tcPr>
            <w:tcW w:w="636" w:type="dxa"/>
          </w:tcPr>
          <w:p>
            <w:pPr>
              <w:pStyle w:val="TableParagraph"/>
              <w:rPr>
                <w:sz w:val="18"/>
              </w:rPr>
            </w:pPr>
          </w:p>
        </w:tc>
        <w:tc>
          <w:tcPr>
            <w:tcW w:w="12920" w:type="dxa"/>
          </w:tcPr>
          <w:p>
            <w:pPr>
              <w:pStyle w:val="TableParagraph"/>
              <w:rPr>
                <w:sz w:val="18"/>
              </w:rPr>
            </w:pPr>
          </w:p>
        </w:tc>
        <w:tc>
          <w:tcPr>
            <w:tcW w:w="839" w:type="dxa"/>
            <w:tcBorders>
              <w:right w:val="nil"/>
            </w:tcBorders>
          </w:tcPr>
          <w:p>
            <w:pPr>
              <w:pStyle w:val="TableParagraph"/>
              <w:rPr>
                <w:sz w:val="18"/>
              </w:rPr>
            </w:pPr>
          </w:p>
        </w:tc>
      </w:tr>
      <w:tr>
        <w:trPr>
          <w:trHeight w:val="593" w:hRule="atLeast"/>
        </w:trPr>
        <w:tc>
          <w:tcPr>
            <w:tcW w:w="1197" w:type="dxa"/>
            <w:tcBorders>
              <w:left w:val="nil"/>
            </w:tcBorders>
          </w:tcPr>
          <w:p>
            <w:pPr>
              <w:pStyle w:val="TableParagraph"/>
              <w:spacing w:before="79"/>
              <w:ind w:left="101"/>
              <w:rPr>
                <w:sz w:val="19"/>
              </w:rPr>
            </w:pPr>
            <w:r>
              <w:rPr>
                <w:color w:val="202020"/>
                <w:sz w:val="19"/>
              </w:rPr>
              <w:t>PLAYBOY</w:t>
            </w:r>
          </w:p>
        </w:tc>
        <w:tc>
          <w:tcPr>
            <w:tcW w:w="636" w:type="dxa"/>
          </w:tcPr>
          <w:p>
            <w:pPr>
              <w:pStyle w:val="TableParagraph"/>
              <w:spacing w:before="79"/>
              <w:ind w:left="100"/>
              <w:rPr>
                <w:sz w:val="19"/>
              </w:rPr>
            </w:pPr>
            <w:r>
              <w:rPr>
                <w:color w:val="202020"/>
                <w:sz w:val="19"/>
              </w:rPr>
              <w:t>33</w:t>
            </w:r>
          </w:p>
        </w:tc>
        <w:tc>
          <w:tcPr>
            <w:tcW w:w="12920" w:type="dxa"/>
          </w:tcPr>
          <w:p>
            <w:pPr>
              <w:pStyle w:val="TableParagraph"/>
              <w:spacing w:before="79"/>
              <w:ind w:left="100"/>
              <w:rPr>
                <w:sz w:val="19"/>
              </w:rPr>
            </w:pPr>
            <w:r>
              <w:rPr>
                <w:color w:val="202020"/>
                <w:sz w:val="19"/>
              </w:rPr>
              <w:t>Liquors included in this class.</w:t>
            </w:r>
          </w:p>
        </w:tc>
        <w:tc>
          <w:tcPr>
            <w:tcW w:w="839" w:type="dxa"/>
            <w:tcBorders>
              <w:right w:val="nil"/>
            </w:tcBorders>
          </w:tcPr>
          <w:p>
            <w:pPr>
              <w:pStyle w:val="TableParagraph"/>
              <w:spacing w:before="79"/>
              <w:ind w:left="100"/>
              <w:rPr>
                <w:sz w:val="19"/>
              </w:rPr>
            </w:pPr>
            <w:r>
              <w:rPr>
                <w:color w:val="202020"/>
                <w:sz w:val="19"/>
              </w:rPr>
              <w:t>26.06.98</w:t>
            </w:r>
          </w:p>
        </w:tc>
      </w:tr>
      <w:tr>
        <w:trPr>
          <w:trHeight w:val="377" w:hRule="atLeast"/>
        </w:trPr>
        <w:tc>
          <w:tcPr>
            <w:tcW w:w="1197" w:type="dxa"/>
            <w:tcBorders>
              <w:left w:val="nil"/>
            </w:tcBorders>
          </w:tcPr>
          <w:p>
            <w:pPr>
              <w:pStyle w:val="TableParagraph"/>
              <w:rPr>
                <w:sz w:val="18"/>
              </w:rPr>
            </w:pPr>
          </w:p>
        </w:tc>
        <w:tc>
          <w:tcPr>
            <w:tcW w:w="636" w:type="dxa"/>
          </w:tcPr>
          <w:p>
            <w:pPr>
              <w:pStyle w:val="TableParagraph"/>
              <w:rPr>
                <w:sz w:val="18"/>
              </w:rPr>
            </w:pPr>
          </w:p>
        </w:tc>
        <w:tc>
          <w:tcPr>
            <w:tcW w:w="12920" w:type="dxa"/>
          </w:tcPr>
          <w:p>
            <w:pPr>
              <w:pStyle w:val="TableParagraph"/>
              <w:rPr>
                <w:sz w:val="18"/>
              </w:rPr>
            </w:pPr>
          </w:p>
        </w:tc>
        <w:tc>
          <w:tcPr>
            <w:tcW w:w="839" w:type="dxa"/>
            <w:tcBorders>
              <w:right w:val="nil"/>
            </w:tcBorders>
          </w:tcPr>
          <w:p>
            <w:pPr>
              <w:pStyle w:val="TableParagraph"/>
              <w:rPr>
                <w:sz w:val="18"/>
              </w:rPr>
            </w:pPr>
          </w:p>
        </w:tc>
      </w:tr>
      <w:tr>
        <w:trPr>
          <w:trHeight w:val="572" w:hRule="atLeast"/>
        </w:trPr>
        <w:tc>
          <w:tcPr>
            <w:tcW w:w="1197" w:type="dxa"/>
            <w:tcBorders>
              <w:left w:val="nil"/>
              <w:bottom w:val="nil"/>
            </w:tcBorders>
          </w:tcPr>
          <w:p>
            <w:pPr>
              <w:pStyle w:val="TableParagraph"/>
              <w:spacing w:before="79"/>
              <w:ind w:left="101"/>
              <w:rPr>
                <w:sz w:val="19"/>
              </w:rPr>
            </w:pPr>
            <w:r>
              <w:rPr>
                <w:color w:val="202020"/>
                <w:sz w:val="19"/>
              </w:rPr>
              <w:t>PLAYBOY</w:t>
            </w:r>
          </w:p>
        </w:tc>
        <w:tc>
          <w:tcPr>
            <w:tcW w:w="636" w:type="dxa"/>
            <w:tcBorders>
              <w:bottom w:val="nil"/>
            </w:tcBorders>
          </w:tcPr>
          <w:p>
            <w:pPr>
              <w:pStyle w:val="TableParagraph"/>
              <w:spacing w:before="79"/>
              <w:ind w:left="100"/>
              <w:rPr>
                <w:sz w:val="19"/>
              </w:rPr>
            </w:pPr>
            <w:r>
              <w:rPr>
                <w:color w:val="202020"/>
                <w:sz w:val="19"/>
              </w:rPr>
              <w:t>34</w:t>
            </w:r>
          </w:p>
        </w:tc>
        <w:tc>
          <w:tcPr>
            <w:tcW w:w="12920" w:type="dxa"/>
            <w:tcBorders>
              <w:bottom w:val="nil"/>
            </w:tcBorders>
          </w:tcPr>
          <w:p>
            <w:pPr>
              <w:pStyle w:val="TableParagraph"/>
              <w:spacing w:before="79"/>
              <w:ind w:left="100"/>
              <w:rPr>
                <w:sz w:val="19"/>
              </w:rPr>
            </w:pPr>
            <w:r>
              <w:rPr>
                <w:color w:val="202020"/>
                <w:sz w:val="19"/>
              </w:rPr>
              <w:t>All goods in this class.</w:t>
            </w:r>
          </w:p>
        </w:tc>
        <w:tc>
          <w:tcPr>
            <w:tcW w:w="839" w:type="dxa"/>
            <w:tcBorders>
              <w:bottom w:val="nil"/>
              <w:right w:val="nil"/>
            </w:tcBorders>
          </w:tcPr>
          <w:p>
            <w:pPr>
              <w:pStyle w:val="TableParagraph"/>
              <w:rPr>
                <w:sz w:val="18"/>
              </w:rPr>
            </w:pPr>
          </w:p>
        </w:tc>
      </w:tr>
    </w:tbl>
    <w:p>
      <w:pPr>
        <w:spacing w:after="0"/>
        <w:rPr>
          <w:sz w:val="18"/>
        </w:rPr>
        <w:sectPr>
          <w:pgSz w:w="16840" w:h="11900" w:orient="landscape"/>
          <w:pgMar w:top="580" w:bottom="280" w:left="580" w:right="440"/>
        </w:sect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197"/>
        <w:gridCol w:w="636"/>
        <w:gridCol w:w="12920"/>
        <w:gridCol w:w="839"/>
      </w:tblGrid>
      <w:tr>
        <w:trPr>
          <w:trHeight w:val="378" w:hRule="atLeast"/>
        </w:trPr>
        <w:tc>
          <w:tcPr>
            <w:tcW w:w="1197" w:type="dxa"/>
            <w:tcBorders>
              <w:top w:val="nil"/>
              <w:left w:val="nil"/>
            </w:tcBorders>
          </w:tcPr>
          <w:p>
            <w:pPr>
              <w:pStyle w:val="TableParagraph"/>
              <w:rPr>
                <w:sz w:val="18"/>
              </w:rPr>
            </w:pPr>
          </w:p>
        </w:tc>
        <w:tc>
          <w:tcPr>
            <w:tcW w:w="636" w:type="dxa"/>
            <w:tcBorders>
              <w:top w:val="nil"/>
            </w:tcBorders>
          </w:tcPr>
          <w:p>
            <w:pPr>
              <w:pStyle w:val="TableParagraph"/>
              <w:rPr>
                <w:sz w:val="18"/>
              </w:rPr>
            </w:pPr>
          </w:p>
        </w:tc>
        <w:tc>
          <w:tcPr>
            <w:tcW w:w="12920" w:type="dxa"/>
            <w:tcBorders>
              <w:top w:val="nil"/>
            </w:tcBorders>
          </w:tcPr>
          <w:p>
            <w:pPr>
              <w:pStyle w:val="TableParagraph"/>
              <w:rPr>
                <w:sz w:val="18"/>
              </w:rPr>
            </w:pPr>
          </w:p>
        </w:tc>
        <w:tc>
          <w:tcPr>
            <w:tcW w:w="839" w:type="dxa"/>
            <w:tcBorders>
              <w:top w:val="nil"/>
              <w:right w:val="nil"/>
            </w:tcBorders>
          </w:tcPr>
          <w:p>
            <w:pPr>
              <w:pStyle w:val="TableParagraph"/>
              <w:rPr>
                <w:sz w:val="18"/>
              </w:rPr>
            </w:pPr>
          </w:p>
        </w:tc>
      </w:tr>
      <w:tr>
        <w:trPr>
          <w:trHeight w:val="810" w:hRule="atLeast"/>
        </w:trPr>
        <w:tc>
          <w:tcPr>
            <w:tcW w:w="1197" w:type="dxa"/>
            <w:tcBorders>
              <w:left w:val="nil"/>
            </w:tcBorders>
          </w:tcPr>
          <w:p>
            <w:pPr>
              <w:pStyle w:val="TableParagraph"/>
              <w:spacing w:before="79"/>
              <w:ind w:left="101"/>
              <w:rPr>
                <w:sz w:val="19"/>
              </w:rPr>
            </w:pPr>
            <w:r>
              <w:rPr>
                <w:color w:val="202020"/>
                <w:sz w:val="19"/>
              </w:rPr>
              <w:t>PLAYMATE</w:t>
            </w:r>
          </w:p>
        </w:tc>
        <w:tc>
          <w:tcPr>
            <w:tcW w:w="636" w:type="dxa"/>
          </w:tcPr>
          <w:p>
            <w:pPr>
              <w:pStyle w:val="TableParagraph"/>
              <w:spacing w:before="79"/>
              <w:ind w:left="100"/>
              <w:rPr>
                <w:sz w:val="19"/>
              </w:rPr>
            </w:pPr>
            <w:r>
              <w:rPr>
                <w:color w:val="202020"/>
                <w:w w:val="99"/>
                <w:sz w:val="19"/>
              </w:rPr>
              <w:t>3</w:t>
            </w:r>
          </w:p>
        </w:tc>
        <w:tc>
          <w:tcPr>
            <w:tcW w:w="12920" w:type="dxa"/>
          </w:tcPr>
          <w:p>
            <w:pPr>
              <w:pStyle w:val="TableParagraph"/>
              <w:spacing w:line="237" w:lineRule="auto" w:before="80"/>
              <w:ind w:left="100" w:right="121"/>
              <w:rPr>
                <w:sz w:val="19"/>
              </w:rPr>
            </w:pPr>
            <w:r>
              <w:rPr>
                <w:color w:val="202020"/>
                <w:sz w:val="19"/>
              </w:rPr>
              <w:t>Cosmetics and cosmetic articles, nail polish, nail polish removing preparations, toilet preparations and articles, included in Class 3, preparations for the hair, perfumed soap.</w:t>
            </w:r>
          </w:p>
        </w:tc>
        <w:tc>
          <w:tcPr>
            <w:tcW w:w="839" w:type="dxa"/>
            <w:tcBorders>
              <w:right w:val="nil"/>
            </w:tcBorders>
          </w:tcPr>
          <w:p>
            <w:pPr>
              <w:pStyle w:val="TableParagraph"/>
              <w:rPr>
                <w:sz w:val="18"/>
              </w:rPr>
            </w:pPr>
          </w:p>
        </w:tc>
      </w:tr>
      <w:tr>
        <w:trPr>
          <w:trHeight w:val="377" w:hRule="atLeast"/>
        </w:trPr>
        <w:tc>
          <w:tcPr>
            <w:tcW w:w="1197" w:type="dxa"/>
            <w:tcBorders>
              <w:left w:val="nil"/>
            </w:tcBorders>
          </w:tcPr>
          <w:p>
            <w:pPr>
              <w:pStyle w:val="TableParagraph"/>
              <w:rPr>
                <w:sz w:val="18"/>
              </w:rPr>
            </w:pPr>
          </w:p>
        </w:tc>
        <w:tc>
          <w:tcPr>
            <w:tcW w:w="636" w:type="dxa"/>
          </w:tcPr>
          <w:p>
            <w:pPr>
              <w:pStyle w:val="TableParagraph"/>
              <w:rPr>
                <w:sz w:val="18"/>
              </w:rPr>
            </w:pPr>
          </w:p>
        </w:tc>
        <w:tc>
          <w:tcPr>
            <w:tcW w:w="12920" w:type="dxa"/>
          </w:tcPr>
          <w:p>
            <w:pPr>
              <w:pStyle w:val="TableParagraph"/>
              <w:rPr>
                <w:sz w:val="18"/>
              </w:rPr>
            </w:pPr>
          </w:p>
        </w:tc>
        <w:tc>
          <w:tcPr>
            <w:tcW w:w="839" w:type="dxa"/>
            <w:tcBorders>
              <w:right w:val="nil"/>
            </w:tcBorders>
          </w:tcPr>
          <w:p>
            <w:pPr>
              <w:pStyle w:val="TableParagraph"/>
              <w:rPr>
                <w:sz w:val="18"/>
              </w:rPr>
            </w:pPr>
          </w:p>
        </w:tc>
      </w:tr>
      <w:tr>
        <w:trPr>
          <w:trHeight w:val="593" w:hRule="atLeast"/>
        </w:trPr>
        <w:tc>
          <w:tcPr>
            <w:tcW w:w="1197" w:type="dxa"/>
            <w:tcBorders>
              <w:left w:val="nil"/>
            </w:tcBorders>
          </w:tcPr>
          <w:p>
            <w:pPr>
              <w:pStyle w:val="TableParagraph"/>
              <w:spacing w:before="79"/>
              <w:ind w:left="101"/>
              <w:rPr>
                <w:sz w:val="19"/>
              </w:rPr>
            </w:pPr>
            <w:r>
              <w:rPr>
                <w:color w:val="202020"/>
                <w:sz w:val="19"/>
              </w:rPr>
              <w:t>PLAYMATE</w:t>
            </w:r>
          </w:p>
        </w:tc>
        <w:tc>
          <w:tcPr>
            <w:tcW w:w="636" w:type="dxa"/>
          </w:tcPr>
          <w:p>
            <w:pPr>
              <w:pStyle w:val="TableParagraph"/>
              <w:spacing w:before="79"/>
              <w:ind w:left="100"/>
              <w:rPr>
                <w:sz w:val="19"/>
              </w:rPr>
            </w:pPr>
            <w:r>
              <w:rPr>
                <w:color w:val="202020"/>
                <w:w w:val="99"/>
                <w:sz w:val="19"/>
              </w:rPr>
              <w:t>5</w:t>
            </w:r>
          </w:p>
        </w:tc>
        <w:tc>
          <w:tcPr>
            <w:tcW w:w="12920" w:type="dxa"/>
          </w:tcPr>
          <w:p>
            <w:pPr>
              <w:pStyle w:val="TableParagraph"/>
              <w:spacing w:before="79"/>
              <w:ind w:left="100"/>
              <w:rPr>
                <w:sz w:val="19"/>
              </w:rPr>
            </w:pPr>
            <w:r>
              <w:rPr>
                <w:color w:val="202020"/>
                <w:sz w:val="19"/>
              </w:rPr>
              <w:t>Medicated cosmetics and medicated cosmetic articles, medicated toilet preparations and articles, medicated preparations for the hair, deodorants.</w:t>
            </w:r>
          </w:p>
        </w:tc>
        <w:tc>
          <w:tcPr>
            <w:tcW w:w="839" w:type="dxa"/>
            <w:tcBorders>
              <w:right w:val="nil"/>
            </w:tcBorders>
          </w:tcPr>
          <w:p>
            <w:pPr>
              <w:pStyle w:val="TableParagraph"/>
              <w:rPr>
                <w:sz w:val="18"/>
              </w:rPr>
            </w:pPr>
          </w:p>
        </w:tc>
      </w:tr>
      <w:tr>
        <w:trPr>
          <w:trHeight w:val="377" w:hRule="atLeast"/>
        </w:trPr>
        <w:tc>
          <w:tcPr>
            <w:tcW w:w="1197" w:type="dxa"/>
            <w:tcBorders>
              <w:left w:val="nil"/>
            </w:tcBorders>
          </w:tcPr>
          <w:p>
            <w:pPr>
              <w:pStyle w:val="TableParagraph"/>
              <w:rPr>
                <w:sz w:val="18"/>
              </w:rPr>
            </w:pPr>
          </w:p>
        </w:tc>
        <w:tc>
          <w:tcPr>
            <w:tcW w:w="636" w:type="dxa"/>
          </w:tcPr>
          <w:p>
            <w:pPr>
              <w:pStyle w:val="TableParagraph"/>
              <w:rPr>
                <w:sz w:val="18"/>
              </w:rPr>
            </w:pPr>
          </w:p>
        </w:tc>
        <w:tc>
          <w:tcPr>
            <w:tcW w:w="12920" w:type="dxa"/>
          </w:tcPr>
          <w:p>
            <w:pPr>
              <w:pStyle w:val="TableParagraph"/>
              <w:rPr>
                <w:sz w:val="18"/>
              </w:rPr>
            </w:pPr>
          </w:p>
        </w:tc>
        <w:tc>
          <w:tcPr>
            <w:tcW w:w="839" w:type="dxa"/>
            <w:tcBorders>
              <w:right w:val="nil"/>
            </w:tcBorders>
          </w:tcPr>
          <w:p>
            <w:pPr>
              <w:pStyle w:val="TableParagraph"/>
              <w:rPr>
                <w:sz w:val="18"/>
              </w:rPr>
            </w:pPr>
          </w:p>
        </w:tc>
      </w:tr>
      <w:tr>
        <w:trPr>
          <w:trHeight w:val="1243" w:hRule="atLeast"/>
        </w:trPr>
        <w:tc>
          <w:tcPr>
            <w:tcW w:w="1197" w:type="dxa"/>
            <w:tcBorders>
              <w:left w:val="nil"/>
            </w:tcBorders>
          </w:tcPr>
          <w:p>
            <w:pPr>
              <w:pStyle w:val="TableParagraph"/>
              <w:spacing w:before="79"/>
              <w:ind w:left="101"/>
              <w:rPr>
                <w:sz w:val="19"/>
              </w:rPr>
            </w:pPr>
            <w:r>
              <w:rPr>
                <w:color w:val="202020"/>
                <w:sz w:val="19"/>
              </w:rPr>
              <w:t>PLAYMATE</w:t>
            </w:r>
          </w:p>
        </w:tc>
        <w:tc>
          <w:tcPr>
            <w:tcW w:w="636" w:type="dxa"/>
          </w:tcPr>
          <w:p>
            <w:pPr>
              <w:pStyle w:val="TableParagraph"/>
              <w:spacing w:before="79"/>
              <w:ind w:left="100"/>
              <w:rPr>
                <w:sz w:val="19"/>
              </w:rPr>
            </w:pPr>
            <w:r>
              <w:rPr>
                <w:color w:val="202020"/>
                <w:w w:val="99"/>
                <w:sz w:val="19"/>
              </w:rPr>
              <w:t>9</w:t>
            </w:r>
          </w:p>
        </w:tc>
        <w:tc>
          <w:tcPr>
            <w:tcW w:w="12920" w:type="dxa"/>
          </w:tcPr>
          <w:p>
            <w:pPr>
              <w:pStyle w:val="TableParagraph"/>
              <w:spacing w:line="237" w:lineRule="auto" w:before="80"/>
              <w:ind w:left="100" w:right="121"/>
              <w:rPr>
                <w:sz w:val="19"/>
              </w:rPr>
            </w:pPr>
            <w:r>
              <w:rPr>
                <w:color w:val="202020"/>
                <w:sz w:val="19"/>
              </w:rPr>
              <w:t>Scientific, nautical, surveying, electric, photographic, cinematographic, optical, weighing, measuring, signalling, checking (supervision), life-saving and teaching apparatus and instruments; apparatus for recording, transmission or reproduction of sound or images; magnetic data carriers, recording discs; automatic vending machines and mechanism for coin-operated apparatus, cash registers, calculating machines and data processing equipment; fire- extinguishing apparatus; but none of the foregoing being a container.</w:t>
            </w:r>
          </w:p>
        </w:tc>
        <w:tc>
          <w:tcPr>
            <w:tcW w:w="839" w:type="dxa"/>
            <w:tcBorders>
              <w:right w:val="nil"/>
            </w:tcBorders>
          </w:tcPr>
          <w:p>
            <w:pPr>
              <w:pStyle w:val="TableParagraph"/>
              <w:rPr>
                <w:sz w:val="18"/>
              </w:rPr>
            </w:pPr>
          </w:p>
        </w:tc>
      </w:tr>
      <w:tr>
        <w:trPr>
          <w:trHeight w:val="377" w:hRule="atLeast"/>
        </w:trPr>
        <w:tc>
          <w:tcPr>
            <w:tcW w:w="1197" w:type="dxa"/>
            <w:tcBorders>
              <w:left w:val="nil"/>
            </w:tcBorders>
          </w:tcPr>
          <w:p>
            <w:pPr>
              <w:pStyle w:val="TableParagraph"/>
              <w:rPr>
                <w:sz w:val="18"/>
              </w:rPr>
            </w:pPr>
          </w:p>
        </w:tc>
        <w:tc>
          <w:tcPr>
            <w:tcW w:w="636" w:type="dxa"/>
          </w:tcPr>
          <w:p>
            <w:pPr>
              <w:pStyle w:val="TableParagraph"/>
              <w:rPr>
                <w:sz w:val="18"/>
              </w:rPr>
            </w:pPr>
          </w:p>
        </w:tc>
        <w:tc>
          <w:tcPr>
            <w:tcW w:w="12920" w:type="dxa"/>
          </w:tcPr>
          <w:p>
            <w:pPr>
              <w:pStyle w:val="TableParagraph"/>
              <w:rPr>
                <w:sz w:val="18"/>
              </w:rPr>
            </w:pPr>
          </w:p>
        </w:tc>
        <w:tc>
          <w:tcPr>
            <w:tcW w:w="839" w:type="dxa"/>
            <w:tcBorders>
              <w:right w:val="nil"/>
            </w:tcBorders>
          </w:tcPr>
          <w:p>
            <w:pPr>
              <w:pStyle w:val="TableParagraph"/>
              <w:rPr>
                <w:sz w:val="18"/>
              </w:rPr>
            </w:pPr>
          </w:p>
        </w:tc>
      </w:tr>
      <w:tr>
        <w:trPr>
          <w:trHeight w:val="593" w:hRule="atLeast"/>
        </w:trPr>
        <w:tc>
          <w:tcPr>
            <w:tcW w:w="1197" w:type="dxa"/>
            <w:tcBorders>
              <w:left w:val="nil"/>
            </w:tcBorders>
          </w:tcPr>
          <w:p>
            <w:pPr>
              <w:pStyle w:val="TableParagraph"/>
              <w:spacing w:before="79"/>
              <w:ind w:left="101"/>
              <w:rPr>
                <w:sz w:val="19"/>
              </w:rPr>
            </w:pPr>
            <w:r>
              <w:rPr>
                <w:color w:val="202020"/>
                <w:sz w:val="19"/>
              </w:rPr>
              <w:t>PLAYMATE</w:t>
            </w:r>
          </w:p>
        </w:tc>
        <w:tc>
          <w:tcPr>
            <w:tcW w:w="636" w:type="dxa"/>
          </w:tcPr>
          <w:p>
            <w:pPr>
              <w:pStyle w:val="TableParagraph"/>
              <w:spacing w:before="79"/>
              <w:ind w:left="100"/>
              <w:rPr>
                <w:sz w:val="19"/>
              </w:rPr>
            </w:pPr>
            <w:r>
              <w:rPr>
                <w:color w:val="202020"/>
                <w:sz w:val="19"/>
              </w:rPr>
              <w:t>10</w:t>
            </w:r>
          </w:p>
        </w:tc>
        <w:tc>
          <w:tcPr>
            <w:tcW w:w="12920" w:type="dxa"/>
          </w:tcPr>
          <w:p>
            <w:pPr>
              <w:pStyle w:val="TableParagraph"/>
              <w:spacing w:before="79"/>
              <w:ind w:left="100"/>
              <w:rPr>
                <w:sz w:val="19"/>
              </w:rPr>
            </w:pPr>
            <w:r>
              <w:rPr>
                <w:color w:val="202020"/>
                <w:sz w:val="19"/>
              </w:rPr>
              <w:t>Contraceptives in this class; condoms.</w:t>
            </w:r>
          </w:p>
        </w:tc>
        <w:tc>
          <w:tcPr>
            <w:tcW w:w="839" w:type="dxa"/>
            <w:tcBorders>
              <w:right w:val="nil"/>
            </w:tcBorders>
          </w:tcPr>
          <w:p>
            <w:pPr>
              <w:pStyle w:val="TableParagraph"/>
              <w:rPr>
                <w:sz w:val="18"/>
              </w:rPr>
            </w:pPr>
          </w:p>
        </w:tc>
      </w:tr>
      <w:tr>
        <w:trPr>
          <w:trHeight w:val="377" w:hRule="atLeast"/>
        </w:trPr>
        <w:tc>
          <w:tcPr>
            <w:tcW w:w="1197" w:type="dxa"/>
            <w:tcBorders>
              <w:left w:val="nil"/>
            </w:tcBorders>
          </w:tcPr>
          <w:p>
            <w:pPr>
              <w:pStyle w:val="TableParagraph"/>
              <w:rPr>
                <w:sz w:val="18"/>
              </w:rPr>
            </w:pPr>
          </w:p>
        </w:tc>
        <w:tc>
          <w:tcPr>
            <w:tcW w:w="636" w:type="dxa"/>
          </w:tcPr>
          <w:p>
            <w:pPr>
              <w:pStyle w:val="TableParagraph"/>
              <w:rPr>
                <w:sz w:val="18"/>
              </w:rPr>
            </w:pPr>
          </w:p>
        </w:tc>
        <w:tc>
          <w:tcPr>
            <w:tcW w:w="12920" w:type="dxa"/>
          </w:tcPr>
          <w:p>
            <w:pPr>
              <w:pStyle w:val="TableParagraph"/>
              <w:rPr>
                <w:sz w:val="18"/>
              </w:rPr>
            </w:pPr>
          </w:p>
        </w:tc>
        <w:tc>
          <w:tcPr>
            <w:tcW w:w="839" w:type="dxa"/>
            <w:tcBorders>
              <w:right w:val="nil"/>
            </w:tcBorders>
          </w:tcPr>
          <w:p>
            <w:pPr>
              <w:pStyle w:val="TableParagraph"/>
              <w:rPr>
                <w:sz w:val="18"/>
              </w:rPr>
            </w:pPr>
          </w:p>
        </w:tc>
      </w:tr>
      <w:tr>
        <w:trPr>
          <w:trHeight w:val="593" w:hRule="atLeast"/>
        </w:trPr>
        <w:tc>
          <w:tcPr>
            <w:tcW w:w="1197" w:type="dxa"/>
            <w:tcBorders>
              <w:left w:val="nil"/>
            </w:tcBorders>
          </w:tcPr>
          <w:p>
            <w:pPr>
              <w:pStyle w:val="TableParagraph"/>
              <w:spacing w:before="79"/>
              <w:ind w:left="101"/>
              <w:rPr>
                <w:sz w:val="19"/>
              </w:rPr>
            </w:pPr>
            <w:r>
              <w:rPr>
                <w:color w:val="202020"/>
                <w:sz w:val="19"/>
              </w:rPr>
              <w:t>PLAYMATE</w:t>
            </w:r>
          </w:p>
        </w:tc>
        <w:tc>
          <w:tcPr>
            <w:tcW w:w="636" w:type="dxa"/>
          </w:tcPr>
          <w:p>
            <w:pPr>
              <w:pStyle w:val="TableParagraph"/>
              <w:spacing w:before="79"/>
              <w:ind w:left="100"/>
              <w:rPr>
                <w:sz w:val="19"/>
              </w:rPr>
            </w:pPr>
            <w:r>
              <w:rPr>
                <w:color w:val="202020"/>
                <w:sz w:val="19"/>
              </w:rPr>
              <w:t>14</w:t>
            </w:r>
          </w:p>
        </w:tc>
        <w:tc>
          <w:tcPr>
            <w:tcW w:w="12920" w:type="dxa"/>
          </w:tcPr>
          <w:p>
            <w:pPr>
              <w:pStyle w:val="TableParagraph"/>
              <w:spacing w:before="79"/>
              <w:ind w:left="100"/>
              <w:rPr>
                <w:sz w:val="19"/>
              </w:rPr>
            </w:pPr>
            <w:r>
              <w:rPr>
                <w:color w:val="202020"/>
                <w:sz w:val="19"/>
              </w:rPr>
              <w:t>Jewellery, precious stones, horological and chronometric instruments.</w:t>
            </w:r>
          </w:p>
        </w:tc>
        <w:tc>
          <w:tcPr>
            <w:tcW w:w="839" w:type="dxa"/>
            <w:tcBorders>
              <w:right w:val="nil"/>
            </w:tcBorders>
          </w:tcPr>
          <w:p>
            <w:pPr>
              <w:pStyle w:val="TableParagraph"/>
              <w:rPr>
                <w:sz w:val="18"/>
              </w:rPr>
            </w:pPr>
          </w:p>
        </w:tc>
      </w:tr>
      <w:tr>
        <w:trPr>
          <w:trHeight w:val="377" w:hRule="atLeast"/>
        </w:trPr>
        <w:tc>
          <w:tcPr>
            <w:tcW w:w="1197" w:type="dxa"/>
            <w:tcBorders>
              <w:left w:val="nil"/>
            </w:tcBorders>
          </w:tcPr>
          <w:p>
            <w:pPr>
              <w:pStyle w:val="TableParagraph"/>
              <w:rPr>
                <w:sz w:val="18"/>
              </w:rPr>
            </w:pPr>
          </w:p>
        </w:tc>
        <w:tc>
          <w:tcPr>
            <w:tcW w:w="636" w:type="dxa"/>
          </w:tcPr>
          <w:p>
            <w:pPr>
              <w:pStyle w:val="TableParagraph"/>
              <w:rPr>
                <w:sz w:val="18"/>
              </w:rPr>
            </w:pPr>
          </w:p>
        </w:tc>
        <w:tc>
          <w:tcPr>
            <w:tcW w:w="12920" w:type="dxa"/>
          </w:tcPr>
          <w:p>
            <w:pPr>
              <w:pStyle w:val="TableParagraph"/>
              <w:rPr>
                <w:sz w:val="18"/>
              </w:rPr>
            </w:pPr>
          </w:p>
        </w:tc>
        <w:tc>
          <w:tcPr>
            <w:tcW w:w="839" w:type="dxa"/>
            <w:tcBorders>
              <w:right w:val="nil"/>
            </w:tcBorders>
          </w:tcPr>
          <w:p>
            <w:pPr>
              <w:pStyle w:val="TableParagraph"/>
              <w:rPr>
                <w:sz w:val="18"/>
              </w:rPr>
            </w:pPr>
          </w:p>
        </w:tc>
      </w:tr>
      <w:tr>
        <w:trPr>
          <w:trHeight w:val="593" w:hRule="atLeast"/>
        </w:trPr>
        <w:tc>
          <w:tcPr>
            <w:tcW w:w="1197" w:type="dxa"/>
            <w:tcBorders>
              <w:left w:val="nil"/>
            </w:tcBorders>
          </w:tcPr>
          <w:p>
            <w:pPr>
              <w:pStyle w:val="TableParagraph"/>
              <w:spacing w:before="79"/>
              <w:ind w:left="101"/>
              <w:rPr>
                <w:sz w:val="19"/>
              </w:rPr>
            </w:pPr>
            <w:r>
              <w:rPr>
                <w:color w:val="202020"/>
                <w:sz w:val="19"/>
              </w:rPr>
              <w:t>PLAYMATE</w:t>
            </w:r>
          </w:p>
        </w:tc>
        <w:tc>
          <w:tcPr>
            <w:tcW w:w="636" w:type="dxa"/>
          </w:tcPr>
          <w:p>
            <w:pPr>
              <w:pStyle w:val="TableParagraph"/>
              <w:spacing w:before="79"/>
              <w:ind w:left="100"/>
              <w:rPr>
                <w:sz w:val="19"/>
              </w:rPr>
            </w:pPr>
            <w:r>
              <w:rPr>
                <w:color w:val="202020"/>
                <w:sz w:val="19"/>
              </w:rPr>
              <w:t>16</w:t>
            </w:r>
          </w:p>
        </w:tc>
        <w:tc>
          <w:tcPr>
            <w:tcW w:w="12920" w:type="dxa"/>
          </w:tcPr>
          <w:p>
            <w:pPr>
              <w:pStyle w:val="TableParagraph"/>
              <w:spacing w:before="79"/>
              <w:ind w:left="100"/>
              <w:rPr>
                <w:sz w:val="19"/>
              </w:rPr>
            </w:pPr>
            <w:r>
              <w:rPr>
                <w:color w:val="202020"/>
                <w:sz w:val="19"/>
              </w:rPr>
              <w:t>Magazines, periodicals and all other publications; and all other goods included in this class.</w:t>
            </w:r>
          </w:p>
        </w:tc>
        <w:tc>
          <w:tcPr>
            <w:tcW w:w="839" w:type="dxa"/>
            <w:tcBorders>
              <w:right w:val="nil"/>
            </w:tcBorders>
          </w:tcPr>
          <w:p>
            <w:pPr>
              <w:pStyle w:val="TableParagraph"/>
              <w:rPr>
                <w:sz w:val="18"/>
              </w:rPr>
            </w:pPr>
          </w:p>
        </w:tc>
      </w:tr>
    </w:tbl>
    <w:p>
      <w:pPr>
        <w:pStyle w:val="BodyText"/>
        <w:spacing w:before="5"/>
        <w:rPr>
          <w:b/>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468"/>
        <w:gridCol w:w="636"/>
        <w:gridCol w:w="12609"/>
        <w:gridCol w:w="880"/>
      </w:tblGrid>
      <w:tr>
        <w:trPr>
          <w:trHeight w:val="810" w:hRule="atLeast"/>
        </w:trPr>
        <w:tc>
          <w:tcPr>
            <w:tcW w:w="1468" w:type="dxa"/>
            <w:tcBorders>
              <w:left w:val="nil"/>
            </w:tcBorders>
          </w:tcPr>
          <w:p>
            <w:pPr>
              <w:pStyle w:val="TableParagraph"/>
              <w:spacing w:before="79"/>
              <w:ind w:left="101"/>
              <w:rPr>
                <w:b/>
                <w:sz w:val="19"/>
              </w:rPr>
            </w:pPr>
            <w:r>
              <w:rPr>
                <w:b/>
                <w:color w:val="202020"/>
                <w:sz w:val="19"/>
                <w:u w:val="single" w:color="202020"/>
              </w:rPr>
              <w:t>Trade Mark</w:t>
            </w:r>
          </w:p>
        </w:tc>
        <w:tc>
          <w:tcPr>
            <w:tcW w:w="636" w:type="dxa"/>
          </w:tcPr>
          <w:p>
            <w:pPr>
              <w:pStyle w:val="TableParagraph"/>
              <w:spacing w:before="79"/>
              <w:ind w:left="100"/>
              <w:rPr>
                <w:b/>
                <w:sz w:val="19"/>
              </w:rPr>
            </w:pPr>
            <w:r>
              <w:rPr>
                <w:b/>
                <w:color w:val="202020"/>
                <w:sz w:val="19"/>
                <w:u w:val="single" w:color="202020"/>
              </w:rPr>
              <w:t>Class</w:t>
            </w:r>
          </w:p>
        </w:tc>
        <w:tc>
          <w:tcPr>
            <w:tcW w:w="12609" w:type="dxa"/>
          </w:tcPr>
          <w:p>
            <w:pPr>
              <w:pStyle w:val="TableParagraph"/>
              <w:spacing w:before="79"/>
              <w:ind w:left="100"/>
              <w:rPr>
                <w:b/>
                <w:sz w:val="19"/>
              </w:rPr>
            </w:pPr>
            <w:r>
              <w:rPr>
                <w:b/>
                <w:color w:val="202020"/>
                <w:sz w:val="19"/>
                <w:u w:val="single" w:color="202020"/>
              </w:rPr>
              <w:t>Goods</w:t>
            </w:r>
          </w:p>
        </w:tc>
        <w:tc>
          <w:tcPr>
            <w:tcW w:w="880" w:type="dxa"/>
            <w:tcBorders>
              <w:right w:val="nil"/>
            </w:tcBorders>
          </w:tcPr>
          <w:p>
            <w:pPr>
              <w:pStyle w:val="TableParagraph"/>
              <w:spacing w:line="237" w:lineRule="auto" w:before="80"/>
              <w:ind w:left="99" w:right="193"/>
              <w:rPr>
                <w:b/>
                <w:sz w:val="19"/>
              </w:rPr>
            </w:pPr>
            <w:r>
              <w:rPr>
                <w:b/>
                <w:color w:val="202020"/>
                <w:sz w:val="19"/>
                <w:u w:val="single" w:color="202020"/>
              </w:rPr>
              <w:t>Expiry</w:t>
            </w:r>
            <w:r>
              <w:rPr>
                <w:b/>
                <w:color w:val="202020"/>
                <w:w w:val="99"/>
                <w:sz w:val="19"/>
              </w:rPr>
              <w:t> </w:t>
            </w:r>
            <w:r>
              <w:rPr>
                <w:b/>
                <w:color w:val="202020"/>
                <w:sz w:val="19"/>
                <w:u w:val="single" w:color="202020"/>
              </w:rPr>
              <w:t>Date</w:t>
            </w:r>
          </w:p>
        </w:tc>
      </w:tr>
      <w:tr>
        <w:trPr>
          <w:trHeight w:val="377" w:hRule="atLeast"/>
        </w:trPr>
        <w:tc>
          <w:tcPr>
            <w:tcW w:w="1468" w:type="dxa"/>
            <w:tcBorders>
              <w:left w:val="nil"/>
            </w:tcBorders>
          </w:tcPr>
          <w:p>
            <w:pPr>
              <w:pStyle w:val="TableParagraph"/>
              <w:rPr>
                <w:sz w:val="18"/>
              </w:rPr>
            </w:pPr>
          </w:p>
        </w:tc>
        <w:tc>
          <w:tcPr>
            <w:tcW w:w="636" w:type="dxa"/>
          </w:tcPr>
          <w:p>
            <w:pPr>
              <w:pStyle w:val="TableParagraph"/>
              <w:rPr>
                <w:sz w:val="18"/>
              </w:rPr>
            </w:pPr>
          </w:p>
        </w:tc>
        <w:tc>
          <w:tcPr>
            <w:tcW w:w="12609" w:type="dxa"/>
          </w:tcPr>
          <w:p>
            <w:pPr>
              <w:pStyle w:val="TableParagraph"/>
              <w:rPr>
                <w:sz w:val="18"/>
              </w:rPr>
            </w:pPr>
          </w:p>
        </w:tc>
        <w:tc>
          <w:tcPr>
            <w:tcW w:w="880" w:type="dxa"/>
            <w:tcBorders>
              <w:right w:val="nil"/>
            </w:tcBorders>
          </w:tcPr>
          <w:p>
            <w:pPr>
              <w:pStyle w:val="TableParagraph"/>
              <w:rPr>
                <w:sz w:val="18"/>
              </w:rPr>
            </w:pPr>
          </w:p>
        </w:tc>
      </w:tr>
      <w:tr>
        <w:trPr>
          <w:trHeight w:val="810" w:hRule="atLeast"/>
        </w:trPr>
        <w:tc>
          <w:tcPr>
            <w:tcW w:w="1468" w:type="dxa"/>
            <w:tcBorders>
              <w:left w:val="nil"/>
            </w:tcBorders>
          </w:tcPr>
          <w:p>
            <w:pPr>
              <w:pStyle w:val="TableParagraph"/>
              <w:spacing w:before="79"/>
              <w:ind w:left="101"/>
              <w:rPr>
                <w:sz w:val="19"/>
              </w:rPr>
            </w:pPr>
            <w:r>
              <w:rPr>
                <w:color w:val="202020"/>
                <w:sz w:val="19"/>
              </w:rPr>
              <w:t>PLAYMATE</w:t>
            </w:r>
          </w:p>
        </w:tc>
        <w:tc>
          <w:tcPr>
            <w:tcW w:w="636" w:type="dxa"/>
          </w:tcPr>
          <w:p>
            <w:pPr>
              <w:pStyle w:val="TableParagraph"/>
              <w:spacing w:before="79"/>
              <w:ind w:left="100"/>
              <w:rPr>
                <w:sz w:val="19"/>
              </w:rPr>
            </w:pPr>
            <w:r>
              <w:rPr>
                <w:color w:val="202020"/>
                <w:sz w:val="19"/>
              </w:rPr>
              <w:t>18</w:t>
            </w:r>
          </w:p>
        </w:tc>
        <w:tc>
          <w:tcPr>
            <w:tcW w:w="12609" w:type="dxa"/>
          </w:tcPr>
          <w:p>
            <w:pPr>
              <w:pStyle w:val="TableParagraph"/>
              <w:spacing w:line="237" w:lineRule="auto" w:before="80"/>
              <w:ind w:left="100" w:right="142"/>
              <w:rPr>
                <w:sz w:val="19"/>
              </w:rPr>
            </w:pPr>
            <w:r>
              <w:rPr>
                <w:color w:val="202020"/>
                <w:sz w:val="19"/>
              </w:rPr>
              <w:t>Umbrellas, parasols and walking sticks; leather and imitations of leather, and goods made of these materials and not included in other classes; animal skins, hides; trunks and travelling bags; whips, harness and saddlery.</w:t>
            </w:r>
          </w:p>
        </w:tc>
        <w:tc>
          <w:tcPr>
            <w:tcW w:w="880" w:type="dxa"/>
            <w:tcBorders>
              <w:right w:val="nil"/>
            </w:tcBorders>
          </w:tcPr>
          <w:p>
            <w:pPr>
              <w:pStyle w:val="TableParagraph"/>
              <w:rPr>
                <w:sz w:val="18"/>
              </w:rPr>
            </w:pPr>
          </w:p>
        </w:tc>
      </w:tr>
      <w:tr>
        <w:trPr>
          <w:trHeight w:val="377" w:hRule="atLeast"/>
        </w:trPr>
        <w:tc>
          <w:tcPr>
            <w:tcW w:w="1468" w:type="dxa"/>
            <w:tcBorders>
              <w:left w:val="nil"/>
            </w:tcBorders>
          </w:tcPr>
          <w:p>
            <w:pPr>
              <w:pStyle w:val="TableParagraph"/>
              <w:rPr>
                <w:sz w:val="18"/>
              </w:rPr>
            </w:pPr>
          </w:p>
        </w:tc>
        <w:tc>
          <w:tcPr>
            <w:tcW w:w="636" w:type="dxa"/>
          </w:tcPr>
          <w:p>
            <w:pPr>
              <w:pStyle w:val="TableParagraph"/>
              <w:rPr>
                <w:sz w:val="18"/>
              </w:rPr>
            </w:pPr>
          </w:p>
        </w:tc>
        <w:tc>
          <w:tcPr>
            <w:tcW w:w="12609" w:type="dxa"/>
          </w:tcPr>
          <w:p>
            <w:pPr>
              <w:pStyle w:val="TableParagraph"/>
              <w:rPr>
                <w:sz w:val="18"/>
              </w:rPr>
            </w:pPr>
          </w:p>
        </w:tc>
        <w:tc>
          <w:tcPr>
            <w:tcW w:w="880" w:type="dxa"/>
            <w:tcBorders>
              <w:right w:val="nil"/>
            </w:tcBorders>
          </w:tcPr>
          <w:p>
            <w:pPr>
              <w:pStyle w:val="TableParagraph"/>
              <w:rPr>
                <w:sz w:val="18"/>
              </w:rPr>
            </w:pPr>
          </w:p>
        </w:tc>
      </w:tr>
      <w:tr>
        <w:trPr>
          <w:trHeight w:val="593" w:hRule="atLeast"/>
        </w:trPr>
        <w:tc>
          <w:tcPr>
            <w:tcW w:w="1468" w:type="dxa"/>
            <w:tcBorders>
              <w:left w:val="nil"/>
            </w:tcBorders>
          </w:tcPr>
          <w:p>
            <w:pPr>
              <w:pStyle w:val="TableParagraph"/>
              <w:spacing w:before="79"/>
              <w:ind w:left="101"/>
              <w:rPr>
                <w:sz w:val="19"/>
              </w:rPr>
            </w:pPr>
            <w:r>
              <w:rPr>
                <w:color w:val="202020"/>
                <w:sz w:val="19"/>
              </w:rPr>
              <w:t>PLAYMATE</w:t>
            </w:r>
          </w:p>
        </w:tc>
        <w:tc>
          <w:tcPr>
            <w:tcW w:w="636" w:type="dxa"/>
          </w:tcPr>
          <w:p>
            <w:pPr>
              <w:pStyle w:val="TableParagraph"/>
              <w:spacing w:before="79"/>
              <w:ind w:left="100"/>
              <w:rPr>
                <w:sz w:val="19"/>
              </w:rPr>
            </w:pPr>
            <w:r>
              <w:rPr>
                <w:color w:val="202020"/>
                <w:sz w:val="19"/>
              </w:rPr>
              <w:t>24</w:t>
            </w:r>
          </w:p>
        </w:tc>
        <w:tc>
          <w:tcPr>
            <w:tcW w:w="12609" w:type="dxa"/>
          </w:tcPr>
          <w:p>
            <w:pPr>
              <w:pStyle w:val="TableParagraph"/>
              <w:spacing w:before="79"/>
              <w:ind w:left="100"/>
              <w:rPr>
                <w:sz w:val="19"/>
              </w:rPr>
            </w:pPr>
            <w:r>
              <w:rPr>
                <w:color w:val="202020"/>
                <w:sz w:val="19"/>
              </w:rPr>
              <w:t>Quilts, bedspreads and bed linen; piece goods; and all other textiles and textile goods in this class.</w:t>
            </w:r>
          </w:p>
        </w:tc>
        <w:tc>
          <w:tcPr>
            <w:tcW w:w="880" w:type="dxa"/>
            <w:tcBorders>
              <w:right w:val="nil"/>
            </w:tcBorders>
          </w:tcPr>
          <w:p>
            <w:pPr>
              <w:pStyle w:val="TableParagraph"/>
              <w:rPr>
                <w:sz w:val="18"/>
              </w:rPr>
            </w:pPr>
          </w:p>
        </w:tc>
      </w:tr>
      <w:tr>
        <w:trPr>
          <w:trHeight w:val="377" w:hRule="atLeast"/>
        </w:trPr>
        <w:tc>
          <w:tcPr>
            <w:tcW w:w="1468" w:type="dxa"/>
            <w:tcBorders>
              <w:left w:val="nil"/>
            </w:tcBorders>
          </w:tcPr>
          <w:p>
            <w:pPr>
              <w:pStyle w:val="TableParagraph"/>
              <w:rPr>
                <w:sz w:val="18"/>
              </w:rPr>
            </w:pPr>
          </w:p>
        </w:tc>
        <w:tc>
          <w:tcPr>
            <w:tcW w:w="636" w:type="dxa"/>
          </w:tcPr>
          <w:p>
            <w:pPr>
              <w:pStyle w:val="TableParagraph"/>
              <w:rPr>
                <w:sz w:val="18"/>
              </w:rPr>
            </w:pPr>
          </w:p>
        </w:tc>
        <w:tc>
          <w:tcPr>
            <w:tcW w:w="12609" w:type="dxa"/>
          </w:tcPr>
          <w:p>
            <w:pPr>
              <w:pStyle w:val="TableParagraph"/>
              <w:rPr>
                <w:sz w:val="18"/>
              </w:rPr>
            </w:pPr>
          </w:p>
        </w:tc>
        <w:tc>
          <w:tcPr>
            <w:tcW w:w="880" w:type="dxa"/>
            <w:tcBorders>
              <w:right w:val="nil"/>
            </w:tcBorders>
          </w:tcPr>
          <w:p>
            <w:pPr>
              <w:pStyle w:val="TableParagraph"/>
              <w:rPr>
                <w:sz w:val="18"/>
              </w:rPr>
            </w:pPr>
          </w:p>
        </w:tc>
      </w:tr>
      <w:tr>
        <w:trPr>
          <w:trHeight w:val="247" w:hRule="atLeast"/>
        </w:trPr>
        <w:tc>
          <w:tcPr>
            <w:tcW w:w="1468" w:type="dxa"/>
            <w:tcBorders>
              <w:left w:val="nil"/>
              <w:bottom w:val="nil"/>
            </w:tcBorders>
          </w:tcPr>
          <w:p>
            <w:pPr>
              <w:pStyle w:val="TableParagraph"/>
              <w:rPr>
                <w:sz w:val="18"/>
              </w:rPr>
            </w:pPr>
          </w:p>
        </w:tc>
        <w:tc>
          <w:tcPr>
            <w:tcW w:w="636" w:type="dxa"/>
            <w:tcBorders>
              <w:bottom w:val="nil"/>
            </w:tcBorders>
          </w:tcPr>
          <w:p>
            <w:pPr>
              <w:pStyle w:val="TableParagraph"/>
              <w:rPr>
                <w:sz w:val="18"/>
              </w:rPr>
            </w:pPr>
          </w:p>
        </w:tc>
        <w:tc>
          <w:tcPr>
            <w:tcW w:w="12609" w:type="dxa"/>
            <w:tcBorders>
              <w:bottom w:val="nil"/>
            </w:tcBorders>
          </w:tcPr>
          <w:p>
            <w:pPr>
              <w:pStyle w:val="TableParagraph"/>
              <w:rPr>
                <w:sz w:val="18"/>
              </w:rPr>
            </w:pPr>
          </w:p>
        </w:tc>
        <w:tc>
          <w:tcPr>
            <w:tcW w:w="880" w:type="dxa"/>
            <w:tcBorders>
              <w:bottom w:val="nil"/>
              <w:right w:val="nil"/>
            </w:tcBorders>
          </w:tcPr>
          <w:p>
            <w:pPr>
              <w:pStyle w:val="TableParagraph"/>
              <w:rPr>
                <w:sz w:val="18"/>
              </w:rPr>
            </w:pPr>
          </w:p>
        </w:tc>
      </w:tr>
    </w:tbl>
    <w:p>
      <w:pPr>
        <w:spacing w:after="0"/>
        <w:rPr>
          <w:sz w:val="18"/>
        </w:rPr>
        <w:sectPr>
          <w:pgSz w:w="16840" w:h="11900" w:orient="landscape"/>
          <w:pgMar w:top="580" w:bottom="280" w:left="580" w:right="440"/>
        </w:sectPr>
      </w:pPr>
    </w:p>
    <w:tbl>
      <w:tblPr>
        <w:tblW w:w="0" w:type="auto"/>
        <w:jc w:val="left"/>
        <w:tblInd w:w="115"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468"/>
        <w:gridCol w:w="636"/>
        <w:gridCol w:w="12609"/>
        <w:gridCol w:w="880"/>
      </w:tblGrid>
      <w:tr>
        <w:trPr>
          <w:trHeight w:val="499" w:hRule="atLeast"/>
        </w:trPr>
        <w:tc>
          <w:tcPr>
            <w:tcW w:w="1468" w:type="dxa"/>
            <w:tcBorders>
              <w:top w:val="nil"/>
              <w:left w:val="nil"/>
            </w:tcBorders>
          </w:tcPr>
          <w:p>
            <w:pPr>
              <w:pStyle w:val="TableParagraph"/>
              <w:spacing w:line="203" w:lineRule="exact"/>
              <w:ind w:left="94"/>
              <w:rPr>
                <w:sz w:val="19"/>
              </w:rPr>
            </w:pPr>
            <w:r>
              <w:rPr>
                <w:color w:val="202020"/>
                <w:sz w:val="19"/>
              </w:rPr>
              <w:t>PLAYMATE</w:t>
            </w:r>
          </w:p>
        </w:tc>
        <w:tc>
          <w:tcPr>
            <w:tcW w:w="636" w:type="dxa"/>
            <w:tcBorders>
              <w:top w:val="nil"/>
            </w:tcBorders>
          </w:tcPr>
          <w:p>
            <w:pPr>
              <w:pStyle w:val="TableParagraph"/>
              <w:spacing w:line="203" w:lineRule="exact"/>
              <w:ind w:left="93"/>
              <w:rPr>
                <w:sz w:val="19"/>
              </w:rPr>
            </w:pPr>
            <w:r>
              <w:rPr>
                <w:color w:val="202020"/>
                <w:sz w:val="19"/>
              </w:rPr>
              <w:t>25</w:t>
            </w:r>
          </w:p>
        </w:tc>
        <w:tc>
          <w:tcPr>
            <w:tcW w:w="12609" w:type="dxa"/>
            <w:tcBorders>
              <w:top w:val="nil"/>
            </w:tcBorders>
          </w:tcPr>
          <w:p>
            <w:pPr>
              <w:pStyle w:val="TableParagraph"/>
              <w:spacing w:line="203" w:lineRule="exact"/>
              <w:ind w:left="93"/>
              <w:rPr>
                <w:sz w:val="19"/>
              </w:rPr>
            </w:pPr>
            <w:r>
              <w:rPr>
                <w:color w:val="202020"/>
                <w:sz w:val="19"/>
              </w:rPr>
              <w:t>All goods included in this class.</w:t>
            </w:r>
          </w:p>
        </w:tc>
        <w:tc>
          <w:tcPr>
            <w:tcW w:w="880" w:type="dxa"/>
            <w:tcBorders>
              <w:top w:val="nil"/>
              <w:right w:val="nil"/>
            </w:tcBorders>
          </w:tcPr>
          <w:p>
            <w:pPr>
              <w:pStyle w:val="TableParagraph"/>
              <w:rPr>
                <w:sz w:val="18"/>
              </w:rPr>
            </w:pPr>
          </w:p>
        </w:tc>
      </w:tr>
      <w:tr>
        <w:trPr>
          <w:trHeight w:val="377" w:hRule="atLeast"/>
        </w:trPr>
        <w:tc>
          <w:tcPr>
            <w:tcW w:w="1468" w:type="dxa"/>
            <w:tcBorders>
              <w:left w:val="nil"/>
            </w:tcBorders>
          </w:tcPr>
          <w:p>
            <w:pPr>
              <w:pStyle w:val="TableParagraph"/>
              <w:rPr>
                <w:sz w:val="18"/>
              </w:rPr>
            </w:pPr>
          </w:p>
        </w:tc>
        <w:tc>
          <w:tcPr>
            <w:tcW w:w="636" w:type="dxa"/>
          </w:tcPr>
          <w:p>
            <w:pPr>
              <w:pStyle w:val="TableParagraph"/>
              <w:rPr>
                <w:sz w:val="18"/>
              </w:rPr>
            </w:pPr>
          </w:p>
        </w:tc>
        <w:tc>
          <w:tcPr>
            <w:tcW w:w="12609" w:type="dxa"/>
          </w:tcPr>
          <w:p>
            <w:pPr>
              <w:pStyle w:val="TableParagraph"/>
              <w:rPr>
                <w:sz w:val="18"/>
              </w:rPr>
            </w:pPr>
          </w:p>
        </w:tc>
        <w:tc>
          <w:tcPr>
            <w:tcW w:w="880" w:type="dxa"/>
            <w:tcBorders>
              <w:right w:val="nil"/>
            </w:tcBorders>
          </w:tcPr>
          <w:p>
            <w:pPr>
              <w:pStyle w:val="TableParagraph"/>
              <w:rPr>
                <w:sz w:val="18"/>
              </w:rPr>
            </w:pPr>
          </w:p>
        </w:tc>
      </w:tr>
      <w:tr>
        <w:trPr>
          <w:trHeight w:val="1216" w:hRule="atLeast"/>
        </w:trPr>
        <w:tc>
          <w:tcPr>
            <w:tcW w:w="1468" w:type="dxa"/>
            <w:tcBorders>
              <w:left w:val="nil"/>
            </w:tcBorders>
          </w:tcPr>
          <w:p>
            <w:pPr>
              <w:pStyle w:val="TableParagraph"/>
              <w:spacing w:before="79"/>
              <w:ind w:left="94"/>
              <w:rPr>
                <w:sz w:val="19"/>
              </w:rPr>
            </w:pPr>
            <w:r>
              <w:rPr>
                <w:color w:val="202020"/>
                <w:sz w:val="19"/>
              </w:rPr>
              <w:t>PLAYMATE</w:t>
            </w:r>
          </w:p>
        </w:tc>
        <w:tc>
          <w:tcPr>
            <w:tcW w:w="636" w:type="dxa"/>
          </w:tcPr>
          <w:p>
            <w:pPr>
              <w:pStyle w:val="TableParagraph"/>
              <w:spacing w:before="79"/>
              <w:ind w:left="93"/>
              <w:rPr>
                <w:sz w:val="19"/>
              </w:rPr>
            </w:pPr>
            <w:r>
              <w:rPr>
                <w:color w:val="202020"/>
                <w:sz w:val="19"/>
              </w:rPr>
              <w:t>32</w:t>
            </w:r>
          </w:p>
        </w:tc>
        <w:tc>
          <w:tcPr>
            <w:tcW w:w="12609" w:type="dxa"/>
          </w:tcPr>
          <w:p>
            <w:pPr>
              <w:pStyle w:val="TableParagraph"/>
              <w:spacing w:before="79"/>
              <w:ind w:left="93"/>
              <w:rPr>
                <w:sz w:val="19"/>
              </w:rPr>
            </w:pPr>
            <w:r>
              <w:rPr>
                <w:color w:val="202020"/>
                <w:sz w:val="19"/>
              </w:rPr>
              <w:t>Beer, ales and porter; mineral and</w:t>
            </w:r>
          </w:p>
          <w:p>
            <w:pPr>
              <w:pStyle w:val="TableParagraph"/>
              <w:spacing w:line="400" w:lineRule="atLeast" w:before="5"/>
              <w:ind w:left="93" w:right="6490"/>
              <w:rPr>
                <w:sz w:val="19"/>
              </w:rPr>
            </w:pPr>
            <w:r>
              <w:rPr>
                <w:color w:val="202020"/>
                <w:sz w:val="19"/>
              </w:rPr>
              <w:t>aerated waters and other non-alcoholic drinks; syrups and other preparations for making beverages.</w:t>
            </w:r>
          </w:p>
        </w:tc>
        <w:tc>
          <w:tcPr>
            <w:tcW w:w="880" w:type="dxa"/>
            <w:tcBorders>
              <w:right w:val="nil"/>
            </w:tcBorders>
          </w:tcPr>
          <w:p>
            <w:pPr>
              <w:pStyle w:val="TableParagraph"/>
              <w:rPr>
                <w:sz w:val="18"/>
              </w:rPr>
            </w:pPr>
          </w:p>
        </w:tc>
      </w:tr>
      <w:tr>
        <w:trPr>
          <w:trHeight w:val="377" w:hRule="atLeast"/>
        </w:trPr>
        <w:tc>
          <w:tcPr>
            <w:tcW w:w="1468" w:type="dxa"/>
            <w:tcBorders>
              <w:left w:val="nil"/>
            </w:tcBorders>
          </w:tcPr>
          <w:p>
            <w:pPr>
              <w:pStyle w:val="TableParagraph"/>
              <w:rPr>
                <w:sz w:val="18"/>
              </w:rPr>
            </w:pPr>
          </w:p>
        </w:tc>
        <w:tc>
          <w:tcPr>
            <w:tcW w:w="636" w:type="dxa"/>
          </w:tcPr>
          <w:p>
            <w:pPr>
              <w:pStyle w:val="TableParagraph"/>
              <w:rPr>
                <w:sz w:val="18"/>
              </w:rPr>
            </w:pPr>
          </w:p>
        </w:tc>
        <w:tc>
          <w:tcPr>
            <w:tcW w:w="12609" w:type="dxa"/>
          </w:tcPr>
          <w:p>
            <w:pPr>
              <w:pStyle w:val="TableParagraph"/>
              <w:rPr>
                <w:sz w:val="18"/>
              </w:rPr>
            </w:pPr>
          </w:p>
        </w:tc>
        <w:tc>
          <w:tcPr>
            <w:tcW w:w="880" w:type="dxa"/>
            <w:tcBorders>
              <w:right w:val="nil"/>
            </w:tcBorders>
          </w:tcPr>
          <w:p>
            <w:pPr>
              <w:pStyle w:val="TableParagraph"/>
              <w:rPr>
                <w:sz w:val="18"/>
              </w:rPr>
            </w:pPr>
          </w:p>
        </w:tc>
      </w:tr>
      <w:tr>
        <w:trPr>
          <w:trHeight w:val="1621" w:hRule="atLeast"/>
        </w:trPr>
        <w:tc>
          <w:tcPr>
            <w:tcW w:w="1468" w:type="dxa"/>
            <w:tcBorders>
              <w:left w:val="nil"/>
            </w:tcBorders>
          </w:tcPr>
          <w:p>
            <w:pPr>
              <w:pStyle w:val="TableParagraph"/>
              <w:spacing w:line="237" w:lineRule="auto" w:before="80"/>
              <w:ind w:left="94" w:right="61"/>
              <w:rPr>
                <w:sz w:val="19"/>
              </w:rPr>
            </w:pPr>
            <w:r>
              <w:rPr>
                <w:color w:val="202020"/>
                <w:sz w:val="19"/>
              </w:rPr>
              <w:t>Playboy Rabbit in Box</w:t>
            </w:r>
          </w:p>
        </w:tc>
        <w:tc>
          <w:tcPr>
            <w:tcW w:w="636" w:type="dxa"/>
          </w:tcPr>
          <w:p>
            <w:pPr>
              <w:pStyle w:val="TableParagraph"/>
              <w:spacing w:before="79"/>
              <w:ind w:left="93"/>
              <w:rPr>
                <w:sz w:val="19"/>
              </w:rPr>
            </w:pPr>
            <w:r>
              <w:rPr>
                <w:color w:val="202020"/>
                <w:w w:val="99"/>
                <w:sz w:val="19"/>
              </w:rPr>
              <w:t>3</w:t>
            </w:r>
          </w:p>
        </w:tc>
        <w:tc>
          <w:tcPr>
            <w:tcW w:w="12609" w:type="dxa"/>
          </w:tcPr>
          <w:p>
            <w:pPr>
              <w:pStyle w:val="TableParagraph"/>
              <w:spacing w:line="446" w:lineRule="auto" w:before="79"/>
              <w:ind w:left="93" w:right="9682"/>
              <w:rPr>
                <w:sz w:val="19"/>
              </w:rPr>
            </w:pPr>
            <w:r>
              <w:rPr>
                <w:color w:val="202020"/>
                <w:sz w:val="19"/>
              </w:rPr>
              <w:t>After shave, deodorant, shower gel, shampoo, shaving creme and perfume and all other goods in</w:t>
            </w:r>
          </w:p>
          <w:p>
            <w:pPr>
              <w:pStyle w:val="TableParagraph"/>
              <w:spacing w:line="217" w:lineRule="exact"/>
              <w:ind w:left="93"/>
              <w:rPr>
                <w:sz w:val="19"/>
              </w:rPr>
            </w:pPr>
            <w:r>
              <w:rPr>
                <w:color w:val="202020"/>
                <w:sz w:val="19"/>
              </w:rPr>
              <w:t>this class.</w:t>
            </w:r>
          </w:p>
        </w:tc>
        <w:tc>
          <w:tcPr>
            <w:tcW w:w="880" w:type="dxa"/>
            <w:tcBorders>
              <w:right w:val="nil"/>
            </w:tcBorders>
          </w:tcPr>
          <w:p>
            <w:pPr>
              <w:pStyle w:val="TableParagraph"/>
              <w:spacing w:before="79"/>
              <w:ind w:left="93"/>
              <w:rPr>
                <w:sz w:val="19"/>
              </w:rPr>
            </w:pPr>
            <w:r>
              <w:rPr>
                <w:color w:val="202020"/>
                <w:sz w:val="19"/>
              </w:rPr>
              <w:t>04.06.98</w:t>
            </w:r>
          </w:p>
        </w:tc>
      </w:tr>
      <w:tr>
        <w:trPr>
          <w:trHeight w:val="377" w:hRule="atLeast"/>
        </w:trPr>
        <w:tc>
          <w:tcPr>
            <w:tcW w:w="1468" w:type="dxa"/>
            <w:tcBorders>
              <w:left w:val="nil"/>
            </w:tcBorders>
          </w:tcPr>
          <w:p>
            <w:pPr>
              <w:pStyle w:val="TableParagraph"/>
              <w:rPr>
                <w:sz w:val="18"/>
              </w:rPr>
            </w:pPr>
          </w:p>
        </w:tc>
        <w:tc>
          <w:tcPr>
            <w:tcW w:w="636" w:type="dxa"/>
          </w:tcPr>
          <w:p>
            <w:pPr>
              <w:pStyle w:val="TableParagraph"/>
              <w:rPr>
                <w:sz w:val="18"/>
              </w:rPr>
            </w:pPr>
          </w:p>
        </w:tc>
        <w:tc>
          <w:tcPr>
            <w:tcW w:w="12609" w:type="dxa"/>
          </w:tcPr>
          <w:p>
            <w:pPr>
              <w:pStyle w:val="TableParagraph"/>
              <w:rPr>
                <w:sz w:val="18"/>
              </w:rPr>
            </w:pPr>
          </w:p>
        </w:tc>
        <w:tc>
          <w:tcPr>
            <w:tcW w:w="880" w:type="dxa"/>
            <w:tcBorders>
              <w:right w:val="nil"/>
            </w:tcBorders>
          </w:tcPr>
          <w:p>
            <w:pPr>
              <w:pStyle w:val="TableParagraph"/>
              <w:rPr>
                <w:sz w:val="18"/>
              </w:rPr>
            </w:pPr>
          </w:p>
        </w:tc>
      </w:tr>
      <w:tr>
        <w:trPr>
          <w:trHeight w:val="810" w:hRule="atLeast"/>
        </w:trPr>
        <w:tc>
          <w:tcPr>
            <w:tcW w:w="1468" w:type="dxa"/>
            <w:tcBorders>
              <w:left w:val="nil"/>
            </w:tcBorders>
          </w:tcPr>
          <w:p>
            <w:pPr>
              <w:pStyle w:val="TableParagraph"/>
              <w:spacing w:line="237" w:lineRule="auto" w:before="80"/>
              <w:ind w:left="94" w:right="61"/>
              <w:rPr>
                <w:sz w:val="19"/>
              </w:rPr>
            </w:pPr>
            <w:r>
              <w:rPr>
                <w:color w:val="202020"/>
                <w:sz w:val="19"/>
              </w:rPr>
              <w:t>Playboy Rabbit in Box</w:t>
            </w:r>
          </w:p>
        </w:tc>
        <w:tc>
          <w:tcPr>
            <w:tcW w:w="636" w:type="dxa"/>
          </w:tcPr>
          <w:p>
            <w:pPr>
              <w:pStyle w:val="TableParagraph"/>
              <w:spacing w:before="79"/>
              <w:ind w:left="93"/>
              <w:rPr>
                <w:sz w:val="19"/>
              </w:rPr>
            </w:pPr>
            <w:r>
              <w:rPr>
                <w:color w:val="202020"/>
                <w:w w:val="99"/>
                <w:sz w:val="19"/>
              </w:rPr>
              <w:t>5</w:t>
            </w:r>
          </w:p>
        </w:tc>
        <w:tc>
          <w:tcPr>
            <w:tcW w:w="12609" w:type="dxa"/>
          </w:tcPr>
          <w:p>
            <w:pPr>
              <w:pStyle w:val="TableParagraph"/>
              <w:spacing w:before="79"/>
              <w:ind w:left="93"/>
              <w:rPr>
                <w:sz w:val="19"/>
              </w:rPr>
            </w:pPr>
            <w:r>
              <w:rPr>
                <w:color w:val="202020"/>
                <w:sz w:val="19"/>
              </w:rPr>
              <w:t>Air fresheners, deodorants and</w:t>
            </w:r>
            <w:r>
              <w:rPr>
                <w:color w:val="202020"/>
                <w:spacing w:val="-12"/>
                <w:sz w:val="19"/>
              </w:rPr>
              <w:t> </w:t>
            </w:r>
            <w:r>
              <w:rPr>
                <w:color w:val="202020"/>
                <w:sz w:val="19"/>
              </w:rPr>
              <w:t>all</w:t>
            </w:r>
          </w:p>
          <w:p>
            <w:pPr>
              <w:pStyle w:val="TableParagraph"/>
              <w:spacing w:before="3"/>
              <w:rPr>
                <w:b/>
                <w:sz w:val="16"/>
              </w:rPr>
            </w:pPr>
          </w:p>
          <w:p>
            <w:pPr>
              <w:pStyle w:val="TableParagraph"/>
              <w:ind w:left="93"/>
              <w:rPr>
                <w:sz w:val="19"/>
              </w:rPr>
            </w:pPr>
            <w:r>
              <w:rPr>
                <w:color w:val="202020"/>
                <w:sz w:val="19"/>
              </w:rPr>
              <w:t>other goods included in this</w:t>
            </w:r>
            <w:r>
              <w:rPr>
                <w:color w:val="202020"/>
                <w:spacing w:val="-13"/>
                <w:sz w:val="19"/>
              </w:rPr>
              <w:t> </w:t>
            </w:r>
            <w:r>
              <w:rPr>
                <w:color w:val="202020"/>
                <w:sz w:val="19"/>
              </w:rPr>
              <w:t>class.</w:t>
            </w:r>
          </w:p>
        </w:tc>
        <w:tc>
          <w:tcPr>
            <w:tcW w:w="880" w:type="dxa"/>
            <w:tcBorders>
              <w:right w:val="nil"/>
            </w:tcBorders>
          </w:tcPr>
          <w:p>
            <w:pPr>
              <w:pStyle w:val="TableParagraph"/>
              <w:rPr>
                <w:sz w:val="18"/>
              </w:rPr>
            </w:pPr>
          </w:p>
        </w:tc>
      </w:tr>
      <w:tr>
        <w:trPr>
          <w:trHeight w:val="377" w:hRule="atLeast"/>
        </w:trPr>
        <w:tc>
          <w:tcPr>
            <w:tcW w:w="1468" w:type="dxa"/>
            <w:tcBorders>
              <w:left w:val="nil"/>
            </w:tcBorders>
          </w:tcPr>
          <w:p>
            <w:pPr>
              <w:pStyle w:val="TableParagraph"/>
              <w:rPr>
                <w:sz w:val="18"/>
              </w:rPr>
            </w:pPr>
          </w:p>
        </w:tc>
        <w:tc>
          <w:tcPr>
            <w:tcW w:w="636" w:type="dxa"/>
          </w:tcPr>
          <w:p>
            <w:pPr>
              <w:pStyle w:val="TableParagraph"/>
              <w:rPr>
                <w:sz w:val="18"/>
              </w:rPr>
            </w:pPr>
          </w:p>
        </w:tc>
        <w:tc>
          <w:tcPr>
            <w:tcW w:w="12609" w:type="dxa"/>
          </w:tcPr>
          <w:p>
            <w:pPr>
              <w:pStyle w:val="TableParagraph"/>
              <w:rPr>
                <w:sz w:val="18"/>
              </w:rPr>
            </w:pPr>
          </w:p>
        </w:tc>
        <w:tc>
          <w:tcPr>
            <w:tcW w:w="880" w:type="dxa"/>
            <w:tcBorders>
              <w:right w:val="nil"/>
            </w:tcBorders>
          </w:tcPr>
          <w:p>
            <w:pPr>
              <w:pStyle w:val="TableParagraph"/>
              <w:rPr>
                <w:sz w:val="18"/>
              </w:rPr>
            </w:pPr>
          </w:p>
        </w:tc>
      </w:tr>
      <w:tr>
        <w:trPr>
          <w:trHeight w:val="1216" w:hRule="atLeast"/>
        </w:trPr>
        <w:tc>
          <w:tcPr>
            <w:tcW w:w="1468" w:type="dxa"/>
            <w:tcBorders>
              <w:left w:val="nil"/>
            </w:tcBorders>
          </w:tcPr>
          <w:p>
            <w:pPr>
              <w:pStyle w:val="TableParagraph"/>
              <w:spacing w:line="237" w:lineRule="auto" w:before="80"/>
              <w:ind w:left="94" w:right="61"/>
              <w:rPr>
                <w:sz w:val="19"/>
              </w:rPr>
            </w:pPr>
            <w:r>
              <w:rPr>
                <w:color w:val="202020"/>
                <w:sz w:val="19"/>
              </w:rPr>
              <w:t>Playboy Rabbit in Box</w:t>
            </w:r>
          </w:p>
        </w:tc>
        <w:tc>
          <w:tcPr>
            <w:tcW w:w="636" w:type="dxa"/>
          </w:tcPr>
          <w:p>
            <w:pPr>
              <w:pStyle w:val="TableParagraph"/>
              <w:spacing w:before="79"/>
              <w:ind w:left="93"/>
              <w:rPr>
                <w:sz w:val="19"/>
              </w:rPr>
            </w:pPr>
            <w:r>
              <w:rPr>
                <w:color w:val="202020"/>
                <w:w w:val="99"/>
                <w:sz w:val="19"/>
              </w:rPr>
              <w:t>9</w:t>
            </w:r>
          </w:p>
        </w:tc>
        <w:tc>
          <w:tcPr>
            <w:tcW w:w="12609" w:type="dxa"/>
          </w:tcPr>
          <w:p>
            <w:pPr>
              <w:pStyle w:val="TableParagraph"/>
              <w:spacing w:line="446" w:lineRule="auto" w:before="79"/>
              <w:ind w:left="93" w:right="9682"/>
              <w:rPr>
                <w:sz w:val="19"/>
              </w:rPr>
            </w:pPr>
            <w:r>
              <w:rPr>
                <w:color w:val="202020"/>
                <w:sz w:val="19"/>
              </w:rPr>
              <w:t>Optical frames, motorcycle and ski goggles and sport glasses and all</w:t>
            </w:r>
          </w:p>
          <w:p>
            <w:pPr>
              <w:pStyle w:val="TableParagraph"/>
              <w:spacing w:line="217" w:lineRule="exact"/>
              <w:ind w:left="93"/>
              <w:rPr>
                <w:sz w:val="19"/>
              </w:rPr>
            </w:pPr>
            <w:r>
              <w:rPr>
                <w:color w:val="202020"/>
                <w:sz w:val="19"/>
              </w:rPr>
              <w:t>other goods included in this class.</w:t>
            </w:r>
          </w:p>
        </w:tc>
        <w:tc>
          <w:tcPr>
            <w:tcW w:w="880" w:type="dxa"/>
            <w:tcBorders>
              <w:right w:val="nil"/>
            </w:tcBorders>
          </w:tcPr>
          <w:p>
            <w:pPr>
              <w:pStyle w:val="TableParagraph"/>
              <w:spacing w:before="79"/>
              <w:ind w:left="93"/>
              <w:rPr>
                <w:sz w:val="19"/>
              </w:rPr>
            </w:pPr>
            <w:r>
              <w:rPr>
                <w:color w:val="202020"/>
                <w:sz w:val="19"/>
              </w:rPr>
              <w:t>20.01.98</w:t>
            </w:r>
          </w:p>
        </w:tc>
      </w:tr>
      <w:tr>
        <w:trPr>
          <w:trHeight w:val="377" w:hRule="atLeast"/>
        </w:trPr>
        <w:tc>
          <w:tcPr>
            <w:tcW w:w="1468" w:type="dxa"/>
            <w:tcBorders>
              <w:left w:val="nil"/>
            </w:tcBorders>
          </w:tcPr>
          <w:p>
            <w:pPr>
              <w:pStyle w:val="TableParagraph"/>
              <w:rPr>
                <w:sz w:val="18"/>
              </w:rPr>
            </w:pPr>
          </w:p>
        </w:tc>
        <w:tc>
          <w:tcPr>
            <w:tcW w:w="636" w:type="dxa"/>
          </w:tcPr>
          <w:p>
            <w:pPr>
              <w:pStyle w:val="TableParagraph"/>
              <w:rPr>
                <w:sz w:val="18"/>
              </w:rPr>
            </w:pPr>
          </w:p>
        </w:tc>
        <w:tc>
          <w:tcPr>
            <w:tcW w:w="12609" w:type="dxa"/>
          </w:tcPr>
          <w:p>
            <w:pPr>
              <w:pStyle w:val="TableParagraph"/>
              <w:rPr>
                <w:sz w:val="18"/>
              </w:rPr>
            </w:pPr>
          </w:p>
        </w:tc>
        <w:tc>
          <w:tcPr>
            <w:tcW w:w="880" w:type="dxa"/>
            <w:tcBorders>
              <w:right w:val="nil"/>
            </w:tcBorders>
          </w:tcPr>
          <w:p>
            <w:pPr>
              <w:pStyle w:val="TableParagraph"/>
              <w:rPr>
                <w:sz w:val="18"/>
              </w:rPr>
            </w:pPr>
          </w:p>
        </w:tc>
      </w:tr>
      <w:tr>
        <w:trPr>
          <w:trHeight w:val="3359" w:hRule="atLeast"/>
        </w:trPr>
        <w:tc>
          <w:tcPr>
            <w:tcW w:w="1468" w:type="dxa"/>
            <w:tcBorders>
              <w:left w:val="nil"/>
              <w:bottom w:val="nil"/>
            </w:tcBorders>
          </w:tcPr>
          <w:p>
            <w:pPr>
              <w:pStyle w:val="TableParagraph"/>
              <w:spacing w:line="237" w:lineRule="auto" w:before="80"/>
              <w:ind w:left="94" w:right="61"/>
              <w:rPr>
                <w:sz w:val="19"/>
              </w:rPr>
            </w:pPr>
            <w:r>
              <w:rPr>
                <w:color w:val="202020"/>
                <w:sz w:val="19"/>
              </w:rPr>
              <w:t>Playboy Rabbit in Box</w:t>
            </w:r>
          </w:p>
        </w:tc>
        <w:tc>
          <w:tcPr>
            <w:tcW w:w="636" w:type="dxa"/>
            <w:tcBorders>
              <w:bottom w:val="nil"/>
            </w:tcBorders>
          </w:tcPr>
          <w:p>
            <w:pPr>
              <w:pStyle w:val="TableParagraph"/>
              <w:spacing w:before="79"/>
              <w:ind w:left="93"/>
              <w:rPr>
                <w:sz w:val="19"/>
              </w:rPr>
            </w:pPr>
            <w:r>
              <w:rPr>
                <w:color w:val="202020"/>
                <w:w w:val="99"/>
                <w:sz w:val="19"/>
              </w:rPr>
              <w:t>9</w:t>
            </w:r>
          </w:p>
        </w:tc>
        <w:tc>
          <w:tcPr>
            <w:tcW w:w="12609" w:type="dxa"/>
            <w:tcBorders>
              <w:bottom w:val="nil"/>
            </w:tcBorders>
          </w:tcPr>
          <w:p>
            <w:pPr>
              <w:pStyle w:val="TableParagraph"/>
              <w:spacing w:line="446" w:lineRule="auto" w:before="79"/>
              <w:ind w:left="93" w:right="9682"/>
              <w:rPr>
                <w:sz w:val="19"/>
              </w:rPr>
            </w:pPr>
            <w:r>
              <w:rPr>
                <w:color w:val="202020"/>
                <w:sz w:val="19"/>
              </w:rPr>
              <w:t>Scientific, nautical, surveying, electric, photographic,</w:t>
            </w:r>
          </w:p>
          <w:p>
            <w:pPr>
              <w:pStyle w:val="TableParagraph"/>
              <w:spacing w:line="446" w:lineRule="auto"/>
              <w:ind w:left="93" w:right="7376"/>
              <w:rPr>
                <w:sz w:val="19"/>
              </w:rPr>
            </w:pPr>
            <w:r>
              <w:rPr>
                <w:color w:val="202020"/>
                <w:sz w:val="19"/>
              </w:rPr>
              <w:t>cinematographic, optical, weighing, measuring, signalling, checking (supervision), life-saving</w:t>
            </w:r>
          </w:p>
          <w:p>
            <w:pPr>
              <w:pStyle w:val="TableParagraph"/>
              <w:spacing w:line="217" w:lineRule="exact"/>
              <w:ind w:left="93"/>
              <w:rPr>
                <w:sz w:val="19"/>
              </w:rPr>
            </w:pPr>
            <w:r>
              <w:rPr>
                <w:color w:val="202020"/>
                <w:sz w:val="19"/>
              </w:rPr>
              <w:t>and teaching apparatus and</w:t>
            </w:r>
          </w:p>
          <w:p>
            <w:pPr>
              <w:pStyle w:val="TableParagraph"/>
              <w:spacing w:before="2"/>
              <w:rPr>
                <w:b/>
                <w:sz w:val="16"/>
              </w:rPr>
            </w:pPr>
          </w:p>
          <w:p>
            <w:pPr>
              <w:pStyle w:val="TableParagraph"/>
              <w:ind w:left="93"/>
              <w:rPr>
                <w:sz w:val="19"/>
              </w:rPr>
            </w:pPr>
            <w:r>
              <w:rPr>
                <w:color w:val="202020"/>
                <w:sz w:val="19"/>
              </w:rPr>
              <w:t>instruments; apparatus for recording, transmission or reproduction of</w:t>
            </w:r>
          </w:p>
          <w:p>
            <w:pPr>
              <w:pStyle w:val="TableParagraph"/>
              <w:spacing w:before="3"/>
              <w:rPr>
                <w:b/>
                <w:sz w:val="16"/>
              </w:rPr>
            </w:pPr>
          </w:p>
          <w:p>
            <w:pPr>
              <w:pStyle w:val="TableParagraph"/>
              <w:spacing w:line="446" w:lineRule="auto"/>
              <w:ind w:left="93" w:right="4712"/>
              <w:rPr>
                <w:sz w:val="19"/>
              </w:rPr>
            </w:pPr>
            <w:r>
              <w:rPr>
                <w:color w:val="202020"/>
                <w:sz w:val="19"/>
              </w:rPr>
              <w:t>sounds or images; magnetic data carriers, recording discs; automatic vending machines and mechanism for coin-operated</w:t>
            </w:r>
          </w:p>
        </w:tc>
        <w:tc>
          <w:tcPr>
            <w:tcW w:w="880" w:type="dxa"/>
            <w:tcBorders>
              <w:bottom w:val="nil"/>
              <w:right w:val="nil"/>
            </w:tcBorders>
          </w:tcPr>
          <w:p>
            <w:pPr>
              <w:pStyle w:val="TableParagraph"/>
              <w:rPr>
                <w:sz w:val="18"/>
              </w:rPr>
            </w:pPr>
          </w:p>
        </w:tc>
      </w:tr>
    </w:tbl>
    <w:p>
      <w:pPr>
        <w:spacing w:after="0"/>
        <w:rPr>
          <w:sz w:val="18"/>
        </w:rPr>
        <w:sectPr>
          <w:pgSz w:w="16840" w:h="11900" w:orient="landscape"/>
          <w:pgMar w:top="580" w:bottom="280" w:left="580" w:right="440"/>
        </w:sect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468"/>
        <w:gridCol w:w="636"/>
        <w:gridCol w:w="12609"/>
        <w:gridCol w:w="880"/>
      </w:tblGrid>
      <w:tr>
        <w:trPr>
          <w:trHeight w:val="1122" w:hRule="atLeast"/>
        </w:trPr>
        <w:tc>
          <w:tcPr>
            <w:tcW w:w="1468" w:type="dxa"/>
            <w:tcBorders>
              <w:top w:val="nil"/>
              <w:left w:val="nil"/>
            </w:tcBorders>
          </w:tcPr>
          <w:p>
            <w:pPr>
              <w:pStyle w:val="TableParagraph"/>
              <w:rPr>
                <w:sz w:val="18"/>
              </w:rPr>
            </w:pPr>
          </w:p>
        </w:tc>
        <w:tc>
          <w:tcPr>
            <w:tcW w:w="636" w:type="dxa"/>
            <w:tcBorders>
              <w:top w:val="nil"/>
            </w:tcBorders>
          </w:tcPr>
          <w:p>
            <w:pPr>
              <w:pStyle w:val="TableParagraph"/>
              <w:rPr>
                <w:sz w:val="18"/>
              </w:rPr>
            </w:pPr>
          </w:p>
        </w:tc>
        <w:tc>
          <w:tcPr>
            <w:tcW w:w="12609" w:type="dxa"/>
            <w:tcBorders>
              <w:top w:val="nil"/>
            </w:tcBorders>
          </w:tcPr>
          <w:p>
            <w:pPr>
              <w:pStyle w:val="TableParagraph"/>
              <w:spacing w:line="203" w:lineRule="exact"/>
              <w:ind w:left="100"/>
              <w:rPr>
                <w:sz w:val="19"/>
              </w:rPr>
            </w:pPr>
            <w:r>
              <w:rPr>
                <w:color w:val="202020"/>
                <w:sz w:val="19"/>
              </w:rPr>
              <w:t>apparatus; cash registers, calculating machines and data processing</w:t>
            </w:r>
          </w:p>
          <w:p>
            <w:pPr>
              <w:pStyle w:val="TableParagraph"/>
              <w:spacing w:line="400" w:lineRule="atLeast" w:before="6"/>
              <w:ind w:left="100" w:right="9682"/>
              <w:rPr>
                <w:sz w:val="19"/>
              </w:rPr>
            </w:pPr>
            <w:r>
              <w:rPr>
                <w:color w:val="202020"/>
                <w:sz w:val="19"/>
              </w:rPr>
              <w:t>equipment, fire- extinguishing apparatus.</w:t>
            </w:r>
          </w:p>
        </w:tc>
        <w:tc>
          <w:tcPr>
            <w:tcW w:w="880" w:type="dxa"/>
            <w:tcBorders>
              <w:top w:val="nil"/>
              <w:right w:val="nil"/>
            </w:tcBorders>
          </w:tcPr>
          <w:p>
            <w:pPr>
              <w:pStyle w:val="TableParagraph"/>
              <w:rPr>
                <w:sz w:val="18"/>
              </w:rPr>
            </w:pPr>
          </w:p>
        </w:tc>
      </w:tr>
      <w:tr>
        <w:trPr>
          <w:trHeight w:val="377" w:hRule="atLeast"/>
        </w:trPr>
        <w:tc>
          <w:tcPr>
            <w:tcW w:w="1468" w:type="dxa"/>
            <w:tcBorders>
              <w:left w:val="nil"/>
            </w:tcBorders>
          </w:tcPr>
          <w:p>
            <w:pPr>
              <w:pStyle w:val="TableParagraph"/>
              <w:rPr>
                <w:sz w:val="18"/>
              </w:rPr>
            </w:pPr>
          </w:p>
        </w:tc>
        <w:tc>
          <w:tcPr>
            <w:tcW w:w="636" w:type="dxa"/>
          </w:tcPr>
          <w:p>
            <w:pPr>
              <w:pStyle w:val="TableParagraph"/>
              <w:rPr>
                <w:sz w:val="18"/>
              </w:rPr>
            </w:pPr>
          </w:p>
        </w:tc>
        <w:tc>
          <w:tcPr>
            <w:tcW w:w="12609" w:type="dxa"/>
          </w:tcPr>
          <w:p>
            <w:pPr>
              <w:pStyle w:val="TableParagraph"/>
              <w:rPr>
                <w:sz w:val="18"/>
              </w:rPr>
            </w:pPr>
          </w:p>
        </w:tc>
        <w:tc>
          <w:tcPr>
            <w:tcW w:w="880" w:type="dxa"/>
            <w:tcBorders>
              <w:right w:val="nil"/>
            </w:tcBorders>
          </w:tcPr>
          <w:p>
            <w:pPr>
              <w:pStyle w:val="TableParagraph"/>
              <w:rPr>
                <w:sz w:val="18"/>
              </w:rPr>
            </w:pPr>
          </w:p>
        </w:tc>
      </w:tr>
      <w:tr>
        <w:trPr>
          <w:trHeight w:val="810" w:hRule="atLeast"/>
        </w:trPr>
        <w:tc>
          <w:tcPr>
            <w:tcW w:w="1468" w:type="dxa"/>
            <w:tcBorders>
              <w:left w:val="nil"/>
            </w:tcBorders>
          </w:tcPr>
          <w:p>
            <w:pPr>
              <w:pStyle w:val="TableParagraph"/>
              <w:spacing w:line="237" w:lineRule="auto" w:before="80"/>
              <w:ind w:left="101" w:right="61"/>
              <w:rPr>
                <w:sz w:val="19"/>
              </w:rPr>
            </w:pPr>
            <w:r>
              <w:rPr>
                <w:color w:val="202020"/>
                <w:sz w:val="19"/>
              </w:rPr>
              <w:t>Playboy Rabbit in Box</w:t>
            </w:r>
          </w:p>
        </w:tc>
        <w:tc>
          <w:tcPr>
            <w:tcW w:w="636" w:type="dxa"/>
          </w:tcPr>
          <w:p>
            <w:pPr>
              <w:pStyle w:val="TableParagraph"/>
              <w:spacing w:before="79"/>
              <w:ind w:left="100"/>
              <w:rPr>
                <w:sz w:val="19"/>
              </w:rPr>
            </w:pPr>
            <w:r>
              <w:rPr>
                <w:color w:val="202020"/>
                <w:sz w:val="19"/>
              </w:rPr>
              <w:t>10</w:t>
            </w:r>
          </w:p>
        </w:tc>
        <w:tc>
          <w:tcPr>
            <w:tcW w:w="12609" w:type="dxa"/>
          </w:tcPr>
          <w:p>
            <w:pPr>
              <w:pStyle w:val="TableParagraph"/>
              <w:spacing w:before="79"/>
              <w:ind w:left="100"/>
              <w:rPr>
                <w:sz w:val="19"/>
              </w:rPr>
            </w:pPr>
            <w:r>
              <w:rPr>
                <w:color w:val="202020"/>
                <w:sz w:val="19"/>
              </w:rPr>
              <w:t>Contraceptives in this class;</w:t>
            </w:r>
          </w:p>
          <w:p>
            <w:pPr>
              <w:pStyle w:val="TableParagraph"/>
              <w:spacing w:before="3"/>
              <w:rPr>
                <w:b/>
                <w:sz w:val="16"/>
              </w:rPr>
            </w:pPr>
          </w:p>
          <w:p>
            <w:pPr>
              <w:pStyle w:val="TableParagraph"/>
              <w:ind w:left="100"/>
              <w:rPr>
                <w:sz w:val="19"/>
              </w:rPr>
            </w:pPr>
            <w:r>
              <w:rPr>
                <w:color w:val="202020"/>
                <w:sz w:val="19"/>
              </w:rPr>
              <w:t>condoms.</w:t>
            </w:r>
          </w:p>
        </w:tc>
        <w:tc>
          <w:tcPr>
            <w:tcW w:w="880" w:type="dxa"/>
            <w:tcBorders>
              <w:right w:val="nil"/>
            </w:tcBorders>
          </w:tcPr>
          <w:p>
            <w:pPr>
              <w:pStyle w:val="TableParagraph"/>
              <w:rPr>
                <w:sz w:val="18"/>
              </w:rPr>
            </w:pPr>
          </w:p>
        </w:tc>
      </w:tr>
    </w:tbl>
    <w:p>
      <w:pPr>
        <w:pStyle w:val="BodyText"/>
        <w:rPr>
          <w:b/>
          <w:sz w:val="20"/>
        </w:rPr>
      </w:pPr>
    </w:p>
    <w:p>
      <w:pPr>
        <w:pStyle w:val="BodyText"/>
        <w:rPr>
          <w:b/>
          <w:sz w:val="20"/>
        </w:rPr>
      </w:pPr>
    </w:p>
    <w:p>
      <w:pPr>
        <w:pStyle w:val="BodyText"/>
        <w:spacing w:before="8"/>
        <w:rPr>
          <w:b/>
          <w:sz w:val="11"/>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3145"/>
        <w:gridCol w:w="1095"/>
        <w:gridCol w:w="9428"/>
        <w:gridCol w:w="1920"/>
      </w:tblGrid>
      <w:tr>
        <w:trPr>
          <w:trHeight w:val="593" w:hRule="atLeast"/>
        </w:trPr>
        <w:tc>
          <w:tcPr>
            <w:tcW w:w="3145" w:type="dxa"/>
            <w:tcBorders>
              <w:left w:val="nil"/>
            </w:tcBorders>
          </w:tcPr>
          <w:p>
            <w:pPr>
              <w:pStyle w:val="TableParagraph"/>
              <w:spacing w:before="91"/>
              <w:ind w:left="101"/>
              <w:rPr>
                <w:rFonts w:ascii="Arial"/>
                <w:b/>
                <w:sz w:val="19"/>
              </w:rPr>
            </w:pPr>
            <w:r>
              <w:rPr>
                <w:rFonts w:ascii="Arial"/>
                <w:b/>
                <w:color w:val="202020"/>
                <w:sz w:val="19"/>
                <w:u w:val="single" w:color="202020"/>
              </w:rPr>
              <w:t>Trade Mark</w:t>
            </w:r>
          </w:p>
        </w:tc>
        <w:tc>
          <w:tcPr>
            <w:tcW w:w="1095" w:type="dxa"/>
          </w:tcPr>
          <w:p>
            <w:pPr>
              <w:pStyle w:val="TableParagraph"/>
              <w:spacing w:before="91"/>
              <w:ind w:left="101"/>
              <w:rPr>
                <w:rFonts w:ascii="Arial"/>
                <w:b/>
                <w:sz w:val="19"/>
              </w:rPr>
            </w:pPr>
            <w:r>
              <w:rPr>
                <w:rFonts w:ascii="Arial"/>
                <w:b/>
                <w:color w:val="202020"/>
                <w:sz w:val="19"/>
                <w:u w:val="single" w:color="202020"/>
              </w:rPr>
              <w:t>Class</w:t>
            </w:r>
          </w:p>
        </w:tc>
        <w:tc>
          <w:tcPr>
            <w:tcW w:w="9428" w:type="dxa"/>
          </w:tcPr>
          <w:p>
            <w:pPr>
              <w:pStyle w:val="TableParagraph"/>
              <w:spacing w:before="91"/>
              <w:ind w:left="101"/>
              <w:rPr>
                <w:rFonts w:ascii="Arial"/>
                <w:b/>
                <w:sz w:val="19"/>
              </w:rPr>
            </w:pPr>
            <w:r>
              <w:rPr>
                <w:rFonts w:ascii="Arial"/>
                <w:b/>
                <w:color w:val="202020"/>
                <w:sz w:val="19"/>
                <w:u w:val="single" w:color="202020"/>
              </w:rPr>
              <w:t>Goods</w:t>
            </w:r>
          </w:p>
        </w:tc>
        <w:tc>
          <w:tcPr>
            <w:tcW w:w="1920" w:type="dxa"/>
            <w:tcBorders>
              <w:right w:val="nil"/>
            </w:tcBorders>
          </w:tcPr>
          <w:p>
            <w:pPr>
              <w:pStyle w:val="TableParagraph"/>
              <w:spacing w:before="91"/>
              <w:ind w:left="103"/>
              <w:rPr>
                <w:rFonts w:ascii="Arial"/>
                <w:b/>
                <w:sz w:val="19"/>
              </w:rPr>
            </w:pPr>
            <w:r>
              <w:rPr>
                <w:rFonts w:ascii="Arial"/>
                <w:b/>
                <w:color w:val="202020"/>
                <w:sz w:val="19"/>
                <w:u w:val="single" w:color="202020"/>
              </w:rPr>
              <w:t>Expiry Date</w:t>
            </w:r>
          </w:p>
        </w:tc>
      </w:tr>
      <w:tr>
        <w:trPr>
          <w:trHeight w:val="377" w:hRule="atLeast"/>
        </w:trPr>
        <w:tc>
          <w:tcPr>
            <w:tcW w:w="3145" w:type="dxa"/>
            <w:tcBorders>
              <w:left w:val="nil"/>
            </w:tcBorders>
          </w:tcPr>
          <w:p>
            <w:pPr>
              <w:pStyle w:val="TableParagraph"/>
              <w:rPr>
                <w:sz w:val="18"/>
              </w:rPr>
            </w:pPr>
          </w:p>
        </w:tc>
        <w:tc>
          <w:tcPr>
            <w:tcW w:w="1095" w:type="dxa"/>
          </w:tcPr>
          <w:p>
            <w:pPr>
              <w:pStyle w:val="TableParagraph"/>
              <w:rPr>
                <w:sz w:val="18"/>
              </w:rPr>
            </w:pPr>
          </w:p>
        </w:tc>
        <w:tc>
          <w:tcPr>
            <w:tcW w:w="9428" w:type="dxa"/>
          </w:tcPr>
          <w:p>
            <w:pPr>
              <w:pStyle w:val="TableParagraph"/>
              <w:rPr>
                <w:sz w:val="18"/>
              </w:rPr>
            </w:pPr>
          </w:p>
        </w:tc>
        <w:tc>
          <w:tcPr>
            <w:tcW w:w="1920" w:type="dxa"/>
            <w:tcBorders>
              <w:right w:val="nil"/>
            </w:tcBorders>
          </w:tcPr>
          <w:p>
            <w:pPr>
              <w:pStyle w:val="TableParagraph"/>
              <w:rPr>
                <w:sz w:val="18"/>
              </w:rPr>
            </w:pPr>
          </w:p>
        </w:tc>
      </w:tr>
      <w:tr>
        <w:trPr>
          <w:trHeight w:val="2433" w:hRule="atLeast"/>
        </w:trPr>
        <w:tc>
          <w:tcPr>
            <w:tcW w:w="3145" w:type="dxa"/>
            <w:tcBorders>
              <w:left w:val="nil"/>
            </w:tcBorders>
          </w:tcPr>
          <w:p>
            <w:pPr>
              <w:pStyle w:val="TableParagraph"/>
              <w:spacing w:before="91"/>
              <w:ind w:left="101"/>
              <w:rPr>
                <w:rFonts w:ascii="Arial"/>
                <w:sz w:val="19"/>
              </w:rPr>
            </w:pPr>
            <w:r>
              <w:rPr>
                <w:rFonts w:ascii="Arial"/>
                <w:color w:val="202020"/>
                <w:sz w:val="19"/>
              </w:rPr>
              <w:t>Playboy Rabbit in Box</w:t>
            </w:r>
          </w:p>
        </w:tc>
        <w:tc>
          <w:tcPr>
            <w:tcW w:w="1095" w:type="dxa"/>
          </w:tcPr>
          <w:p>
            <w:pPr>
              <w:pStyle w:val="TableParagraph"/>
              <w:spacing w:before="91"/>
              <w:ind w:left="101"/>
              <w:rPr>
                <w:rFonts w:ascii="Arial"/>
                <w:sz w:val="19"/>
              </w:rPr>
            </w:pPr>
            <w:r>
              <w:rPr>
                <w:rFonts w:ascii="Arial"/>
                <w:color w:val="202020"/>
                <w:sz w:val="19"/>
              </w:rPr>
              <w:t>14</w:t>
            </w:r>
          </w:p>
        </w:tc>
        <w:tc>
          <w:tcPr>
            <w:tcW w:w="9428" w:type="dxa"/>
          </w:tcPr>
          <w:p>
            <w:pPr>
              <w:pStyle w:val="TableParagraph"/>
              <w:spacing w:line="446" w:lineRule="auto" w:before="91"/>
              <w:ind w:left="101" w:right="5984"/>
              <w:rPr>
                <w:rFonts w:ascii="Arial"/>
                <w:sz w:val="19"/>
              </w:rPr>
            </w:pPr>
            <w:r>
              <w:rPr>
                <w:rFonts w:ascii="Arial"/>
                <w:color w:val="202020"/>
                <w:sz w:val="19"/>
              </w:rPr>
              <w:t>Precious metals and their alloys and goods in precious metals or coated therewith (except cutlery, forks and spoons); jewellery; precious stones; horological and other chronometric</w:t>
            </w:r>
          </w:p>
          <w:p>
            <w:pPr>
              <w:pStyle w:val="TableParagraph"/>
              <w:spacing w:line="216" w:lineRule="exact"/>
              <w:ind w:left="101"/>
              <w:rPr>
                <w:rFonts w:ascii="Arial"/>
                <w:sz w:val="19"/>
              </w:rPr>
            </w:pPr>
            <w:r>
              <w:rPr>
                <w:rFonts w:ascii="Arial"/>
                <w:color w:val="202020"/>
                <w:sz w:val="19"/>
              </w:rPr>
              <w:t>instruments.</w:t>
            </w:r>
          </w:p>
        </w:tc>
        <w:tc>
          <w:tcPr>
            <w:tcW w:w="1920" w:type="dxa"/>
            <w:tcBorders>
              <w:right w:val="nil"/>
            </w:tcBorders>
          </w:tcPr>
          <w:p>
            <w:pPr>
              <w:pStyle w:val="TableParagraph"/>
              <w:rPr>
                <w:sz w:val="18"/>
              </w:rPr>
            </w:pPr>
          </w:p>
        </w:tc>
      </w:tr>
      <w:tr>
        <w:trPr>
          <w:trHeight w:val="377" w:hRule="atLeast"/>
        </w:trPr>
        <w:tc>
          <w:tcPr>
            <w:tcW w:w="3145" w:type="dxa"/>
            <w:tcBorders>
              <w:left w:val="nil"/>
            </w:tcBorders>
          </w:tcPr>
          <w:p>
            <w:pPr>
              <w:pStyle w:val="TableParagraph"/>
              <w:rPr>
                <w:sz w:val="18"/>
              </w:rPr>
            </w:pPr>
          </w:p>
        </w:tc>
        <w:tc>
          <w:tcPr>
            <w:tcW w:w="1095" w:type="dxa"/>
          </w:tcPr>
          <w:p>
            <w:pPr>
              <w:pStyle w:val="TableParagraph"/>
              <w:rPr>
                <w:sz w:val="18"/>
              </w:rPr>
            </w:pPr>
          </w:p>
        </w:tc>
        <w:tc>
          <w:tcPr>
            <w:tcW w:w="9428" w:type="dxa"/>
          </w:tcPr>
          <w:p>
            <w:pPr>
              <w:pStyle w:val="TableParagraph"/>
              <w:rPr>
                <w:sz w:val="18"/>
              </w:rPr>
            </w:pPr>
          </w:p>
        </w:tc>
        <w:tc>
          <w:tcPr>
            <w:tcW w:w="1920" w:type="dxa"/>
            <w:tcBorders>
              <w:right w:val="nil"/>
            </w:tcBorders>
          </w:tcPr>
          <w:p>
            <w:pPr>
              <w:pStyle w:val="TableParagraph"/>
              <w:rPr>
                <w:sz w:val="18"/>
              </w:rPr>
            </w:pPr>
          </w:p>
        </w:tc>
      </w:tr>
      <w:tr>
        <w:trPr>
          <w:trHeight w:val="1216" w:hRule="atLeast"/>
        </w:trPr>
        <w:tc>
          <w:tcPr>
            <w:tcW w:w="3145" w:type="dxa"/>
            <w:tcBorders>
              <w:left w:val="nil"/>
            </w:tcBorders>
          </w:tcPr>
          <w:p>
            <w:pPr>
              <w:pStyle w:val="TableParagraph"/>
              <w:spacing w:before="91"/>
              <w:ind w:left="101"/>
              <w:rPr>
                <w:rFonts w:ascii="Arial"/>
                <w:sz w:val="19"/>
              </w:rPr>
            </w:pPr>
            <w:r>
              <w:rPr>
                <w:rFonts w:ascii="Arial"/>
                <w:color w:val="202020"/>
                <w:sz w:val="19"/>
              </w:rPr>
              <w:t>Playboy Rabbit in Box</w:t>
            </w:r>
          </w:p>
        </w:tc>
        <w:tc>
          <w:tcPr>
            <w:tcW w:w="1095" w:type="dxa"/>
          </w:tcPr>
          <w:p>
            <w:pPr>
              <w:pStyle w:val="TableParagraph"/>
              <w:spacing w:before="91"/>
              <w:ind w:left="101"/>
              <w:rPr>
                <w:rFonts w:ascii="Arial"/>
                <w:sz w:val="19"/>
              </w:rPr>
            </w:pPr>
            <w:r>
              <w:rPr>
                <w:rFonts w:ascii="Arial"/>
                <w:color w:val="202020"/>
                <w:sz w:val="19"/>
              </w:rPr>
              <w:t>16</w:t>
            </w:r>
          </w:p>
        </w:tc>
        <w:tc>
          <w:tcPr>
            <w:tcW w:w="9428" w:type="dxa"/>
          </w:tcPr>
          <w:p>
            <w:pPr>
              <w:pStyle w:val="TableParagraph"/>
              <w:spacing w:line="446" w:lineRule="auto" w:before="91"/>
              <w:ind w:left="101" w:right="5984"/>
              <w:rPr>
                <w:rFonts w:ascii="Arial"/>
                <w:sz w:val="19"/>
              </w:rPr>
            </w:pPr>
            <w:r>
              <w:rPr>
                <w:rFonts w:ascii="Arial"/>
                <w:color w:val="202020"/>
                <w:sz w:val="19"/>
              </w:rPr>
              <w:t>Binders and other stationery materials in this class and all other goods in</w:t>
            </w:r>
          </w:p>
          <w:p>
            <w:pPr>
              <w:pStyle w:val="TableParagraph"/>
              <w:spacing w:line="217" w:lineRule="exact"/>
              <w:ind w:left="101"/>
              <w:rPr>
                <w:rFonts w:ascii="Arial"/>
                <w:sz w:val="19"/>
              </w:rPr>
            </w:pPr>
            <w:r>
              <w:rPr>
                <w:rFonts w:ascii="Arial"/>
                <w:color w:val="202020"/>
                <w:sz w:val="19"/>
              </w:rPr>
              <w:t>this class.</w:t>
            </w:r>
          </w:p>
        </w:tc>
        <w:tc>
          <w:tcPr>
            <w:tcW w:w="1920" w:type="dxa"/>
            <w:tcBorders>
              <w:right w:val="nil"/>
            </w:tcBorders>
          </w:tcPr>
          <w:p>
            <w:pPr>
              <w:pStyle w:val="TableParagraph"/>
              <w:rPr>
                <w:sz w:val="18"/>
              </w:rPr>
            </w:pPr>
          </w:p>
        </w:tc>
      </w:tr>
      <w:tr>
        <w:trPr>
          <w:trHeight w:val="377" w:hRule="atLeast"/>
        </w:trPr>
        <w:tc>
          <w:tcPr>
            <w:tcW w:w="3145" w:type="dxa"/>
            <w:tcBorders>
              <w:left w:val="nil"/>
            </w:tcBorders>
          </w:tcPr>
          <w:p>
            <w:pPr>
              <w:pStyle w:val="TableParagraph"/>
              <w:rPr>
                <w:sz w:val="18"/>
              </w:rPr>
            </w:pPr>
          </w:p>
        </w:tc>
        <w:tc>
          <w:tcPr>
            <w:tcW w:w="1095" w:type="dxa"/>
          </w:tcPr>
          <w:p>
            <w:pPr>
              <w:pStyle w:val="TableParagraph"/>
              <w:rPr>
                <w:sz w:val="18"/>
              </w:rPr>
            </w:pPr>
          </w:p>
        </w:tc>
        <w:tc>
          <w:tcPr>
            <w:tcW w:w="9428" w:type="dxa"/>
          </w:tcPr>
          <w:p>
            <w:pPr>
              <w:pStyle w:val="TableParagraph"/>
              <w:rPr>
                <w:sz w:val="18"/>
              </w:rPr>
            </w:pPr>
          </w:p>
        </w:tc>
        <w:tc>
          <w:tcPr>
            <w:tcW w:w="1920" w:type="dxa"/>
            <w:tcBorders>
              <w:right w:val="nil"/>
            </w:tcBorders>
          </w:tcPr>
          <w:p>
            <w:pPr>
              <w:pStyle w:val="TableParagraph"/>
              <w:rPr>
                <w:sz w:val="18"/>
              </w:rPr>
            </w:pPr>
          </w:p>
        </w:tc>
      </w:tr>
      <w:tr>
        <w:trPr>
          <w:trHeight w:val="2331" w:hRule="atLeast"/>
        </w:trPr>
        <w:tc>
          <w:tcPr>
            <w:tcW w:w="3145" w:type="dxa"/>
            <w:tcBorders>
              <w:left w:val="nil"/>
              <w:bottom w:val="nil"/>
            </w:tcBorders>
          </w:tcPr>
          <w:p>
            <w:pPr>
              <w:pStyle w:val="TableParagraph"/>
              <w:spacing w:before="91"/>
              <w:ind w:left="101"/>
              <w:rPr>
                <w:rFonts w:ascii="Arial"/>
                <w:sz w:val="19"/>
              </w:rPr>
            </w:pPr>
            <w:r>
              <w:rPr>
                <w:rFonts w:ascii="Arial"/>
                <w:color w:val="202020"/>
                <w:sz w:val="19"/>
              </w:rPr>
              <w:t>Playboy Rabbit in Box</w:t>
            </w:r>
          </w:p>
        </w:tc>
        <w:tc>
          <w:tcPr>
            <w:tcW w:w="1095" w:type="dxa"/>
            <w:tcBorders>
              <w:bottom w:val="nil"/>
            </w:tcBorders>
          </w:tcPr>
          <w:p>
            <w:pPr>
              <w:pStyle w:val="TableParagraph"/>
              <w:spacing w:before="91"/>
              <w:ind w:left="101"/>
              <w:rPr>
                <w:rFonts w:ascii="Arial"/>
                <w:sz w:val="19"/>
              </w:rPr>
            </w:pPr>
            <w:r>
              <w:rPr>
                <w:rFonts w:ascii="Arial"/>
                <w:color w:val="202020"/>
                <w:sz w:val="19"/>
              </w:rPr>
              <w:t>18</w:t>
            </w:r>
          </w:p>
        </w:tc>
        <w:tc>
          <w:tcPr>
            <w:tcW w:w="9428" w:type="dxa"/>
            <w:tcBorders>
              <w:bottom w:val="nil"/>
            </w:tcBorders>
          </w:tcPr>
          <w:p>
            <w:pPr>
              <w:pStyle w:val="TableParagraph"/>
              <w:spacing w:line="446" w:lineRule="auto" w:before="91"/>
              <w:ind w:left="101" w:right="6100"/>
              <w:rPr>
                <w:rFonts w:ascii="Arial"/>
                <w:sz w:val="19"/>
              </w:rPr>
            </w:pPr>
            <w:r>
              <w:rPr>
                <w:rFonts w:ascii="Arial"/>
                <w:color w:val="202020"/>
                <w:sz w:val="19"/>
              </w:rPr>
              <w:t>Umbrellas, parasols and walking sticks; leather and imitations of leather, and</w:t>
            </w:r>
          </w:p>
          <w:p>
            <w:pPr>
              <w:pStyle w:val="TableParagraph"/>
              <w:spacing w:line="217" w:lineRule="exact"/>
              <w:ind w:left="101"/>
              <w:rPr>
                <w:rFonts w:ascii="Arial"/>
                <w:sz w:val="19"/>
              </w:rPr>
            </w:pPr>
            <w:r>
              <w:rPr>
                <w:rFonts w:ascii="Arial"/>
                <w:color w:val="202020"/>
                <w:sz w:val="19"/>
              </w:rPr>
              <w:t>goods made of these materials</w:t>
            </w:r>
            <w:r>
              <w:rPr>
                <w:rFonts w:ascii="Arial"/>
                <w:color w:val="202020"/>
                <w:spacing w:val="-14"/>
                <w:sz w:val="19"/>
              </w:rPr>
              <w:t> </w:t>
            </w:r>
            <w:r>
              <w:rPr>
                <w:rFonts w:ascii="Arial"/>
                <w:color w:val="202020"/>
                <w:sz w:val="19"/>
              </w:rPr>
              <w:t>and</w:t>
            </w:r>
          </w:p>
          <w:p>
            <w:pPr>
              <w:pStyle w:val="TableParagraph"/>
              <w:spacing w:line="400" w:lineRule="atLeast" w:before="6"/>
              <w:ind w:left="101" w:right="3404"/>
              <w:rPr>
                <w:rFonts w:ascii="Arial"/>
                <w:sz w:val="19"/>
              </w:rPr>
            </w:pPr>
            <w:r>
              <w:rPr>
                <w:rFonts w:ascii="Arial"/>
                <w:color w:val="202020"/>
                <w:sz w:val="19"/>
              </w:rPr>
              <w:t>not included in other classes; animal skins, hides; trunks and</w:t>
            </w:r>
            <w:r>
              <w:rPr>
                <w:rFonts w:ascii="Arial"/>
                <w:color w:val="202020"/>
                <w:spacing w:val="-27"/>
                <w:sz w:val="19"/>
              </w:rPr>
              <w:t> </w:t>
            </w:r>
            <w:r>
              <w:rPr>
                <w:rFonts w:ascii="Arial"/>
                <w:color w:val="202020"/>
                <w:sz w:val="19"/>
              </w:rPr>
              <w:t>travelling bags; whips, harness and</w:t>
            </w:r>
            <w:r>
              <w:rPr>
                <w:rFonts w:ascii="Arial"/>
                <w:color w:val="202020"/>
                <w:spacing w:val="-6"/>
                <w:sz w:val="19"/>
              </w:rPr>
              <w:t> </w:t>
            </w:r>
            <w:r>
              <w:rPr>
                <w:rFonts w:ascii="Arial"/>
                <w:color w:val="202020"/>
                <w:sz w:val="19"/>
              </w:rPr>
              <w:t>saddlery.</w:t>
            </w:r>
          </w:p>
        </w:tc>
        <w:tc>
          <w:tcPr>
            <w:tcW w:w="1920" w:type="dxa"/>
            <w:tcBorders>
              <w:bottom w:val="nil"/>
              <w:right w:val="nil"/>
            </w:tcBorders>
          </w:tcPr>
          <w:p>
            <w:pPr>
              <w:pStyle w:val="TableParagraph"/>
              <w:rPr>
                <w:sz w:val="18"/>
              </w:rPr>
            </w:pPr>
          </w:p>
        </w:tc>
      </w:tr>
    </w:tbl>
    <w:p>
      <w:pPr>
        <w:spacing w:after="0"/>
        <w:rPr>
          <w:sz w:val="18"/>
        </w:rPr>
        <w:sectPr>
          <w:pgSz w:w="16840" w:h="11900" w:orient="landscape"/>
          <w:pgMar w:top="580" w:bottom="280" w:left="580" w:right="440"/>
        </w:sect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3145"/>
        <w:gridCol w:w="1095"/>
        <w:gridCol w:w="9428"/>
        <w:gridCol w:w="1920"/>
      </w:tblGrid>
      <w:tr>
        <w:trPr>
          <w:trHeight w:val="377" w:hRule="atLeast"/>
        </w:trPr>
        <w:tc>
          <w:tcPr>
            <w:tcW w:w="3145" w:type="dxa"/>
            <w:tcBorders>
              <w:left w:val="nil"/>
            </w:tcBorders>
          </w:tcPr>
          <w:p>
            <w:pPr>
              <w:pStyle w:val="TableParagraph"/>
              <w:rPr>
                <w:sz w:val="18"/>
              </w:rPr>
            </w:pPr>
          </w:p>
        </w:tc>
        <w:tc>
          <w:tcPr>
            <w:tcW w:w="1095" w:type="dxa"/>
          </w:tcPr>
          <w:p>
            <w:pPr>
              <w:pStyle w:val="TableParagraph"/>
              <w:rPr>
                <w:sz w:val="18"/>
              </w:rPr>
            </w:pPr>
          </w:p>
        </w:tc>
        <w:tc>
          <w:tcPr>
            <w:tcW w:w="9428" w:type="dxa"/>
          </w:tcPr>
          <w:p>
            <w:pPr>
              <w:pStyle w:val="TableParagraph"/>
              <w:rPr>
                <w:sz w:val="18"/>
              </w:rPr>
            </w:pPr>
          </w:p>
        </w:tc>
        <w:tc>
          <w:tcPr>
            <w:tcW w:w="1920" w:type="dxa"/>
            <w:tcBorders>
              <w:right w:val="nil"/>
            </w:tcBorders>
          </w:tcPr>
          <w:p>
            <w:pPr>
              <w:pStyle w:val="TableParagraph"/>
              <w:rPr>
                <w:sz w:val="18"/>
              </w:rPr>
            </w:pPr>
          </w:p>
        </w:tc>
      </w:tr>
      <w:tr>
        <w:trPr>
          <w:trHeight w:val="593" w:hRule="atLeast"/>
        </w:trPr>
        <w:tc>
          <w:tcPr>
            <w:tcW w:w="3145" w:type="dxa"/>
            <w:tcBorders>
              <w:left w:val="nil"/>
            </w:tcBorders>
          </w:tcPr>
          <w:p>
            <w:pPr>
              <w:pStyle w:val="TableParagraph"/>
              <w:spacing w:before="91"/>
              <w:ind w:left="101"/>
              <w:rPr>
                <w:rFonts w:ascii="Arial"/>
                <w:sz w:val="19"/>
              </w:rPr>
            </w:pPr>
            <w:r>
              <w:rPr>
                <w:rFonts w:ascii="Arial"/>
                <w:color w:val="202020"/>
                <w:sz w:val="19"/>
              </w:rPr>
              <w:t>Playboy Rabbit in Box</w:t>
            </w:r>
          </w:p>
        </w:tc>
        <w:tc>
          <w:tcPr>
            <w:tcW w:w="1095" w:type="dxa"/>
          </w:tcPr>
          <w:p>
            <w:pPr>
              <w:pStyle w:val="TableParagraph"/>
              <w:spacing w:before="91"/>
              <w:ind w:left="101"/>
              <w:rPr>
                <w:rFonts w:ascii="Arial"/>
                <w:sz w:val="19"/>
              </w:rPr>
            </w:pPr>
            <w:r>
              <w:rPr>
                <w:rFonts w:ascii="Arial"/>
                <w:color w:val="202020"/>
                <w:sz w:val="19"/>
              </w:rPr>
              <w:t>21</w:t>
            </w:r>
          </w:p>
        </w:tc>
        <w:tc>
          <w:tcPr>
            <w:tcW w:w="9428" w:type="dxa"/>
          </w:tcPr>
          <w:p>
            <w:pPr>
              <w:pStyle w:val="TableParagraph"/>
              <w:spacing w:before="91"/>
              <w:ind w:left="101"/>
              <w:rPr>
                <w:rFonts w:ascii="Arial"/>
                <w:sz w:val="19"/>
              </w:rPr>
            </w:pPr>
            <w:r>
              <w:rPr>
                <w:rFonts w:ascii="Arial"/>
                <w:color w:val="202020"/>
                <w:sz w:val="19"/>
              </w:rPr>
              <w:t>Glassware.</w:t>
            </w:r>
          </w:p>
        </w:tc>
        <w:tc>
          <w:tcPr>
            <w:tcW w:w="1920" w:type="dxa"/>
            <w:tcBorders>
              <w:right w:val="nil"/>
            </w:tcBorders>
          </w:tcPr>
          <w:p>
            <w:pPr>
              <w:pStyle w:val="TableParagraph"/>
              <w:rPr>
                <w:sz w:val="18"/>
              </w:rPr>
            </w:pPr>
          </w:p>
        </w:tc>
      </w:tr>
      <w:tr>
        <w:trPr>
          <w:trHeight w:val="377" w:hRule="atLeast"/>
        </w:trPr>
        <w:tc>
          <w:tcPr>
            <w:tcW w:w="3145" w:type="dxa"/>
            <w:tcBorders>
              <w:left w:val="nil"/>
            </w:tcBorders>
          </w:tcPr>
          <w:p>
            <w:pPr>
              <w:pStyle w:val="TableParagraph"/>
              <w:rPr>
                <w:sz w:val="18"/>
              </w:rPr>
            </w:pPr>
          </w:p>
        </w:tc>
        <w:tc>
          <w:tcPr>
            <w:tcW w:w="1095" w:type="dxa"/>
          </w:tcPr>
          <w:p>
            <w:pPr>
              <w:pStyle w:val="TableParagraph"/>
              <w:rPr>
                <w:sz w:val="18"/>
              </w:rPr>
            </w:pPr>
          </w:p>
        </w:tc>
        <w:tc>
          <w:tcPr>
            <w:tcW w:w="9428" w:type="dxa"/>
          </w:tcPr>
          <w:p>
            <w:pPr>
              <w:pStyle w:val="TableParagraph"/>
              <w:rPr>
                <w:sz w:val="18"/>
              </w:rPr>
            </w:pPr>
          </w:p>
        </w:tc>
        <w:tc>
          <w:tcPr>
            <w:tcW w:w="1920" w:type="dxa"/>
            <w:tcBorders>
              <w:right w:val="nil"/>
            </w:tcBorders>
          </w:tcPr>
          <w:p>
            <w:pPr>
              <w:pStyle w:val="TableParagraph"/>
              <w:rPr>
                <w:sz w:val="18"/>
              </w:rPr>
            </w:pPr>
          </w:p>
        </w:tc>
      </w:tr>
      <w:tr>
        <w:trPr>
          <w:trHeight w:val="593" w:hRule="atLeast"/>
        </w:trPr>
        <w:tc>
          <w:tcPr>
            <w:tcW w:w="3145" w:type="dxa"/>
            <w:tcBorders>
              <w:left w:val="nil"/>
            </w:tcBorders>
          </w:tcPr>
          <w:p>
            <w:pPr>
              <w:pStyle w:val="TableParagraph"/>
              <w:spacing w:before="91"/>
              <w:ind w:left="101"/>
              <w:rPr>
                <w:rFonts w:ascii="Arial"/>
                <w:sz w:val="19"/>
              </w:rPr>
            </w:pPr>
            <w:r>
              <w:rPr>
                <w:rFonts w:ascii="Arial"/>
                <w:color w:val="202020"/>
                <w:sz w:val="19"/>
              </w:rPr>
              <w:t>Playboy Rabbit in Box</w:t>
            </w:r>
          </w:p>
        </w:tc>
        <w:tc>
          <w:tcPr>
            <w:tcW w:w="1095" w:type="dxa"/>
          </w:tcPr>
          <w:p>
            <w:pPr>
              <w:pStyle w:val="TableParagraph"/>
              <w:spacing w:before="91"/>
              <w:ind w:left="101"/>
              <w:rPr>
                <w:rFonts w:ascii="Arial"/>
                <w:sz w:val="19"/>
              </w:rPr>
            </w:pPr>
            <w:r>
              <w:rPr>
                <w:rFonts w:ascii="Arial"/>
                <w:color w:val="202020"/>
                <w:sz w:val="19"/>
              </w:rPr>
              <w:t>24</w:t>
            </w:r>
          </w:p>
        </w:tc>
        <w:tc>
          <w:tcPr>
            <w:tcW w:w="9428" w:type="dxa"/>
          </w:tcPr>
          <w:p>
            <w:pPr>
              <w:pStyle w:val="TableParagraph"/>
              <w:spacing w:before="91"/>
              <w:ind w:left="101"/>
              <w:rPr>
                <w:rFonts w:ascii="Arial"/>
                <w:sz w:val="19"/>
              </w:rPr>
            </w:pPr>
            <w:r>
              <w:rPr>
                <w:rFonts w:ascii="Arial"/>
                <w:color w:val="202020"/>
                <w:sz w:val="19"/>
              </w:rPr>
              <w:t>All goods included in this class.</w:t>
            </w:r>
          </w:p>
        </w:tc>
        <w:tc>
          <w:tcPr>
            <w:tcW w:w="1920" w:type="dxa"/>
            <w:tcBorders>
              <w:right w:val="nil"/>
            </w:tcBorders>
          </w:tcPr>
          <w:p>
            <w:pPr>
              <w:pStyle w:val="TableParagraph"/>
              <w:spacing w:before="91"/>
              <w:ind w:left="103"/>
              <w:rPr>
                <w:rFonts w:ascii="Arial"/>
                <w:sz w:val="19"/>
              </w:rPr>
            </w:pPr>
            <w:r>
              <w:rPr>
                <w:rFonts w:ascii="Arial"/>
                <w:color w:val="202020"/>
                <w:sz w:val="19"/>
              </w:rPr>
              <w:t>17.06.98</w:t>
            </w:r>
          </w:p>
        </w:tc>
      </w:tr>
      <w:tr>
        <w:trPr>
          <w:trHeight w:val="377" w:hRule="atLeast"/>
        </w:trPr>
        <w:tc>
          <w:tcPr>
            <w:tcW w:w="3145" w:type="dxa"/>
            <w:tcBorders>
              <w:left w:val="nil"/>
            </w:tcBorders>
          </w:tcPr>
          <w:p>
            <w:pPr>
              <w:pStyle w:val="TableParagraph"/>
              <w:rPr>
                <w:sz w:val="18"/>
              </w:rPr>
            </w:pPr>
          </w:p>
        </w:tc>
        <w:tc>
          <w:tcPr>
            <w:tcW w:w="1095" w:type="dxa"/>
          </w:tcPr>
          <w:p>
            <w:pPr>
              <w:pStyle w:val="TableParagraph"/>
              <w:rPr>
                <w:sz w:val="18"/>
              </w:rPr>
            </w:pPr>
          </w:p>
        </w:tc>
        <w:tc>
          <w:tcPr>
            <w:tcW w:w="9428" w:type="dxa"/>
          </w:tcPr>
          <w:p>
            <w:pPr>
              <w:pStyle w:val="TableParagraph"/>
              <w:rPr>
                <w:sz w:val="18"/>
              </w:rPr>
            </w:pPr>
          </w:p>
        </w:tc>
        <w:tc>
          <w:tcPr>
            <w:tcW w:w="1920" w:type="dxa"/>
            <w:tcBorders>
              <w:right w:val="nil"/>
            </w:tcBorders>
          </w:tcPr>
          <w:p>
            <w:pPr>
              <w:pStyle w:val="TableParagraph"/>
              <w:rPr>
                <w:sz w:val="18"/>
              </w:rPr>
            </w:pPr>
          </w:p>
        </w:tc>
      </w:tr>
      <w:tr>
        <w:trPr>
          <w:trHeight w:val="593" w:hRule="atLeast"/>
        </w:trPr>
        <w:tc>
          <w:tcPr>
            <w:tcW w:w="3145" w:type="dxa"/>
            <w:tcBorders>
              <w:left w:val="nil"/>
            </w:tcBorders>
          </w:tcPr>
          <w:p>
            <w:pPr>
              <w:pStyle w:val="TableParagraph"/>
              <w:spacing w:before="91"/>
              <w:ind w:left="101"/>
              <w:rPr>
                <w:rFonts w:ascii="Arial"/>
                <w:sz w:val="19"/>
              </w:rPr>
            </w:pPr>
            <w:r>
              <w:rPr>
                <w:rFonts w:ascii="Arial"/>
                <w:color w:val="202020"/>
                <w:sz w:val="19"/>
              </w:rPr>
              <w:t>Playboy Rabbit in Box</w:t>
            </w:r>
          </w:p>
        </w:tc>
        <w:tc>
          <w:tcPr>
            <w:tcW w:w="1095" w:type="dxa"/>
          </w:tcPr>
          <w:p>
            <w:pPr>
              <w:pStyle w:val="TableParagraph"/>
              <w:spacing w:before="91"/>
              <w:ind w:left="101"/>
              <w:rPr>
                <w:rFonts w:ascii="Arial"/>
                <w:sz w:val="19"/>
              </w:rPr>
            </w:pPr>
            <w:r>
              <w:rPr>
                <w:rFonts w:ascii="Arial"/>
                <w:color w:val="202020"/>
                <w:sz w:val="19"/>
              </w:rPr>
              <w:t>25</w:t>
            </w:r>
          </w:p>
        </w:tc>
        <w:tc>
          <w:tcPr>
            <w:tcW w:w="9428" w:type="dxa"/>
          </w:tcPr>
          <w:p>
            <w:pPr>
              <w:pStyle w:val="TableParagraph"/>
              <w:spacing w:before="91"/>
              <w:ind w:left="101"/>
              <w:rPr>
                <w:rFonts w:ascii="Arial"/>
                <w:sz w:val="19"/>
              </w:rPr>
            </w:pPr>
            <w:r>
              <w:rPr>
                <w:rFonts w:ascii="Arial"/>
                <w:color w:val="202020"/>
                <w:sz w:val="19"/>
              </w:rPr>
              <w:t>All goods in this class.</w:t>
            </w:r>
          </w:p>
        </w:tc>
        <w:tc>
          <w:tcPr>
            <w:tcW w:w="1920" w:type="dxa"/>
            <w:tcBorders>
              <w:right w:val="nil"/>
            </w:tcBorders>
          </w:tcPr>
          <w:p>
            <w:pPr>
              <w:pStyle w:val="TableParagraph"/>
              <w:spacing w:before="91"/>
              <w:ind w:left="103"/>
              <w:rPr>
                <w:rFonts w:ascii="Arial"/>
                <w:sz w:val="19"/>
              </w:rPr>
            </w:pPr>
            <w:r>
              <w:rPr>
                <w:rFonts w:ascii="Arial"/>
                <w:color w:val="202020"/>
                <w:sz w:val="19"/>
              </w:rPr>
              <w:t>21.10.98</w:t>
            </w:r>
          </w:p>
        </w:tc>
      </w:tr>
      <w:tr>
        <w:trPr>
          <w:trHeight w:val="377" w:hRule="atLeast"/>
        </w:trPr>
        <w:tc>
          <w:tcPr>
            <w:tcW w:w="3145" w:type="dxa"/>
            <w:tcBorders>
              <w:left w:val="nil"/>
            </w:tcBorders>
          </w:tcPr>
          <w:p>
            <w:pPr>
              <w:pStyle w:val="TableParagraph"/>
              <w:rPr>
                <w:sz w:val="18"/>
              </w:rPr>
            </w:pPr>
          </w:p>
        </w:tc>
        <w:tc>
          <w:tcPr>
            <w:tcW w:w="1095" w:type="dxa"/>
          </w:tcPr>
          <w:p>
            <w:pPr>
              <w:pStyle w:val="TableParagraph"/>
              <w:rPr>
                <w:sz w:val="18"/>
              </w:rPr>
            </w:pPr>
          </w:p>
        </w:tc>
        <w:tc>
          <w:tcPr>
            <w:tcW w:w="9428" w:type="dxa"/>
          </w:tcPr>
          <w:p>
            <w:pPr>
              <w:pStyle w:val="TableParagraph"/>
              <w:rPr>
                <w:sz w:val="18"/>
              </w:rPr>
            </w:pPr>
          </w:p>
        </w:tc>
        <w:tc>
          <w:tcPr>
            <w:tcW w:w="1920" w:type="dxa"/>
            <w:tcBorders>
              <w:right w:val="nil"/>
            </w:tcBorders>
          </w:tcPr>
          <w:p>
            <w:pPr>
              <w:pStyle w:val="TableParagraph"/>
              <w:rPr>
                <w:sz w:val="18"/>
              </w:rPr>
            </w:pPr>
          </w:p>
        </w:tc>
      </w:tr>
      <w:tr>
        <w:trPr>
          <w:trHeight w:val="593" w:hRule="atLeast"/>
        </w:trPr>
        <w:tc>
          <w:tcPr>
            <w:tcW w:w="3145" w:type="dxa"/>
            <w:tcBorders>
              <w:left w:val="nil"/>
            </w:tcBorders>
          </w:tcPr>
          <w:p>
            <w:pPr>
              <w:pStyle w:val="TableParagraph"/>
              <w:spacing w:before="91"/>
              <w:ind w:left="101"/>
              <w:rPr>
                <w:rFonts w:ascii="Arial"/>
                <w:sz w:val="19"/>
              </w:rPr>
            </w:pPr>
            <w:r>
              <w:rPr>
                <w:rFonts w:ascii="Arial"/>
                <w:color w:val="202020"/>
                <w:sz w:val="19"/>
              </w:rPr>
              <w:t>Playboy Rabbit in Box</w:t>
            </w:r>
          </w:p>
        </w:tc>
        <w:tc>
          <w:tcPr>
            <w:tcW w:w="1095" w:type="dxa"/>
          </w:tcPr>
          <w:p>
            <w:pPr>
              <w:pStyle w:val="TableParagraph"/>
              <w:spacing w:before="91"/>
              <w:ind w:left="101"/>
              <w:rPr>
                <w:rFonts w:ascii="Arial"/>
                <w:sz w:val="19"/>
              </w:rPr>
            </w:pPr>
            <w:r>
              <w:rPr>
                <w:rFonts w:ascii="Arial"/>
                <w:color w:val="202020"/>
                <w:sz w:val="19"/>
              </w:rPr>
              <w:t>26</w:t>
            </w:r>
          </w:p>
        </w:tc>
        <w:tc>
          <w:tcPr>
            <w:tcW w:w="9428" w:type="dxa"/>
          </w:tcPr>
          <w:p>
            <w:pPr>
              <w:pStyle w:val="TableParagraph"/>
              <w:spacing w:before="91"/>
              <w:ind w:left="101"/>
              <w:rPr>
                <w:rFonts w:ascii="Arial"/>
                <w:sz w:val="19"/>
              </w:rPr>
            </w:pPr>
            <w:r>
              <w:rPr>
                <w:rFonts w:ascii="Arial"/>
                <w:color w:val="202020"/>
                <w:sz w:val="19"/>
              </w:rPr>
              <w:t>All goods included in this class.</w:t>
            </w:r>
          </w:p>
        </w:tc>
        <w:tc>
          <w:tcPr>
            <w:tcW w:w="1920" w:type="dxa"/>
            <w:tcBorders>
              <w:right w:val="nil"/>
            </w:tcBorders>
          </w:tcPr>
          <w:p>
            <w:pPr>
              <w:pStyle w:val="TableParagraph"/>
              <w:spacing w:before="91"/>
              <w:ind w:left="103"/>
              <w:rPr>
                <w:rFonts w:ascii="Arial"/>
                <w:sz w:val="19"/>
              </w:rPr>
            </w:pPr>
            <w:r>
              <w:rPr>
                <w:rFonts w:ascii="Arial"/>
                <w:color w:val="202020"/>
                <w:sz w:val="19"/>
              </w:rPr>
              <w:t>17.06.98</w:t>
            </w:r>
          </w:p>
        </w:tc>
      </w:tr>
      <w:tr>
        <w:trPr>
          <w:trHeight w:val="377" w:hRule="atLeast"/>
        </w:trPr>
        <w:tc>
          <w:tcPr>
            <w:tcW w:w="3145" w:type="dxa"/>
            <w:tcBorders>
              <w:left w:val="nil"/>
            </w:tcBorders>
          </w:tcPr>
          <w:p>
            <w:pPr>
              <w:pStyle w:val="TableParagraph"/>
              <w:rPr>
                <w:sz w:val="18"/>
              </w:rPr>
            </w:pPr>
          </w:p>
        </w:tc>
        <w:tc>
          <w:tcPr>
            <w:tcW w:w="1095" w:type="dxa"/>
          </w:tcPr>
          <w:p>
            <w:pPr>
              <w:pStyle w:val="TableParagraph"/>
              <w:rPr>
                <w:sz w:val="18"/>
              </w:rPr>
            </w:pPr>
          </w:p>
        </w:tc>
        <w:tc>
          <w:tcPr>
            <w:tcW w:w="9428" w:type="dxa"/>
          </w:tcPr>
          <w:p>
            <w:pPr>
              <w:pStyle w:val="TableParagraph"/>
              <w:rPr>
                <w:sz w:val="18"/>
              </w:rPr>
            </w:pPr>
          </w:p>
        </w:tc>
        <w:tc>
          <w:tcPr>
            <w:tcW w:w="1920" w:type="dxa"/>
            <w:tcBorders>
              <w:right w:val="nil"/>
            </w:tcBorders>
          </w:tcPr>
          <w:p>
            <w:pPr>
              <w:pStyle w:val="TableParagraph"/>
              <w:rPr>
                <w:sz w:val="18"/>
              </w:rPr>
            </w:pPr>
          </w:p>
        </w:tc>
      </w:tr>
      <w:tr>
        <w:trPr>
          <w:trHeight w:val="593" w:hRule="atLeast"/>
        </w:trPr>
        <w:tc>
          <w:tcPr>
            <w:tcW w:w="3145" w:type="dxa"/>
            <w:tcBorders>
              <w:left w:val="nil"/>
            </w:tcBorders>
          </w:tcPr>
          <w:p>
            <w:pPr>
              <w:pStyle w:val="TableParagraph"/>
              <w:spacing w:before="91"/>
              <w:ind w:left="101"/>
              <w:rPr>
                <w:rFonts w:ascii="Arial"/>
                <w:sz w:val="19"/>
              </w:rPr>
            </w:pPr>
            <w:r>
              <w:rPr>
                <w:rFonts w:ascii="Arial"/>
                <w:color w:val="202020"/>
                <w:sz w:val="19"/>
              </w:rPr>
              <w:t>Playboy Rabbit in Box</w:t>
            </w:r>
          </w:p>
        </w:tc>
        <w:tc>
          <w:tcPr>
            <w:tcW w:w="1095" w:type="dxa"/>
          </w:tcPr>
          <w:p>
            <w:pPr>
              <w:pStyle w:val="TableParagraph"/>
              <w:spacing w:before="91"/>
              <w:ind w:left="101"/>
              <w:rPr>
                <w:rFonts w:ascii="Arial"/>
                <w:sz w:val="19"/>
              </w:rPr>
            </w:pPr>
            <w:r>
              <w:rPr>
                <w:rFonts w:ascii="Arial"/>
                <w:color w:val="202020"/>
                <w:sz w:val="19"/>
              </w:rPr>
              <w:t>28</w:t>
            </w:r>
          </w:p>
        </w:tc>
        <w:tc>
          <w:tcPr>
            <w:tcW w:w="9428" w:type="dxa"/>
          </w:tcPr>
          <w:p>
            <w:pPr>
              <w:pStyle w:val="TableParagraph"/>
              <w:spacing w:before="91"/>
              <w:ind w:left="101"/>
              <w:rPr>
                <w:rFonts w:ascii="Arial"/>
                <w:sz w:val="19"/>
              </w:rPr>
            </w:pPr>
            <w:r>
              <w:rPr>
                <w:rFonts w:ascii="Arial"/>
                <w:color w:val="202020"/>
                <w:sz w:val="19"/>
              </w:rPr>
              <w:t>Games and toys.</w:t>
            </w:r>
          </w:p>
        </w:tc>
        <w:tc>
          <w:tcPr>
            <w:tcW w:w="1920" w:type="dxa"/>
            <w:tcBorders>
              <w:right w:val="nil"/>
            </w:tcBorders>
          </w:tcPr>
          <w:p>
            <w:pPr>
              <w:pStyle w:val="TableParagraph"/>
              <w:rPr>
                <w:sz w:val="18"/>
              </w:rPr>
            </w:pPr>
          </w:p>
        </w:tc>
      </w:tr>
      <w:tr>
        <w:trPr>
          <w:trHeight w:val="377" w:hRule="atLeast"/>
        </w:trPr>
        <w:tc>
          <w:tcPr>
            <w:tcW w:w="3145" w:type="dxa"/>
            <w:tcBorders>
              <w:left w:val="nil"/>
            </w:tcBorders>
          </w:tcPr>
          <w:p>
            <w:pPr>
              <w:pStyle w:val="TableParagraph"/>
              <w:rPr>
                <w:sz w:val="18"/>
              </w:rPr>
            </w:pPr>
          </w:p>
        </w:tc>
        <w:tc>
          <w:tcPr>
            <w:tcW w:w="1095" w:type="dxa"/>
          </w:tcPr>
          <w:p>
            <w:pPr>
              <w:pStyle w:val="TableParagraph"/>
              <w:rPr>
                <w:sz w:val="18"/>
              </w:rPr>
            </w:pPr>
          </w:p>
        </w:tc>
        <w:tc>
          <w:tcPr>
            <w:tcW w:w="9428" w:type="dxa"/>
          </w:tcPr>
          <w:p>
            <w:pPr>
              <w:pStyle w:val="TableParagraph"/>
              <w:rPr>
                <w:sz w:val="18"/>
              </w:rPr>
            </w:pPr>
          </w:p>
        </w:tc>
        <w:tc>
          <w:tcPr>
            <w:tcW w:w="1920" w:type="dxa"/>
            <w:tcBorders>
              <w:right w:val="nil"/>
            </w:tcBorders>
          </w:tcPr>
          <w:p>
            <w:pPr>
              <w:pStyle w:val="TableParagraph"/>
              <w:rPr>
                <w:sz w:val="18"/>
              </w:rPr>
            </w:pPr>
          </w:p>
        </w:tc>
      </w:tr>
      <w:tr>
        <w:trPr>
          <w:trHeight w:val="1216" w:hRule="atLeast"/>
        </w:trPr>
        <w:tc>
          <w:tcPr>
            <w:tcW w:w="3145" w:type="dxa"/>
            <w:tcBorders>
              <w:left w:val="nil"/>
            </w:tcBorders>
          </w:tcPr>
          <w:p>
            <w:pPr>
              <w:pStyle w:val="TableParagraph"/>
              <w:spacing w:before="91"/>
              <w:ind w:left="101"/>
              <w:rPr>
                <w:rFonts w:ascii="Arial"/>
                <w:sz w:val="19"/>
              </w:rPr>
            </w:pPr>
            <w:r>
              <w:rPr>
                <w:rFonts w:ascii="Arial"/>
                <w:color w:val="202020"/>
                <w:sz w:val="19"/>
              </w:rPr>
              <w:t>Playboy Rabbit in Box</w:t>
            </w:r>
          </w:p>
        </w:tc>
        <w:tc>
          <w:tcPr>
            <w:tcW w:w="1095" w:type="dxa"/>
          </w:tcPr>
          <w:p>
            <w:pPr>
              <w:pStyle w:val="TableParagraph"/>
              <w:spacing w:before="91"/>
              <w:ind w:left="101"/>
              <w:rPr>
                <w:rFonts w:ascii="Arial"/>
                <w:sz w:val="19"/>
              </w:rPr>
            </w:pPr>
            <w:r>
              <w:rPr>
                <w:rFonts w:ascii="Arial"/>
                <w:color w:val="202020"/>
                <w:sz w:val="19"/>
              </w:rPr>
              <w:t>32</w:t>
            </w:r>
          </w:p>
        </w:tc>
        <w:tc>
          <w:tcPr>
            <w:tcW w:w="9428" w:type="dxa"/>
          </w:tcPr>
          <w:p>
            <w:pPr>
              <w:pStyle w:val="TableParagraph"/>
              <w:spacing w:line="446" w:lineRule="auto" w:before="91"/>
              <w:ind w:left="101" w:right="5984"/>
              <w:rPr>
                <w:rFonts w:ascii="Arial"/>
                <w:sz w:val="19"/>
              </w:rPr>
            </w:pPr>
            <w:r>
              <w:rPr>
                <w:rFonts w:ascii="Arial"/>
                <w:color w:val="202020"/>
                <w:sz w:val="19"/>
              </w:rPr>
              <w:t>Beer, ale and porter; mineral and aerated waters and other non-</w:t>
            </w:r>
          </w:p>
          <w:p>
            <w:pPr>
              <w:pStyle w:val="TableParagraph"/>
              <w:spacing w:line="217" w:lineRule="exact"/>
              <w:ind w:left="101"/>
              <w:rPr>
                <w:rFonts w:ascii="Arial"/>
                <w:sz w:val="19"/>
              </w:rPr>
            </w:pPr>
            <w:r>
              <w:rPr>
                <w:rFonts w:ascii="Arial"/>
                <w:color w:val="202020"/>
                <w:sz w:val="19"/>
              </w:rPr>
              <w:t>alcoholic drinks; syrups and other preparations for making beverages.</w:t>
            </w:r>
          </w:p>
        </w:tc>
        <w:tc>
          <w:tcPr>
            <w:tcW w:w="1920" w:type="dxa"/>
            <w:tcBorders>
              <w:right w:val="nil"/>
            </w:tcBorders>
          </w:tcPr>
          <w:p>
            <w:pPr>
              <w:pStyle w:val="TableParagraph"/>
              <w:rPr>
                <w:sz w:val="18"/>
              </w:rPr>
            </w:pPr>
          </w:p>
        </w:tc>
      </w:tr>
      <w:tr>
        <w:trPr>
          <w:trHeight w:val="377" w:hRule="atLeast"/>
        </w:trPr>
        <w:tc>
          <w:tcPr>
            <w:tcW w:w="3145" w:type="dxa"/>
            <w:tcBorders>
              <w:left w:val="nil"/>
            </w:tcBorders>
          </w:tcPr>
          <w:p>
            <w:pPr>
              <w:pStyle w:val="TableParagraph"/>
              <w:rPr>
                <w:sz w:val="18"/>
              </w:rPr>
            </w:pPr>
          </w:p>
        </w:tc>
        <w:tc>
          <w:tcPr>
            <w:tcW w:w="1095" w:type="dxa"/>
          </w:tcPr>
          <w:p>
            <w:pPr>
              <w:pStyle w:val="TableParagraph"/>
              <w:rPr>
                <w:sz w:val="18"/>
              </w:rPr>
            </w:pPr>
          </w:p>
        </w:tc>
        <w:tc>
          <w:tcPr>
            <w:tcW w:w="9428" w:type="dxa"/>
          </w:tcPr>
          <w:p>
            <w:pPr>
              <w:pStyle w:val="TableParagraph"/>
              <w:rPr>
                <w:sz w:val="18"/>
              </w:rPr>
            </w:pPr>
          </w:p>
        </w:tc>
        <w:tc>
          <w:tcPr>
            <w:tcW w:w="1920" w:type="dxa"/>
            <w:tcBorders>
              <w:right w:val="nil"/>
            </w:tcBorders>
          </w:tcPr>
          <w:p>
            <w:pPr>
              <w:pStyle w:val="TableParagraph"/>
              <w:rPr>
                <w:sz w:val="18"/>
              </w:rPr>
            </w:pPr>
          </w:p>
        </w:tc>
      </w:tr>
      <w:tr>
        <w:trPr>
          <w:trHeight w:val="593" w:hRule="atLeast"/>
        </w:trPr>
        <w:tc>
          <w:tcPr>
            <w:tcW w:w="3145" w:type="dxa"/>
            <w:tcBorders>
              <w:left w:val="nil"/>
            </w:tcBorders>
          </w:tcPr>
          <w:p>
            <w:pPr>
              <w:pStyle w:val="TableParagraph"/>
              <w:spacing w:before="91"/>
              <w:ind w:left="101"/>
              <w:rPr>
                <w:rFonts w:ascii="Arial"/>
                <w:sz w:val="19"/>
              </w:rPr>
            </w:pPr>
            <w:r>
              <w:rPr>
                <w:rFonts w:ascii="Arial"/>
                <w:color w:val="202020"/>
                <w:sz w:val="19"/>
              </w:rPr>
              <w:t>Playboy Rabbit in Box</w:t>
            </w:r>
          </w:p>
        </w:tc>
        <w:tc>
          <w:tcPr>
            <w:tcW w:w="1095" w:type="dxa"/>
          </w:tcPr>
          <w:p>
            <w:pPr>
              <w:pStyle w:val="TableParagraph"/>
              <w:spacing w:before="91"/>
              <w:ind w:left="101"/>
              <w:rPr>
                <w:rFonts w:ascii="Arial"/>
                <w:sz w:val="19"/>
              </w:rPr>
            </w:pPr>
            <w:r>
              <w:rPr>
                <w:rFonts w:ascii="Arial"/>
                <w:color w:val="202020"/>
                <w:sz w:val="19"/>
              </w:rPr>
              <w:t>33</w:t>
            </w:r>
          </w:p>
        </w:tc>
        <w:tc>
          <w:tcPr>
            <w:tcW w:w="9428" w:type="dxa"/>
          </w:tcPr>
          <w:p>
            <w:pPr>
              <w:pStyle w:val="TableParagraph"/>
              <w:spacing w:before="91"/>
              <w:ind w:left="101"/>
              <w:rPr>
                <w:rFonts w:ascii="Arial"/>
                <w:sz w:val="19"/>
              </w:rPr>
            </w:pPr>
            <w:r>
              <w:rPr>
                <w:rFonts w:ascii="Arial"/>
                <w:color w:val="202020"/>
                <w:sz w:val="19"/>
              </w:rPr>
              <w:t>Liquors included in this class.</w:t>
            </w:r>
          </w:p>
        </w:tc>
        <w:tc>
          <w:tcPr>
            <w:tcW w:w="1920" w:type="dxa"/>
            <w:tcBorders>
              <w:right w:val="nil"/>
            </w:tcBorders>
          </w:tcPr>
          <w:p>
            <w:pPr>
              <w:pStyle w:val="TableParagraph"/>
              <w:spacing w:before="91"/>
              <w:ind w:left="103"/>
              <w:rPr>
                <w:rFonts w:ascii="Arial"/>
                <w:sz w:val="19"/>
              </w:rPr>
            </w:pPr>
            <w:r>
              <w:rPr>
                <w:rFonts w:ascii="Arial"/>
                <w:color w:val="202020"/>
                <w:sz w:val="19"/>
              </w:rPr>
              <w:t>26.06.98</w:t>
            </w:r>
          </w:p>
        </w:tc>
      </w:tr>
      <w:tr>
        <w:trPr>
          <w:trHeight w:val="377" w:hRule="atLeast"/>
        </w:trPr>
        <w:tc>
          <w:tcPr>
            <w:tcW w:w="3145" w:type="dxa"/>
            <w:tcBorders>
              <w:left w:val="nil"/>
            </w:tcBorders>
          </w:tcPr>
          <w:p>
            <w:pPr>
              <w:pStyle w:val="TableParagraph"/>
              <w:rPr>
                <w:sz w:val="18"/>
              </w:rPr>
            </w:pPr>
          </w:p>
        </w:tc>
        <w:tc>
          <w:tcPr>
            <w:tcW w:w="1095" w:type="dxa"/>
          </w:tcPr>
          <w:p>
            <w:pPr>
              <w:pStyle w:val="TableParagraph"/>
              <w:rPr>
                <w:sz w:val="18"/>
              </w:rPr>
            </w:pPr>
          </w:p>
        </w:tc>
        <w:tc>
          <w:tcPr>
            <w:tcW w:w="9428" w:type="dxa"/>
          </w:tcPr>
          <w:p>
            <w:pPr>
              <w:pStyle w:val="TableParagraph"/>
              <w:rPr>
                <w:sz w:val="18"/>
              </w:rPr>
            </w:pPr>
          </w:p>
        </w:tc>
        <w:tc>
          <w:tcPr>
            <w:tcW w:w="1920" w:type="dxa"/>
            <w:tcBorders>
              <w:right w:val="nil"/>
            </w:tcBorders>
          </w:tcPr>
          <w:p>
            <w:pPr>
              <w:pStyle w:val="TableParagraph"/>
              <w:rPr>
                <w:sz w:val="18"/>
              </w:rPr>
            </w:pPr>
          </w:p>
        </w:tc>
      </w:tr>
      <w:tr>
        <w:trPr>
          <w:trHeight w:val="594" w:hRule="atLeast"/>
        </w:trPr>
        <w:tc>
          <w:tcPr>
            <w:tcW w:w="3145" w:type="dxa"/>
            <w:tcBorders>
              <w:left w:val="nil"/>
              <w:bottom w:val="nil"/>
            </w:tcBorders>
          </w:tcPr>
          <w:p>
            <w:pPr>
              <w:pStyle w:val="TableParagraph"/>
              <w:spacing w:before="91"/>
              <w:ind w:left="101"/>
              <w:rPr>
                <w:rFonts w:ascii="Arial"/>
                <w:sz w:val="19"/>
              </w:rPr>
            </w:pPr>
            <w:r>
              <w:rPr>
                <w:rFonts w:ascii="Arial"/>
                <w:color w:val="202020"/>
                <w:sz w:val="19"/>
              </w:rPr>
              <w:t>Playboy Rabbit in Box</w:t>
            </w:r>
          </w:p>
        </w:tc>
        <w:tc>
          <w:tcPr>
            <w:tcW w:w="1095" w:type="dxa"/>
            <w:tcBorders>
              <w:bottom w:val="nil"/>
            </w:tcBorders>
          </w:tcPr>
          <w:p>
            <w:pPr>
              <w:pStyle w:val="TableParagraph"/>
              <w:spacing w:before="91"/>
              <w:ind w:left="101"/>
              <w:rPr>
                <w:rFonts w:ascii="Arial"/>
                <w:sz w:val="19"/>
              </w:rPr>
            </w:pPr>
            <w:r>
              <w:rPr>
                <w:rFonts w:ascii="Arial"/>
                <w:color w:val="202020"/>
                <w:sz w:val="19"/>
              </w:rPr>
              <w:t>34</w:t>
            </w:r>
          </w:p>
        </w:tc>
        <w:tc>
          <w:tcPr>
            <w:tcW w:w="9428" w:type="dxa"/>
            <w:tcBorders>
              <w:bottom w:val="nil"/>
            </w:tcBorders>
          </w:tcPr>
          <w:p>
            <w:pPr>
              <w:pStyle w:val="TableParagraph"/>
              <w:spacing w:before="91"/>
              <w:ind w:left="101"/>
              <w:rPr>
                <w:rFonts w:ascii="Arial"/>
                <w:sz w:val="19"/>
              </w:rPr>
            </w:pPr>
            <w:r>
              <w:rPr>
                <w:rFonts w:ascii="Arial"/>
                <w:color w:val="202020"/>
                <w:sz w:val="19"/>
              </w:rPr>
              <w:t>Smokers' articles.</w:t>
            </w:r>
          </w:p>
        </w:tc>
        <w:tc>
          <w:tcPr>
            <w:tcW w:w="1920" w:type="dxa"/>
            <w:tcBorders>
              <w:bottom w:val="nil"/>
              <w:right w:val="nil"/>
            </w:tcBorders>
          </w:tcPr>
          <w:p>
            <w:pPr>
              <w:pStyle w:val="TableParagraph"/>
              <w:rPr>
                <w:sz w:val="18"/>
              </w:rPr>
            </w:pPr>
          </w:p>
        </w:tc>
      </w:tr>
    </w:tbl>
    <w:sectPr>
      <w:pgSz w:w="16840" w:h="11900" w:orient="landscape"/>
      <w:pgMar w:top="64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19"/>
      <w:szCs w:val="19"/>
    </w:rPr>
  </w:style>
  <w:style w:styleId="Heading1" w:type="paragraph">
    <w:name w:val="Heading 1"/>
    <w:basedOn w:val="Normal"/>
    <w:uiPriority w:val="1"/>
    <w:qFormat/>
    <w:pPr>
      <w:ind w:left="108"/>
      <w:outlineLvl w:val="1"/>
    </w:pPr>
    <w:rPr>
      <w:rFonts w:ascii="Times New Roman" w:hAnsi="Times New Roman" w:eastAsia="Times New Roman" w:cs="Times New Roman"/>
      <w:b/>
      <w:bCs/>
      <w:sz w:val="19"/>
      <w:szCs w:val="19"/>
    </w:rPr>
  </w:style>
  <w:style w:styleId="Title" w:type="paragraph">
    <w:name w:val="Title"/>
    <w:basedOn w:val="Normal"/>
    <w:uiPriority w:val="1"/>
    <w:qFormat/>
    <w:pPr>
      <w:spacing w:before="72"/>
      <w:ind w:left="108"/>
    </w:pPr>
    <w:rPr>
      <w:rFonts w:ascii="Times New Roman" w:hAnsi="Times New Roman" w:eastAsia="Times New Roman" w:cs="Times New Roman"/>
      <w:b/>
      <w:bCs/>
      <w:sz w:val="41"/>
      <w:szCs w:val="41"/>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2020-12-09T22:37:13Z</dcterms:created>
  <dcterms:modified xsi:type="dcterms:W3CDTF">2020-12-09T22:37:13Z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