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020"/>
        <w:rPr>
          <w:sz w:val="20"/>
        </w:rPr>
      </w:pPr>
      <w:r>
        <w:rPr>
          <w:sz w:val="20"/>
        </w:rPr>
        <w:drawing>
          <wp:inline distT="0" distB="0" distL="0" distR="0">
            <wp:extent cx="3739411" cy="124472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739411" cy="1244727"/>
                    </a:xfrm>
                    <a:prstGeom prst="rect">
                      <a:avLst/>
                    </a:prstGeom>
                  </pic:spPr>
                </pic:pic>
              </a:graphicData>
            </a:graphic>
          </wp:inline>
        </w:drawing>
      </w:r>
      <w:r>
        <w:rPr>
          <w:sz w:val="20"/>
        </w:rPr>
      </w:r>
    </w:p>
    <w:p>
      <w:pPr>
        <w:pStyle w:val="BodyText"/>
        <w:rPr>
          <w:sz w:val="20"/>
        </w:rPr>
      </w:pPr>
    </w:p>
    <w:p>
      <w:pPr>
        <w:pStyle w:val="Title"/>
        <w:tabs>
          <w:tab w:pos="5567" w:val="left" w:leader="none"/>
        </w:tabs>
      </w:pPr>
      <w:r>
        <w:rPr/>
        <w:t>AUSTRALIAN</w:t>
      </w:r>
      <w:r>
        <w:rPr>
          <w:spacing w:val="-3"/>
        </w:rPr>
        <w:t> </w:t>
      </w:r>
      <w:r>
        <w:rPr/>
        <w:t>CUSTOMS</w:t>
      </w:r>
      <w:r>
        <w:rPr>
          <w:spacing w:val="-2"/>
        </w:rPr>
        <w:t> </w:t>
      </w:r>
      <w:r>
        <w:rPr/>
        <w:t>NOTICE</w:t>
        <w:tab/>
        <w:t>No.</w:t>
      </w:r>
      <w:r>
        <w:rPr>
          <w:spacing w:val="1"/>
        </w:rPr>
        <w:t> </w:t>
      </w:r>
      <w:r>
        <w:rPr/>
        <w:t>2001/54</w:t>
      </w:r>
    </w:p>
    <w:p>
      <w:pPr>
        <w:pStyle w:val="BodyText"/>
        <w:spacing w:before="8"/>
        <w:rPr>
          <w:b/>
          <w:sz w:val="19"/>
        </w:rPr>
      </w:pPr>
      <w:r>
        <w:rPr/>
        <w:pict>
          <v:shape style="position:absolute;margin-left:51.060001pt;margin-top:13.706224pt;width:408pt;height:.1pt;mso-position-horizontal-relative:page;mso-position-vertical-relative:paragraph;z-index:-15728640;mso-wrap-distance-left:0;mso-wrap-distance-right:0" coordorigin="1021,274" coordsize="8160,0" path="m1021,274l9181,274e" filled="false" stroked="true" strokeweight=".756pt" strokecolor="#000000">
            <v:path arrowok="t"/>
            <v:stroke dashstyle="solid"/>
            <w10:wrap type="topAndBottom"/>
          </v:shape>
        </w:pict>
      </w:r>
    </w:p>
    <w:p>
      <w:pPr>
        <w:pStyle w:val="BodyText"/>
        <w:spacing w:before="5"/>
        <w:rPr>
          <w:b/>
          <w:sz w:val="14"/>
        </w:rPr>
      </w:pPr>
    </w:p>
    <w:p>
      <w:pPr>
        <w:spacing w:line="244" w:lineRule="auto" w:before="90"/>
        <w:ind w:left="3541" w:right="1555" w:hanging="1144"/>
        <w:jc w:val="left"/>
        <w:rPr>
          <w:b/>
          <w:sz w:val="24"/>
        </w:rPr>
      </w:pPr>
      <w:r>
        <w:rPr>
          <w:b/>
          <w:sz w:val="24"/>
          <w:u w:val="thick"/>
        </w:rPr>
        <w:t>NOTICES OF OBJECTION TO IMPORTATION</w:t>
      </w:r>
      <w:r>
        <w:rPr>
          <w:b/>
          <w:sz w:val="24"/>
        </w:rPr>
        <w:t> </w:t>
      </w:r>
      <w:r>
        <w:rPr>
          <w:b/>
          <w:sz w:val="24"/>
          <w:u w:val="thick"/>
        </w:rPr>
        <w:t>TRADE MARKS ACT 1995</w:t>
      </w:r>
    </w:p>
    <w:p>
      <w:pPr>
        <w:pStyle w:val="BodyText"/>
        <w:rPr>
          <w:b/>
          <w:sz w:val="20"/>
        </w:rPr>
      </w:pPr>
    </w:p>
    <w:p>
      <w:pPr>
        <w:pStyle w:val="BodyText"/>
        <w:spacing w:before="5"/>
        <w:rPr>
          <w:b/>
          <w:sz w:val="20"/>
        </w:rPr>
      </w:pPr>
    </w:p>
    <w:p>
      <w:pPr>
        <w:pStyle w:val="BodyText"/>
        <w:spacing w:line="242" w:lineRule="auto" w:before="90"/>
        <w:ind w:left="161" w:right="341"/>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8"/>
      </w:pPr>
    </w:p>
    <w:p>
      <w:pPr>
        <w:pStyle w:val="BodyText"/>
        <w:spacing w:line="242" w:lineRule="auto"/>
        <w:ind w:left="161" w:right="18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w:t>
      </w:r>
    </w:p>
    <w:p>
      <w:pPr>
        <w:pStyle w:val="BodyText"/>
        <w:spacing w:line="242" w:lineRule="auto" w:before="3"/>
        <w:ind w:left="161" w:right="182"/>
      </w:pPr>
      <w:r>
        <w:rPr/>
        <w:t>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8"/>
      </w:pPr>
    </w:p>
    <w:p>
      <w:pPr>
        <w:pStyle w:val="BodyText"/>
        <w:spacing w:line="242" w:lineRule="auto"/>
        <w:ind w:left="161" w:right="586"/>
        <w:jc w:val="both"/>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8"/>
      </w:pPr>
    </w:p>
    <w:p>
      <w:pPr>
        <w:pStyle w:val="ListParagraph"/>
        <w:numPr>
          <w:ilvl w:val="0"/>
          <w:numId w:val="1"/>
        </w:numPr>
        <w:tabs>
          <w:tab w:pos="728" w:val="left" w:leader="none"/>
          <w:tab w:pos="729" w:val="left" w:leader="none"/>
        </w:tabs>
        <w:spacing w:line="237" w:lineRule="auto" w:before="0" w:after="0"/>
        <w:ind w:left="728" w:right="329" w:hanging="568"/>
        <w:jc w:val="left"/>
        <w:rPr>
          <w:sz w:val="24"/>
        </w:rPr>
      </w:pPr>
      <w:r>
        <w:rPr>
          <w:sz w:val="24"/>
        </w:rPr>
        <w:t>the goods are being imported otherwise than for the purposes of trade (sale, lease, hire, etc.); or</w:t>
      </w:r>
    </w:p>
    <w:p>
      <w:pPr>
        <w:pStyle w:val="BodyText"/>
        <w:spacing w:before="6"/>
      </w:pPr>
    </w:p>
    <w:p>
      <w:pPr>
        <w:pStyle w:val="ListParagraph"/>
        <w:numPr>
          <w:ilvl w:val="0"/>
          <w:numId w:val="1"/>
        </w:numPr>
        <w:tabs>
          <w:tab w:pos="728" w:val="left" w:leader="none"/>
          <w:tab w:pos="729" w:val="left" w:leader="none"/>
        </w:tabs>
        <w:spacing w:line="240" w:lineRule="auto" w:before="1" w:after="0"/>
        <w:ind w:left="728" w:right="0" w:hanging="568"/>
        <w:jc w:val="left"/>
        <w:rPr>
          <w:sz w:val="24"/>
        </w:rPr>
      </w:pPr>
      <w:r>
        <w:rPr>
          <w:sz w:val="24"/>
        </w:rPr>
        <w:t>the goods do not infringe the relevant trade</w:t>
      </w:r>
      <w:r>
        <w:rPr>
          <w:spacing w:val="-1"/>
          <w:sz w:val="24"/>
        </w:rPr>
        <w:t> </w:t>
      </w:r>
      <w:r>
        <w:rPr>
          <w:sz w:val="24"/>
        </w:rPr>
        <w:t>mark.</w:t>
      </w:r>
    </w:p>
    <w:p>
      <w:pPr>
        <w:pStyle w:val="BodyText"/>
        <w:spacing w:before="10"/>
        <w:rPr>
          <w:sz w:val="23"/>
        </w:rPr>
      </w:pPr>
    </w:p>
    <w:p>
      <w:pPr>
        <w:pStyle w:val="BodyText"/>
        <w:spacing w:line="242" w:lineRule="auto" w:before="1"/>
        <w:ind w:left="161" w:right="341"/>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8"/>
      </w:pPr>
    </w:p>
    <w:p>
      <w:pPr>
        <w:pStyle w:val="BodyText"/>
        <w:spacing w:line="242" w:lineRule="auto"/>
        <w:ind w:left="161" w:right="414"/>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spacing w:after="0" w:line="242" w:lineRule="auto"/>
        <w:sectPr>
          <w:type w:val="continuous"/>
          <w:pgSz w:w="11900" w:h="16840"/>
          <w:pgMar w:top="480" w:bottom="280" w:left="860" w:right="1080"/>
        </w:sectPr>
      </w:pPr>
    </w:p>
    <w:p>
      <w:pPr>
        <w:pStyle w:val="BodyText"/>
        <w:spacing w:line="242" w:lineRule="auto" w:before="94"/>
        <w:ind w:left="161" w:right="432"/>
      </w:pPr>
      <w:r>
        <w:rPr/>
        <w:t>The trade mark owner's contact particulars have been included in the Schedule to assist importers who may wish to initiate negotiations regarding use of the trade marks in question.</w:t>
      </w:r>
    </w:p>
    <w:p>
      <w:pPr>
        <w:pStyle w:val="BodyText"/>
        <w:spacing w:before="6"/>
      </w:pPr>
    </w:p>
    <w:p>
      <w:pPr>
        <w:pStyle w:val="BodyText"/>
        <w:spacing w:line="242" w:lineRule="auto"/>
        <w:ind w:left="161" w:right="271"/>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 see Attachment 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242" w:lineRule="auto" w:before="167"/>
        <w:ind w:left="161" w:right="8039"/>
      </w:pPr>
      <w:r>
        <w:rPr/>
        <w:t>Jeff Buckpitt National Manager</w:t>
      </w:r>
    </w:p>
    <w:p>
      <w:pPr>
        <w:pStyle w:val="BodyText"/>
        <w:spacing w:line="242" w:lineRule="auto" w:before="2"/>
        <w:ind w:left="161" w:right="6340"/>
      </w:pPr>
      <w:r>
        <w:rPr/>
        <w:t>Import/Export Management Branch for</w:t>
      </w:r>
    </w:p>
    <w:p>
      <w:pPr>
        <w:pStyle w:val="BodyText"/>
        <w:spacing w:line="487" w:lineRule="auto" w:before="2"/>
        <w:ind w:left="521" w:right="7473" w:hanging="360"/>
      </w:pPr>
      <w:r>
        <w:rPr/>
        <w:t>Chief Executive Officer September 2001</w:t>
      </w:r>
    </w:p>
    <w:p>
      <w:pPr>
        <w:spacing w:after="0" w:line="487" w:lineRule="auto"/>
        <w:sectPr>
          <w:pgSz w:w="11900" w:h="16840"/>
          <w:pgMar w:top="1600" w:bottom="280" w:left="860" w:right="1080"/>
        </w:sectPr>
      </w:pPr>
    </w:p>
    <w:p>
      <w:pPr>
        <w:spacing w:before="59"/>
        <w:ind w:left="17" w:right="0" w:firstLine="0"/>
        <w:jc w:val="center"/>
        <w:rPr>
          <w:b/>
          <w:sz w:val="28"/>
        </w:rPr>
      </w:pPr>
      <w:r>
        <w:rPr>
          <w:b/>
          <w:sz w:val="28"/>
          <w:u w:val="thick"/>
        </w:rPr>
        <w:t>SCHEDULE TO ACN NO 2001/54</w:t>
      </w:r>
    </w:p>
    <w:p>
      <w:pPr>
        <w:pStyle w:val="BodyText"/>
        <w:spacing w:before="4"/>
        <w:rPr>
          <w:b/>
          <w:sz w:val="21"/>
        </w:rPr>
      </w:pPr>
    </w:p>
    <w:p>
      <w:pPr>
        <w:spacing w:before="88"/>
        <w:ind w:left="19" w:right="0" w:firstLine="0"/>
        <w:jc w:val="center"/>
        <w:rPr>
          <w:b/>
          <w:sz w:val="28"/>
        </w:rPr>
      </w:pPr>
      <w:r>
        <w:rPr>
          <w:b/>
          <w:sz w:val="28"/>
          <w:u w:val="thick"/>
        </w:rPr>
        <w:t>TRADE MARK NOTICES OF OBJECTION</w:t>
      </w:r>
    </w:p>
    <w:p>
      <w:pPr>
        <w:pStyle w:val="BodyText"/>
        <w:rPr>
          <w:b/>
          <w:sz w:val="20"/>
        </w:rPr>
      </w:pPr>
    </w:p>
    <w:p>
      <w:pPr>
        <w:pStyle w:val="BodyText"/>
        <w:spacing w:before="4"/>
        <w:rPr>
          <w:b/>
          <w:sz w:val="29"/>
        </w:rPr>
      </w:pPr>
    </w:p>
    <w:p>
      <w:pPr>
        <w:pStyle w:val="Heading1"/>
        <w:tabs>
          <w:tab w:pos="5921" w:val="left" w:leader="none"/>
        </w:tabs>
        <w:spacing w:line="242" w:lineRule="auto" w:before="90"/>
        <w:ind w:left="5921" w:right="626" w:hanging="5760"/>
      </w:pPr>
      <w:r>
        <w:rPr/>
        <w:t>Australian Broadcasting Corporation</w:t>
        <w:tab/>
        <w:t>Contact : Australian </w:t>
      </w:r>
      <w:r>
        <w:rPr>
          <w:spacing w:val="-2"/>
        </w:rPr>
        <w:t>Broadcasting </w:t>
      </w:r>
      <w:r>
        <w:rPr/>
        <w:t>Corporation</w:t>
      </w:r>
    </w:p>
    <w:p>
      <w:pPr>
        <w:spacing w:line="275" w:lineRule="exact" w:before="0"/>
        <w:ind w:left="5921" w:right="0" w:firstLine="0"/>
        <w:jc w:val="left"/>
        <w:rPr>
          <w:rFonts w:ascii="TimesNewRomanPS-BoldItalicMT"/>
          <w:b/>
          <w:i/>
          <w:sz w:val="24"/>
        </w:rPr>
      </w:pPr>
      <w:r>
        <w:rPr>
          <w:rFonts w:ascii="TimesNewRomanPS-BoldItalicMT"/>
          <w:b/>
          <w:i/>
          <w:sz w:val="24"/>
        </w:rPr>
        <w:t>Ph : (02) 9333 5849 or</w:t>
      </w:r>
    </w:p>
    <w:p>
      <w:pPr>
        <w:pStyle w:val="Heading1"/>
        <w:spacing w:before="3"/>
        <w:ind w:left="5921"/>
      </w:pPr>
      <w:hyperlink r:id="rId6">
        <w:r>
          <w:rPr/>
          <w:t>legal@your.abc.net.au</w:t>
        </w:r>
      </w:hyperlink>
    </w:p>
    <w:p>
      <w:pPr>
        <w:pStyle w:val="BodyText"/>
        <w:spacing w:before="3"/>
        <w:rPr>
          <w:rFonts w:ascii="TimesNewRomanPS-BoldItalicMT"/>
          <w:b/>
          <w:i/>
        </w:rPr>
      </w:pPr>
    </w:p>
    <w:p>
      <w:pPr>
        <w:tabs>
          <w:tab w:pos="2963" w:val="left" w:leader="none"/>
          <w:tab w:pos="3955" w:val="left" w:leader="none"/>
        </w:tabs>
        <w:spacing w:before="0"/>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rPr>
          <w:i/>
          <w:sz w:val="16"/>
        </w:rPr>
      </w:pPr>
    </w:p>
    <w:p>
      <w:pPr>
        <w:spacing w:after="0"/>
        <w:rPr>
          <w:sz w:val="16"/>
        </w:rPr>
        <w:sectPr>
          <w:pgSz w:w="11900" w:h="16840"/>
          <w:pgMar w:top="1360" w:bottom="280" w:left="860" w:right="1080"/>
        </w:sectPr>
      </w:pPr>
    </w:p>
    <w:p>
      <w:pPr>
        <w:pStyle w:val="BodyText"/>
        <w:spacing w:before="90"/>
        <w:ind w:left="161"/>
      </w:pPr>
      <w:r>
        <w:rPr/>
        <w:t>BANANAS IN</w:t>
      </w:r>
    </w:p>
    <w:p>
      <w:pPr>
        <w:pStyle w:val="BodyText"/>
        <w:spacing w:line="242" w:lineRule="auto" w:before="4"/>
        <w:ind w:left="161" w:right="24"/>
      </w:pPr>
      <w:r>
        <w:rPr/>
        <w:t>PYJAMAS – Words between cartoon characters in pyjamas</w:t>
      </w:r>
    </w:p>
    <w:p>
      <w:pPr>
        <w:pStyle w:val="BodyText"/>
        <w:tabs>
          <w:tab w:pos="1153" w:val="left" w:leader="none"/>
        </w:tabs>
        <w:spacing w:line="242" w:lineRule="auto" w:before="90"/>
        <w:ind w:left="1153" w:right="665" w:hanging="993"/>
      </w:pPr>
      <w:r>
        <w:rPr/>
        <w:br w:type="column"/>
      </w:r>
      <w:r>
        <w:rPr/>
        <w:t>3</w:t>
        <w:tab/>
        <w:t>Sunscreens, soaps, perfumery, essential oils, cosmetics, shampoos and hair</w:t>
      </w:r>
      <w:r>
        <w:rPr>
          <w:spacing w:val="-1"/>
        </w:rPr>
        <w:t> </w:t>
      </w:r>
      <w:r>
        <w:rPr/>
        <w:t>lotions.</w:t>
      </w:r>
    </w:p>
    <w:p>
      <w:pPr>
        <w:spacing w:after="0" w:line="242" w:lineRule="auto"/>
        <w:sectPr>
          <w:type w:val="continuous"/>
          <w:pgSz w:w="11900" w:h="16840"/>
          <w:pgMar w:top="480" w:bottom="280" w:left="860" w:right="1080"/>
          <w:cols w:num="2" w:equalWidth="0">
            <w:col w:w="2285" w:space="517"/>
            <w:col w:w="7158"/>
          </w:cols>
        </w:sectPr>
      </w:pPr>
    </w:p>
    <w:p>
      <w:pPr>
        <w:pStyle w:val="BodyText"/>
        <w:spacing w:before="8"/>
        <w:rPr>
          <w:sz w:val="16"/>
        </w:rPr>
      </w:pPr>
    </w:p>
    <w:p>
      <w:pPr>
        <w:spacing w:after="0"/>
        <w:rPr>
          <w:sz w:val="16"/>
        </w:rPr>
        <w:sectPr>
          <w:type w:val="continuous"/>
          <w:pgSz w:w="11900" w:h="16840"/>
          <w:pgMar w:top="480" w:bottom="280" w:left="860" w:right="1080"/>
        </w:sectPr>
      </w:pPr>
    </w:p>
    <w:p>
      <w:pPr>
        <w:pStyle w:val="BodyText"/>
        <w:spacing w:before="90"/>
        <w:ind w:left="161"/>
      </w:pPr>
      <w:r>
        <w:rPr/>
        <w:t>BANANAS IN</w:t>
      </w:r>
    </w:p>
    <w:p>
      <w:pPr>
        <w:pStyle w:val="BodyText"/>
        <w:spacing w:line="242" w:lineRule="auto" w:before="4"/>
        <w:ind w:left="161" w:right="24"/>
      </w:pPr>
      <w:r>
        <w:rPr/>
        <w:t>PYJAMAS – Words between cartoon characters in pyjamas</w:t>
      </w:r>
    </w:p>
    <w:p>
      <w:pPr>
        <w:pStyle w:val="BodyText"/>
        <w:tabs>
          <w:tab w:pos="1153" w:val="left" w:leader="none"/>
        </w:tabs>
        <w:spacing w:line="242" w:lineRule="auto" w:before="90"/>
        <w:ind w:left="1153" w:right="255" w:hanging="993"/>
      </w:pPr>
      <w:r>
        <w:rPr/>
        <w:br w:type="column"/>
      </w:r>
      <w:r>
        <w:rPr/>
        <w:t>9</w:t>
        <w:tab/>
        <w:t>Video and audio tapes, compact discs, sound recordings, video discs, and devices in this class for the reproduction of sound and/or visual</w:t>
      </w:r>
      <w:r>
        <w:rPr>
          <w:spacing w:val="-1"/>
        </w:rPr>
        <w:t> </w:t>
      </w:r>
      <w:r>
        <w:rPr/>
        <w:t>images.</w:t>
      </w:r>
    </w:p>
    <w:p>
      <w:pPr>
        <w:spacing w:after="0" w:line="242" w:lineRule="auto"/>
        <w:sectPr>
          <w:type w:val="continuous"/>
          <w:pgSz w:w="11900" w:h="16840"/>
          <w:pgMar w:top="480" w:bottom="280" w:left="860" w:right="1080"/>
          <w:cols w:num="2" w:equalWidth="0">
            <w:col w:w="2285" w:space="517"/>
            <w:col w:w="7158"/>
          </w:cols>
        </w:sectPr>
      </w:pPr>
    </w:p>
    <w:p>
      <w:pPr>
        <w:pStyle w:val="BodyText"/>
        <w:spacing w:before="8"/>
        <w:rPr>
          <w:sz w:val="16"/>
        </w:rPr>
      </w:pPr>
    </w:p>
    <w:p>
      <w:pPr>
        <w:spacing w:after="0"/>
        <w:rPr>
          <w:sz w:val="16"/>
        </w:rPr>
        <w:sectPr>
          <w:type w:val="continuous"/>
          <w:pgSz w:w="11900" w:h="16840"/>
          <w:pgMar w:top="480" w:bottom="280" w:left="860" w:right="1080"/>
        </w:sectPr>
      </w:pPr>
    </w:p>
    <w:p>
      <w:pPr>
        <w:pStyle w:val="BodyText"/>
        <w:spacing w:before="90"/>
        <w:ind w:left="161"/>
      </w:pPr>
      <w:r>
        <w:rPr/>
        <w:t>BANANAS IN</w:t>
      </w:r>
    </w:p>
    <w:p>
      <w:pPr>
        <w:pStyle w:val="BodyText"/>
        <w:spacing w:line="242" w:lineRule="auto" w:before="4"/>
        <w:ind w:left="161" w:right="24"/>
      </w:pPr>
      <w:r>
        <w:rPr/>
        <w:t>PYJAMAS – Words between cartoon characters in pyjamas</w:t>
      </w:r>
    </w:p>
    <w:p>
      <w:pPr>
        <w:pStyle w:val="BodyText"/>
        <w:tabs>
          <w:tab w:pos="1153" w:val="left" w:leader="none"/>
        </w:tabs>
        <w:spacing w:line="242" w:lineRule="auto" w:before="90"/>
        <w:ind w:left="1153" w:right="195" w:hanging="993"/>
      </w:pPr>
      <w:r>
        <w:rPr/>
        <w:br w:type="column"/>
      </w:r>
      <w:r>
        <w:rPr/>
        <w:t>16</w:t>
        <w:tab/>
        <w:t>Books, publications, printed matter, posters, friezes (being printed material), greeting cards, stationery, playing cards, teaching materials in this class, artists’ supplies in this class, paper goods in this class.</w:t>
      </w:r>
    </w:p>
    <w:p>
      <w:pPr>
        <w:spacing w:after="0" w:line="242" w:lineRule="auto"/>
        <w:sectPr>
          <w:type w:val="continuous"/>
          <w:pgSz w:w="11900" w:h="16840"/>
          <w:pgMar w:top="480" w:bottom="280" w:left="860" w:right="1080"/>
          <w:cols w:num="2" w:equalWidth="0">
            <w:col w:w="2285" w:space="517"/>
            <w:col w:w="7158"/>
          </w:cols>
        </w:sectPr>
      </w:pPr>
    </w:p>
    <w:p>
      <w:pPr>
        <w:pStyle w:val="BodyText"/>
        <w:spacing w:before="8"/>
        <w:rPr>
          <w:sz w:val="16"/>
        </w:rPr>
      </w:pPr>
    </w:p>
    <w:p>
      <w:pPr>
        <w:spacing w:after="0"/>
        <w:rPr>
          <w:sz w:val="16"/>
        </w:rPr>
        <w:sectPr>
          <w:type w:val="continuous"/>
          <w:pgSz w:w="11900" w:h="16840"/>
          <w:pgMar w:top="480" w:bottom="280" w:left="860" w:right="1080"/>
        </w:sectPr>
      </w:pPr>
    </w:p>
    <w:p>
      <w:pPr>
        <w:pStyle w:val="BodyText"/>
        <w:spacing w:before="90"/>
        <w:ind w:left="161"/>
      </w:pPr>
      <w:r>
        <w:rPr/>
        <w:t>BANANAS IN</w:t>
      </w:r>
    </w:p>
    <w:p>
      <w:pPr>
        <w:pStyle w:val="BodyText"/>
        <w:spacing w:line="242" w:lineRule="auto" w:before="3"/>
        <w:ind w:left="161" w:right="24"/>
      </w:pPr>
      <w:r>
        <w:rPr/>
        <w:t>PYJAMAS – Words between cartoon characters in pyjamas</w:t>
      </w:r>
    </w:p>
    <w:p>
      <w:pPr>
        <w:pStyle w:val="BodyText"/>
        <w:tabs>
          <w:tab w:pos="1153" w:val="left" w:leader="none"/>
        </w:tabs>
        <w:spacing w:before="90"/>
        <w:ind w:left="161"/>
      </w:pPr>
      <w:r>
        <w:rPr/>
        <w:br w:type="column"/>
      </w:r>
      <w:r>
        <w:rPr/>
        <w:t>25</w:t>
        <w:tab/>
        <w:t>Clothing, footwear and headgear.</w:t>
      </w:r>
    </w:p>
    <w:p>
      <w:pPr>
        <w:spacing w:after="0"/>
        <w:sectPr>
          <w:type w:val="continuous"/>
          <w:pgSz w:w="11900" w:h="16840"/>
          <w:pgMar w:top="480" w:bottom="280" w:left="860" w:right="1080"/>
          <w:cols w:num="2" w:equalWidth="0">
            <w:col w:w="2285" w:space="517"/>
            <w:col w:w="7158"/>
          </w:cols>
        </w:sectPr>
      </w:pPr>
    </w:p>
    <w:p>
      <w:pPr>
        <w:pStyle w:val="BodyText"/>
        <w:spacing w:before="9"/>
        <w:rPr>
          <w:sz w:val="16"/>
        </w:rPr>
      </w:pPr>
    </w:p>
    <w:p>
      <w:pPr>
        <w:spacing w:after="0"/>
        <w:rPr>
          <w:sz w:val="16"/>
        </w:rPr>
        <w:sectPr>
          <w:type w:val="continuous"/>
          <w:pgSz w:w="11900" w:h="16840"/>
          <w:pgMar w:top="480" w:bottom="280" w:left="860" w:right="1080"/>
        </w:sectPr>
      </w:pPr>
    </w:p>
    <w:p>
      <w:pPr>
        <w:pStyle w:val="BodyText"/>
        <w:spacing w:before="90"/>
        <w:ind w:left="161"/>
      </w:pPr>
      <w:r>
        <w:rPr/>
        <w:t>BANANAS IN</w:t>
      </w:r>
    </w:p>
    <w:p>
      <w:pPr>
        <w:pStyle w:val="BodyText"/>
        <w:spacing w:line="242" w:lineRule="auto" w:before="3"/>
        <w:ind w:left="161" w:right="24"/>
      </w:pPr>
      <w:r>
        <w:rPr/>
        <w:t>PYJAMAS – Words between cartoon characters in pyjamas</w:t>
      </w:r>
    </w:p>
    <w:p>
      <w:pPr>
        <w:pStyle w:val="BodyText"/>
        <w:tabs>
          <w:tab w:pos="1153" w:val="left" w:leader="none"/>
        </w:tabs>
        <w:spacing w:line="242" w:lineRule="auto" w:before="90"/>
        <w:ind w:left="1153" w:right="378" w:hanging="993"/>
      </w:pPr>
      <w:r>
        <w:rPr/>
        <w:br w:type="column"/>
      </w:r>
      <w:r>
        <w:rPr/>
        <w:t>28</w:t>
        <w:tab/>
        <w:t>Toys, games and playthings, including jigsaws and stuffed toys; sporting goods including balls.</w:t>
      </w:r>
    </w:p>
    <w:p>
      <w:pPr>
        <w:spacing w:after="0" w:line="242" w:lineRule="auto"/>
        <w:sectPr>
          <w:type w:val="continuous"/>
          <w:pgSz w:w="11900" w:h="16840"/>
          <w:pgMar w:top="480" w:bottom="280" w:left="860" w:right="1080"/>
          <w:cols w:num="2" w:equalWidth="0">
            <w:col w:w="2285" w:space="517"/>
            <w:col w:w="7158"/>
          </w:cols>
        </w:sectPr>
      </w:pPr>
    </w:p>
    <w:p>
      <w:pPr>
        <w:pStyle w:val="BodyText"/>
        <w:spacing w:before="10"/>
        <w:rPr>
          <w:sz w:val="16"/>
        </w:rPr>
      </w:pPr>
    </w:p>
    <w:p>
      <w:pPr>
        <w:pStyle w:val="Heading1"/>
        <w:tabs>
          <w:tab w:pos="5919" w:val="left" w:leader="none"/>
        </w:tabs>
        <w:spacing w:before="90"/>
      </w:pPr>
      <w:r>
        <w:rPr/>
        <w:t>Effective Date : 6 September 2001</w:t>
        <w:tab/>
        <w:t>File No : C01/07803</w:t>
      </w:r>
    </w:p>
    <w:p>
      <w:pPr>
        <w:pStyle w:val="BodyText"/>
        <w:rPr>
          <w:rFonts w:ascii="TimesNewRomanPS-BoldItalicMT"/>
          <w:b/>
          <w:i/>
          <w:sz w:val="26"/>
        </w:rPr>
      </w:pPr>
    </w:p>
    <w:p>
      <w:pPr>
        <w:pStyle w:val="BodyText"/>
        <w:rPr>
          <w:rFonts w:ascii="TimesNewRomanPS-BoldItalicMT"/>
          <w:b/>
          <w:i/>
          <w:sz w:val="26"/>
        </w:rPr>
      </w:pPr>
    </w:p>
    <w:p>
      <w:pPr>
        <w:pStyle w:val="BodyText"/>
        <w:spacing w:before="9"/>
        <w:rPr>
          <w:rFonts w:ascii="TimesNewRomanPS-BoldItalicMT"/>
          <w:b/>
          <w:i/>
          <w:sz w:val="20"/>
        </w:rPr>
      </w:pPr>
    </w:p>
    <w:p>
      <w:pPr>
        <w:tabs>
          <w:tab w:pos="5922" w:val="left" w:leader="none"/>
        </w:tabs>
        <w:spacing w:before="0"/>
        <w:ind w:left="161" w:right="0" w:firstLine="0"/>
        <w:jc w:val="left"/>
        <w:rPr>
          <w:rFonts w:ascii="TimesNewRomanPS-BoldItalicMT"/>
          <w:b/>
          <w:i/>
          <w:sz w:val="24"/>
        </w:rPr>
      </w:pPr>
      <w:r>
        <w:rPr>
          <w:rFonts w:ascii="TimesNewRomanPS-BoldItalicMT"/>
          <w:b/>
          <w:i/>
          <w:sz w:val="24"/>
        </w:rPr>
        <w:t>Bausch &amp; Lomb Incorporated</w:t>
        <w:tab/>
        <w:t>Contact : Sprusons : Solicitors</w:t>
      </w:r>
    </w:p>
    <w:p>
      <w:pPr>
        <w:pStyle w:val="Heading1"/>
        <w:tabs>
          <w:tab w:pos="5921" w:val="left" w:leader="none"/>
        </w:tabs>
        <w:spacing w:before="3"/>
      </w:pPr>
      <w:r>
        <w:rPr/>
        <w:t>2</w:t>
      </w:r>
      <w:r>
        <w:rPr>
          <w:vertAlign w:val="superscript"/>
        </w:rPr>
        <w:t>nd</w:t>
      </w:r>
      <w:r>
        <w:rPr>
          <w:spacing w:val="-1"/>
          <w:vertAlign w:val="baseline"/>
        </w:rPr>
        <w:t> </w:t>
      </w:r>
      <w:r>
        <w:rPr>
          <w:vertAlign w:val="baseline"/>
        </w:rPr>
        <w:t>lodgement</w:t>
        <w:tab/>
        <w:t>Ph : (02) 9207 0888</w:t>
      </w:r>
    </w:p>
    <w:p>
      <w:pPr>
        <w:pStyle w:val="BodyText"/>
        <w:spacing w:before="2"/>
        <w:rPr>
          <w:rFonts w:ascii="TimesNewRomanPS-BoldItalicMT"/>
          <w:b/>
          <w:i/>
        </w:rPr>
      </w:pPr>
    </w:p>
    <w:p>
      <w:pPr>
        <w:tabs>
          <w:tab w:pos="2963" w:val="left" w:leader="none"/>
          <w:tab w:pos="3955" w:val="left" w:leader="none"/>
        </w:tabs>
        <w:spacing w:before="0"/>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tabs>
          <w:tab w:pos="2968" w:val="left" w:leader="none"/>
          <w:tab w:pos="3960" w:val="left" w:leader="none"/>
        </w:tabs>
        <w:spacing w:before="3"/>
        <w:ind w:left="161"/>
      </w:pPr>
      <w:r>
        <w:rPr/>
        <w:t>BAUSCH &amp; LOMB</w:t>
        <w:tab/>
        <w:t>3</w:t>
        <w:tab/>
        <w:t>Preparations for use in cleaning ophthalmic</w:t>
      </w:r>
      <w:r>
        <w:rPr>
          <w:spacing w:val="-1"/>
        </w:rPr>
        <w:t> </w:t>
      </w:r>
      <w:r>
        <w:rPr/>
        <w:t>lenses,</w:t>
      </w:r>
    </w:p>
    <w:p>
      <w:pPr>
        <w:pStyle w:val="BodyText"/>
        <w:spacing w:line="242" w:lineRule="auto" w:before="3"/>
        <w:ind w:left="3955" w:right="653"/>
      </w:pPr>
      <w:r>
        <w:rPr/>
        <w:t>including enzymatic cleaning tablets and daily cleaning solutions.</w:t>
      </w:r>
    </w:p>
    <w:p>
      <w:pPr>
        <w:pStyle w:val="BodyText"/>
        <w:spacing w:before="5"/>
      </w:pPr>
    </w:p>
    <w:p>
      <w:pPr>
        <w:pStyle w:val="BodyText"/>
        <w:tabs>
          <w:tab w:pos="2968" w:val="left" w:leader="none"/>
          <w:tab w:pos="3960" w:val="left" w:leader="none"/>
        </w:tabs>
        <w:spacing w:before="1"/>
        <w:ind w:left="161"/>
      </w:pPr>
      <w:r>
        <w:rPr/>
        <w:t>BAUSCH &amp; LOMB</w:t>
        <w:tab/>
        <w:t>5</w:t>
        <w:tab/>
        <w:t>Pharmaceutical preparations for use with and/or in the</w:t>
      </w:r>
      <w:r>
        <w:rPr>
          <w:spacing w:val="-2"/>
        </w:rPr>
        <w:t> </w:t>
      </w:r>
      <w:r>
        <w:rPr/>
        <w:t>care</w:t>
      </w:r>
    </w:p>
    <w:p>
      <w:pPr>
        <w:pStyle w:val="BodyText"/>
        <w:spacing w:line="242" w:lineRule="auto" w:before="3"/>
        <w:ind w:left="3955" w:right="492"/>
      </w:pPr>
      <w:r>
        <w:rPr/>
        <w:t>of contact lenses, including salt tablets, saline solution, disinfecting solution, soaking solution and lens lubricant.</w:t>
      </w:r>
    </w:p>
    <w:p>
      <w:pPr>
        <w:spacing w:after="0" w:line="242" w:lineRule="auto"/>
        <w:sectPr>
          <w:type w:val="continuous"/>
          <w:pgSz w:w="11900" w:h="16840"/>
          <w:pgMar w:top="480" w:bottom="280" w:left="860" w:right="1080"/>
        </w:sectPr>
      </w:pPr>
    </w:p>
    <w:p>
      <w:pPr>
        <w:pStyle w:val="BodyText"/>
        <w:tabs>
          <w:tab w:pos="2965" w:val="left" w:leader="none"/>
          <w:tab w:pos="3958" w:val="left" w:leader="none"/>
        </w:tabs>
        <w:spacing w:line="242" w:lineRule="auto" w:before="94"/>
        <w:ind w:left="3955" w:right="427" w:hanging="3795"/>
      </w:pPr>
      <w:r>
        <w:rPr/>
        <w:t>RENU</w:t>
        <w:tab/>
        <w:t>5</w:t>
        <w:tab/>
        <w:tab/>
        <w:t>Pharmaceutical preparations; pharmaceutical preparations for use with or in the care of contact lenses.</w:t>
      </w:r>
    </w:p>
    <w:p>
      <w:pPr>
        <w:pStyle w:val="BodyText"/>
        <w:spacing w:before="7"/>
      </w:pPr>
    </w:p>
    <w:p>
      <w:pPr>
        <w:pStyle w:val="Heading1"/>
        <w:tabs>
          <w:tab w:pos="5919" w:val="left" w:leader="none"/>
        </w:tabs>
      </w:pPr>
      <w:r>
        <w:rPr/>
        <w:t>Effective Date : 23 September 2001</w:t>
        <w:tab/>
        <w:t>File No : C01/08345</w:t>
      </w:r>
    </w:p>
    <w:p>
      <w:pPr>
        <w:pStyle w:val="BodyText"/>
        <w:rPr>
          <w:rFonts w:ascii="TimesNewRomanPS-BoldItalicMT"/>
          <w:b/>
          <w:i/>
          <w:sz w:val="26"/>
        </w:rPr>
      </w:pPr>
    </w:p>
    <w:p>
      <w:pPr>
        <w:pStyle w:val="BodyText"/>
        <w:rPr>
          <w:rFonts w:ascii="TimesNewRomanPS-BoldItalicMT"/>
          <w:b/>
          <w:i/>
          <w:sz w:val="26"/>
        </w:rPr>
      </w:pPr>
    </w:p>
    <w:p>
      <w:pPr>
        <w:pStyle w:val="BodyText"/>
        <w:spacing w:before="9"/>
        <w:rPr>
          <w:rFonts w:ascii="TimesNewRomanPS-BoldItalicMT"/>
          <w:b/>
          <w:i/>
          <w:sz w:val="20"/>
        </w:rPr>
      </w:pPr>
    </w:p>
    <w:p>
      <w:pPr>
        <w:tabs>
          <w:tab w:pos="5920" w:val="left" w:leader="none"/>
        </w:tabs>
        <w:spacing w:before="1"/>
        <w:ind w:left="161" w:right="0" w:firstLine="0"/>
        <w:jc w:val="left"/>
        <w:rPr>
          <w:rFonts w:ascii="TimesNewRomanPS-BoldItalicMT"/>
          <w:b/>
          <w:i/>
          <w:sz w:val="24"/>
        </w:rPr>
      </w:pPr>
      <w:r>
        <w:rPr>
          <w:rFonts w:ascii="TimesNewRomanPS-BoldItalicMT"/>
          <w:b/>
          <w:i/>
          <w:sz w:val="24"/>
        </w:rPr>
        <w:t>British American Tobacco Australasia Limited</w:t>
        <w:tab/>
        <w:t>Contact : Baldwin Shelston Waters</w:t>
      </w:r>
    </w:p>
    <w:p>
      <w:pPr>
        <w:pStyle w:val="Heading1"/>
        <w:spacing w:before="2"/>
        <w:ind w:left="5921"/>
      </w:pPr>
      <w:r>
        <w:rPr/>
        <w:t>Ph : (02) 9777 1111</w:t>
      </w:r>
    </w:p>
    <w:p>
      <w:pPr>
        <w:pStyle w:val="BodyText"/>
        <w:spacing w:before="2"/>
        <w:rPr>
          <w:rFonts w:ascii="TimesNewRomanPS-BoldItalicMT"/>
          <w:b/>
          <w:i/>
        </w:rPr>
      </w:pPr>
    </w:p>
    <w:p>
      <w:pPr>
        <w:tabs>
          <w:tab w:pos="2963" w:val="left" w:leader="none"/>
          <w:tab w:pos="3955" w:val="left" w:leader="none"/>
        </w:tabs>
        <w:spacing w:before="1"/>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rPr>
          <w:i/>
          <w:sz w:val="16"/>
        </w:rPr>
      </w:pPr>
    </w:p>
    <w:p>
      <w:pPr>
        <w:pStyle w:val="BodyText"/>
        <w:tabs>
          <w:tab w:pos="2965" w:val="left" w:leader="none"/>
          <w:tab w:pos="3957" w:val="left" w:leader="none"/>
        </w:tabs>
        <w:spacing w:before="90"/>
        <w:ind w:left="161"/>
      </w:pPr>
      <w:r>
        <w:rPr/>
        <w:t>ARDATH</w:t>
        <w:tab/>
        <w:t>34</w:t>
        <w:tab/>
        <w:t>Manufactured</w:t>
      </w:r>
      <w:r>
        <w:rPr>
          <w:spacing w:val="-2"/>
        </w:rPr>
        <w:t> </w:t>
      </w:r>
      <w:r>
        <w:rPr/>
        <w:t>tobacco.</w:t>
      </w:r>
    </w:p>
    <w:p>
      <w:pPr>
        <w:pStyle w:val="BodyText"/>
        <w:spacing w:before="7"/>
      </w:pPr>
    </w:p>
    <w:p>
      <w:pPr>
        <w:pStyle w:val="BodyText"/>
        <w:tabs>
          <w:tab w:pos="2965" w:val="left" w:leader="none"/>
          <w:tab w:pos="3958" w:val="left" w:leader="none"/>
        </w:tabs>
        <w:ind w:left="161"/>
      </w:pPr>
      <w:r>
        <w:rPr/>
        <w:t>ARDATH</w:t>
        <w:tab/>
        <w:t>34</w:t>
        <w:tab/>
        <w:t>Smokers’ articles and</w:t>
      </w:r>
      <w:r>
        <w:rPr>
          <w:spacing w:val="-1"/>
        </w:rPr>
        <w:t> </w:t>
      </w:r>
      <w:r>
        <w:rPr/>
        <w:t>matches.</w:t>
      </w:r>
    </w:p>
    <w:p>
      <w:pPr>
        <w:pStyle w:val="BodyText"/>
        <w:spacing w:before="7"/>
      </w:pPr>
    </w:p>
    <w:p>
      <w:pPr>
        <w:pStyle w:val="BodyText"/>
        <w:tabs>
          <w:tab w:pos="2966" w:val="left" w:leader="none"/>
          <w:tab w:pos="3959" w:val="left" w:leader="none"/>
        </w:tabs>
        <w:ind w:left="161"/>
      </w:pPr>
      <w:r>
        <w:rPr/>
        <w:t>BARCLAY</w:t>
        <w:tab/>
        <w:t>34</w:t>
        <w:tab/>
        <w:t>Tobacco, raw or manufactured; smokers</w:t>
      </w:r>
      <w:r>
        <w:rPr>
          <w:spacing w:val="-1"/>
        </w:rPr>
        <w:t> </w:t>
      </w:r>
      <w:r>
        <w:rPr/>
        <w:t>articles.</w:t>
      </w:r>
    </w:p>
    <w:p>
      <w:pPr>
        <w:pStyle w:val="BodyText"/>
        <w:spacing w:before="9"/>
        <w:rPr>
          <w:sz w:val="16"/>
        </w:rPr>
      </w:pPr>
    </w:p>
    <w:p>
      <w:pPr>
        <w:spacing w:after="0"/>
        <w:rPr>
          <w:sz w:val="16"/>
        </w:rPr>
        <w:sectPr>
          <w:pgSz w:w="11900" w:h="16840"/>
          <w:pgMar w:top="1600" w:bottom="280" w:left="860" w:right="1080"/>
        </w:sectPr>
      </w:pPr>
    </w:p>
    <w:p>
      <w:pPr>
        <w:pStyle w:val="BodyText"/>
        <w:spacing w:line="242" w:lineRule="auto" w:before="90"/>
        <w:ind w:left="161" w:right="17"/>
      </w:pPr>
      <w:r>
        <w:rPr/>
        <w:t>BARCLAY – coat-of- arms coronet, pointed lions, rampant, two supporters shield, quartered stripes, horizontal</w:t>
      </w:r>
    </w:p>
    <w:p>
      <w:pPr>
        <w:pStyle w:val="BodyText"/>
        <w:tabs>
          <w:tab w:pos="1153" w:val="left" w:leader="none"/>
        </w:tabs>
        <w:spacing w:before="90"/>
        <w:ind w:left="161"/>
      </w:pPr>
      <w:r>
        <w:rPr/>
        <w:br w:type="column"/>
      </w:r>
      <w:r>
        <w:rPr/>
        <w:t>34</w:t>
        <w:tab/>
        <w:t>Tobacco, raw or manufactured; smokers’</w:t>
      </w:r>
      <w:r>
        <w:rPr>
          <w:spacing w:val="-1"/>
        </w:rPr>
        <w:t> </w:t>
      </w:r>
      <w:r>
        <w:rPr/>
        <w:t>articles.</w:t>
      </w:r>
    </w:p>
    <w:p>
      <w:pPr>
        <w:spacing w:after="0"/>
        <w:sectPr>
          <w:type w:val="continuous"/>
          <w:pgSz w:w="11900" w:h="16840"/>
          <w:pgMar w:top="480" w:bottom="280" w:left="860" w:right="1080"/>
          <w:cols w:num="2" w:equalWidth="0">
            <w:col w:w="2345" w:space="457"/>
            <w:col w:w="7158"/>
          </w:cols>
        </w:sectPr>
      </w:pPr>
    </w:p>
    <w:p>
      <w:pPr>
        <w:pStyle w:val="BodyText"/>
        <w:rPr>
          <w:sz w:val="17"/>
        </w:rPr>
      </w:pPr>
    </w:p>
    <w:p>
      <w:pPr>
        <w:pStyle w:val="BodyText"/>
        <w:tabs>
          <w:tab w:pos="2968" w:val="left" w:leader="none"/>
          <w:tab w:pos="3960" w:val="left" w:leader="none"/>
        </w:tabs>
        <w:spacing w:before="90"/>
        <w:ind w:left="161"/>
      </w:pPr>
      <w:r>
        <w:rPr/>
        <w:t>BENSONS</w:t>
      </w:r>
      <w:r>
        <w:rPr>
          <w:spacing w:val="-2"/>
        </w:rPr>
        <w:t> </w:t>
      </w:r>
      <w:r>
        <w:rPr/>
        <w:t>and</w:t>
      </w:r>
      <w:r>
        <w:rPr>
          <w:spacing w:val="-1"/>
        </w:rPr>
        <w:t> </w:t>
      </w:r>
      <w:r>
        <w:rPr/>
        <w:t>HEDGES</w:t>
        <w:tab/>
        <w:t>34</w:t>
        <w:tab/>
        <w:t>Cigarettes, cigars and smoking tobacco.</w:t>
      </w:r>
    </w:p>
    <w:p>
      <w:pPr>
        <w:pStyle w:val="BodyText"/>
        <w:spacing w:before="9"/>
        <w:rPr>
          <w:sz w:val="16"/>
        </w:rPr>
      </w:pPr>
    </w:p>
    <w:p>
      <w:pPr>
        <w:spacing w:after="0"/>
        <w:rPr>
          <w:sz w:val="16"/>
        </w:rPr>
        <w:sectPr>
          <w:type w:val="continuous"/>
          <w:pgSz w:w="11900" w:h="16840"/>
          <w:pgMar w:top="480" w:bottom="280" w:left="860" w:right="1080"/>
        </w:sectPr>
      </w:pPr>
    </w:p>
    <w:p>
      <w:pPr>
        <w:pStyle w:val="BodyText"/>
        <w:spacing w:before="90"/>
        <w:ind w:left="161"/>
      </w:pPr>
      <w:r>
        <w:rPr/>
        <w:t>BENSON AND HEDGES</w:t>
      </w:r>
    </w:p>
    <w:p>
      <w:pPr>
        <w:pStyle w:val="ListParagraph"/>
        <w:numPr>
          <w:ilvl w:val="0"/>
          <w:numId w:val="2"/>
        </w:numPr>
        <w:tabs>
          <w:tab w:pos="342" w:val="left" w:leader="none"/>
        </w:tabs>
        <w:spacing w:line="242" w:lineRule="auto" w:before="3" w:after="0"/>
        <w:ind w:left="161" w:right="120" w:firstLine="0"/>
        <w:jc w:val="left"/>
        <w:rPr>
          <w:sz w:val="24"/>
        </w:rPr>
      </w:pPr>
      <w:r>
        <w:rPr>
          <w:sz w:val="24"/>
        </w:rPr>
        <w:t>coat-of-arms helmet, knight crowned horses, rampant two supporters shield quartered by </w:t>
      </w:r>
      <w:r>
        <w:rPr>
          <w:spacing w:val="-3"/>
          <w:sz w:val="24"/>
        </w:rPr>
        <w:t>cross, </w:t>
      </w:r>
      <w:r>
        <w:rPr>
          <w:sz w:val="24"/>
        </w:rPr>
        <w:t>Greek star, six-point in shield wreath flowers above scroll</w:t>
      </w:r>
    </w:p>
    <w:p>
      <w:pPr>
        <w:pStyle w:val="BodyText"/>
        <w:tabs>
          <w:tab w:pos="1153" w:val="left" w:leader="none"/>
        </w:tabs>
        <w:spacing w:before="90"/>
        <w:ind w:left="161"/>
      </w:pPr>
      <w:r>
        <w:rPr/>
        <w:br w:type="column"/>
      </w:r>
      <w:r>
        <w:rPr/>
        <w:t>34</w:t>
        <w:tab/>
        <w:t>Tobacco, raw or manufactured; smokers’ articles;</w:t>
      </w:r>
      <w:r>
        <w:rPr>
          <w:spacing w:val="-4"/>
        </w:rPr>
        <w:t> </w:t>
      </w:r>
      <w:r>
        <w:rPr/>
        <w:t>matches.</w:t>
      </w:r>
    </w:p>
    <w:p>
      <w:pPr>
        <w:spacing w:after="0"/>
        <w:sectPr>
          <w:type w:val="continuous"/>
          <w:pgSz w:w="11900" w:h="16840"/>
          <w:pgMar w:top="480" w:bottom="280" w:left="860" w:right="1080"/>
          <w:cols w:num="2" w:equalWidth="0">
            <w:col w:w="2741" w:space="61"/>
            <w:col w:w="7158"/>
          </w:cols>
        </w:sectPr>
      </w:pPr>
    </w:p>
    <w:p>
      <w:pPr>
        <w:pStyle w:val="BodyText"/>
        <w:spacing w:before="1"/>
        <w:rPr>
          <w:sz w:val="17"/>
        </w:rPr>
      </w:pPr>
    </w:p>
    <w:p>
      <w:pPr>
        <w:spacing w:after="0"/>
        <w:rPr>
          <w:sz w:val="17"/>
        </w:rPr>
        <w:sectPr>
          <w:type w:val="continuous"/>
          <w:pgSz w:w="11900" w:h="16840"/>
          <w:pgMar w:top="480" w:bottom="280" w:left="860" w:right="1080"/>
        </w:sectPr>
      </w:pPr>
    </w:p>
    <w:p>
      <w:pPr>
        <w:pStyle w:val="BodyText"/>
        <w:spacing w:before="90"/>
        <w:ind w:left="161"/>
      </w:pPr>
      <w:r>
        <w:rPr/>
        <w:t>BENSON &amp; HEDGES B</w:t>
      </w:r>
    </w:p>
    <w:p>
      <w:pPr>
        <w:pStyle w:val="BodyText"/>
        <w:spacing w:line="242" w:lineRule="auto" w:before="3"/>
        <w:ind w:left="161" w:right="38"/>
      </w:pPr>
      <w:r>
        <w:rPr/>
        <w:t>&amp; H STERLING – coat- of-arms crown and mantling shield, quartered grain, ears</w:t>
      </w:r>
    </w:p>
    <w:p>
      <w:pPr>
        <w:pStyle w:val="BodyText"/>
        <w:tabs>
          <w:tab w:pos="1153" w:val="left" w:leader="none"/>
        </w:tabs>
        <w:spacing w:before="90"/>
        <w:ind w:left="161"/>
      </w:pPr>
      <w:r>
        <w:rPr/>
        <w:br w:type="column"/>
      </w:r>
      <w:r>
        <w:rPr/>
        <w:t>34</w:t>
        <w:tab/>
        <w:t>Cigarettes, being goods included in Class No.34.</w:t>
      </w:r>
    </w:p>
    <w:p>
      <w:pPr>
        <w:spacing w:after="0"/>
        <w:sectPr>
          <w:type w:val="continuous"/>
          <w:pgSz w:w="11900" w:h="16840"/>
          <w:pgMar w:top="480" w:bottom="280" w:left="860" w:right="1080"/>
          <w:cols w:num="2" w:equalWidth="0">
            <w:col w:w="2718" w:space="84"/>
            <w:col w:w="7158"/>
          </w:cols>
        </w:sectPr>
      </w:pPr>
    </w:p>
    <w:p>
      <w:pPr>
        <w:pStyle w:val="BodyText"/>
        <w:spacing w:before="9"/>
        <w:rPr>
          <w:sz w:val="16"/>
        </w:rPr>
      </w:pPr>
    </w:p>
    <w:p>
      <w:pPr>
        <w:pStyle w:val="BodyText"/>
        <w:tabs>
          <w:tab w:pos="2966" w:val="left" w:leader="none"/>
          <w:tab w:pos="3959" w:val="left" w:leader="none"/>
        </w:tabs>
        <w:spacing w:before="90"/>
        <w:ind w:left="161"/>
      </w:pPr>
      <w:r>
        <w:rPr/>
        <w:t>CAMBRIDGE</w:t>
        <w:tab/>
        <w:t>34</w:t>
        <w:tab/>
        <w:t>Tobacco; cigarettes and cigars.</w:t>
      </w:r>
    </w:p>
    <w:p>
      <w:pPr>
        <w:pStyle w:val="BodyText"/>
        <w:spacing w:before="7"/>
      </w:pPr>
    </w:p>
    <w:p>
      <w:pPr>
        <w:pStyle w:val="BodyText"/>
        <w:tabs>
          <w:tab w:pos="2966" w:val="left" w:leader="none"/>
          <w:tab w:pos="3958" w:val="left" w:leader="none"/>
        </w:tabs>
        <w:spacing w:line="487" w:lineRule="auto" w:before="1"/>
        <w:ind w:left="161" w:right="1023"/>
      </w:pPr>
      <w:r>
        <w:rPr/>
        <w:t>CAPSTAN</w:t>
        <w:tab/>
        <w:t>34</w:t>
        <w:tab/>
        <w:t>Tobacco whether manufactured or</w:t>
      </w:r>
      <w:r>
        <w:rPr>
          <w:spacing w:val="-11"/>
        </w:rPr>
        <w:t> </w:t>
      </w:r>
      <w:r>
        <w:rPr/>
        <w:t>unmanufactured. CRAVEN</w:t>
        <w:tab/>
        <w:t>34</w:t>
        <w:tab/>
        <w:t>Tobacco, cigars, cigarettes and</w:t>
      </w:r>
      <w:r>
        <w:rPr>
          <w:spacing w:val="-1"/>
        </w:rPr>
        <w:t> </w:t>
      </w:r>
      <w:r>
        <w:rPr/>
        <w:t>snuff.</w:t>
      </w:r>
    </w:p>
    <w:p>
      <w:pPr>
        <w:spacing w:after="0" w:line="487" w:lineRule="auto"/>
        <w:sectPr>
          <w:type w:val="continuous"/>
          <w:pgSz w:w="11900" w:h="16840"/>
          <w:pgMar w:top="480" w:bottom="280" w:left="860" w:right="1080"/>
        </w:sectPr>
      </w:pPr>
    </w:p>
    <w:p>
      <w:pPr>
        <w:pStyle w:val="BodyText"/>
        <w:spacing w:line="242" w:lineRule="auto" w:before="94"/>
        <w:ind w:left="161"/>
      </w:pPr>
      <w:r>
        <w:rPr/>
        <w:t>CRAVEN A – coat-of- arms coronet, pointed atop shield, halved with six fleur-de-lis lions, two, winged, supporters</w:t>
      </w:r>
    </w:p>
    <w:p>
      <w:pPr>
        <w:pStyle w:val="BodyText"/>
        <w:tabs>
          <w:tab w:pos="1153" w:val="left" w:leader="none"/>
        </w:tabs>
        <w:spacing w:before="94"/>
        <w:ind w:left="161"/>
      </w:pPr>
      <w:r>
        <w:rPr/>
        <w:br w:type="column"/>
      </w:r>
      <w:r>
        <w:rPr/>
        <w:t>34</w:t>
        <w:tab/>
        <w:t>Filter-Tip cigarettes.</w:t>
      </w:r>
    </w:p>
    <w:p>
      <w:pPr>
        <w:spacing w:after="0"/>
        <w:sectPr>
          <w:pgSz w:w="11900" w:h="16840"/>
          <w:pgMar w:top="1600" w:bottom="280" w:left="860" w:right="1080"/>
          <w:cols w:num="2" w:equalWidth="0">
            <w:col w:w="2724" w:space="78"/>
            <w:col w:w="7158"/>
          </w:cols>
        </w:sectPr>
      </w:pPr>
    </w:p>
    <w:p>
      <w:pPr>
        <w:pStyle w:val="BodyText"/>
        <w:spacing w:before="10"/>
        <w:rPr>
          <w:sz w:val="16"/>
        </w:rPr>
      </w:pPr>
    </w:p>
    <w:p>
      <w:pPr>
        <w:pStyle w:val="BodyText"/>
        <w:tabs>
          <w:tab w:pos="2965" w:val="left" w:leader="none"/>
          <w:tab w:pos="3958" w:val="left" w:leader="none"/>
        </w:tabs>
        <w:spacing w:before="90"/>
        <w:ind w:left="161"/>
      </w:pPr>
      <w:r>
        <w:rPr/>
        <w:t>ERINMORE</w:t>
        <w:tab/>
        <w:t>34</w:t>
        <w:tab/>
        <w:t>Manufactured</w:t>
      </w:r>
      <w:r>
        <w:rPr>
          <w:spacing w:val="-12"/>
        </w:rPr>
        <w:t> </w:t>
      </w:r>
      <w:r>
        <w:rPr/>
        <w:t>tobacco.</w:t>
      </w:r>
    </w:p>
    <w:p>
      <w:pPr>
        <w:pStyle w:val="BodyText"/>
        <w:spacing w:before="7"/>
      </w:pPr>
    </w:p>
    <w:p>
      <w:pPr>
        <w:pStyle w:val="BodyText"/>
        <w:tabs>
          <w:tab w:pos="2965" w:val="left" w:leader="none"/>
          <w:tab w:pos="3957" w:val="left" w:leader="none"/>
        </w:tabs>
        <w:spacing w:before="1"/>
        <w:ind w:left="161"/>
      </w:pPr>
      <w:r>
        <w:rPr/>
        <w:t>FREEDOM</w:t>
        <w:tab/>
        <w:t>34</w:t>
        <w:tab/>
        <w:t>All goods in this class.</w:t>
      </w:r>
    </w:p>
    <w:p>
      <w:pPr>
        <w:pStyle w:val="BodyText"/>
        <w:spacing w:before="7"/>
      </w:pPr>
    </w:p>
    <w:p>
      <w:pPr>
        <w:pStyle w:val="BodyText"/>
        <w:tabs>
          <w:tab w:pos="2964" w:val="left" w:leader="none"/>
          <w:tab w:pos="3956" w:val="left" w:leader="none"/>
        </w:tabs>
        <w:ind w:left="161"/>
      </w:pPr>
      <w:r>
        <w:rPr/>
        <w:t>KOOL</w:t>
        <w:tab/>
        <w:t>34</w:t>
        <w:tab/>
        <w:t>Tobacco, raw or</w:t>
      </w:r>
      <w:r>
        <w:rPr>
          <w:spacing w:val="-1"/>
        </w:rPr>
        <w:t> </w:t>
      </w:r>
      <w:r>
        <w:rPr/>
        <w:t>manufactured.</w:t>
      </w:r>
    </w:p>
    <w:p>
      <w:pPr>
        <w:pStyle w:val="BodyText"/>
        <w:spacing w:before="9"/>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24"/>
      </w:pPr>
      <w:r>
        <w:rPr/>
        <w:t>KOOL – cigarette label panels</w:t>
      </w:r>
    </w:p>
    <w:p>
      <w:pPr>
        <w:pStyle w:val="BodyText"/>
        <w:tabs>
          <w:tab w:pos="1153" w:val="left" w:leader="none"/>
        </w:tabs>
        <w:spacing w:before="90"/>
        <w:ind w:left="161"/>
      </w:pPr>
      <w:r>
        <w:rPr/>
        <w:br w:type="column"/>
      </w:r>
      <w:r>
        <w:rPr/>
        <w:t>34</w:t>
        <w:tab/>
        <w:t>Manufactured tobacco.</w:t>
      </w:r>
    </w:p>
    <w:p>
      <w:pPr>
        <w:spacing w:after="0"/>
        <w:sectPr>
          <w:type w:val="continuous"/>
          <w:pgSz w:w="11900" w:h="16840"/>
          <w:pgMar w:top="480" w:bottom="280" w:left="860" w:right="1080"/>
          <w:cols w:num="2" w:equalWidth="0">
            <w:col w:w="2465" w:space="337"/>
            <w:col w:w="7158"/>
          </w:cols>
        </w:sectPr>
      </w:pPr>
    </w:p>
    <w:p>
      <w:pPr>
        <w:pStyle w:val="BodyText"/>
        <w:spacing w:before="7"/>
        <w:rPr>
          <w:sz w:val="16"/>
        </w:rPr>
      </w:pPr>
    </w:p>
    <w:p>
      <w:pPr>
        <w:pStyle w:val="BodyText"/>
        <w:tabs>
          <w:tab w:pos="2966" w:val="left" w:leader="none"/>
          <w:tab w:pos="3958" w:val="left" w:leader="none"/>
        </w:tabs>
        <w:spacing w:before="90"/>
        <w:ind w:left="161"/>
      </w:pPr>
      <w:r>
        <w:rPr/>
        <w:t>LUCKY</w:t>
      </w:r>
      <w:r>
        <w:rPr>
          <w:spacing w:val="-2"/>
        </w:rPr>
        <w:t> </w:t>
      </w:r>
      <w:r>
        <w:rPr/>
        <w:t>STRIKE</w:t>
        <w:tab/>
        <w:t>34</w:t>
        <w:tab/>
        <w:t>Manufactured</w:t>
      </w:r>
      <w:r>
        <w:rPr>
          <w:spacing w:val="-1"/>
        </w:rPr>
        <w:t> </w:t>
      </w:r>
      <w:r>
        <w:rPr/>
        <w:t>tobacco.</w:t>
      </w:r>
    </w:p>
    <w:p>
      <w:pPr>
        <w:pStyle w:val="BodyText"/>
        <w:spacing w:before="10"/>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15"/>
      </w:pPr>
      <w:r>
        <w:rPr/>
        <w:t>LUCKY STRIKE LUCKIES IT’S TOASTED AN AMERICAN ORIGINAL</w:t>
      </w:r>
    </w:p>
    <w:p>
      <w:pPr>
        <w:pStyle w:val="ListParagraph"/>
        <w:numPr>
          <w:ilvl w:val="0"/>
          <w:numId w:val="2"/>
        </w:numPr>
        <w:tabs>
          <w:tab w:pos="342" w:val="left" w:leader="none"/>
        </w:tabs>
        <w:spacing w:line="242" w:lineRule="auto" w:before="3" w:after="0"/>
        <w:ind w:left="161" w:right="580" w:firstLine="0"/>
        <w:jc w:val="left"/>
        <w:rPr>
          <w:sz w:val="24"/>
        </w:rPr>
      </w:pPr>
      <w:r>
        <w:rPr>
          <w:sz w:val="24"/>
        </w:rPr>
        <w:t>disc inside circles, concentric; stripe, horizontal</w:t>
      </w:r>
    </w:p>
    <w:p>
      <w:pPr>
        <w:pStyle w:val="BodyText"/>
        <w:tabs>
          <w:tab w:pos="1154" w:val="left" w:leader="none"/>
        </w:tabs>
        <w:spacing w:before="90"/>
        <w:ind w:left="161"/>
      </w:pPr>
      <w:r>
        <w:rPr/>
        <w:br w:type="column"/>
      </w:r>
      <w:r>
        <w:rPr/>
        <w:t>34</w:t>
        <w:tab/>
        <w:t>Cigarettes, tobacco; smokers’ articles;</w:t>
      </w:r>
      <w:r>
        <w:rPr>
          <w:spacing w:val="-1"/>
        </w:rPr>
        <w:t> </w:t>
      </w:r>
      <w:r>
        <w:rPr/>
        <w:t>matches.</w:t>
      </w:r>
    </w:p>
    <w:p>
      <w:pPr>
        <w:spacing w:after="0"/>
        <w:sectPr>
          <w:type w:val="continuous"/>
          <w:pgSz w:w="11900" w:h="16840"/>
          <w:pgMar w:top="480" w:bottom="280" w:left="860" w:right="1080"/>
          <w:cols w:num="2" w:equalWidth="0">
            <w:col w:w="2696" w:space="106"/>
            <w:col w:w="7158"/>
          </w:cols>
        </w:sectPr>
      </w:pPr>
    </w:p>
    <w:p>
      <w:pPr>
        <w:pStyle w:val="BodyText"/>
        <w:spacing w:before="8"/>
        <w:rPr>
          <w:sz w:val="16"/>
        </w:rPr>
      </w:pPr>
    </w:p>
    <w:p>
      <w:pPr>
        <w:pStyle w:val="BodyText"/>
        <w:tabs>
          <w:tab w:pos="2965" w:val="left" w:leader="none"/>
          <w:tab w:pos="3957" w:val="left" w:leader="none"/>
        </w:tabs>
        <w:spacing w:before="90"/>
        <w:ind w:left="161"/>
      </w:pPr>
      <w:r>
        <w:rPr/>
        <w:t>RANSOM</w:t>
        <w:tab/>
        <w:t>34</w:t>
        <w:tab/>
        <w:t>Cigarettes.</w:t>
      </w:r>
    </w:p>
    <w:p>
      <w:pPr>
        <w:pStyle w:val="BodyText"/>
        <w:spacing w:before="7"/>
      </w:pPr>
    </w:p>
    <w:p>
      <w:pPr>
        <w:pStyle w:val="BodyText"/>
        <w:tabs>
          <w:tab w:pos="2966" w:val="left" w:leader="none"/>
          <w:tab w:pos="3958" w:val="left" w:leader="none"/>
        </w:tabs>
        <w:spacing w:before="1"/>
        <w:ind w:left="161"/>
      </w:pPr>
      <w:r>
        <w:rPr/>
        <w:t>ROTHMANS</w:t>
        <w:tab/>
        <w:t>34</w:t>
        <w:tab/>
        <w:t>Tobacco whether manufactured or</w:t>
      </w:r>
      <w:r>
        <w:rPr>
          <w:spacing w:val="-3"/>
        </w:rPr>
        <w:t> </w:t>
      </w:r>
      <w:r>
        <w:rPr/>
        <w:t>unmanufactured.</w:t>
      </w:r>
    </w:p>
    <w:p>
      <w:pPr>
        <w:pStyle w:val="BodyText"/>
        <w:spacing w:before="9"/>
        <w:rPr>
          <w:sz w:val="16"/>
        </w:rPr>
      </w:pPr>
    </w:p>
    <w:p>
      <w:pPr>
        <w:spacing w:after="0"/>
        <w:rPr>
          <w:sz w:val="16"/>
        </w:rPr>
        <w:sectPr>
          <w:type w:val="continuous"/>
          <w:pgSz w:w="11900" w:h="16840"/>
          <w:pgMar w:top="480" w:bottom="280" w:left="860" w:right="1080"/>
        </w:sectPr>
      </w:pPr>
    </w:p>
    <w:p>
      <w:pPr>
        <w:pStyle w:val="BodyText"/>
        <w:spacing w:before="90"/>
        <w:ind w:left="161"/>
      </w:pPr>
      <w:r>
        <w:rPr/>
        <w:t>ROTHMANS SPECIAL</w:t>
      </w:r>
    </w:p>
    <w:p>
      <w:pPr>
        <w:pStyle w:val="BodyText"/>
        <w:spacing w:line="242" w:lineRule="auto" w:before="3"/>
        <w:ind w:left="161" w:right="83"/>
      </w:pPr>
      <w:r>
        <w:rPr/>
        <w:t>MILD R – coat-of-arms with coronet, leaves, shield &amp; lions, rampant, two stripe, oblique on cigarette carton</w:t>
      </w:r>
    </w:p>
    <w:p>
      <w:pPr>
        <w:pStyle w:val="BodyText"/>
        <w:tabs>
          <w:tab w:pos="1153" w:val="left" w:leader="none"/>
        </w:tabs>
        <w:spacing w:before="90"/>
        <w:ind w:left="161"/>
      </w:pPr>
      <w:r>
        <w:rPr/>
        <w:br w:type="column"/>
      </w:r>
      <w:r>
        <w:rPr/>
        <w:t>34</w:t>
        <w:tab/>
        <w:t>Cigarettes.</w:t>
      </w:r>
    </w:p>
    <w:p>
      <w:pPr>
        <w:spacing w:after="0"/>
        <w:sectPr>
          <w:type w:val="continuous"/>
          <w:pgSz w:w="11900" w:h="16840"/>
          <w:pgMar w:top="480" w:bottom="280" w:left="860" w:right="1080"/>
          <w:cols w:num="2" w:equalWidth="0">
            <w:col w:w="2578" w:space="224"/>
            <w:col w:w="7158"/>
          </w:cols>
        </w:sectPr>
      </w:pPr>
    </w:p>
    <w:p>
      <w:pPr>
        <w:pStyle w:val="BodyText"/>
        <w:spacing w:before="10"/>
        <w:rPr>
          <w:sz w:val="16"/>
        </w:rPr>
      </w:pPr>
    </w:p>
    <w:p>
      <w:pPr>
        <w:pStyle w:val="BodyText"/>
        <w:tabs>
          <w:tab w:pos="2966" w:val="left" w:leader="none"/>
          <w:tab w:pos="3958" w:val="left" w:leader="none"/>
        </w:tabs>
        <w:spacing w:before="90"/>
        <w:ind w:left="161"/>
      </w:pPr>
      <w:r>
        <w:rPr/>
        <w:t>STATE</w:t>
      </w:r>
      <w:r>
        <w:rPr>
          <w:spacing w:val="-3"/>
        </w:rPr>
        <w:t> </w:t>
      </w:r>
      <w:r>
        <w:rPr/>
        <w:t>EXPRESS</w:t>
        <w:tab/>
        <w:t>34</w:t>
        <w:tab/>
        <w:t>Manufactured</w:t>
      </w:r>
      <w:r>
        <w:rPr>
          <w:spacing w:val="-1"/>
        </w:rPr>
        <w:t> </w:t>
      </w:r>
      <w:r>
        <w:rPr/>
        <w:t>tobacco.</w:t>
      </w:r>
    </w:p>
    <w:p>
      <w:pPr>
        <w:pStyle w:val="BodyText"/>
        <w:spacing w:before="10"/>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17"/>
      </w:pPr>
      <w:r>
        <w:rPr/>
        <w:t>STATE EXPRESS NO.555</w:t>
      </w:r>
    </w:p>
    <w:p>
      <w:pPr>
        <w:pStyle w:val="BodyText"/>
        <w:tabs>
          <w:tab w:pos="1153" w:val="left" w:leader="none"/>
        </w:tabs>
        <w:spacing w:before="90"/>
        <w:ind w:left="161"/>
      </w:pPr>
      <w:r>
        <w:rPr/>
        <w:br w:type="column"/>
      </w:r>
      <w:r>
        <w:rPr/>
        <w:t>34</w:t>
        <w:tab/>
        <w:t>Manufactured tobacco.</w:t>
      </w:r>
    </w:p>
    <w:p>
      <w:pPr>
        <w:spacing w:after="0"/>
        <w:sectPr>
          <w:type w:val="continuous"/>
          <w:pgSz w:w="11900" w:h="16840"/>
          <w:pgMar w:top="480" w:bottom="280" w:left="860" w:right="1080"/>
          <w:cols w:num="2" w:equalWidth="0">
            <w:col w:w="2032" w:space="770"/>
            <w:col w:w="7158"/>
          </w:cols>
        </w:sectPr>
      </w:pPr>
    </w:p>
    <w:p>
      <w:pPr>
        <w:pStyle w:val="BodyText"/>
        <w:spacing w:before="7"/>
        <w:rPr>
          <w:sz w:val="16"/>
        </w:rPr>
      </w:pPr>
    </w:p>
    <w:p>
      <w:pPr>
        <w:pStyle w:val="BodyText"/>
        <w:tabs>
          <w:tab w:pos="2805" w:val="left" w:leader="none"/>
          <w:tab w:pos="3798" w:val="left" w:leader="none"/>
        </w:tabs>
        <w:spacing w:before="90"/>
        <w:ind w:right="645"/>
        <w:jc w:val="center"/>
      </w:pPr>
      <w:r>
        <w:rPr/>
        <w:t>STRADBROKE</w:t>
        <w:tab/>
        <w:t>34</w:t>
        <w:tab/>
        <w:t>Raw and manufactured tobacco, smokers’ articles</w:t>
      </w:r>
      <w:r>
        <w:rPr>
          <w:spacing w:val="-3"/>
        </w:rPr>
        <w:t> </w:t>
      </w:r>
      <w:r>
        <w:rPr/>
        <w:t>and</w:t>
      </w:r>
    </w:p>
    <w:p>
      <w:pPr>
        <w:pStyle w:val="BodyText"/>
        <w:spacing w:before="4"/>
        <w:ind w:left="18" w:right="1218"/>
        <w:jc w:val="center"/>
      </w:pPr>
      <w:r>
        <w:rPr/>
        <w:t>matches.</w:t>
      </w:r>
    </w:p>
    <w:p>
      <w:pPr>
        <w:pStyle w:val="BodyText"/>
        <w:spacing w:before="9"/>
        <w:rPr>
          <w:sz w:val="16"/>
        </w:rPr>
      </w:pPr>
    </w:p>
    <w:p>
      <w:pPr>
        <w:spacing w:after="0"/>
        <w:rPr>
          <w:sz w:val="16"/>
        </w:rPr>
        <w:sectPr>
          <w:type w:val="continuous"/>
          <w:pgSz w:w="11900" w:h="16840"/>
          <w:pgMar w:top="480" w:bottom="280" w:left="860" w:right="1080"/>
        </w:sectPr>
      </w:pPr>
    </w:p>
    <w:p>
      <w:pPr>
        <w:pStyle w:val="BodyText"/>
        <w:spacing w:before="90"/>
        <w:ind w:left="161"/>
      </w:pPr>
      <w:r>
        <w:rPr/>
        <w:t>STRADBROKE S –</w:t>
      </w:r>
    </w:p>
    <w:p>
      <w:pPr>
        <w:pStyle w:val="BodyText"/>
        <w:spacing w:line="242" w:lineRule="auto" w:before="3"/>
        <w:ind w:left="161" w:right="26"/>
      </w:pPr>
      <w:r>
        <w:rPr/>
        <w:t>stripes, double, three, oblique; stripes, three, curved, form s</w:t>
      </w:r>
    </w:p>
    <w:p>
      <w:pPr>
        <w:pStyle w:val="BodyText"/>
        <w:tabs>
          <w:tab w:pos="1153" w:val="left" w:leader="none"/>
        </w:tabs>
        <w:spacing w:before="90"/>
        <w:ind w:left="161"/>
      </w:pPr>
      <w:r>
        <w:rPr/>
        <w:br w:type="column"/>
      </w:r>
      <w:r>
        <w:rPr/>
        <w:t>34</w:t>
        <w:tab/>
        <w:t>Tobacco; smokers’ articles;</w:t>
      </w:r>
      <w:r>
        <w:rPr>
          <w:spacing w:val="-1"/>
        </w:rPr>
        <w:t> </w:t>
      </w:r>
      <w:r>
        <w:rPr/>
        <w:t>matches.</w:t>
      </w:r>
    </w:p>
    <w:p>
      <w:pPr>
        <w:spacing w:after="0"/>
        <w:sectPr>
          <w:type w:val="continuous"/>
          <w:pgSz w:w="11900" w:h="16840"/>
          <w:pgMar w:top="480" w:bottom="280" w:left="860" w:right="1080"/>
          <w:cols w:num="2" w:equalWidth="0">
            <w:col w:w="2340" w:space="462"/>
            <w:col w:w="7158"/>
          </w:cols>
        </w:sectPr>
      </w:pPr>
    </w:p>
    <w:p>
      <w:pPr>
        <w:pStyle w:val="BodyText"/>
        <w:spacing w:before="9"/>
        <w:rPr>
          <w:sz w:val="16"/>
        </w:rPr>
      </w:pPr>
    </w:p>
    <w:p>
      <w:pPr>
        <w:pStyle w:val="BodyText"/>
        <w:tabs>
          <w:tab w:pos="2965" w:val="left" w:leader="none"/>
          <w:tab w:pos="3957" w:val="left" w:leader="none"/>
        </w:tabs>
        <w:spacing w:before="90"/>
        <w:ind w:left="161"/>
      </w:pPr>
      <w:r>
        <w:rPr/>
        <w:t>TURF</w:t>
        <w:tab/>
        <w:t>34</w:t>
        <w:tab/>
        <w:t>Tobacco whether manufactured or</w:t>
      </w:r>
      <w:r>
        <w:rPr>
          <w:spacing w:val="-1"/>
        </w:rPr>
        <w:t> </w:t>
      </w:r>
      <w:r>
        <w:rPr/>
        <w:t>un-manufactured.</w:t>
      </w:r>
    </w:p>
    <w:p>
      <w:pPr>
        <w:spacing w:after="0"/>
        <w:sectPr>
          <w:type w:val="continuous"/>
          <w:pgSz w:w="11900" w:h="16840"/>
          <w:pgMar w:top="480" w:bottom="280" w:left="860" w:right="1080"/>
        </w:sectPr>
      </w:pPr>
    </w:p>
    <w:p>
      <w:pPr>
        <w:pStyle w:val="BodyText"/>
        <w:tabs>
          <w:tab w:pos="2964" w:val="left" w:leader="none"/>
          <w:tab w:pos="3956" w:val="left" w:leader="none"/>
        </w:tabs>
        <w:spacing w:before="94"/>
        <w:ind w:left="161"/>
      </w:pPr>
      <w:r>
        <w:rPr/>
        <w:t>TURF – horse, winged</w:t>
        <w:tab/>
        <w:t>34</w:t>
        <w:tab/>
        <w:t>Tobacco whether manufactured or</w:t>
      </w:r>
      <w:r>
        <w:rPr>
          <w:spacing w:val="-1"/>
        </w:rPr>
        <w:t> </w:t>
      </w:r>
      <w:r>
        <w:rPr/>
        <w:t>un-manufactured.</w:t>
      </w:r>
    </w:p>
    <w:p>
      <w:pPr>
        <w:pStyle w:val="BodyText"/>
        <w:spacing w:before="10"/>
        <w:rPr>
          <w:sz w:val="16"/>
        </w:rPr>
      </w:pPr>
    </w:p>
    <w:p>
      <w:pPr>
        <w:spacing w:after="0"/>
        <w:rPr>
          <w:sz w:val="16"/>
        </w:rPr>
        <w:sectPr>
          <w:pgSz w:w="11900" w:h="16840"/>
          <w:pgMar w:top="1600" w:bottom="280" w:left="860" w:right="1080"/>
        </w:sectPr>
      </w:pPr>
    </w:p>
    <w:p>
      <w:pPr>
        <w:pStyle w:val="BodyText"/>
        <w:spacing w:before="90"/>
        <w:ind w:left="161"/>
      </w:pPr>
      <w:r>
        <w:rPr/>
        <w:t>TURF VIRGINIA –</w:t>
      </w:r>
    </w:p>
    <w:p>
      <w:pPr>
        <w:pStyle w:val="BodyText"/>
        <w:spacing w:before="3"/>
        <w:ind w:left="161"/>
      </w:pPr>
      <w:r>
        <w:rPr/>
        <w:t>circles horses, winged</w:t>
      </w:r>
    </w:p>
    <w:p>
      <w:pPr>
        <w:pStyle w:val="BodyText"/>
        <w:tabs>
          <w:tab w:pos="1153" w:val="left" w:leader="none"/>
        </w:tabs>
        <w:spacing w:before="90"/>
        <w:ind w:left="161"/>
      </w:pPr>
      <w:r>
        <w:rPr/>
        <w:br w:type="column"/>
      </w:r>
      <w:r>
        <w:rPr/>
        <w:t>34</w:t>
        <w:tab/>
        <w:t>Cigarettes, tobacco and cigars.</w:t>
      </w:r>
    </w:p>
    <w:p>
      <w:pPr>
        <w:spacing w:after="0"/>
        <w:sectPr>
          <w:type w:val="continuous"/>
          <w:pgSz w:w="11900" w:h="16840"/>
          <w:pgMar w:top="480" w:bottom="280" w:left="860" w:right="1080"/>
          <w:cols w:num="2" w:equalWidth="0">
            <w:col w:w="2332" w:space="470"/>
            <w:col w:w="7158"/>
          </w:cols>
        </w:sectPr>
      </w:pPr>
    </w:p>
    <w:p>
      <w:pPr>
        <w:pStyle w:val="BodyText"/>
        <w:spacing w:before="10"/>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23"/>
      </w:pPr>
      <w:r>
        <w:rPr/>
        <w:t>VOGUE – ribbon or stripe, wavy and looped breaks word</w:t>
      </w:r>
    </w:p>
    <w:p>
      <w:pPr>
        <w:pStyle w:val="BodyText"/>
        <w:tabs>
          <w:tab w:pos="1153" w:val="left" w:leader="none"/>
        </w:tabs>
        <w:spacing w:line="242" w:lineRule="auto" w:before="90"/>
        <w:ind w:left="1153" w:right="299" w:hanging="993"/>
      </w:pPr>
      <w:r>
        <w:rPr/>
        <w:br w:type="column"/>
      </w:r>
      <w:r>
        <w:rPr/>
        <w:t>34</w:t>
        <w:tab/>
        <w:t>Cigarettes, tobacco and tobacco products; lighters, matches and smokers’</w:t>
      </w:r>
      <w:r>
        <w:rPr>
          <w:spacing w:val="-1"/>
        </w:rPr>
        <w:t> </w:t>
      </w:r>
      <w:r>
        <w:rPr/>
        <w:t>requisites.</w:t>
      </w:r>
    </w:p>
    <w:p>
      <w:pPr>
        <w:spacing w:after="0" w:line="242" w:lineRule="auto"/>
        <w:sectPr>
          <w:type w:val="continuous"/>
          <w:pgSz w:w="11900" w:h="16840"/>
          <w:pgMar w:top="480" w:bottom="280" w:left="860" w:right="1080"/>
          <w:cols w:num="2" w:equalWidth="0">
            <w:col w:w="2497" w:space="305"/>
            <w:col w:w="7158"/>
          </w:cols>
        </w:sectPr>
      </w:pPr>
    </w:p>
    <w:p>
      <w:pPr>
        <w:pStyle w:val="BodyText"/>
        <w:spacing w:before="8"/>
        <w:rPr>
          <w:sz w:val="16"/>
        </w:rPr>
      </w:pPr>
    </w:p>
    <w:p>
      <w:pPr>
        <w:pStyle w:val="BodyText"/>
        <w:tabs>
          <w:tab w:pos="2965" w:val="left" w:leader="none"/>
          <w:tab w:pos="3957" w:val="left" w:leader="none"/>
        </w:tabs>
        <w:spacing w:line="242" w:lineRule="auto" w:before="90"/>
        <w:ind w:left="3955" w:right="1498" w:hanging="3795"/>
      </w:pPr>
      <w:r>
        <w:rPr/>
        <w:t>VOGUE</w:t>
        <w:tab/>
        <w:t>34</w:t>
        <w:tab/>
        <w:tab/>
        <w:t>Tobacco and tobacco products, whether raw </w:t>
      </w:r>
      <w:r>
        <w:rPr>
          <w:spacing w:val="-7"/>
        </w:rPr>
        <w:t>or </w:t>
      </w:r>
      <w:r>
        <w:rPr/>
        <w:t>manufactured, including</w:t>
      </w:r>
      <w:r>
        <w:rPr>
          <w:spacing w:val="-1"/>
        </w:rPr>
        <w:t> </w:t>
      </w:r>
      <w:r>
        <w:rPr/>
        <w:t>cigarettes.</w:t>
      </w:r>
    </w:p>
    <w:p>
      <w:pPr>
        <w:pStyle w:val="BodyText"/>
        <w:spacing w:before="7"/>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21"/>
      </w:pPr>
      <w:r>
        <w:rPr/>
        <w:t>WILLS – 2 birds, grot. in flight atop</w:t>
      </w:r>
    </w:p>
    <w:p>
      <w:pPr>
        <w:pStyle w:val="BodyText"/>
        <w:tabs>
          <w:tab w:pos="1153" w:val="left" w:leader="none"/>
        </w:tabs>
        <w:spacing w:before="90"/>
        <w:ind w:left="161"/>
      </w:pPr>
      <w:r>
        <w:rPr/>
        <w:br w:type="column"/>
      </w:r>
      <w:r>
        <w:rPr/>
        <w:t>34</w:t>
        <w:tab/>
        <w:t>Cigarettes, tobacco, smokers’ articles,</w:t>
      </w:r>
      <w:r>
        <w:rPr>
          <w:spacing w:val="-1"/>
        </w:rPr>
        <w:t> </w:t>
      </w:r>
      <w:r>
        <w:rPr/>
        <w:t>matches.</w:t>
      </w:r>
    </w:p>
    <w:p>
      <w:pPr>
        <w:spacing w:after="0"/>
        <w:sectPr>
          <w:type w:val="continuous"/>
          <w:pgSz w:w="11900" w:h="16840"/>
          <w:pgMar w:top="480" w:bottom="280" w:left="860" w:right="1080"/>
          <w:cols w:num="2" w:equalWidth="0">
            <w:col w:w="2649" w:space="153"/>
            <w:col w:w="7158"/>
          </w:cols>
        </w:sectPr>
      </w:pPr>
    </w:p>
    <w:p>
      <w:pPr>
        <w:pStyle w:val="BodyText"/>
        <w:spacing w:before="7"/>
        <w:rPr>
          <w:sz w:val="16"/>
        </w:rPr>
      </w:pPr>
    </w:p>
    <w:p>
      <w:pPr>
        <w:pStyle w:val="BodyText"/>
        <w:tabs>
          <w:tab w:pos="2964" w:val="left" w:leader="none"/>
          <w:tab w:pos="3956" w:val="left" w:leader="none"/>
        </w:tabs>
        <w:spacing w:before="90"/>
        <w:ind w:left="161"/>
      </w:pPr>
      <w:r>
        <w:rPr/>
        <w:t>WILLS’s</w:t>
        <w:tab/>
        <w:t>34</w:t>
        <w:tab/>
        <w:t>Tobacco whether manufactured or</w:t>
      </w:r>
      <w:r>
        <w:rPr>
          <w:spacing w:val="-1"/>
        </w:rPr>
        <w:t> </w:t>
      </w:r>
      <w:r>
        <w:rPr/>
        <w:t>unmanufactured.</w:t>
      </w:r>
    </w:p>
    <w:p>
      <w:pPr>
        <w:pStyle w:val="BodyText"/>
        <w:spacing w:before="7"/>
      </w:pPr>
    </w:p>
    <w:p>
      <w:pPr>
        <w:pStyle w:val="BodyText"/>
        <w:tabs>
          <w:tab w:pos="2964" w:val="left" w:leader="none"/>
          <w:tab w:pos="3956" w:val="left" w:leader="none"/>
        </w:tabs>
        <w:spacing w:before="1"/>
        <w:ind w:left="161"/>
      </w:pPr>
      <w:r>
        <w:rPr/>
        <w:t>WINFIELD</w:t>
        <w:tab/>
        <w:t>34</w:t>
        <w:tab/>
        <w:t>Cigarettes.</w:t>
      </w:r>
    </w:p>
    <w:p>
      <w:pPr>
        <w:pStyle w:val="BodyText"/>
        <w:spacing w:before="9"/>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24"/>
      </w:pPr>
      <w:r>
        <w:rPr/>
        <w:t>WINFIELD – coat-of- arms atop three chevrons in square, indented</w:t>
      </w:r>
    </w:p>
    <w:p>
      <w:pPr>
        <w:pStyle w:val="BodyText"/>
        <w:tabs>
          <w:tab w:pos="1153" w:val="left" w:leader="none"/>
        </w:tabs>
        <w:spacing w:before="90"/>
        <w:ind w:left="161"/>
      </w:pPr>
      <w:r>
        <w:rPr/>
        <w:br w:type="column"/>
      </w:r>
      <w:r>
        <w:rPr/>
        <w:t>34</w:t>
        <w:tab/>
        <w:t>Cigarettes, tobacco and tobacco products; lighters,</w:t>
      </w:r>
      <w:r>
        <w:rPr>
          <w:spacing w:val="-2"/>
        </w:rPr>
        <w:t> </w:t>
      </w:r>
      <w:r>
        <w:rPr/>
        <w:t>matches.</w:t>
      </w:r>
    </w:p>
    <w:p>
      <w:pPr>
        <w:spacing w:after="0"/>
        <w:sectPr>
          <w:type w:val="continuous"/>
          <w:pgSz w:w="11900" w:h="16840"/>
          <w:pgMar w:top="480" w:bottom="280" w:left="860" w:right="1080"/>
          <w:cols w:num="2" w:equalWidth="0">
            <w:col w:w="2611" w:space="191"/>
            <w:col w:w="7158"/>
          </w:cols>
        </w:sectPr>
      </w:pPr>
    </w:p>
    <w:p>
      <w:pPr>
        <w:pStyle w:val="BodyText"/>
        <w:spacing w:before="8"/>
        <w:rPr>
          <w:sz w:val="16"/>
        </w:rPr>
      </w:pPr>
    </w:p>
    <w:p>
      <w:pPr>
        <w:spacing w:after="0"/>
        <w:rPr>
          <w:sz w:val="16"/>
        </w:rPr>
        <w:sectPr>
          <w:type w:val="continuous"/>
          <w:pgSz w:w="11900" w:h="16840"/>
          <w:pgMar w:top="480" w:bottom="280" w:left="860" w:right="1080"/>
        </w:sectPr>
      </w:pPr>
    </w:p>
    <w:p>
      <w:pPr>
        <w:pStyle w:val="BodyText"/>
        <w:spacing w:line="242" w:lineRule="auto" w:before="90"/>
        <w:ind w:left="161"/>
        <w:jc w:val="both"/>
      </w:pPr>
      <w:r>
        <w:rPr/>
        <w:t>W WINFIELD – chevron, double under coat of arms, leaves, 2 horses rampant</w:t>
      </w:r>
    </w:p>
    <w:p>
      <w:pPr>
        <w:pStyle w:val="BodyText"/>
        <w:tabs>
          <w:tab w:pos="1153" w:val="left" w:leader="none"/>
        </w:tabs>
        <w:spacing w:before="90"/>
        <w:ind w:left="161"/>
      </w:pPr>
      <w:r>
        <w:rPr/>
        <w:br w:type="column"/>
      </w:r>
      <w:r>
        <w:rPr/>
        <w:t>34</w:t>
        <w:tab/>
        <w:t>Tobacco; smokers’ articles;</w:t>
      </w:r>
      <w:r>
        <w:rPr>
          <w:spacing w:val="-1"/>
        </w:rPr>
        <w:t> </w:t>
      </w:r>
      <w:r>
        <w:rPr/>
        <w:t>matches.</w:t>
      </w:r>
    </w:p>
    <w:p>
      <w:pPr>
        <w:spacing w:after="0"/>
        <w:sectPr>
          <w:type w:val="continuous"/>
          <w:pgSz w:w="11900" w:h="16840"/>
          <w:pgMar w:top="480" w:bottom="280" w:left="860" w:right="1080"/>
          <w:cols w:num="2" w:equalWidth="0">
            <w:col w:w="2729" w:space="73"/>
            <w:col w:w="7158"/>
          </w:cols>
        </w:sectPr>
      </w:pPr>
    </w:p>
    <w:p>
      <w:pPr>
        <w:pStyle w:val="BodyText"/>
        <w:spacing w:before="8"/>
        <w:rPr>
          <w:sz w:val="16"/>
        </w:rPr>
      </w:pPr>
    </w:p>
    <w:p>
      <w:pPr>
        <w:pStyle w:val="BodyText"/>
        <w:tabs>
          <w:tab w:pos="2964" w:val="left" w:leader="none"/>
          <w:tab w:pos="3957" w:val="left" w:leader="none"/>
        </w:tabs>
        <w:spacing w:before="90"/>
        <w:ind w:left="161"/>
      </w:pPr>
      <w:r>
        <w:rPr/>
        <w:t>WINNIES</w:t>
        <w:tab/>
        <w:t>34</w:t>
        <w:tab/>
        <w:t>Tobacco; smokers’ articles;</w:t>
      </w:r>
      <w:r>
        <w:rPr>
          <w:spacing w:val="-1"/>
        </w:rPr>
        <w:t> </w:t>
      </w:r>
      <w:r>
        <w:rPr/>
        <w:t>matches.</w:t>
      </w:r>
    </w:p>
    <w:p>
      <w:pPr>
        <w:pStyle w:val="BodyText"/>
        <w:rPr>
          <w:sz w:val="26"/>
        </w:rPr>
      </w:pPr>
    </w:p>
    <w:p>
      <w:pPr>
        <w:pStyle w:val="BodyText"/>
        <w:spacing w:before="11"/>
        <w:rPr>
          <w:sz w:val="22"/>
        </w:rPr>
      </w:pPr>
    </w:p>
    <w:p>
      <w:pPr>
        <w:pStyle w:val="Heading1"/>
        <w:tabs>
          <w:tab w:pos="5919" w:val="left" w:leader="none"/>
        </w:tabs>
      </w:pPr>
      <w:r>
        <w:rPr/>
        <w:t>Effective Date : 12 September 2001</w:t>
        <w:tab/>
        <w:t>File No : C01/08104</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8" w:after="1"/>
        <w:rPr>
          <w:rFonts w:ascii="TimesNewRomanPS-BoldItalicMT"/>
          <w:b/>
          <w:i/>
          <w:sz w:val="1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1081"/>
        <w:gridCol w:w="5916"/>
      </w:tblGrid>
      <w:tr>
        <w:trPr>
          <w:trHeight w:val="688" w:hRule="atLeast"/>
        </w:trPr>
        <w:tc>
          <w:tcPr>
            <w:tcW w:w="2534" w:type="dxa"/>
          </w:tcPr>
          <w:p>
            <w:pPr>
              <w:pStyle w:val="TableParagraph"/>
              <w:spacing w:line="266" w:lineRule="exact" w:before="0"/>
              <w:rPr>
                <w:rFonts w:ascii="TimesNewRomanPS-BoldItalicMT"/>
                <w:b/>
                <w:i/>
                <w:sz w:val="24"/>
              </w:rPr>
            </w:pPr>
            <w:r>
              <w:rPr>
                <w:rFonts w:ascii="TimesNewRomanPS-BoldItalicMT"/>
                <w:b/>
                <w:i/>
                <w:sz w:val="24"/>
              </w:rPr>
              <w:t>Electronic Arts, Inc.</w:t>
            </w:r>
          </w:p>
        </w:tc>
        <w:tc>
          <w:tcPr>
            <w:tcW w:w="1081" w:type="dxa"/>
          </w:tcPr>
          <w:p>
            <w:pPr>
              <w:pStyle w:val="TableParagraph"/>
              <w:spacing w:before="0"/>
              <w:ind w:left="0"/>
              <w:rPr>
                <w:sz w:val="24"/>
              </w:rPr>
            </w:pPr>
          </w:p>
        </w:tc>
        <w:tc>
          <w:tcPr>
            <w:tcW w:w="5916" w:type="dxa"/>
          </w:tcPr>
          <w:p>
            <w:pPr>
              <w:pStyle w:val="TableParagraph"/>
              <w:spacing w:line="242" w:lineRule="auto" w:before="0"/>
              <w:ind w:left="2195" w:right="675" w:hanging="1"/>
              <w:rPr>
                <w:rFonts w:ascii="TimesNewRomanPS-BoldItalicMT"/>
                <w:b/>
                <w:i/>
                <w:sz w:val="24"/>
              </w:rPr>
            </w:pPr>
            <w:r>
              <w:rPr>
                <w:rFonts w:ascii="TimesNewRomanPS-BoldItalicMT"/>
                <w:b/>
                <w:i/>
                <w:sz w:val="24"/>
              </w:rPr>
              <w:t>Contact : Clayton Utz Lawyers Ph : (02) 9353 4000</w:t>
            </w:r>
          </w:p>
        </w:tc>
      </w:tr>
      <w:tr>
        <w:trPr>
          <w:trHeight w:val="556" w:hRule="atLeast"/>
        </w:trPr>
        <w:tc>
          <w:tcPr>
            <w:tcW w:w="2534" w:type="dxa"/>
          </w:tcPr>
          <w:p>
            <w:pPr>
              <w:pStyle w:val="TableParagraph"/>
              <w:spacing w:before="134"/>
              <w:rPr>
                <w:i/>
                <w:sz w:val="24"/>
              </w:rPr>
            </w:pPr>
            <w:r>
              <w:rPr>
                <w:i/>
                <w:sz w:val="24"/>
                <w:u w:val="single"/>
              </w:rPr>
              <w:t>Trade Marks</w:t>
            </w:r>
          </w:p>
        </w:tc>
        <w:tc>
          <w:tcPr>
            <w:tcW w:w="1081" w:type="dxa"/>
          </w:tcPr>
          <w:p>
            <w:pPr>
              <w:pStyle w:val="TableParagraph"/>
              <w:spacing w:before="134"/>
              <w:ind w:left="317"/>
              <w:rPr>
                <w:i/>
                <w:sz w:val="24"/>
              </w:rPr>
            </w:pPr>
            <w:r>
              <w:rPr>
                <w:i/>
                <w:sz w:val="24"/>
                <w:u w:val="single"/>
              </w:rPr>
              <w:t>Class</w:t>
            </w:r>
          </w:p>
        </w:tc>
        <w:tc>
          <w:tcPr>
            <w:tcW w:w="5916" w:type="dxa"/>
          </w:tcPr>
          <w:p>
            <w:pPr>
              <w:pStyle w:val="TableParagraph"/>
              <w:spacing w:before="134"/>
              <w:ind w:left="229"/>
              <w:rPr>
                <w:i/>
                <w:sz w:val="24"/>
              </w:rPr>
            </w:pPr>
            <w:r>
              <w:rPr>
                <w:i/>
                <w:sz w:val="24"/>
                <w:u w:val="single"/>
              </w:rPr>
              <w:t>Goods</w:t>
            </w:r>
          </w:p>
        </w:tc>
      </w:tr>
      <w:tr>
        <w:trPr>
          <w:trHeight w:val="1530" w:hRule="atLeast"/>
        </w:trPr>
        <w:tc>
          <w:tcPr>
            <w:tcW w:w="2534" w:type="dxa"/>
          </w:tcPr>
          <w:p>
            <w:pPr>
              <w:pStyle w:val="TableParagraph"/>
              <w:rPr>
                <w:sz w:val="24"/>
              </w:rPr>
            </w:pPr>
            <w:r>
              <w:rPr>
                <w:sz w:val="24"/>
              </w:rPr>
              <w:t>ELECTRONIC ARTS</w:t>
            </w:r>
          </w:p>
        </w:tc>
        <w:tc>
          <w:tcPr>
            <w:tcW w:w="1081" w:type="dxa"/>
          </w:tcPr>
          <w:p>
            <w:pPr>
              <w:pStyle w:val="TableParagraph"/>
              <w:ind w:left="321"/>
              <w:rPr>
                <w:sz w:val="24"/>
              </w:rPr>
            </w:pPr>
            <w:r>
              <w:rPr>
                <w:sz w:val="24"/>
              </w:rPr>
              <w:t>9</w:t>
            </w:r>
          </w:p>
        </w:tc>
        <w:tc>
          <w:tcPr>
            <w:tcW w:w="5916" w:type="dxa"/>
          </w:tcPr>
          <w:p>
            <w:pPr>
              <w:pStyle w:val="TableParagraph"/>
              <w:spacing w:line="280" w:lineRule="atLeast" w:before="132"/>
              <w:ind w:left="229" w:right="42" w:firstLine="3"/>
              <w:rPr>
                <w:sz w:val="24"/>
              </w:rPr>
            </w:pPr>
            <w:r>
              <w:rPr>
                <w:sz w:val="24"/>
              </w:rPr>
              <w:t>Computer software and derivations thereof, being entertainment software, application software and instructional material but excluding games and application software for the production, simulation or teaching of electronic art.</w:t>
            </w:r>
          </w:p>
        </w:tc>
      </w:tr>
    </w:tbl>
    <w:p>
      <w:pPr>
        <w:spacing w:after="0" w:line="280" w:lineRule="atLeast"/>
        <w:rPr>
          <w:sz w:val="24"/>
        </w:rPr>
        <w:sectPr>
          <w:type w:val="continuous"/>
          <w:pgSz w:w="11900" w:h="16840"/>
          <w:pgMar w:top="480" w:bottom="280" w:left="860" w:right="1080"/>
        </w:sectPr>
      </w:pPr>
    </w:p>
    <w:p>
      <w:pPr>
        <w:pStyle w:val="BodyText"/>
        <w:tabs>
          <w:tab w:pos="2968" w:val="left" w:leader="none"/>
          <w:tab w:pos="3960" w:val="left" w:leader="none"/>
        </w:tabs>
        <w:spacing w:before="94"/>
        <w:ind w:left="161"/>
      </w:pPr>
      <w:r>
        <w:rPr/>
        <w:t>ELECTRONIC</w:t>
      </w:r>
      <w:r>
        <w:rPr>
          <w:spacing w:val="-1"/>
        </w:rPr>
        <w:t> </w:t>
      </w:r>
      <w:r>
        <w:rPr/>
        <w:t>ARTS</w:t>
        <w:tab/>
        <w:t>9</w:t>
        <w:tab/>
        <w:t>Computer hardware, firmware and software; games in</w:t>
      </w:r>
      <w:r>
        <w:rPr>
          <w:spacing w:val="-12"/>
        </w:rPr>
        <w:t> </w:t>
      </w:r>
      <w:r>
        <w:rPr/>
        <w:t>this</w:t>
      </w:r>
    </w:p>
    <w:p>
      <w:pPr>
        <w:pStyle w:val="BodyText"/>
        <w:spacing w:line="242" w:lineRule="auto" w:before="4"/>
        <w:ind w:left="3955" w:right="186"/>
      </w:pPr>
      <w:r>
        <w:rPr/>
        <w:t>class including computer games, electronic games and games adapted for use with television receivers and monitors; computer ware for games including computer games software and disks; related instructional and printed material for all the aforesaid goods sold as a unit; none of the foregoing goods being games or application software for the production, simulation or teaching of electronic art.</w:t>
      </w:r>
    </w:p>
    <w:p>
      <w:pPr>
        <w:pStyle w:val="BodyText"/>
        <w:spacing w:before="10"/>
      </w:pPr>
    </w:p>
    <w:p>
      <w:pPr>
        <w:pStyle w:val="BodyText"/>
        <w:tabs>
          <w:tab w:pos="2968" w:val="left" w:leader="none"/>
          <w:tab w:pos="3961" w:val="left" w:leader="none"/>
        </w:tabs>
        <w:ind w:left="161"/>
      </w:pPr>
      <w:r>
        <w:rPr/>
        <w:t>ELECTRONIC ARTS</w:t>
        <w:tab/>
        <w:t>28</w:t>
        <w:tab/>
        <w:t>Games and playthings including electronic games</w:t>
      </w:r>
      <w:r>
        <w:rPr>
          <w:spacing w:val="-2"/>
        </w:rPr>
        <w:t> </w:t>
      </w:r>
      <w:r>
        <w:rPr/>
        <w:t>and</w:t>
      </w:r>
    </w:p>
    <w:p>
      <w:pPr>
        <w:pStyle w:val="BodyText"/>
        <w:spacing w:before="3"/>
        <w:ind w:left="3955"/>
      </w:pPr>
      <w:r>
        <w:rPr/>
        <w:t>related instructional and printed material sold as a unit.</w:t>
      </w:r>
    </w:p>
    <w:p>
      <w:pPr>
        <w:pStyle w:val="BodyText"/>
        <w:spacing w:before="7"/>
      </w:pPr>
    </w:p>
    <w:p>
      <w:pPr>
        <w:pStyle w:val="BodyText"/>
        <w:tabs>
          <w:tab w:pos="3956" w:val="left" w:leader="none"/>
        </w:tabs>
        <w:spacing w:before="1"/>
        <w:ind w:left="161"/>
        <w:jc w:val="both"/>
      </w:pPr>
      <w:r>
        <w:rPr/>
        <w:t>EA – Stripes, angled form   </w:t>
      </w:r>
      <w:r>
        <w:rPr>
          <w:spacing w:val="47"/>
        </w:rPr>
        <w:t> </w:t>
      </w:r>
      <w:r>
        <w:rPr/>
        <w:t>9</w:t>
        <w:tab/>
        <w:t>Computer hardware and software including computer</w:t>
      </w:r>
      <w:r>
        <w:rPr>
          <w:spacing w:val="-4"/>
        </w:rPr>
        <w:t> </w:t>
      </w:r>
      <w:r>
        <w:rPr/>
        <w:t>game</w:t>
      </w:r>
    </w:p>
    <w:p>
      <w:pPr>
        <w:pStyle w:val="BodyText"/>
        <w:spacing w:line="242" w:lineRule="auto" w:before="3"/>
        <w:ind w:left="3955" w:right="193"/>
        <w:jc w:val="both"/>
      </w:pPr>
      <w:r>
        <w:rPr/>
        <w:t>software and related instructional manuals sold together as a unit; downloadable computer game software being goods in class 9.</w:t>
      </w:r>
    </w:p>
    <w:p>
      <w:pPr>
        <w:pStyle w:val="BodyText"/>
        <w:spacing w:before="8"/>
        <w:rPr>
          <w:sz w:val="16"/>
        </w:rPr>
      </w:pPr>
    </w:p>
    <w:p>
      <w:pPr>
        <w:spacing w:after="0"/>
        <w:rPr>
          <w:sz w:val="16"/>
        </w:rPr>
        <w:sectPr>
          <w:pgSz w:w="11900" w:h="16840"/>
          <w:pgMar w:top="1600" w:bottom="280" w:left="860" w:right="1080"/>
        </w:sectPr>
      </w:pPr>
    </w:p>
    <w:p>
      <w:pPr>
        <w:pStyle w:val="BodyText"/>
        <w:spacing w:line="242" w:lineRule="auto" w:before="90"/>
        <w:ind w:left="161" w:right="19"/>
      </w:pPr>
      <w:r>
        <w:rPr/>
        <w:t>EA GAMES – Stripes, angled form</w:t>
      </w:r>
    </w:p>
    <w:p>
      <w:pPr>
        <w:pStyle w:val="BodyText"/>
        <w:tabs>
          <w:tab w:pos="1153" w:val="left" w:leader="none"/>
        </w:tabs>
        <w:spacing w:line="242" w:lineRule="auto" w:before="90"/>
        <w:ind w:left="1153" w:right="284" w:hanging="993"/>
      </w:pPr>
      <w:r>
        <w:rPr/>
        <w:br w:type="column"/>
      </w:r>
      <w:r>
        <w:rPr/>
        <w:t>9</w:t>
        <w:tab/>
        <w:t>Computer hardware and software including computer </w:t>
      </w:r>
      <w:r>
        <w:rPr>
          <w:spacing w:val="-4"/>
        </w:rPr>
        <w:t>game </w:t>
      </w:r>
      <w:r>
        <w:rPr/>
        <w:t>software and related instruction manuals sold together as a unit being goods in class 9.</w:t>
      </w:r>
    </w:p>
    <w:p>
      <w:pPr>
        <w:spacing w:after="0" w:line="242" w:lineRule="auto"/>
        <w:sectPr>
          <w:type w:val="continuous"/>
          <w:pgSz w:w="11900" w:h="16840"/>
          <w:pgMar w:top="480" w:bottom="280" w:left="860" w:right="1080"/>
          <w:cols w:num="2" w:equalWidth="0">
            <w:col w:w="2387" w:space="415"/>
            <w:col w:w="7158"/>
          </w:cols>
        </w:sectPr>
      </w:pPr>
    </w:p>
    <w:p>
      <w:pPr>
        <w:pStyle w:val="BodyText"/>
        <w:spacing w:before="9"/>
        <w:rPr>
          <w:sz w:val="16"/>
        </w:rPr>
      </w:pPr>
    </w:p>
    <w:p>
      <w:pPr>
        <w:pStyle w:val="BodyText"/>
        <w:tabs>
          <w:tab w:pos="2965" w:val="left" w:leader="none"/>
          <w:tab w:pos="3957" w:val="left" w:leader="none"/>
        </w:tabs>
        <w:spacing w:before="90"/>
        <w:ind w:left="161"/>
      </w:pPr>
      <w:r>
        <w:rPr/>
        <w:t>EA</w:t>
      </w:r>
      <w:r>
        <w:rPr>
          <w:spacing w:val="-2"/>
        </w:rPr>
        <w:t> </w:t>
      </w:r>
      <w:r>
        <w:rPr/>
        <w:t>CLASSIX</w:t>
        <w:tab/>
        <w:t>9</w:t>
        <w:tab/>
        <w:t>Computer hardware, firmware and software</w:t>
      </w:r>
      <w:r>
        <w:rPr>
          <w:spacing w:val="-7"/>
        </w:rPr>
        <w:t> </w:t>
      </w:r>
      <w:r>
        <w:rPr/>
        <w:t>including</w:t>
      </w:r>
    </w:p>
    <w:p>
      <w:pPr>
        <w:pStyle w:val="BodyText"/>
        <w:spacing w:line="242" w:lineRule="auto" w:before="3"/>
        <w:ind w:left="3955" w:right="240"/>
      </w:pPr>
      <w:r>
        <w:rPr/>
        <w:t>computer games; CD-ROMs (Compact Disc-Read Only Memory); electronic games and games adapted for use with television receivers and monitors; related instructional and printed matter for all the aforesaid goods sold as a unit.</w:t>
      </w:r>
    </w:p>
    <w:p>
      <w:pPr>
        <w:pStyle w:val="BodyText"/>
        <w:spacing w:before="7"/>
      </w:pPr>
    </w:p>
    <w:p>
      <w:pPr>
        <w:pStyle w:val="BodyText"/>
        <w:tabs>
          <w:tab w:pos="2966" w:val="left" w:leader="none"/>
          <w:tab w:pos="3959" w:val="left" w:leader="none"/>
        </w:tabs>
        <w:ind w:left="161"/>
      </w:pPr>
      <w:r>
        <w:rPr/>
        <w:t>EA SPORTS</w:t>
        <w:tab/>
        <w:t>9</w:t>
        <w:tab/>
        <w:t>Computer software for educational and entertainment use</w:t>
      </w:r>
      <w:r>
        <w:rPr>
          <w:spacing w:val="-3"/>
        </w:rPr>
        <w:t> </w:t>
      </w:r>
      <w:r>
        <w:rPr/>
        <w:t>in</w:t>
      </w:r>
    </w:p>
    <w:p>
      <w:pPr>
        <w:pStyle w:val="BodyText"/>
        <w:spacing w:before="4"/>
        <w:ind w:left="3955"/>
      </w:pPr>
      <w:r>
        <w:rPr/>
        <w:t>the fields of education and entertainment.</w:t>
      </w:r>
    </w:p>
    <w:p>
      <w:pPr>
        <w:pStyle w:val="BodyText"/>
        <w:spacing w:before="7"/>
      </w:pPr>
    </w:p>
    <w:p>
      <w:pPr>
        <w:pStyle w:val="BodyText"/>
        <w:tabs>
          <w:tab w:pos="2965" w:val="left" w:leader="none"/>
          <w:tab w:pos="3957" w:val="left" w:leader="none"/>
        </w:tabs>
        <w:ind w:left="161"/>
      </w:pPr>
      <w:r>
        <w:rPr/>
        <w:t>EA</w:t>
      </w:r>
      <w:r>
        <w:rPr>
          <w:spacing w:val="-2"/>
        </w:rPr>
        <w:t> </w:t>
      </w:r>
      <w:r>
        <w:rPr/>
        <w:t>SPORTS</w:t>
        <w:tab/>
        <w:t>28</w:t>
        <w:tab/>
        <w:t>Computer</w:t>
      </w:r>
      <w:r>
        <w:rPr>
          <w:spacing w:val="-1"/>
        </w:rPr>
        <w:t> </w:t>
      </w:r>
      <w:r>
        <w:rPr/>
        <w:t>games.</w:t>
      </w:r>
    </w:p>
    <w:p>
      <w:pPr>
        <w:pStyle w:val="BodyText"/>
        <w:spacing w:before="9"/>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19"/>
      </w:pPr>
      <w:r>
        <w:rPr/>
        <w:t>COMMAND &amp; CONQUER</w:t>
      </w:r>
    </w:p>
    <w:p>
      <w:pPr>
        <w:pStyle w:val="BodyText"/>
        <w:tabs>
          <w:tab w:pos="1153" w:val="left" w:leader="none"/>
        </w:tabs>
        <w:spacing w:line="242" w:lineRule="auto" w:before="90"/>
        <w:ind w:left="1153" w:right="265" w:hanging="993"/>
      </w:pPr>
      <w:r>
        <w:rPr/>
        <w:br w:type="column"/>
      </w:r>
      <w:r>
        <w:rPr/>
        <w:t>9</w:t>
        <w:tab/>
        <w:t>Computer software; computer firmware; computer software games, video games; computer software for video games or for games machines; computer programmes for video and computer games; CD-ROMs, video discs, tapes, cassettes, compact discs; data bearing record carriers for computers; sound recordings, video recordings.</w:t>
      </w:r>
    </w:p>
    <w:p>
      <w:pPr>
        <w:spacing w:after="0" w:line="242" w:lineRule="auto"/>
        <w:sectPr>
          <w:type w:val="continuous"/>
          <w:pgSz w:w="11900" w:h="16840"/>
          <w:pgMar w:top="480" w:bottom="280" w:left="860" w:right="1080"/>
          <w:cols w:num="2" w:equalWidth="0">
            <w:col w:w="1727" w:space="1075"/>
            <w:col w:w="7158"/>
          </w:cols>
        </w:sectPr>
      </w:pPr>
    </w:p>
    <w:p>
      <w:pPr>
        <w:pStyle w:val="BodyText"/>
        <w:rPr>
          <w:sz w:val="17"/>
        </w:rPr>
      </w:pPr>
    </w:p>
    <w:p>
      <w:pPr>
        <w:pStyle w:val="BodyText"/>
        <w:tabs>
          <w:tab w:pos="2964" w:val="left" w:leader="none"/>
          <w:tab w:pos="3957" w:val="left" w:leader="none"/>
        </w:tabs>
        <w:spacing w:line="242" w:lineRule="auto" w:before="90"/>
        <w:ind w:left="3955" w:right="231" w:hanging="3795"/>
      </w:pPr>
      <w:r>
        <w:rPr/>
        <w:t>ORIGIN</w:t>
        <w:tab/>
        <w:t>9</w:t>
        <w:tab/>
        <w:tab/>
        <w:t>Computer software for educational and entertainment use in the fields of education and</w:t>
      </w:r>
      <w:r>
        <w:rPr>
          <w:spacing w:val="-1"/>
        </w:rPr>
        <w:t> </w:t>
      </w:r>
      <w:r>
        <w:rPr/>
        <w:t>entertainment.</w:t>
      </w:r>
    </w:p>
    <w:p>
      <w:pPr>
        <w:pStyle w:val="BodyText"/>
        <w:spacing w:before="5"/>
      </w:pPr>
    </w:p>
    <w:p>
      <w:pPr>
        <w:pStyle w:val="BodyText"/>
        <w:tabs>
          <w:tab w:pos="2963" w:val="left" w:leader="none"/>
          <w:tab w:pos="3956" w:val="left" w:leader="none"/>
        </w:tabs>
        <w:ind w:left="161"/>
      </w:pPr>
      <w:r>
        <w:rPr/>
        <w:t>ORIGIN</w:t>
        <w:tab/>
        <w:t>28</w:t>
        <w:tab/>
        <w:t>Computer</w:t>
      </w:r>
      <w:r>
        <w:rPr>
          <w:spacing w:val="-1"/>
        </w:rPr>
        <w:t> </w:t>
      </w:r>
      <w:r>
        <w:rPr/>
        <w:t>games.</w:t>
      </w:r>
    </w:p>
    <w:p>
      <w:pPr>
        <w:pStyle w:val="BodyText"/>
        <w:spacing w:before="7"/>
      </w:pPr>
    </w:p>
    <w:p>
      <w:pPr>
        <w:pStyle w:val="BodyText"/>
        <w:tabs>
          <w:tab w:pos="2965" w:val="left" w:leader="none"/>
          <w:tab w:pos="3957" w:val="left" w:leader="none"/>
        </w:tabs>
        <w:ind w:left="161"/>
      </w:pPr>
      <w:r>
        <w:rPr/>
        <w:t>RED</w:t>
      </w:r>
      <w:r>
        <w:rPr>
          <w:spacing w:val="-3"/>
        </w:rPr>
        <w:t> </w:t>
      </w:r>
      <w:r>
        <w:rPr/>
        <w:t>ALERT</w:t>
        <w:tab/>
        <w:t>9</w:t>
        <w:tab/>
        <w:t>Computer software; computer firmware; computer</w:t>
      </w:r>
      <w:r>
        <w:rPr>
          <w:spacing w:val="-13"/>
        </w:rPr>
        <w:t> </w:t>
      </w:r>
      <w:r>
        <w:rPr/>
        <w:t>software</w:t>
      </w:r>
    </w:p>
    <w:p>
      <w:pPr>
        <w:pStyle w:val="BodyText"/>
        <w:spacing w:line="242" w:lineRule="auto" w:before="4"/>
        <w:ind w:left="3955" w:right="260"/>
      </w:pPr>
      <w:r>
        <w:rPr/>
        <w:t>games, video games; computer software for video games or for games machines; computer programmes for video and computer games; CD-ROMs, video discs, tapes, cassettes, compact discs; data bearing record carriers for computers; sound recordings, video recordings.</w:t>
      </w:r>
    </w:p>
    <w:p>
      <w:pPr>
        <w:spacing w:after="0" w:line="242" w:lineRule="auto"/>
        <w:sectPr>
          <w:type w:val="continuous"/>
          <w:pgSz w:w="11900" w:h="16840"/>
          <w:pgMar w:top="480" w:bottom="280" w:left="860" w:right="1080"/>
        </w:sectPr>
      </w:pPr>
    </w:p>
    <w:p>
      <w:pPr>
        <w:pStyle w:val="BodyText"/>
        <w:spacing w:line="242" w:lineRule="auto" w:before="94"/>
        <w:ind w:left="161" w:right="19"/>
      </w:pPr>
      <w:r>
        <w:rPr/>
        <w:t>BULLFROG - Frog, grot. In</w:t>
      </w:r>
    </w:p>
    <w:p>
      <w:pPr>
        <w:pStyle w:val="BodyText"/>
        <w:tabs>
          <w:tab w:pos="1153" w:val="left" w:leader="none"/>
        </w:tabs>
        <w:spacing w:line="242" w:lineRule="auto" w:before="94"/>
        <w:ind w:left="1153" w:right="626" w:hanging="993"/>
      </w:pPr>
      <w:r>
        <w:rPr/>
        <w:br w:type="column"/>
      </w:r>
      <w:r>
        <w:rPr/>
        <w:t>9</w:t>
        <w:tab/>
        <w:t>Computer hardware, firmware and software including computer games; CD-ROMs (Compact Disc-Read </w:t>
      </w:r>
      <w:r>
        <w:rPr>
          <w:spacing w:val="-4"/>
        </w:rPr>
        <w:t>Only </w:t>
      </w:r>
      <w:r>
        <w:rPr/>
        <w:t>Memory); games with adaptors for use with television receivers, and related printed materials sold as a</w:t>
      </w:r>
      <w:r>
        <w:rPr>
          <w:spacing w:val="-2"/>
        </w:rPr>
        <w:t> </w:t>
      </w:r>
      <w:r>
        <w:rPr/>
        <w:t>unit.</w:t>
      </w:r>
    </w:p>
    <w:p>
      <w:pPr>
        <w:spacing w:after="0" w:line="242" w:lineRule="auto"/>
        <w:sectPr>
          <w:pgSz w:w="11900" w:h="16840"/>
          <w:pgMar w:top="1600" w:bottom="280" w:left="860" w:right="1080"/>
          <w:cols w:num="2" w:equalWidth="0">
            <w:col w:w="2687" w:space="115"/>
            <w:col w:w="7158"/>
          </w:cols>
        </w:sectPr>
      </w:pPr>
    </w:p>
    <w:p>
      <w:pPr>
        <w:pStyle w:val="BodyText"/>
        <w:spacing w:before="10"/>
        <w:rPr>
          <w:sz w:val="16"/>
        </w:rPr>
      </w:pPr>
    </w:p>
    <w:p>
      <w:pPr>
        <w:pStyle w:val="Heading1"/>
        <w:tabs>
          <w:tab w:pos="5919" w:val="left" w:leader="none"/>
        </w:tabs>
        <w:spacing w:before="90"/>
      </w:pPr>
      <w:r>
        <w:rPr/>
        <w:t>Effective Date : 10 September 2001</w:t>
        <w:tab/>
        <w:t>File No : C01/07985</w:t>
      </w:r>
    </w:p>
    <w:p>
      <w:pPr>
        <w:pStyle w:val="BodyText"/>
        <w:rPr>
          <w:rFonts w:ascii="TimesNewRomanPS-BoldItalicMT"/>
          <w:b/>
          <w:i/>
          <w:sz w:val="26"/>
        </w:rPr>
      </w:pPr>
    </w:p>
    <w:p>
      <w:pPr>
        <w:pStyle w:val="BodyText"/>
        <w:rPr>
          <w:rFonts w:ascii="TimesNewRomanPS-BoldItalicMT"/>
          <w:b/>
          <w:i/>
          <w:sz w:val="26"/>
        </w:rPr>
      </w:pPr>
    </w:p>
    <w:p>
      <w:pPr>
        <w:pStyle w:val="BodyText"/>
        <w:rPr>
          <w:rFonts w:ascii="TimesNewRomanPS-BoldItalicMT"/>
          <w:b/>
          <w:i/>
          <w:sz w:val="26"/>
        </w:rPr>
      </w:pPr>
    </w:p>
    <w:p>
      <w:pPr>
        <w:tabs>
          <w:tab w:pos="5920" w:val="left" w:leader="none"/>
        </w:tabs>
        <w:spacing w:line="242" w:lineRule="auto" w:before="219"/>
        <w:ind w:left="5921" w:right="1168" w:hanging="5760"/>
        <w:jc w:val="left"/>
        <w:rPr>
          <w:rFonts w:ascii="TimesNewRomanPS-BoldItalicMT"/>
          <w:b/>
          <w:i/>
          <w:sz w:val="24"/>
        </w:rPr>
      </w:pPr>
      <w:r>
        <w:rPr>
          <w:rFonts w:ascii="TimesNewRomanPS-BoldItalicMT"/>
          <w:b/>
          <w:i/>
          <w:sz w:val="24"/>
        </w:rPr>
        <w:t>Great White Shark Enterprises, Inc.</w:t>
        <w:tab/>
        <w:t>Contact : Baker &amp; McKenzie Ph : (02) 9225 0200</w:t>
      </w:r>
    </w:p>
    <w:p>
      <w:pPr>
        <w:pStyle w:val="BodyText"/>
        <w:spacing w:before="10"/>
        <w:rPr>
          <w:rFonts w:ascii="TimesNewRomanPS-BoldItalicMT"/>
          <w:b/>
          <w:i/>
          <w:sz w:val="23"/>
        </w:rPr>
      </w:pPr>
    </w:p>
    <w:p>
      <w:pPr>
        <w:tabs>
          <w:tab w:pos="2963" w:val="left" w:leader="none"/>
          <w:tab w:pos="3955" w:val="left" w:leader="none"/>
        </w:tabs>
        <w:spacing w:before="0"/>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rPr>
          <w:i/>
          <w:sz w:val="16"/>
        </w:rPr>
      </w:pPr>
    </w:p>
    <w:p>
      <w:pPr>
        <w:pStyle w:val="BodyText"/>
        <w:tabs>
          <w:tab w:pos="2961" w:val="left" w:leader="none"/>
          <w:tab w:pos="3953" w:val="left" w:leader="none"/>
        </w:tabs>
        <w:spacing w:line="487" w:lineRule="auto" w:before="90"/>
        <w:ind w:left="161" w:right="1325"/>
      </w:pPr>
      <w:r>
        <w:rPr/>
        <w:t>GREAT</w:t>
      </w:r>
      <w:r>
        <w:rPr>
          <w:spacing w:val="-4"/>
        </w:rPr>
        <w:t> </w:t>
      </w:r>
      <w:r>
        <w:rPr/>
        <w:t>WHITE</w:t>
      </w:r>
      <w:r>
        <w:rPr>
          <w:spacing w:val="-3"/>
        </w:rPr>
        <w:t> </w:t>
      </w:r>
      <w:r>
        <w:rPr/>
        <w:t>SHARK</w:t>
        <w:tab/>
        <w:t>9</w:t>
        <w:tab/>
        <w:t>Sunglasses, spectacle frames and eyewear. GREAT</w:t>
      </w:r>
      <w:r>
        <w:rPr>
          <w:spacing w:val="-5"/>
        </w:rPr>
        <w:t> </w:t>
      </w:r>
      <w:r>
        <w:rPr/>
        <w:t>WHITE</w:t>
      </w:r>
      <w:r>
        <w:rPr>
          <w:spacing w:val="-4"/>
        </w:rPr>
        <w:t> </w:t>
      </w:r>
      <w:r>
        <w:rPr/>
        <w:t>SHARK</w:t>
        <w:tab/>
        <w:t>18</w:t>
        <w:tab/>
        <w:t>Travel bags, luggage, sports bags and umbrellas. Shark across shield</w:t>
        <w:tab/>
        <w:t>25</w:t>
        <w:tab/>
        <w:t>Clothing, footwear and headgear.</w:t>
      </w:r>
    </w:p>
    <w:p>
      <w:pPr>
        <w:pStyle w:val="BodyText"/>
        <w:tabs>
          <w:tab w:pos="2961" w:val="left" w:leader="none"/>
          <w:tab w:pos="3954" w:val="left" w:leader="none"/>
        </w:tabs>
        <w:spacing w:line="273" w:lineRule="exact"/>
        <w:ind w:left="161"/>
      </w:pPr>
      <w:r>
        <w:rPr/>
        <w:t>Shark across shield</w:t>
        <w:tab/>
        <w:t>28</w:t>
        <w:tab/>
        <w:t>All goods included in class 28 including golf</w:t>
      </w:r>
      <w:r>
        <w:rPr>
          <w:spacing w:val="-1"/>
        </w:rPr>
        <w:t> </w:t>
      </w:r>
      <w:r>
        <w:rPr/>
        <w:t>equipment,</w:t>
      </w:r>
    </w:p>
    <w:p>
      <w:pPr>
        <w:pStyle w:val="BodyText"/>
        <w:spacing w:before="4"/>
        <w:ind w:left="3955"/>
      </w:pPr>
      <w:r>
        <w:rPr/>
        <w:t>golf clubs, golf balls and golf bags.</w:t>
      </w:r>
    </w:p>
    <w:p>
      <w:pPr>
        <w:pStyle w:val="BodyText"/>
        <w:spacing w:before="7"/>
      </w:pPr>
    </w:p>
    <w:p>
      <w:pPr>
        <w:pStyle w:val="BodyText"/>
        <w:tabs>
          <w:tab w:pos="2963" w:val="left" w:leader="none"/>
          <w:tab w:pos="3956" w:val="left" w:leader="none"/>
        </w:tabs>
        <w:ind w:left="161"/>
      </w:pPr>
      <w:r>
        <w:rPr/>
        <w:t>Shark</w:t>
      </w:r>
      <w:r>
        <w:rPr>
          <w:spacing w:val="-1"/>
        </w:rPr>
        <w:t> </w:t>
      </w:r>
      <w:r>
        <w:rPr/>
        <w:t>image</w:t>
        <w:tab/>
        <w:t>9</w:t>
        <w:tab/>
        <w:t>Anti-glare glasses, anti-glare visors, binoculars, breathing</w:t>
      </w:r>
    </w:p>
    <w:p>
      <w:pPr>
        <w:pStyle w:val="BodyText"/>
        <w:spacing w:line="242" w:lineRule="auto" w:before="4"/>
        <w:ind w:left="3955" w:right="240"/>
      </w:pPr>
      <w:r>
        <w:rPr/>
        <w:t>apparatus for underwater swimming, cameras, clock radios, eyeglass cases, eyeglass chains, eyeglass cords, eyeglasses, compact discs, CD-ROM’s, compasses, computer games, computer programs, computer software, divers apparatus, divers masks, diving suits, earplugs for divers, flashlights, gloves for divers, lifebelts, life buoys, life jackets, life nets, life saving apparatus and equipment, marine compasses, marking buoys, nautical apparatus and instruments, neon signs, pedometers, periscopes, pocket calculators, software for use in accessing global computer networks including browser software; email software; electronic data interchange software; electronic publications; audio- streaming and video streaming software; electronic messaging software including “chat-room” software; hypertext markup language (HMTL) authoring software; spectacle cases, spectacle frames, spectacle glasses, spectacles, sunglasses, swimming belts, swimming jackets, tapes, telescopes, video cassettes, video games, video tapes.</w:t>
      </w:r>
    </w:p>
    <w:p>
      <w:pPr>
        <w:pStyle w:val="BodyText"/>
        <w:spacing w:before="7"/>
        <w:rPr>
          <w:sz w:val="25"/>
        </w:rPr>
      </w:pPr>
    </w:p>
    <w:p>
      <w:pPr>
        <w:pStyle w:val="BodyText"/>
        <w:tabs>
          <w:tab w:pos="2962" w:val="left" w:leader="none"/>
          <w:tab w:pos="3955" w:val="left" w:leader="none"/>
        </w:tabs>
        <w:spacing w:before="1"/>
        <w:ind w:left="161"/>
      </w:pPr>
      <w:r>
        <w:rPr/>
        <w:t>Shark</w:t>
      </w:r>
      <w:r>
        <w:rPr>
          <w:spacing w:val="-1"/>
        </w:rPr>
        <w:t> </w:t>
      </w:r>
      <w:r>
        <w:rPr/>
        <w:t>image</w:t>
        <w:tab/>
        <w:t>25</w:t>
        <w:tab/>
        <w:t>Clothing, footwear and headgear.</w:t>
      </w:r>
    </w:p>
    <w:p>
      <w:pPr>
        <w:pStyle w:val="BodyText"/>
        <w:spacing w:before="7"/>
      </w:pPr>
    </w:p>
    <w:p>
      <w:pPr>
        <w:pStyle w:val="BodyText"/>
        <w:tabs>
          <w:tab w:pos="2962" w:val="left" w:leader="none"/>
          <w:tab w:pos="3955" w:val="left" w:leader="none"/>
        </w:tabs>
        <w:ind w:left="161"/>
      </w:pPr>
      <w:r>
        <w:rPr/>
        <w:t>Shark</w:t>
      </w:r>
      <w:r>
        <w:rPr>
          <w:spacing w:val="-1"/>
        </w:rPr>
        <w:t> </w:t>
      </w:r>
      <w:r>
        <w:rPr/>
        <w:t>image</w:t>
        <w:tab/>
        <w:t>28</w:t>
        <w:tab/>
        <w:t>All goods included in class 28 including golf clubs, golf</w:t>
      </w:r>
    </w:p>
    <w:p>
      <w:pPr>
        <w:pStyle w:val="BodyText"/>
        <w:spacing w:before="4"/>
        <w:ind w:left="3955"/>
      </w:pPr>
      <w:r>
        <w:rPr/>
        <w:t>balls, golf equipment and golf bags.</w:t>
      </w:r>
    </w:p>
    <w:p>
      <w:pPr>
        <w:spacing w:after="0"/>
        <w:sectPr>
          <w:type w:val="continuous"/>
          <w:pgSz w:w="11900" w:h="16840"/>
          <w:pgMar w:top="480" w:bottom="280" w:left="860" w:right="1080"/>
        </w:sectPr>
      </w:pPr>
    </w:p>
    <w:p>
      <w:pPr>
        <w:pStyle w:val="BodyText"/>
        <w:spacing w:before="94"/>
        <w:ind w:left="161"/>
      </w:pPr>
      <w:r>
        <w:rPr/>
        <w:t>GREG NORMAN</w:t>
      </w:r>
    </w:p>
    <w:p>
      <w:pPr>
        <w:pStyle w:val="BodyText"/>
        <w:spacing w:line="242" w:lineRule="auto" w:before="4"/>
        <w:ind w:left="161" w:right="20"/>
      </w:pPr>
      <w:r>
        <w:rPr/>
        <w:t>ESTATES – shark fish outline</w:t>
      </w:r>
    </w:p>
    <w:p>
      <w:pPr>
        <w:pStyle w:val="BodyText"/>
        <w:tabs>
          <w:tab w:pos="1153" w:val="left" w:leader="none"/>
        </w:tabs>
        <w:spacing w:before="94"/>
        <w:ind w:left="161"/>
      </w:pPr>
      <w:r>
        <w:rPr/>
        <w:br w:type="column"/>
      </w:r>
      <w:r>
        <w:rPr/>
        <w:t>33</w:t>
        <w:tab/>
        <w:t>Alcoholic beverages.</w:t>
      </w:r>
    </w:p>
    <w:p>
      <w:pPr>
        <w:spacing w:after="0"/>
        <w:sectPr>
          <w:pgSz w:w="11900" w:h="16840"/>
          <w:pgMar w:top="1600" w:bottom="280" w:left="860" w:right="1080"/>
          <w:cols w:num="2" w:equalWidth="0">
            <w:col w:w="2408" w:space="394"/>
            <w:col w:w="7158"/>
          </w:cols>
        </w:sectPr>
      </w:pPr>
    </w:p>
    <w:p>
      <w:pPr>
        <w:pStyle w:val="BodyText"/>
        <w:spacing w:before="7"/>
        <w:rPr>
          <w:sz w:val="16"/>
        </w:rPr>
      </w:pPr>
    </w:p>
    <w:p>
      <w:pPr>
        <w:pStyle w:val="BodyText"/>
        <w:tabs>
          <w:tab w:pos="2963" w:val="left" w:leader="none"/>
          <w:tab w:pos="3956" w:val="left" w:leader="none"/>
        </w:tabs>
        <w:spacing w:line="242" w:lineRule="auto" w:before="90"/>
        <w:ind w:left="3955" w:right="271" w:hanging="3795"/>
      </w:pPr>
      <w:r>
        <w:rPr/>
        <w:t>GN-1</w:t>
        <w:tab/>
        <w:t>31</w:t>
        <w:tab/>
        <w:tab/>
        <w:t>Sod, grass shoots and grass seeds for golf courses and </w:t>
      </w:r>
      <w:r>
        <w:rPr>
          <w:spacing w:val="-3"/>
        </w:rPr>
        <w:t>other </w:t>
      </w:r>
      <w:r>
        <w:rPr/>
        <w:t>athletic surfaces.</w:t>
      </w:r>
    </w:p>
    <w:p>
      <w:pPr>
        <w:pStyle w:val="BodyText"/>
        <w:spacing w:before="6"/>
      </w:pPr>
    </w:p>
    <w:p>
      <w:pPr>
        <w:pStyle w:val="BodyText"/>
        <w:tabs>
          <w:tab w:pos="2962" w:val="left" w:leader="none"/>
          <w:tab w:pos="3955" w:val="left" w:leader="none"/>
        </w:tabs>
        <w:ind w:left="161"/>
      </w:pPr>
      <w:r>
        <w:rPr/>
        <w:t>GN-1 – shark fish outline</w:t>
        <w:tab/>
        <w:t>31</w:t>
        <w:tab/>
        <w:t>Sod, grass shoots and grass seeds.</w:t>
      </w:r>
    </w:p>
    <w:p>
      <w:pPr>
        <w:pStyle w:val="BodyText"/>
        <w:spacing w:before="8"/>
      </w:pPr>
    </w:p>
    <w:p>
      <w:pPr>
        <w:pStyle w:val="Heading1"/>
        <w:tabs>
          <w:tab w:pos="5920" w:val="left" w:leader="none"/>
        </w:tabs>
      </w:pPr>
      <w:r>
        <w:rPr/>
        <w:t>Effective Date : 28 August 2001</w:t>
        <w:tab/>
        <w:t>File No : C01/07428</w:t>
      </w:r>
    </w:p>
    <w:p>
      <w:pPr>
        <w:pStyle w:val="BodyText"/>
        <w:rPr>
          <w:rFonts w:ascii="TimesNewRomanPS-BoldItalicMT"/>
          <w:b/>
          <w:i/>
          <w:sz w:val="26"/>
        </w:rPr>
      </w:pPr>
    </w:p>
    <w:p>
      <w:pPr>
        <w:pStyle w:val="BodyText"/>
        <w:rPr>
          <w:rFonts w:ascii="TimesNewRomanPS-BoldItalicMT"/>
          <w:b/>
          <w:i/>
          <w:sz w:val="26"/>
        </w:rPr>
      </w:pPr>
    </w:p>
    <w:p>
      <w:pPr>
        <w:pStyle w:val="BodyText"/>
        <w:spacing w:before="10"/>
        <w:rPr>
          <w:rFonts w:ascii="TimesNewRomanPS-BoldItalicMT"/>
          <w:b/>
          <w:i/>
          <w:sz w:val="20"/>
        </w:rPr>
      </w:pPr>
    </w:p>
    <w:p>
      <w:pPr>
        <w:tabs>
          <w:tab w:pos="5921" w:val="left" w:leader="none"/>
        </w:tabs>
        <w:spacing w:line="242" w:lineRule="auto" w:before="0"/>
        <w:ind w:left="5921" w:right="705" w:hanging="5760"/>
        <w:jc w:val="left"/>
        <w:rPr>
          <w:rFonts w:ascii="TimesNewRomanPS-BoldItalicMT"/>
          <w:b/>
          <w:i/>
          <w:sz w:val="24"/>
        </w:rPr>
      </w:pPr>
      <w:r>
        <w:rPr>
          <w:rFonts w:ascii="TimesNewRomanPS-BoldItalicMT"/>
          <w:b/>
          <w:i/>
          <w:sz w:val="24"/>
        </w:rPr>
        <w:t>GSM (Trademarks) Pty Ltd</w:t>
        <w:tab/>
        <w:t>Contact : Billabong </w:t>
      </w:r>
      <w:r>
        <w:rPr>
          <w:rFonts w:ascii="TimesNewRomanPS-BoldItalicMT"/>
          <w:b/>
          <w:i/>
          <w:spacing w:val="-2"/>
          <w:sz w:val="24"/>
        </w:rPr>
        <w:t>International </w:t>
      </w:r>
      <w:r>
        <w:rPr>
          <w:rFonts w:ascii="TimesNewRomanPS-BoldItalicMT"/>
          <w:b/>
          <w:i/>
          <w:sz w:val="24"/>
        </w:rPr>
        <w:t>Limited</w:t>
      </w:r>
    </w:p>
    <w:p>
      <w:pPr>
        <w:pStyle w:val="Heading1"/>
        <w:spacing w:line="275" w:lineRule="exact"/>
        <w:ind w:left="5921"/>
      </w:pPr>
      <w:r>
        <w:rPr/>
        <w:t>Ph : (07) 5589 9899</w:t>
      </w:r>
    </w:p>
    <w:p>
      <w:pPr>
        <w:pStyle w:val="BodyText"/>
        <w:spacing w:before="3"/>
        <w:rPr>
          <w:rFonts w:ascii="TimesNewRomanPS-BoldItalicMT"/>
          <w:b/>
          <w:i/>
        </w:rPr>
      </w:pPr>
    </w:p>
    <w:p>
      <w:pPr>
        <w:tabs>
          <w:tab w:pos="2963" w:val="left" w:leader="none"/>
          <w:tab w:pos="3955" w:val="left" w:leader="none"/>
        </w:tabs>
        <w:spacing w:before="1"/>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rPr>
          <w:i/>
          <w:sz w:val="16"/>
        </w:rPr>
      </w:pPr>
    </w:p>
    <w:p>
      <w:pPr>
        <w:pStyle w:val="BodyText"/>
        <w:tabs>
          <w:tab w:pos="2966" w:val="left" w:leader="none"/>
          <w:tab w:pos="3959" w:val="left" w:leader="none"/>
        </w:tabs>
        <w:spacing w:before="90"/>
        <w:ind w:left="161"/>
      </w:pPr>
      <w:r>
        <w:rPr/>
        <w:t>BILLABONG</w:t>
        <w:tab/>
        <w:t>18</w:t>
        <w:tab/>
        <w:t>All goods in Class 18 including handbags and</w:t>
      </w:r>
      <w:r>
        <w:rPr>
          <w:spacing w:val="-5"/>
        </w:rPr>
        <w:t> </w:t>
      </w:r>
      <w:r>
        <w:rPr/>
        <w:t>wallets.</w:t>
      </w:r>
    </w:p>
    <w:p>
      <w:pPr>
        <w:pStyle w:val="BodyText"/>
        <w:spacing w:before="7"/>
      </w:pPr>
    </w:p>
    <w:p>
      <w:pPr>
        <w:pStyle w:val="BodyText"/>
        <w:tabs>
          <w:tab w:pos="2966" w:val="left" w:leader="none"/>
          <w:tab w:pos="3959" w:val="left" w:leader="none"/>
        </w:tabs>
        <w:ind w:left="161"/>
      </w:pPr>
      <w:r>
        <w:rPr/>
        <w:t>BILLABONG</w:t>
        <w:tab/>
        <w:t>25</w:t>
        <w:tab/>
        <w:t>Clothing; footwear; headgear and wet suits in this class,</w:t>
      </w:r>
    </w:p>
    <w:p>
      <w:pPr>
        <w:pStyle w:val="BodyText"/>
        <w:spacing w:before="3"/>
        <w:ind w:left="3955"/>
      </w:pPr>
      <w:r>
        <w:rPr/>
        <w:t>being goods included in Class 25.</w:t>
      </w:r>
    </w:p>
    <w:p>
      <w:pPr>
        <w:pStyle w:val="BodyText"/>
        <w:spacing w:before="8"/>
      </w:pPr>
    </w:p>
    <w:p>
      <w:pPr>
        <w:pStyle w:val="BodyText"/>
        <w:tabs>
          <w:tab w:pos="2966" w:val="left" w:leader="none"/>
          <w:tab w:pos="3958" w:val="left" w:leader="none"/>
        </w:tabs>
        <w:ind w:left="161"/>
      </w:pPr>
      <w:r>
        <w:rPr/>
        <w:t>VON</w:t>
      </w:r>
      <w:r>
        <w:rPr>
          <w:spacing w:val="-2"/>
        </w:rPr>
        <w:t> </w:t>
      </w:r>
      <w:r>
        <w:rPr/>
        <w:t>ZIPPER</w:t>
        <w:tab/>
        <w:t>9</w:t>
        <w:tab/>
        <w:t>Eyewear, namely glasses, sunglasses, goggles for skiing</w:t>
      </w:r>
      <w:r>
        <w:rPr>
          <w:spacing w:val="-13"/>
        </w:rPr>
        <w:t> </w:t>
      </w:r>
      <w:r>
        <w:rPr/>
        <w:t>and</w:t>
      </w:r>
    </w:p>
    <w:p>
      <w:pPr>
        <w:pStyle w:val="BodyText"/>
        <w:spacing w:line="242" w:lineRule="auto" w:before="3"/>
        <w:ind w:left="3955" w:right="192"/>
      </w:pPr>
      <w:r>
        <w:rPr/>
        <w:t>swimming, and frames for eyeglasses, sunglasses and lenses therefor.</w:t>
      </w:r>
    </w:p>
    <w:p>
      <w:pPr>
        <w:pStyle w:val="BodyText"/>
        <w:spacing w:before="5"/>
      </w:pPr>
    </w:p>
    <w:p>
      <w:pPr>
        <w:pStyle w:val="BodyText"/>
        <w:tabs>
          <w:tab w:pos="2964" w:val="left" w:leader="none"/>
          <w:tab w:pos="3957" w:val="left" w:leader="none"/>
        </w:tabs>
        <w:spacing w:before="1"/>
        <w:ind w:left="161"/>
      </w:pPr>
      <w:r>
        <w:rPr/>
        <w:t>BILLABONG - stylised</w:t>
        <w:tab/>
        <w:t>25</w:t>
        <w:tab/>
        <w:t>All goods in this class including wetsuits.</w:t>
      </w:r>
    </w:p>
    <w:p>
      <w:pPr>
        <w:pStyle w:val="BodyText"/>
        <w:spacing w:before="9"/>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18"/>
      </w:pPr>
      <w:r>
        <w:rPr/>
        <w:t>BILLABONG – 2 runs of waves grotesque in diamond double</w:t>
      </w:r>
    </w:p>
    <w:p>
      <w:pPr>
        <w:pStyle w:val="BodyText"/>
        <w:tabs>
          <w:tab w:pos="1153" w:val="left" w:leader="none"/>
        </w:tabs>
        <w:spacing w:line="242" w:lineRule="auto" w:before="90"/>
        <w:ind w:left="1153" w:right="630" w:hanging="993"/>
      </w:pPr>
      <w:r>
        <w:rPr/>
        <w:br w:type="column"/>
      </w:r>
      <w:r>
        <w:rPr/>
        <w:t>14</w:t>
        <w:tab/>
        <w:t>Horological and chronometric instruments; time clocks; watch bands; watch cases, watch chains, watch straps; watches and clocks.</w:t>
      </w:r>
    </w:p>
    <w:p>
      <w:pPr>
        <w:spacing w:after="0" w:line="242" w:lineRule="auto"/>
        <w:sectPr>
          <w:type w:val="continuous"/>
          <w:pgSz w:w="11900" w:h="16840"/>
          <w:pgMar w:top="480" w:bottom="280" w:left="860" w:right="1080"/>
          <w:cols w:num="2" w:equalWidth="0">
            <w:col w:w="2679" w:space="123"/>
            <w:col w:w="7158"/>
          </w:cols>
        </w:sectPr>
      </w:pPr>
    </w:p>
    <w:p>
      <w:pPr>
        <w:pStyle w:val="BodyText"/>
        <w:spacing w:before="8"/>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21"/>
      </w:pPr>
      <w:r>
        <w:rPr/>
        <w:t>Waves grotesque in rectangle</w:t>
      </w:r>
    </w:p>
    <w:p>
      <w:pPr>
        <w:pStyle w:val="BodyText"/>
        <w:tabs>
          <w:tab w:pos="1153" w:val="left" w:leader="none"/>
        </w:tabs>
        <w:spacing w:line="242" w:lineRule="auto" w:before="90"/>
        <w:ind w:left="1153" w:right="542" w:hanging="993"/>
        <w:jc w:val="both"/>
      </w:pPr>
      <w:r>
        <w:rPr/>
        <w:br w:type="column"/>
      </w:r>
      <w:r>
        <w:rPr/>
        <w:t>18</w:t>
        <w:tab/>
        <w:t>All goods in class 18 including bags, cases, trunks, hand bags, travelling bags, umbrellas, parasols, walking sticks and wallets.</w:t>
      </w:r>
    </w:p>
    <w:p>
      <w:pPr>
        <w:spacing w:after="0" w:line="242" w:lineRule="auto"/>
        <w:jc w:val="both"/>
        <w:sectPr>
          <w:type w:val="continuous"/>
          <w:pgSz w:w="11900" w:h="16840"/>
          <w:pgMar w:top="480" w:bottom="280" w:left="860" w:right="1080"/>
          <w:cols w:num="2" w:equalWidth="0">
            <w:col w:w="2095" w:space="707"/>
            <w:col w:w="7158"/>
          </w:cols>
        </w:sectPr>
      </w:pPr>
    </w:p>
    <w:p>
      <w:pPr>
        <w:pStyle w:val="BodyText"/>
        <w:spacing w:before="8"/>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21"/>
      </w:pPr>
      <w:r>
        <w:rPr/>
        <w:t>Waves grotesque in rectangle</w:t>
      </w:r>
    </w:p>
    <w:p>
      <w:pPr>
        <w:pStyle w:val="BodyText"/>
        <w:tabs>
          <w:tab w:pos="1153" w:val="left" w:leader="none"/>
        </w:tabs>
        <w:spacing w:before="90"/>
        <w:ind w:left="161"/>
      </w:pPr>
      <w:r>
        <w:rPr/>
        <w:br w:type="column"/>
      </w:r>
      <w:r>
        <w:rPr/>
        <w:t>25</w:t>
        <w:tab/>
        <w:t>Clothing.</w:t>
      </w:r>
    </w:p>
    <w:p>
      <w:pPr>
        <w:spacing w:after="0"/>
        <w:sectPr>
          <w:type w:val="continuous"/>
          <w:pgSz w:w="11900" w:h="16840"/>
          <w:pgMar w:top="480" w:bottom="280" w:left="860" w:right="1080"/>
          <w:cols w:num="2" w:equalWidth="0">
            <w:col w:w="2095" w:space="707"/>
            <w:col w:w="7158"/>
          </w:cols>
        </w:sectPr>
      </w:pPr>
    </w:p>
    <w:p>
      <w:pPr>
        <w:pStyle w:val="BodyText"/>
        <w:spacing w:before="8"/>
        <w:rPr>
          <w:sz w:val="16"/>
        </w:rPr>
      </w:pPr>
    </w:p>
    <w:p>
      <w:pPr>
        <w:pStyle w:val="Heading1"/>
        <w:tabs>
          <w:tab w:pos="5919" w:val="left" w:leader="none"/>
        </w:tabs>
        <w:spacing w:before="90"/>
      </w:pPr>
      <w:r>
        <w:rPr/>
        <w:t>Effective Date : 8 September 2001</w:t>
        <w:tab/>
        <w:t>File No : C01/07713</w:t>
      </w:r>
    </w:p>
    <w:p>
      <w:pPr>
        <w:spacing w:after="0"/>
        <w:sectPr>
          <w:type w:val="continuous"/>
          <w:pgSz w:w="11900" w:h="16840"/>
          <w:pgMar w:top="480" w:bottom="280" w:left="860" w:right="10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2"/>
        <w:gridCol w:w="1293"/>
        <w:gridCol w:w="6095"/>
      </w:tblGrid>
      <w:tr>
        <w:trPr>
          <w:trHeight w:val="688" w:hRule="atLeast"/>
        </w:trPr>
        <w:tc>
          <w:tcPr>
            <w:tcW w:w="2322" w:type="dxa"/>
          </w:tcPr>
          <w:p>
            <w:pPr>
              <w:pStyle w:val="TableParagraph"/>
              <w:spacing w:line="266" w:lineRule="exact" w:before="0"/>
              <w:rPr>
                <w:rFonts w:ascii="TimesNewRomanPS-BoldItalicMT"/>
                <w:b/>
                <w:i/>
                <w:sz w:val="24"/>
              </w:rPr>
            </w:pPr>
            <w:r>
              <w:rPr>
                <w:rFonts w:ascii="TimesNewRomanPS-BoldItalicMT"/>
                <w:b/>
                <w:i/>
                <w:sz w:val="24"/>
              </w:rPr>
              <w:t>Intel Corporation</w:t>
            </w:r>
          </w:p>
        </w:tc>
        <w:tc>
          <w:tcPr>
            <w:tcW w:w="1293" w:type="dxa"/>
          </w:tcPr>
          <w:p>
            <w:pPr>
              <w:pStyle w:val="TableParagraph"/>
              <w:spacing w:before="0"/>
              <w:ind w:left="0"/>
              <w:rPr>
                <w:sz w:val="24"/>
              </w:rPr>
            </w:pPr>
          </w:p>
        </w:tc>
        <w:tc>
          <w:tcPr>
            <w:tcW w:w="6095" w:type="dxa"/>
          </w:tcPr>
          <w:p>
            <w:pPr>
              <w:pStyle w:val="TableParagraph"/>
              <w:spacing w:line="242" w:lineRule="auto" w:before="0"/>
              <w:ind w:left="2195" w:right="280" w:hanging="1"/>
              <w:rPr>
                <w:rFonts w:ascii="TimesNewRomanPS-BoldItalicMT"/>
                <w:b/>
                <w:i/>
                <w:sz w:val="24"/>
              </w:rPr>
            </w:pPr>
            <w:r>
              <w:rPr>
                <w:rFonts w:ascii="TimesNewRomanPS-BoldItalicMT"/>
                <w:b/>
                <w:i/>
                <w:sz w:val="24"/>
              </w:rPr>
              <w:t>Contact : Mallesons Stephen Jaques Ph : (02) 9296 2000</w:t>
            </w:r>
          </w:p>
        </w:tc>
      </w:tr>
      <w:tr>
        <w:trPr>
          <w:trHeight w:val="555" w:hRule="atLeast"/>
        </w:trPr>
        <w:tc>
          <w:tcPr>
            <w:tcW w:w="2322" w:type="dxa"/>
          </w:tcPr>
          <w:p>
            <w:pPr>
              <w:pStyle w:val="TableParagraph"/>
              <w:spacing w:before="134"/>
              <w:rPr>
                <w:i/>
                <w:sz w:val="24"/>
              </w:rPr>
            </w:pPr>
            <w:r>
              <w:rPr>
                <w:i/>
                <w:sz w:val="24"/>
                <w:u w:val="single"/>
              </w:rPr>
              <w:t>Trade Marks</w:t>
            </w:r>
          </w:p>
        </w:tc>
        <w:tc>
          <w:tcPr>
            <w:tcW w:w="1293" w:type="dxa"/>
          </w:tcPr>
          <w:p>
            <w:pPr>
              <w:pStyle w:val="TableParagraph"/>
              <w:spacing w:before="134"/>
              <w:ind w:left="529"/>
              <w:rPr>
                <w:i/>
                <w:sz w:val="24"/>
              </w:rPr>
            </w:pPr>
            <w:r>
              <w:rPr>
                <w:i/>
                <w:sz w:val="24"/>
                <w:u w:val="single"/>
              </w:rPr>
              <w:t>Class</w:t>
            </w:r>
          </w:p>
        </w:tc>
        <w:tc>
          <w:tcPr>
            <w:tcW w:w="6095" w:type="dxa"/>
          </w:tcPr>
          <w:p>
            <w:pPr>
              <w:pStyle w:val="TableParagraph"/>
              <w:spacing w:before="134"/>
              <w:ind w:left="229"/>
              <w:rPr>
                <w:i/>
                <w:sz w:val="24"/>
              </w:rPr>
            </w:pPr>
            <w:r>
              <w:rPr>
                <w:i/>
                <w:sz w:val="24"/>
                <w:u w:val="single"/>
              </w:rPr>
              <w:t>Goods</w:t>
            </w:r>
          </w:p>
        </w:tc>
      </w:tr>
      <w:tr>
        <w:trPr>
          <w:trHeight w:val="4192" w:hRule="atLeast"/>
        </w:trPr>
        <w:tc>
          <w:tcPr>
            <w:tcW w:w="2322" w:type="dxa"/>
          </w:tcPr>
          <w:p>
            <w:pPr>
              <w:pStyle w:val="TableParagraph"/>
              <w:spacing w:before="134"/>
              <w:rPr>
                <w:sz w:val="24"/>
              </w:rPr>
            </w:pPr>
            <w:r>
              <w:rPr>
                <w:sz w:val="24"/>
              </w:rPr>
              <w:t>INTEL</w:t>
            </w:r>
          </w:p>
        </w:tc>
        <w:tc>
          <w:tcPr>
            <w:tcW w:w="1293" w:type="dxa"/>
          </w:tcPr>
          <w:p>
            <w:pPr>
              <w:pStyle w:val="TableParagraph"/>
              <w:spacing w:before="134"/>
              <w:ind w:left="531"/>
              <w:rPr>
                <w:sz w:val="24"/>
              </w:rPr>
            </w:pPr>
            <w:r>
              <w:rPr>
                <w:sz w:val="24"/>
              </w:rPr>
              <w:t>9</w:t>
            </w:r>
          </w:p>
        </w:tc>
        <w:tc>
          <w:tcPr>
            <w:tcW w:w="6095" w:type="dxa"/>
          </w:tcPr>
          <w:p>
            <w:pPr>
              <w:pStyle w:val="TableParagraph"/>
              <w:spacing w:line="242" w:lineRule="auto" w:before="134"/>
              <w:ind w:left="229" w:right="67" w:firstLine="1"/>
              <w:rPr>
                <w:sz w:val="24"/>
              </w:rPr>
            </w:pPr>
            <w:r>
              <w:rPr>
                <w:sz w:val="24"/>
              </w:rPr>
              <w:t>Video processor boards, microprocessors, electronic circuit boards, integrated circuit memories, operating systems programs, microcontrollers, computers, processors, central processing units, computer components, semiconductor chips, computer input and output devices, work stations, data memories, recorded computer programs, registers, peripheral memory systems, microcomputers, minicomputers, computer systems, modems, memory boards, integrated circuits, computer registers, and semiconductor memories; computers and all other components thereof; storage devices, equipment for testing and programming integrated circuits, processing equipment, neural networks, all the aforesaid goods being within class 9.</w:t>
            </w:r>
          </w:p>
        </w:tc>
      </w:tr>
      <w:tr>
        <w:trPr>
          <w:trHeight w:val="2928" w:hRule="atLeast"/>
        </w:trPr>
        <w:tc>
          <w:tcPr>
            <w:tcW w:w="2322" w:type="dxa"/>
          </w:tcPr>
          <w:p>
            <w:pPr>
              <w:pStyle w:val="TableParagraph"/>
              <w:rPr>
                <w:sz w:val="24"/>
              </w:rPr>
            </w:pPr>
            <w:r>
              <w:rPr>
                <w:sz w:val="24"/>
              </w:rPr>
              <w:t>intel</w:t>
            </w:r>
          </w:p>
        </w:tc>
        <w:tc>
          <w:tcPr>
            <w:tcW w:w="1293" w:type="dxa"/>
          </w:tcPr>
          <w:p>
            <w:pPr>
              <w:pStyle w:val="TableParagraph"/>
              <w:ind w:left="529"/>
              <w:rPr>
                <w:sz w:val="24"/>
              </w:rPr>
            </w:pPr>
            <w:r>
              <w:rPr>
                <w:sz w:val="24"/>
              </w:rPr>
              <w:t>9</w:t>
            </w:r>
          </w:p>
        </w:tc>
        <w:tc>
          <w:tcPr>
            <w:tcW w:w="6095" w:type="dxa"/>
          </w:tcPr>
          <w:p>
            <w:pPr>
              <w:pStyle w:val="TableParagraph"/>
              <w:spacing w:line="280" w:lineRule="atLeast" w:before="132"/>
              <w:ind w:left="229" w:right="33"/>
              <w:rPr>
                <w:sz w:val="24"/>
              </w:rPr>
            </w:pPr>
            <w:r>
              <w:rPr>
                <w:sz w:val="24"/>
              </w:rPr>
              <w:t>Video processor boards, microprocessors, electronic circuit boards, integrated circuit memories, operating systems programs, microcontrollers; computers, processors, CPUs, computer components, semiconductor chips; computer input and output devices, work stations, data memories, storage devices, recorded computer programs, registers, equipment for testing and programing ICs, peripheral memory systems, microcomputers, mini computers, computer systems, modems, memory boards, processing equipment and neural networks in class 9.</w:t>
            </w:r>
          </w:p>
        </w:tc>
      </w:tr>
    </w:tbl>
    <w:p>
      <w:pPr>
        <w:spacing w:after="0" w:line="280" w:lineRule="atLeast"/>
        <w:rPr>
          <w:sz w:val="24"/>
        </w:rPr>
        <w:sectPr>
          <w:pgSz w:w="11900" w:h="16840"/>
          <w:pgMar w:top="1420" w:bottom="280" w:left="860" w:right="1080"/>
        </w:sectPr>
      </w:pPr>
    </w:p>
    <w:p>
      <w:pPr>
        <w:pStyle w:val="BodyText"/>
        <w:tabs>
          <w:tab w:pos="2966" w:val="left" w:leader="none"/>
          <w:tab w:pos="3959" w:val="left" w:leader="none"/>
        </w:tabs>
        <w:spacing w:before="94"/>
        <w:ind w:left="161"/>
      </w:pPr>
      <w:r>
        <w:rPr/>
        <w:t>CELERON</w:t>
        <w:tab/>
        <w:t>9</w:t>
        <w:tab/>
        <w:t>Computers; computer hardware; computer firmware;</w:t>
      </w:r>
      <w:r>
        <w:rPr>
          <w:spacing w:val="-5"/>
        </w:rPr>
        <w:t> </w:t>
      </w:r>
      <w:r>
        <w:rPr/>
        <w:t>semi-</w:t>
      </w:r>
    </w:p>
    <w:p>
      <w:pPr>
        <w:pStyle w:val="BodyText"/>
        <w:spacing w:line="242" w:lineRule="auto" w:before="4"/>
        <w:ind w:left="3955" w:right="160"/>
      </w:pPr>
      <w:r>
        <w:rPr/>
        <w:t>conductors; microprocessors; integrated circuits; microcomputers; computer chipsets; computer motherboards and daughterboards; computer graphics boards; networking hardware; computer network adaptors, switches, routers and hubs;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software for the compression and decompression of data; computer component testing and calibrating apparatus; set-top boxes; computer programs for network management; computer utility programs; computer operating system software; computer software;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w:t>
      </w:r>
      <w:r>
        <w:rPr>
          <w:spacing w:val="-1"/>
        </w:rPr>
        <w:t> </w:t>
      </w:r>
      <w:r>
        <w:rPr/>
        <w:t>video-conferencing,</w:t>
      </w:r>
    </w:p>
    <w:p>
      <w:pPr>
        <w:pStyle w:val="BodyText"/>
        <w:spacing w:line="242" w:lineRule="auto" w:before="22"/>
        <w:ind w:left="3955" w:right="167"/>
      </w:pPr>
      <w:r>
        <w:rPr/>
        <w:t>tele-conferencing, document exchange and editing; cameras;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w:t>
      </w:r>
      <w:r>
        <w:rPr>
          <w:spacing w:val="-2"/>
        </w:rPr>
        <w:t> </w:t>
      </w:r>
      <w:r>
        <w:rPr/>
        <w:t>machines.</w:t>
      </w:r>
    </w:p>
    <w:p>
      <w:pPr>
        <w:spacing w:after="0" w:line="242" w:lineRule="auto"/>
        <w:sectPr>
          <w:pgSz w:w="11900" w:h="16840"/>
          <w:pgMar w:top="1600" w:bottom="280" w:left="860" w:right="1080"/>
        </w:sectPr>
      </w:pPr>
    </w:p>
    <w:p>
      <w:pPr>
        <w:pStyle w:val="BodyText"/>
        <w:tabs>
          <w:tab w:pos="2964" w:val="left" w:leader="none"/>
          <w:tab w:pos="3957" w:val="left" w:leader="none"/>
        </w:tabs>
        <w:spacing w:before="94"/>
        <w:ind w:left="161"/>
      </w:pPr>
      <w:r>
        <w:rPr/>
        <w:t>ITANIUM</w:t>
        <w:tab/>
        <w:t>9</w:t>
        <w:tab/>
        <w:t>Cameras; photographic equipment; computers;</w:t>
      </w:r>
      <w:r>
        <w:rPr>
          <w:spacing w:val="-3"/>
        </w:rPr>
        <w:t> </w:t>
      </w:r>
      <w:r>
        <w:rPr/>
        <w:t>computer</w:t>
      </w:r>
    </w:p>
    <w:p>
      <w:pPr>
        <w:pStyle w:val="BodyText"/>
        <w:spacing w:line="242" w:lineRule="auto" w:before="4"/>
        <w:ind w:left="3955" w:right="166"/>
      </w:pPr>
      <w:r>
        <w:rPr/>
        <w:t>hardware and computer software, including computer hardware and software for use in imaging and photographic applications, and including computer hardware and software relating to local area networks (LANs) and wide area networks (WANs) and including hardware and software for wireless network communications; photo discs; CD ROMs, including CD ROMS for imaging and photographic applications; imaging sensors; scanners; interactive computer and video games; computer firmware; semiconductors; semiconductor devices;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for computer networks and computer peripherals; computer peripherals and electronic apparatus for use with computers; keyboards; trackballs; computer mouse devices; scanners; computer input devices; modems; monitors; video apparatus; video circuit boards; video systems products; apparatus and equipment for recording, processing, receiving, reproducing, transmitting, modifying, compressing, decompressing, broadcasting, merging and/or enhancing sound, images,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data processing equipment;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 conferencing, teleconferencing, document exchange and editing;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w:t>
      </w:r>
      <w:r>
        <w:rPr>
          <w:spacing w:val="-1"/>
        </w:rPr>
        <w:t> </w:t>
      </w:r>
      <w:r>
        <w:rPr/>
        <w:t>machines.</w:t>
      </w:r>
    </w:p>
    <w:p>
      <w:pPr>
        <w:spacing w:after="0" w:line="242" w:lineRule="auto"/>
        <w:sectPr>
          <w:pgSz w:w="11900" w:h="16840"/>
          <w:pgMar w:top="1600" w:bottom="280" w:left="860" w:right="1080"/>
        </w:sectPr>
      </w:pPr>
    </w:p>
    <w:p>
      <w:pPr>
        <w:pStyle w:val="BodyText"/>
        <w:tabs>
          <w:tab w:pos="2965" w:val="left" w:leader="none"/>
          <w:tab w:pos="3958" w:val="left" w:leader="none"/>
        </w:tabs>
        <w:spacing w:before="94"/>
        <w:ind w:left="161"/>
      </w:pPr>
      <w:r>
        <w:rPr/>
        <w:t>PENTIUM II XEON</w:t>
        <w:tab/>
        <w:t>9</w:t>
        <w:tab/>
        <w:t>Computers; computer hardware; computer firmware;</w:t>
      </w:r>
      <w:r>
        <w:rPr>
          <w:spacing w:val="-5"/>
        </w:rPr>
        <w:t> </w:t>
      </w:r>
      <w:r>
        <w:rPr/>
        <w:t>semi-</w:t>
      </w:r>
    </w:p>
    <w:p>
      <w:pPr>
        <w:pStyle w:val="BodyText"/>
        <w:spacing w:line="242" w:lineRule="auto" w:before="4"/>
        <w:ind w:left="3955" w:right="160"/>
      </w:pPr>
      <w:r>
        <w:rPr/>
        <w:t>conductors; microprocessors; integrated circuits; microcomputers; computer chipsets; computer motherboards and daughterboards; computer graphics boards; networking hardware; computer network adaptors, switches, routers and hubs;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computer software;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w:t>
      </w:r>
      <w:r>
        <w:rPr>
          <w:spacing w:val="-2"/>
        </w:rPr>
        <w:t> </w:t>
      </w:r>
      <w:r>
        <w:rPr/>
        <w:t>machines.</w:t>
      </w:r>
    </w:p>
    <w:p>
      <w:pPr>
        <w:spacing w:after="0" w:line="242" w:lineRule="auto"/>
        <w:sectPr>
          <w:pgSz w:w="11900" w:h="16840"/>
          <w:pgMar w:top="1600" w:bottom="280" w:left="860" w:right="1080"/>
        </w:sectPr>
      </w:pPr>
    </w:p>
    <w:p>
      <w:pPr>
        <w:pStyle w:val="BodyText"/>
        <w:tabs>
          <w:tab w:pos="2965" w:val="left" w:leader="none"/>
          <w:tab w:pos="3957" w:val="left" w:leader="none"/>
        </w:tabs>
        <w:spacing w:line="242" w:lineRule="auto" w:before="94"/>
        <w:ind w:left="3955" w:right="211" w:hanging="3795"/>
      </w:pPr>
      <w:r>
        <w:rPr/>
        <w:t>XEON</w:t>
        <w:tab/>
        <w:t>9</w:t>
        <w:tab/>
        <w:tab/>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peripheral; computer 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 top boxes; computer programs; computer programs for network management; computer utility programs; computer operating system software; computer programs for recording, processing, receiving, reproducing, transmitting, modifying, 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 goods.</w:t>
      </w:r>
    </w:p>
    <w:p>
      <w:pPr>
        <w:pStyle w:val="BodyText"/>
        <w:spacing w:before="1"/>
        <w:rPr>
          <w:sz w:val="28"/>
        </w:rPr>
      </w:pPr>
    </w:p>
    <w:p>
      <w:pPr>
        <w:pStyle w:val="Heading1"/>
        <w:tabs>
          <w:tab w:pos="5919" w:val="left" w:leader="none"/>
        </w:tabs>
        <w:spacing w:before="1"/>
      </w:pPr>
      <w:r>
        <w:rPr/>
        <w:t>Effective Date : 11 October 2001</w:t>
        <w:tab/>
        <w:t>File No : C01/08262</w:t>
      </w:r>
    </w:p>
    <w:p>
      <w:pPr>
        <w:spacing w:after="0"/>
        <w:sectPr>
          <w:pgSz w:w="11900" w:h="16840"/>
          <w:pgMar w:top="1600" w:bottom="280" w:left="860" w:right="1080"/>
        </w:sectPr>
      </w:pPr>
    </w:p>
    <w:p>
      <w:pPr>
        <w:tabs>
          <w:tab w:pos="5920" w:val="left" w:leader="none"/>
        </w:tabs>
        <w:spacing w:line="242" w:lineRule="auto" w:before="75"/>
        <w:ind w:left="5921" w:right="618" w:hanging="5760"/>
        <w:jc w:val="left"/>
        <w:rPr>
          <w:rFonts w:ascii="TimesNewRomanPS-BoldItalicMT"/>
          <w:b/>
          <w:i/>
          <w:sz w:val="24"/>
        </w:rPr>
      </w:pPr>
      <w:r>
        <w:rPr>
          <w:rFonts w:ascii="TimesNewRomanPS-BoldItalicMT"/>
          <w:b/>
          <w:i/>
          <w:sz w:val="24"/>
        </w:rPr>
        <w:t>Mambo Graphics Pty Limited</w:t>
        <w:tab/>
        <w:t>Contact : Halford &amp; Co. Attorneys Ph : (02) 9264 8388</w:t>
      </w:r>
    </w:p>
    <w:p>
      <w:pPr>
        <w:pStyle w:val="BodyText"/>
        <w:spacing w:before="9"/>
        <w:rPr>
          <w:rFonts w:ascii="TimesNewRomanPS-BoldItalicMT"/>
          <w:b/>
          <w:i/>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5"/>
        <w:gridCol w:w="1360"/>
        <w:gridCol w:w="5985"/>
      </w:tblGrid>
      <w:tr>
        <w:trPr>
          <w:trHeight w:val="411" w:hRule="atLeast"/>
        </w:trPr>
        <w:tc>
          <w:tcPr>
            <w:tcW w:w="2255" w:type="dxa"/>
          </w:tcPr>
          <w:p>
            <w:pPr>
              <w:pStyle w:val="TableParagraph"/>
              <w:spacing w:line="266" w:lineRule="exact" w:before="0"/>
              <w:rPr>
                <w:i/>
                <w:sz w:val="24"/>
              </w:rPr>
            </w:pPr>
            <w:r>
              <w:rPr>
                <w:i/>
                <w:sz w:val="24"/>
                <w:u w:val="single"/>
              </w:rPr>
              <w:t>Trade Marks</w:t>
            </w:r>
          </w:p>
        </w:tc>
        <w:tc>
          <w:tcPr>
            <w:tcW w:w="1360" w:type="dxa"/>
          </w:tcPr>
          <w:p>
            <w:pPr>
              <w:pStyle w:val="TableParagraph"/>
              <w:spacing w:line="266" w:lineRule="exact" w:before="0"/>
              <w:ind w:left="596"/>
              <w:rPr>
                <w:i/>
                <w:sz w:val="24"/>
              </w:rPr>
            </w:pPr>
            <w:r>
              <w:rPr>
                <w:i/>
                <w:sz w:val="24"/>
                <w:u w:val="single"/>
              </w:rPr>
              <w:t>Class</w:t>
            </w:r>
          </w:p>
        </w:tc>
        <w:tc>
          <w:tcPr>
            <w:tcW w:w="5985" w:type="dxa"/>
          </w:tcPr>
          <w:p>
            <w:pPr>
              <w:pStyle w:val="TableParagraph"/>
              <w:spacing w:line="266" w:lineRule="exact" w:before="0"/>
              <w:ind w:left="229"/>
              <w:rPr>
                <w:i/>
                <w:sz w:val="24"/>
              </w:rPr>
            </w:pPr>
            <w:r>
              <w:rPr>
                <w:i/>
                <w:sz w:val="24"/>
                <w:u w:val="single"/>
              </w:rPr>
              <w:t>Goods</w:t>
            </w:r>
          </w:p>
        </w:tc>
      </w:tr>
      <w:tr>
        <w:trPr>
          <w:trHeight w:val="1117" w:hRule="atLeast"/>
        </w:trPr>
        <w:tc>
          <w:tcPr>
            <w:tcW w:w="2255" w:type="dxa"/>
          </w:tcPr>
          <w:p>
            <w:pPr>
              <w:pStyle w:val="TableParagraph"/>
              <w:rPr>
                <w:sz w:val="24"/>
              </w:rPr>
            </w:pPr>
            <w:r>
              <w:rPr>
                <w:sz w:val="24"/>
              </w:rPr>
              <w:t>MAMBO</w:t>
            </w:r>
          </w:p>
        </w:tc>
        <w:tc>
          <w:tcPr>
            <w:tcW w:w="1360" w:type="dxa"/>
          </w:tcPr>
          <w:p>
            <w:pPr>
              <w:pStyle w:val="TableParagraph"/>
              <w:ind w:left="598"/>
              <w:rPr>
                <w:sz w:val="24"/>
              </w:rPr>
            </w:pPr>
            <w:r>
              <w:rPr>
                <w:sz w:val="24"/>
              </w:rPr>
              <w:t>14</w:t>
            </w:r>
          </w:p>
        </w:tc>
        <w:tc>
          <w:tcPr>
            <w:tcW w:w="5985" w:type="dxa"/>
          </w:tcPr>
          <w:p>
            <w:pPr>
              <w:pStyle w:val="TableParagraph"/>
              <w:spacing w:line="242" w:lineRule="auto"/>
              <w:ind w:left="229" w:right="177" w:firstLine="1"/>
              <w:rPr>
                <w:sz w:val="24"/>
              </w:rPr>
            </w:pPr>
            <w:r>
              <w:rPr>
                <w:sz w:val="24"/>
              </w:rPr>
              <w:t>Horological and chronometric instruments including watches and clocks; jewellery; all other goods included in this class.</w:t>
            </w:r>
          </w:p>
        </w:tc>
      </w:tr>
      <w:tr>
        <w:trPr>
          <w:trHeight w:val="1677" w:hRule="atLeast"/>
        </w:trPr>
        <w:tc>
          <w:tcPr>
            <w:tcW w:w="2255" w:type="dxa"/>
          </w:tcPr>
          <w:p>
            <w:pPr>
              <w:pStyle w:val="TableParagraph"/>
              <w:rPr>
                <w:sz w:val="24"/>
              </w:rPr>
            </w:pPr>
            <w:r>
              <w:rPr>
                <w:sz w:val="24"/>
              </w:rPr>
              <w:t>MAMBO</w:t>
            </w:r>
          </w:p>
        </w:tc>
        <w:tc>
          <w:tcPr>
            <w:tcW w:w="1360" w:type="dxa"/>
          </w:tcPr>
          <w:p>
            <w:pPr>
              <w:pStyle w:val="TableParagraph"/>
              <w:ind w:left="598"/>
              <w:rPr>
                <w:sz w:val="24"/>
              </w:rPr>
            </w:pPr>
            <w:r>
              <w:rPr>
                <w:sz w:val="24"/>
              </w:rPr>
              <w:t>18</w:t>
            </w:r>
          </w:p>
        </w:tc>
        <w:tc>
          <w:tcPr>
            <w:tcW w:w="5985" w:type="dxa"/>
          </w:tcPr>
          <w:p>
            <w:pPr>
              <w:pStyle w:val="TableParagraph"/>
              <w:spacing w:line="242" w:lineRule="auto"/>
              <w:ind w:left="229" w:right="37" w:firstLine="1"/>
              <w:rPr>
                <w:sz w:val="24"/>
              </w:rPr>
            </w:pPr>
            <w:r>
              <w:rPr>
                <w:sz w:val="24"/>
              </w:rPr>
              <w:t>Leather and imitations of leather, and goods made of these materials and not included in other classes; animal skins, hides; trunks and travelling bags; luggage; handbags; wallets; backpacks; umbrellas, parasols and walking sticks; all other goods included in this class.</w:t>
            </w:r>
          </w:p>
        </w:tc>
      </w:tr>
      <w:tr>
        <w:trPr>
          <w:trHeight w:val="838" w:hRule="atLeast"/>
        </w:trPr>
        <w:tc>
          <w:tcPr>
            <w:tcW w:w="2255" w:type="dxa"/>
          </w:tcPr>
          <w:p>
            <w:pPr>
              <w:pStyle w:val="TableParagraph"/>
              <w:rPr>
                <w:sz w:val="24"/>
              </w:rPr>
            </w:pPr>
            <w:r>
              <w:rPr>
                <w:sz w:val="24"/>
              </w:rPr>
              <w:t>MAMBO</w:t>
            </w:r>
          </w:p>
        </w:tc>
        <w:tc>
          <w:tcPr>
            <w:tcW w:w="1360" w:type="dxa"/>
          </w:tcPr>
          <w:p>
            <w:pPr>
              <w:pStyle w:val="TableParagraph"/>
              <w:ind w:left="598"/>
              <w:rPr>
                <w:sz w:val="24"/>
              </w:rPr>
            </w:pPr>
            <w:r>
              <w:rPr>
                <w:sz w:val="24"/>
              </w:rPr>
              <w:t>24</w:t>
            </w:r>
          </w:p>
        </w:tc>
        <w:tc>
          <w:tcPr>
            <w:tcW w:w="5985" w:type="dxa"/>
          </w:tcPr>
          <w:p>
            <w:pPr>
              <w:pStyle w:val="TableParagraph"/>
              <w:spacing w:line="242" w:lineRule="auto"/>
              <w:ind w:left="229" w:right="69" w:firstLine="1"/>
              <w:rPr>
                <w:sz w:val="24"/>
              </w:rPr>
            </w:pPr>
            <w:r>
              <w:rPr>
                <w:sz w:val="24"/>
              </w:rPr>
              <w:t>Textiles and textile goods in this class including furnishing and curtain fabrics, bed linen; all other goods in this class.</w:t>
            </w:r>
          </w:p>
        </w:tc>
      </w:tr>
      <w:tr>
        <w:trPr>
          <w:trHeight w:val="559" w:hRule="atLeast"/>
        </w:trPr>
        <w:tc>
          <w:tcPr>
            <w:tcW w:w="2255" w:type="dxa"/>
          </w:tcPr>
          <w:p>
            <w:pPr>
              <w:pStyle w:val="TableParagraph"/>
              <w:rPr>
                <w:sz w:val="24"/>
              </w:rPr>
            </w:pPr>
            <w:r>
              <w:rPr>
                <w:sz w:val="24"/>
              </w:rPr>
              <w:t>MAMBO</w:t>
            </w:r>
          </w:p>
        </w:tc>
        <w:tc>
          <w:tcPr>
            <w:tcW w:w="1360" w:type="dxa"/>
          </w:tcPr>
          <w:p>
            <w:pPr>
              <w:pStyle w:val="TableParagraph"/>
              <w:ind w:left="597"/>
              <w:rPr>
                <w:sz w:val="24"/>
              </w:rPr>
            </w:pPr>
            <w:r>
              <w:rPr>
                <w:sz w:val="24"/>
              </w:rPr>
              <w:t>25</w:t>
            </w:r>
          </w:p>
        </w:tc>
        <w:tc>
          <w:tcPr>
            <w:tcW w:w="5985" w:type="dxa"/>
          </w:tcPr>
          <w:p>
            <w:pPr>
              <w:pStyle w:val="TableParagraph"/>
              <w:ind w:left="230"/>
              <w:rPr>
                <w:sz w:val="24"/>
              </w:rPr>
            </w:pPr>
            <w:r>
              <w:rPr>
                <w:sz w:val="24"/>
              </w:rPr>
              <w:t>Clothing, footwear and headgear.</w:t>
            </w:r>
          </w:p>
        </w:tc>
      </w:tr>
      <w:tr>
        <w:trPr>
          <w:trHeight w:val="838" w:hRule="atLeast"/>
        </w:trPr>
        <w:tc>
          <w:tcPr>
            <w:tcW w:w="2255" w:type="dxa"/>
          </w:tcPr>
          <w:p>
            <w:pPr>
              <w:pStyle w:val="TableParagraph"/>
              <w:rPr>
                <w:sz w:val="24"/>
              </w:rPr>
            </w:pPr>
            <w:r>
              <w:rPr>
                <w:sz w:val="24"/>
              </w:rPr>
              <w:t>100% MAMBO</w:t>
            </w:r>
          </w:p>
        </w:tc>
        <w:tc>
          <w:tcPr>
            <w:tcW w:w="1360" w:type="dxa"/>
          </w:tcPr>
          <w:p>
            <w:pPr>
              <w:pStyle w:val="TableParagraph"/>
              <w:ind w:left="598"/>
              <w:rPr>
                <w:sz w:val="24"/>
              </w:rPr>
            </w:pPr>
            <w:r>
              <w:rPr>
                <w:sz w:val="24"/>
              </w:rPr>
              <w:t>9</w:t>
            </w:r>
          </w:p>
        </w:tc>
        <w:tc>
          <w:tcPr>
            <w:tcW w:w="5985" w:type="dxa"/>
          </w:tcPr>
          <w:p>
            <w:pPr>
              <w:pStyle w:val="TableParagraph"/>
              <w:spacing w:line="242" w:lineRule="auto"/>
              <w:ind w:left="229" w:right="135" w:firstLine="1"/>
              <w:rPr>
                <w:sz w:val="24"/>
              </w:rPr>
            </w:pPr>
            <w:r>
              <w:rPr>
                <w:sz w:val="24"/>
              </w:rPr>
              <w:t>All goods in this class including spectacles and sunglasses and parts and accessories therefore included in this class.</w:t>
            </w:r>
          </w:p>
        </w:tc>
      </w:tr>
      <w:tr>
        <w:trPr>
          <w:trHeight w:val="838" w:hRule="atLeast"/>
        </w:trPr>
        <w:tc>
          <w:tcPr>
            <w:tcW w:w="2255" w:type="dxa"/>
          </w:tcPr>
          <w:p>
            <w:pPr>
              <w:pStyle w:val="TableParagraph"/>
              <w:rPr>
                <w:sz w:val="24"/>
              </w:rPr>
            </w:pPr>
            <w:r>
              <w:rPr>
                <w:sz w:val="24"/>
              </w:rPr>
              <w:t>100% MAMBO</w:t>
            </w:r>
          </w:p>
        </w:tc>
        <w:tc>
          <w:tcPr>
            <w:tcW w:w="1360" w:type="dxa"/>
          </w:tcPr>
          <w:p>
            <w:pPr>
              <w:pStyle w:val="TableParagraph"/>
              <w:ind w:left="598"/>
              <w:rPr>
                <w:sz w:val="24"/>
              </w:rPr>
            </w:pPr>
            <w:r>
              <w:rPr>
                <w:sz w:val="24"/>
              </w:rPr>
              <w:t>18</w:t>
            </w:r>
          </w:p>
        </w:tc>
        <w:tc>
          <w:tcPr>
            <w:tcW w:w="5985" w:type="dxa"/>
          </w:tcPr>
          <w:p>
            <w:pPr>
              <w:pStyle w:val="TableParagraph"/>
              <w:spacing w:line="242" w:lineRule="auto"/>
              <w:ind w:left="229" w:right="383" w:firstLine="1"/>
              <w:rPr>
                <w:sz w:val="24"/>
              </w:rPr>
            </w:pPr>
            <w:r>
              <w:rPr>
                <w:sz w:val="24"/>
              </w:rPr>
              <w:t>Goods made of leather or imitations of leather; all other goods included in this class.</w:t>
            </w:r>
          </w:p>
        </w:tc>
      </w:tr>
      <w:tr>
        <w:trPr>
          <w:trHeight w:val="559" w:hRule="atLeast"/>
        </w:trPr>
        <w:tc>
          <w:tcPr>
            <w:tcW w:w="2255" w:type="dxa"/>
          </w:tcPr>
          <w:p>
            <w:pPr>
              <w:pStyle w:val="TableParagraph"/>
              <w:rPr>
                <w:sz w:val="24"/>
              </w:rPr>
            </w:pPr>
            <w:r>
              <w:rPr>
                <w:sz w:val="24"/>
              </w:rPr>
              <w:t>100% MAMBO</w:t>
            </w:r>
          </w:p>
        </w:tc>
        <w:tc>
          <w:tcPr>
            <w:tcW w:w="1360" w:type="dxa"/>
          </w:tcPr>
          <w:p>
            <w:pPr>
              <w:pStyle w:val="TableParagraph"/>
              <w:ind w:left="597"/>
              <w:rPr>
                <w:sz w:val="24"/>
              </w:rPr>
            </w:pPr>
            <w:r>
              <w:rPr>
                <w:sz w:val="24"/>
              </w:rPr>
              <w:t>25</w:t>
            </w:r>
          </w:p>
        </w:tc>
        <w:tc>
          <w:tcPr>
            <w:tcW w:w="5985" w:type="dxa"/>
          </w:tcPr>
          <w:p>
            <w:pPr>
              <w:pStyle w:val="TableParagraph"/>
              <w:ind w:left="230"/>
              <w:rPr>
                <w:sz w:val="24"/>
              </w:rPr>
            </w:pPr>
            <w:r>
              <w:rPr>
                <w:sz w:val="24"/>
              </w:rPr>
              <w:t>Manufactured clothing.</w:t>
            </w:r>
          </w:p>
        </w:tc>
      </w:tr>
      <w:tr>
        <w:trPr>
          <w:trHeight w:val="838" w:hRule="atLeast"/>
        </w:trPr>
        <w:tc>
          <w:tcPr>
            <w:tcW w:w="2255" w:type="dxa"/>
          </w:tcPr>
          <w:p>
            <w:pPr>
              <w:pStyle w:val="TableParagraph"/>
              <w:rPr>
                <w:sz w:val="24"/>
              </w:rPr>
            </w:pPr>
            <w:r>
              <w:rPr>
                <w:sz w:val="24"/>
              </w:rPr>
              <w:t>100% MAMBO</w:t>
            </w:r>
          </w:p>
        </w:tc>
        <w:tc>
          <w:tcPr>
            <w:tcW w:w="1360" w:type="dxa"/>
          </w:tcPr>
          <w:p>
            <w:pPr>
              <w:pStyle w:val="TableParagraph"/>
              <w:ind w:left="598"/>
              <w:rPr>
                <w:sz w:val="24"/>
              </w:rPr>
            </w:pPr>
            <w:r>
              <w:rPr>
                <w:sz w:val="24"/>
              </w:rPr>
              <w:t>28</w:t>
            </w:r>
          </w:p>
        </w:tc>
        <w:tc>
          <w:tcPr>
            <w:tcW w:w="5985" w:type="dxa"/>
          </w:tcPr>
          <w:p>
            <w:pPr>
              <w:pStyle w:val="TableParagraph"/>
              <w:spacing w:line="242" w:lineRule="auto"/>
              <w:ind w:left="229" w:right="175" w:firstLine="1"/>
              <w:rPr>
                <w:sz w:val="24"/>
              </w:rPr>
            </w:pPr>
            <w:r>
              <w:rPr>
                <w:sz w:val="24"/>
              </w:rPr>
              <w:t>Surfboards in this class, surfskis, sailboards and any other watercraft in this class.</w:t>
            </w:r>
          </w:p>
        </w:tc>
      </w:tr>
      <w:tr>
        <w:trPr>
          <w:trHeight w:val="692" w:hRule="atLeast"/>
        </w:trPr>
        <w:tc>
          <w:tcPr>
            <w:tcW w:w="2255" w:type="dxa"/>
          </w:tcPr>
          <w:p>
            <w:pPr>
              <w:pStyle w:val="TableParagraph"/>
              <w:rPr>
                <w:sz w:val="24"/>
              </w:rPr>
            </w:pPr>
            <w:r>
              <w:rPr>
                <w:sz w:val="24"/>
              </w:rPr>
              <w:t>MAMBO BEER</w:t>
            </w:r>
          </w:p>
        </w:tc>
        <w:tc>
          <w:tcPr>
            <w:tcW w:w="1360" w:type="dxa"/>
          </w:tcPr>
          <w:p>
            <w:pPr>
              <w:pStyle w:val="TableParagraph"/>
              <w:ind w:left="600"/>
              <w:rPr>
                <w:sz w:val="24"/>
              </w:rPr>
            </w:pPr>
            <w:r>
              <w:rPr>
                <w:sz w:val="24"/>
              </w:rPr>
              <w:t>32</w:t>
            </w:r>
          </w:p>
        </w:tc>
        <w:tc>
          <w:tcPr>
            <w:tcW w:w="5985" w:type="dxa"/>
          </w:tcPr>
          <w:p>
            <w:pPr>
              <w:pStyle w:val="TableParagraph"/>
              <w:spacing w:line="280" w:lineRule="atLeast" w:before="132"/>
              <w:ind w:left="229" w:right="142" w:firstLine="3"/>
              <w:rPr>
                <w:sz w:val="24"/>
              </w:rPr>
            </w:pPr>
            <w:r>
              <w:rPr>
                <w:sz w:val="24"/>
              </w:rPr>
              <w:t>Beers; mineral and aerated waters and other non-alcoholic drinks; fruit drinks and fruit juices.</w:t>
            </w:r>
          </w:p>
        </w:tc>
      </w:tr>
    </w:tbl>
    <w:p>
      <w:pPr>
        <w:pStyle w:val="BodyText"/>
        <w:spacing w:before="7"/>
        <w:rPr>
          <w:rFonts w:ascii="TimesNewRomanPS-BoldItalicMT"/>
          <w:b/>
          <w:i/>
        </w:rPr>
      </w:pPr>
    </w:p>
    <w:p>
      <w:pPr>
        <w:pStyle w:val="Heading1"/>
        <w:tabs>
          <w:tab w:pos="5920" w:val="left" w:leader="none"/>
        </w:tabs>
      </w:pPr>
      <w:r>
        <w:rPr/>
        <w:t>Effective Date : 27 August 2001</w:t>
        <w:tab/>
        <w:t>File No : C01/07446</w:t>
      </w:r>
    </w:p>
    <w:p>
      <w:pPr>
        <w:pStyle w:val="BodyText"/>
        <w:rPr>
          <w:rFonts w:ascii="TimesNewRomanPS-BoldItalicMT"/>
          <w:b/>
          <w:i/>
          <w:sz w:val="26"/>
        </w:rPr>
      </w:pPr>
    </w:p>
    <w:p>
      <w:pPr>
        <w:pStyle w:val="BodyText"/>
        <w:rPr>
          <w:rFonts w:ascii="TimesNewRomanPS-BoldItalicMT"/>
          <w:b/>
          <w:i/>
          <w:sz w:val="26"/>
        </w:rPr>
      </w:pPr>
    </w:p>
    <w:p>
      <w:pPr>
        <w:pStyle w:val="BodyText"/>
        <w:rPr>
          <w:rFonts w:ascii="TimesNewRomanPS-BoldItalicMT"/>
          <w:b/>
          <w:i/>
          <w:sz w:val="26"/>
        </w:rPr>
      </w:pPr>
    </w:p>
    <w:p>
      <w:pPr>
        <w:tabs>
          <w:tab w:pos="5921" w:val="left" w:leader="none"/>
        </w:tabs>
        <w:spacing w:line="242" w:lineRule="auto" w:before="219"/>
        <w:ind w:left="5921" w:right="439" w:hanging="5760"/>
        <w:jc w:val="left"/>
        <w:rPr>
          <w:rFonts w:ascii="TimesNewRomanPS-BoldItalicMT"/>
          <w:b/>
          <w:i/>
          <w:sz w:val="24"/>
        </w:rPr>
      </w:pPr>
      <w:r>
        <w:rPr>
          <w:rFonts w:ascii="TimesNewRomanPS-BoldItalicMT"/>
          <w:b/>
          <w:i/>
          <w:sz w:val="24"/>
        </w:rPr>
        <w:t>Nielsen Kellerman Australia Pty Ltd</w:t>
        <w:tab/>
        <w:t>Contact : Nielsen Kellerman Pty </w:t>
      </w:r>
      <w:r>
        <w:rPr>
          <w:rFonts w:ascii="TimesNewRomanPS-BoldItalicMT"/>
          <w:b/>
          <w:i/>
          <w:spacing w:val="-5"/>
          <w:sz w:val="24"/>
        </w:rPr>
        <w:t>Ltd </w:t>
      </w:r>
      <w:r>
        <w:rPr>
          <w:rFonts w:ascii="TimesNewRomanPS-BoldItalicMT"/>
          <w:b/>
          <w:i/>
          <w:sz w:val="24"/>
        </w:rPr>
        <w:t>Ph : (02) 6258 9380</w:t>
      </w:r>
    </w:p>
    <w:p>
      <w:pPr>
        <w:pStyle w:val="BodyText"/>
        <w:spacing w:before="9" w:after="1"/>
        <w:rPr>
          <w:rFonts w:ascii="TimesNewRomanPS-BoldItalicMT"/>
          <w:b/>
          <w:i/>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5"/>
        <w:gridCol w:w="1541"/>
        <w:gridCol w:w="5740"/>
      </w:tblGrid>
      <w:tr>
        <w:trPr>
          <w:trHeight w:val="411" w:hRule="atLeast"/>
        </w:trPr>
        <w:tc>
          <w:tcPr>
            <w:tcW w:w="2075" w:type="dxa"/>
          </w:tcPr>
          <w:p>
            <w:pPr>
              <w:pStyle w:val="TableParagraph"/>
              <w:spacing w:line="266" w:lineRule="exact" w:before="0"/>
              <w:rPr>
                <w:i/>
                <w:sz w:val="24"/>
              </w:rPr>
            </w:pPr>
            <w:r>
              <w:rPr>
                <w:i/>
                <w:sz w:val="24"/>
                <w:u w:val="single"/>
              </w:rPr>
              <w:t>Trade Marks</w:t>
            </w:r>
          </w:p>
        </w:tc>
        <w:tc>
          <w:tcPr>
            <w:tcW w:w="1541" w:type="dxa"/>
          </w:tcPr>
          <w:p>
            <w:pPr>
              <w:pStyle w:val="TableParagraph"/>
              <w:spacing w:line="266" w:lineRule="exact" w:before="0"/>
              <w:ind w:left="776"/>
              <w:rPr>
                <w:i/>
                <w:sz w:val="24"/>
              </w:rPr>
            </w:pPr>
            <w:r>
              <w:rPr>
                <w:i/>
                <w:sz w:val="24"/>
                <w:u w:val="single"/>
              </w:rPr>
              <w:t>Class</w:t>
            </w:r>
          </w:p>
        </w:tc>
        <w:tc>
          <w:tcPr>
            <w:tcW w:w="5740" w:type="dxa"/>
          </w:tcPr>
          <w:p>
            <w:pPr>
              <w:pStyle w:val="TableParagraph"/>
              <w:spacing w:line="266" w:lineRule="exact" w:before="0"/>
              <w:ind w:left="228"/>
              <w:rPr>
                <w:i/>
                <w:sz w:val="24"/>
              </w:rPr>
            </w:pPr>
            <w:r>
              <w:rPr>
                <w:i/>
                <w:sz w:val="24"/>
                <w:u w:val="single"/>
              </w:rPr>
              <w:t>Goods</w:t>
            </w:r>
          </w:p>
        </w:tc>
      </w:tr>
      <w:tr>
        <w:trPr>
          <w:trHeight w:val="971" w:hRule="atLeast"/>
        </w:trPr>
        <w:tc>
          <w:tcPr>
            <w:tcW w:w="2075" w:type="dxa"/>
          </w:tcPr>
          <w:p>
            <w:pPr>
              <w:pStyle w:val="TableParagraph"/>
              <w:rPr>
                <w:sz w:val="24"/>
              </w:rPr>
            </w:pPr>
            <w:r>
              <w:rPr>
                <w:sz w:val="24"/>
              </w:rPr>
              <w:t>KESTRAL</w:t>
            </w:r>
          </w:p>
        </w:tc>
        <w:tc>
          <w:tcPr>
            <w:tcW w:w="1541" w:type="dxa"/>
          </w:tcPr>
          <w:p>
            <w:pPr>
              <w:pStyle w:val="TableParagraph"/>
              <w:ind w:left="779"/>
              <w:rPr>
                <w:sz w:val="24"/>
              </w:rPr>
            </w:pPr>
            <w:r>
              <w:rPr>
                <w:sz w:val="24"/>
              </w:rPr>
              <w:t>9</w:t>
            </w:r>
          </w:p>
        </w:tc>
        <w:tc>
          <w:tcPr>
            <w:tcW w:w="5740" w:type="dxa"/>
          </w:tcPr>
          <w:p>
            <w:pPr>
              <w:pStyle w:val="TableParagraph"/>
              <w:spacing w:line="280" w:lineRule="atLeast" w:before="132"/>
              <w:ind w:left="228" w:right="49" w:firstLine="2"/>
              <w:jc w:val="both"/>
              <w:rPr>
                <w:sz w:val="24"/>
              </w:rPr>
            </w:pPr>
            <w:r>
              <w:rPr>
                <w:sz w:val="24"/>
              </w:rPr>
              <w:t>Electronic system apparatus, equipment and instruments including for use in relation to weather monitoring being goods in class 9.</w:t>
            </w:r>
          </w:p>
        </w:tc>
      </w:tr>
    </w:tbl>
    <w:p>
      <w:pPr>
        <w:pStyle w:val="BodyText"/>
        <w:spacing w:before="8"/>
        <w:rPr>
          <w:rFonts w:ascii="TimesNewRomanPS-BoldItalicMT"/>
          <w:b/>
          <w:i/>
        </w:rPr>
      </w:pPr>
    </w:p>
    <w:p>
      <w:pPr>
        <w:pStyle w:val="Heading1"/>
        <w:tabs>
          <w:tab w:pos="5919" w:val="left" w:leader="none"/>
        </w:tabs>
      </w:pPr>
      <w:r>
        <w:rPr/>
        <w:t>Effective Date : 21 September 2001</w:t>
        <w:tab/>
        <w:t>File No : C01/08466</w:t>
      </w:r>
    </w:p>
    <w:p>
      <w:pPr>
        <w:spacing w:after="0"/>
        <w:sectPr>
          <w:pgSz w:w="11900" w:h="16840"/>
          <w:pgMar w:top="1340" w:bottom="280" w:left="860" w:right="10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1074"/>
        <w:gridCol w:w="6122"/>
      </w:tblGrid>
      <w:tr>
        <w:trPr>
          <w:trHeight w:val="688" w:hRule="atLeast"/>
        </w:trPr>
        <w:tc>
          <w:tcPr>
            <w:tcW w:w="2542" w:type="dxa"/>
          </w:tcPr>
          <w:p>
            <w:pPr>
              <w:pStyle w:val="TableParagraph"/>
              <w:spacing w:line="266" w:lineRule="exact" w:before="0"/>
              <w:rPr>
                <w:rFonts w:ascii="TimesNewRomanPS-BoldItalicMT" w:hAnsi="TimesNewRomanPS-BoldItalicMT"/>
                <w:b/>
                <w:i/>
                <w:sz w:val="24"/>
              </w:rPr>
            </w:pPr>
            <w:r>
              <w:rPr>
                <w:rFonts w:ascii="TimesNewRomanPS-BoldItalicMT" w:hAnsi="TimesNewRomanPS-BoldItalicMT"/>
                <w:b/>
                <w:i/>
                <w:sz w:val="24"/>
              </w:rPr>
              <w:t>OshKosh B’Gosh Inc.</w:t>
            </w:r>
          </w:p>
        </w:tc>
        <w:tc>
          <w:tcPr>
            <w:tcW w:w="1074" w:type="dxa"/>
          </w:tcPr>
          <w:p>
            <w:pPr>
              <w:pStyle w:val="TableParagraph"/>
              <w:spacing w:before="0"/>
              <w:ind w:left="0"/>
              <w:rPr>
                <w:sz w:val="24"/>
              </w:rPr>
            </w:pPr>
          </w:p>
        </w:tc>
        <w:tc>
          <w:tcPr>
            <w:tcW w:w="6122" w:type="dxa"/>
          </w:tcPr>
          <w:p>
            <w:pPr>
              <w:pStyle w:val="TableParagraph"/>
              <w:spacing w:line="242" w:lineRule="auto" w:before="0"/>
              <w:ind w:left="2194" w:right="879" w:firstLine="1"/>
              <w:rPr>
                <w:rFonts w:ascii="TimesNewRomanPS-BoldItalicMT"/>
                <w:b/>
                <w:i/>
                <w:sz w:val="24"/>
              </w:rPr>
            </w:pPr>
            <w:r>
              <w:rPr>
                <w:rFonts w:ascii="TimesNewRomanPS-BoldItalicMT"/>
                <w:b/>
                <w:i/>
                <w:sz w:val="24"/>
              </w:rPr>
              <w:t>Contact : Sprusons : Solicitors Ph : (02)9207 0888</w:t>
            </w:r>
          </w:p>
        </w:tc>
      </w:tr>
      <w:tr>
        <w:trPr>
          <w:trHeight w:val="556" w:hRule="atLeast"/>
        </w:trPr>
        <w:tc>
          <w:tcPr>
            <w:tcW w:w="2542" w:type="dxa"/>
          </w:tcPr>
          <w:p>
            <w:pPr>
              <w:pStyle w:val="TableParagraph"/>
              <w:spacing w:before="134"/>
              <w:rPr>
                <w:i/>
                <w:sz w:val="24"/>
              </w:rPr>
            </w:pPr>
            <w:r>
              <w:rPr>
                <w:i/>
                <w:sz w:val="24"/>
                <w:u w:val="single"/>
              </w:rPr>
              <w:t>Trade Marks</w:t>
            </w:r>
          </w:p>
        </w:tc>
        <w:tc>
          <w:tcPr>
            <w:tcW w:w="1074" w:type="dxa"/>
          </w:tcPr>
          <w:p>
            <w:pPr>
              <w:pStyle w:val="TableParagraph"/>
              <w:spacing w:before="134"/>
              <w:ind w:left="309"/>
              <w:rPr>
                <w:i/>
                <w:sz w:val="24"/>
              </w:rPr>
            </w:pPr>
            <w:r>
              <w:rPr>
                <w:i/>
                <w:sz w:val="24"/>
                <w:u w:val="single"/>
              </w:rPr>
              <w:t>Class</w:t>
            </w:r>
          </w:p>
        </w:tc>
        <w:tc>
          <w:tcPr>
            <w:tcW w:w="6122" w:type="dxa"/>
          </w:tcPr>
          <w:p>
            <w:pPr>
              <w:pStyle w:val="TableParagraph"/>
              <w:spacing w:before="134"/>
              <w:ind w:left="228"/>
              <w:rPr>
                <w:i/>
                <w:sz w:val="24"/>
              </w:rPr>
            </w:pPr>
            <w:r>
              <w:rPr>
                <w:i/>
                <w:sz w:val="24"/>
                <w:u w:val="single"/>
              </w:rPr>
              <w:t>Goods</w:t>
            </w:r>
          </w:p>
        </w:tc>
      </w:tr>
      <w:tr>
        <w:trPr>
          <w:trHeight w:val="838" w:hRule="atLeast"/>
        </w:trPr>
        <w:tc>
          <w:tcPr>
            <w:tcW w:w="2542" w:type="dxa"/>
          </w:tcPr>
          <w:p>
            <w:pPr>
              <w:pStyle w:val="TableParagraph"/>
              <w:rPr>
                <w:sz w:val="24"/>
              </w:rPr>
            </w:pPr>
            <w:r>
              <w:rPr>
                <w:sz w:val="24"/>
              </w:rPr>
              <w:t>OSHKOSH B’GOSH</w:t>
            </w:r>
          </w:p>
        </w:tc>
        <w:tc>
          <w:tcPr>
            <w:tcW w:w="1074" w:type="dxa"/>
          </w:tcPr>
          <w:p>
            <w:pPr>
              <w:pStyle w:val="TableParagraph"/>
              <w:ind w:left="315"/>
              <w:rPr>
                <w:sz w:val="24"/>
              </w:rPr>
            </w:pPr>
            <w:r>
              <w:rPr>
                <w:sz w:val="24"/>
              </w:rPr>
              <w:t>9</w:t>
            </w:r>
          </w:p>
        </w:tc>
        <w:tc>
          <w:tcPr>
            <w:tcW w:w="6122" w:type="dxa"/>
          </w:tcPr>
          <w:p>
            <w:pPr>
              <w:pStyle w:val="TableParagraph"/>
              <w:spacing w:line="242" w:lineRule="auto"/>
              <w:ind w:left="228" w:right="277" w:firstLine="5"/>
              <w:rPr>
                <w:sz w:val="24"/>
              </w:rPr>
            </w:pPr>
            <w:r>
              <w:rPr>
                <w:sz w:val="24"/>
              </w:rPr>
              <w:t>Eyeglasses, sunglasses, eye glass lenses, eye glass frames, eye glass chains and eye glass cases.</w:t>
            </w:r>
          </w:p>
        </w:tc>
      </w:tr>
      <w:tr>
        <w:trPr>
          <w:trHeight w:val="1677" w:hRule="atLeast"/>
        </w:trPr>
        <w:tc>
          <w:tcPr>
            <w:tcW w:w="2542" w:type="dxa"/>
          </w:tcPr>
          <w:p>
            <w:pPr>
              <w:pStyle w:val="TableParagraph"/>
              <w:rPr>
                <w:sz w:val="24"/>
              </w:rPr>
            </w:pPr>
            <w:r>
              <w:rPr>
                <w:sz w:val="24"/>
              </w:rPr>
              <w:t>OSHKOSH B’GOSH</w:t>
            </w:r>
          </w:p>
        </w:tc>
        <w:tc>
          <w:tcPr>
            <w:tcW w:w="1074" w:type="dxa"/>
          </w:tcPr>
          <w:p>
            <w:pPr>
              <w:pStyle w:val="TableParagraph"/>
              <w:ind w:left="313"/>
              <w:rPr>
                <w:sz w:val="24"/>
              </w:rPr>
            </w:pPr>
            <w:r>
              <w:rPr>
                <w:sz w:val="24"/>
              </w:rPr>
              <w:t>16</w:t>
            </w:r>
          </w:p>
        </w:tc>
        <w:tc>
          <w:tcPr>
            <w:tcW w:w="6122" w:type="dxa"/>
          </w:tcPr>
          <w:p>
            <w:pPr>
              <w:pStyle w:val="TableParagraph"/>
              <w:spacing w:line="242" w:lineRule="auto"/>
              <w:ind w:left="228" w:right="202" w:firstLine="3"/>
              <w:rPr>
                <w:sz w:val="24"/>
              </w:rPr>
            </w:pPr>
            <w:r>
              <w:rPr>
                <w:sz w:val="24"/>
              </w:rPr>
              <w:t>Publications, printed material and goods made from paper including children’s books, paper pads, baby and child memory books, keepsake and scrap books, photo albums, and mail order catalogs; children’s paint sets; book and toy sets.</w:t>
            </w:r>
          </w:p>
        </w:tc>
      </w:tr>
      <w:tr>
        <w:trPr>
          <w:trHeight w:val="1957" w:hRule="atLeast"/>
        </w:trPr>
        <w:tc>
          <w:tcPr>
            <w:tcW w:w="2542" w:type="dxa"/>
          </w:tcPr>
          <w:p>
            <w:pPr>
              <w:pStyle w:val="TableParagraph"/>
              <w:rPr>
                <w:sz w:val="24"/>
              </w:rPr>
            </w:pPr>
            <w:r>
              <w:rPr>
                <w:sz w:val="24"/>
              </w:rPr>
              <w:t>OSHKOSH B’GOSH</w:t>
            </w:r>
          </w:p>
        </w:tc>
        <w:tc>
          <w:tcPr>
            <w:tcW w:w="1074" w:type="dxa"/>
          </w:tcPr>
          <w:p>
            <w:pPr>
              <w:pStyle w:val="TableParagraph"/>
              <w:ind w:left="314"/>
              <w:rPr>
                <w:sz w:val="24"/>
              </w:rPr>
            </w:pPr>
            <w:r>
              <w:rPr>
                <w:sz w:val="24"/>
              </w:rPr>
              <w:t>18</w:t>
            </w:r>
          </w:p>
        </w:tc>
        <w:tc>
          <w:tcPr>
            <w:tcW w:w="6122" w:type="dxa"/>
          </w:tcPr>
          <w:p>
            <w:pPr>
              <w:pStyle w:val="TableParagraph"/>
              <w:spacing w:line="242" w:lineRule="auto"/>
              <w:ind w:left="228" w:right="138" w:firstLine="4"/>
              <w:rPr>
                <w:sz w:val="24"/>
              </w:rPr>
            </w:pPr>
            <w:r>
              <w:rPr>
                <w:sz w:val="24"/>
              </w:rPr>
              <w:t>Backpacks, fanny packs, handbags, bottle bags, travel bags, tote bags, garment bags for travel, all purpose sports bags, diaper bags, duffle bags, belt packs, baby carriers, holdalls, purses, haversacks, rucksacks, attaché cases, briefcases, toilet bags, wallets, school bags, satchels, bags for campers and climbers, luggage, suitcases, trunks, book bags.</w:t>
            </w:r>
          </w:p>
        </w:tc>
      </w:tr>
      <w:tr>
        <w:trPr>
          <w:trHeight w:val="2236" w:hRule="atLeast"/>
        </w:trPr>
        <w:tc>
          <w:tcPr>
            <w:tcW w:w="2542" w:type="dxa"/>
          </w:tcPr>
          <w:p>
            <w:pPr>
              <w:pStyle w:val="TableParagraph"/>
              <w:rPr>
                <w:sz w:val="24"/>
              </w:rPr>
            </w:pPr>
            <w:r>
              <w:rPr>
                <w:sz w:val="24"/>
              </w:rPr>
              <w:t>OSHKOSH B’GOSH</w:t>
            </w:r>
          </w:p>
        </w:tc>
        <w:tc>
          <w:tcPr>
            <w:tcW w:w="1074" w:type="dxa"/>
          </w:tcPr>
          <w:p>
            <w:pPr>
              <w:pStyle w:val="TableParagraph"/>
              <w:ind w:left="314"/>
              <w:rPr>
                <w:sz w:val="24"/>
              </w:rPr>
            </w:pPr>
            <w:r>
              <w:rPr>
                <w:sz w:val="24"/>
              </w:rPr>
              <w:t>24</w:t>
            </w:r>
          </w:p>
        </w:tc>
        <w:tc>
          <w:tcPr>
            <w:tcW w:w="6122" w:type="dxa"/>
          </w:tcPr>
          <w:p>
            <w:pPr>
              <w:pStyle w:val="TableParagraph"/>
              <w:spacing w:line="242" w:lineRule="auto"/>
              <w:ind w:left="228" w:right="295" w:firstLine="4"/>
              <w:rPr>
                <w:sz w:val="24"/>
              </w:rPr>
            </w:pPr>
            <w:r>
              <w:rPr>
                <w:sz w:val="24"/>
              </w:rPr>
              <w:t>Bed sheets, bed skirts, dust ruffles, pillow cases, pillow shams, crib sheets, crib bed skirts, crib cushions, crib bumper pads, receiving blankets, blankets, duvets, duvet covers, slumber bags, comforters, quilts, quilt covers, bedspreads, bath towels, wash cloths, beach towels, fabric wall hangings, and window treatments, namely curtains, drapes, and valances.</w:t>
            </w:r>
          </w:p>
        </w:tc>
      </w:tr>
      <w:tr>
        <w:trPr>
          <w:trHeight w:val="838" w:hRule="atLeast"/>
        </w:trPr>
        <w:tc>
          <w:tcPr>
            <w:tcW w:w="2542" w:type="dxa"/>
          </w:tcPr>
          <w:p>
            <w:pPr>
              <w:pStyle w:val="TableParagraph"/>
              <w:rPr>
                <w:sz w:val="24"/>
              </w:rPr>
            </w:pPr>
            <w:r>
              <w:rPr>
                <w:sz w:val="24"/>
              </w:rPr>
              <w:t>OSHKOSH B’GOSH</w:t>
            </w:r>
          </w:p>
        </w:tc>
        <w:tc>
          <w:tcPr>
            <w:tcW w:w="1074" w:type="dxa"/>
          </w:tcPr>
          <w:p>
            <w:pPr>
              <w:pStyle w:val="TableParagraph"/>
              <w:ind w:left="313"/>
              <w:rPr>
                <w:sz w:val="24"/>
              </w:rPr>
            </w:pPr>
            <w:r>
              <w:rPr>
                <w:sz w:val="24"/>
              </w:rPr>
              <w:t>25</w:t>
            </w:r>
          </w:p>
        </w:tc>
        <w:tc>
          <w:tcPr>
            <w:tcW w:w="6122" w:type="dxa"/>
          </w:tcPr>
          <w:p>
            <w:pPr>
              <w:pStyle w:val="TableParagraph"/>
              <w:spacing w:line="242" w:lineRule="auto"/>
              <w:ind w:left="228" w:right="504" w:firstLine="3"/>
              <w:rPr>
                <w:sz w:val="24"/>
              </w:rPr>
            </w:pPr>
            <w:r>
              <w:rPr>
                <w:sz w:val="24"/>
              </w:rPr>
              <w:t>All goods in this Class including clothing, footwear and headgear.</w:t>
            </w:r>
          </w:p>
        </w:tc>
      </w:tr>
      <w:tr>
        <w:trPr>
          <w:trHeight w:val="2796" w:hRule="atLeast"/>
        </w:trPr>
        <w:tc>
          <w:tcPr>
            <w:tcW w:w="2542" w:type="dxa"/>
          </w:tcPr>
          <w:p>
            <w:pPr>
              <w:pStyle w:val="TableParagraph"/>
              <w:rPr>
                <w:sz w:val="24"/>
              </w:rPr>
            </w:pPr>
            <w:r>
              <w:rPr>
                <w:sz w:val="24"/>
              </w:rPr>
              <w:t>OSHKOSH B’GOSH</w:t>
            </w:r>
          </w:p>
        </w:tc>
        <w:tc>
          <w:tcPr>
            <w:tcW w:w="1074" w:type="dxa"/>
          </w:tcPr>
          <w:p>
            <w:pPr>
              <w:pStyle w:val="TableParagraph"/>
              <w:ind w:left="313"/>
              <w:rPr>
                <w:sz w:val="24"/>
              </w:rPr>
            </w:pPr>
            <w:r>
              <w:rPr>
                <w:sz w:val="24"/>
              </w:rPr>
              <w:t>28</w:t>
            </w:r>
          </w:p>
        </w:tc>
        <w:tc>
          <w:tcPr>
            <w:tcW w:w="6122" w:type="dxa"/>
          </w:tcPr>
          <w:p>
            <w:pPr>
              <w:pStyle w:val="TableParagraph"/>
              <w:spacing w:line="242" w:lineRule="auto"/>
              <w:ind w:left="228" w:right="49" w:firstLine="3"/>
              <w:rPr>
                <w:sz w:val="24"/>
              </w:rPr>
            </w:pPr>
            <w:r>
              <w:rPr>
                <w:sz w:val="24"/>
              </w:rPr>
              <w:t>Games and playthings including plush toys, dolls, baby multiple activity toys, educational toys and games, push-pull wheel toys, building blocks, construction and building sets, play sets, peg boards, beads, rattles, puzzles, bath and water toys, balls, trains, play outfits and costumes, doll accessories and clothing, puppets, floor and play mats, magnetic play sets, board games, memory games, talking and sound toys, arts and craft kits, electronic games, swings, bouncers,  jonny jump-ups,</w:t>
            </w:r>
            <w:r>
              <w:rPr>
                <w:spacing w:val="-1"/>
                <w:sz w:val="24"/>
              </w:rPr>
              <w:t> </w:t>
            </w:r>
            <w:r>
              <w:rPr>
                <w:sz w:val="24"/>
              </w:rPr>
              <w:t>mobiles.</w:t>
            </w:r>
          </w:p>
        </w:tc>
      </w:tr>
      <w:tr>
        <w:trPr>
          <w:trHeight w:val="559" w:hRule="atLeast"/>
        </w:trPr>
        <w:tc>
          <w:tcPr>
            <w:tcW w:w="2542" w:type="dxa"/>
          </w:tcPr>
          <w:p>
            <w:pPr>
              <w:pStyle w:val="TableParagraph"/>
              <w:rPr>
                <w:sz w:val="24"/>
              </w:rPr>
            </w:pPr>
            <w:r>
              <w:rPr>
                <w:sz w:val="24"/>
              </w:rPr>
              <w:t>OSH KOSH</w:t>
            </w:r>
          </w:p>
        </w:tc>
        <w:tc>
          <w:tcPr>
            <w:tcW w:w="1074" w:type="dxa"/>
          </w:tcPr>
          <w:p>
            <w:pPr>
              <w:pStyle w:val="TableParagraph"/>
              <w:ind w:left="312"/>
              <w:rPr>
                <w:sz w:val="24"/>
              </w:rPr>
            </w:pPr>
            <w:r>
              <w:rPr>
                <w:sz w:val="24"/>
              </w:rPr>
              <w:t>25</w:t>
            </w:r>
          </w:p>
        </w:tc>
        <w:tc>
          <w:tcPr>
            <w:tcW w:w="6122" w:type="dxa"/>
          </w:tcPr>
          <w:p>
            <w:pPr>
              <w:pStyle w:val="TableParagraph"/>
              <w:ind w:left="230"/>
              <w:rPr>
                <w:sz w:val="24"/>
              </w:rPr>
            </w:pPr>
            <w:r>
              <w:rPr>
                <w:sz w:val="24"/>
              </w:rPr>
              <w:t>Articles of clothing.</w:t>
            </w:r>
          </w:p>
        </w:tc>
      </w:tr>
      <w:tr>
        <w:trPr>
          <w:trHeight w:val="412" w:hRule="atLeast"/>
        </w:trPr>
        <w:tc>
          <w:tcPr>
            <w:tcW w:w="2542" w:type="dxa"/>
          </w:tcPr>
          <w:p>
            <w:pPr>
              <w:pStyle w:val="TableParagraph"/>
              <w:spacing w:line="256" w:lineRule="exact"/>
              <w:rPr>
                <w:sz w:val="24"/>
              </w:rPr>
            </w:pPr>
            <w:r>
              <w:rPr>
                <w:sz w:val="24"/>
              </w:rPr>
              <w:t>B’GOSH</w:t>
            </w:r>
          </w:p>
        </w:tc>
        <w:tc>
          <w:tcPr>
            <w:tcW w:w="1074" w:type="dxa"/>
          </w:tcPr>
          <w:p>
            <w:pPr>
              <w:pStyle w:val="TableParagraph"/>
              <w:spacing w:line="256" w:lineRule="exact"/>
              <w:ind w:left="311"/>
              <w:rPr>
                <w:sz w:val="24"/>
              </w:rPr>
            </w:pPr>
            <w:r>
              <w:rPr>
                <w:sz w:val="24"/>
              </w:rPr>
              <w:t>25</w:t>
            </w:r>
          </w:p>
        </w:tc>
        <w:tc>
          <w:tcPr>
            <w:tcW w:w="6122" w:type="dxa"/>
          </w:tcPr>
          <w:p>
            <w:pPr>
              <w:pStyle w:val="TableParagraph"/>
              <w:spacing w:line="256" w:lineRule="exact"/>
              <w:ind w:left="229"/>
              <w:rPr>
                <w:sz w:val="24"/>
              </w:rPr>
            </w:pPr>
            <w:r>
              <w:rPr>
                <w:sz w:val="24"/>
              </w:rPr>
              <w:t>Clothing.</w:t>
            </w:r>
          </w:p>
        </w:tc>
      </w:tr>
    </w:tbl>
    <w:p>
      <w:pPr>
        <w:spacing w:after="0" w:line="256" w:lineRule="exact"/>
        <w:rPr>
          <w:sz w:val="24"/>
        </w:rPr>
        <w:sectPr>
          <w:pgSz w:w="11900" w:h="16840"/>
          <w:pgMar w:top="1140" w:bottom="280" w:left="860" w:right="1080"/>
        </w:sectPr>
      </w:pPr>
    </w:p>
    <w:p>
      <w:pPr>
        <w:pStyle w:val="BodyText"/>
        <w:tabs>
          <w:tab w:pos="2967" w:val="left" w:leader="none"/>
          <w:tab w:pos="3959" w:val="left" w:leader="none"/>
        </w:tabs>
        <w:spacing w:before="94"/>
        <w:ind w:left="161"/>
      </w:pPr>
      <w:r>
        <w:rPr/>
        <w:t>BABY</w:t>
      </w:r>
      <w:r>
        <w:rPr>
          <w:spacing w:val="-1"/>
        </w:rPr>
        <w:t> </w:t>
      </w:r>
      <w:r>
        <w:rPr/>
        <w:t>GOSH</w:t>
        <w:tab/>
        <w:t>24</w:t>
        <w:tab/>
        <w:t>Bed sheets, bed skirts, dust ruffles, pillow cases,</w:t>
      </w:r>
      <w:r>
        <w:rPr>
          <w:spacing w:val="-8"/>
        </w:rPr>
        <w:t> </w:t>
      </w:r>
      <w:r>
        <w:rPr/>
        <w:t>pillow</w:t>
      </w:r>
    </w:p>
    <w:p>
      <w:pPr>
        <w:pStyle w:val="BodyText"/>
        <w:spacing w:line="242" w:lineRule="auto" w:before="4"/>
        <w:ind w:left="3955" w:right="406"/>
      </w:pPr>
      <w:r>
        <w:rPr/>
        <w:t>shams, crib sheets, crib bed skirts, crib cushions, crib bumper pads, receiving blankets, blankets, duvets, duvet covers, slumber bags, comforters, quilts, quilt covers, bedspreads, bath towels, wash cloths, beach towels, fabric wall hangings, and window treatments, namely curtains, drapes, and valances.</w:t>
      </w:r>
    </w:p>
    <w:p>
      <w:pPr>
        <w:pStyle w:val="BodyText"/>
        <w:spacing w:before="9"/>
      </w:pPr>
    </w:p>
    <w:p>
      <w:pPr>
        <w:pStyle w:val="BodyText"/>
        <w:tabs>
          <w:tab w:pos="2965" w:val="left" w:leader="none"/>
          <w:tab w:pos="3957" w:val="left" w:leader="none"/>
        </w:tabs>
        <w:spacing w:line="487" w:lineRule="auto"/>
        <w:ind w:left="161" w:right="2793"/>
        <w:jc w:val="both"/>
      </w:pPr>
      <w:r>
        <w:rPr/>
        <w:t>BABY</w:t>
      </w:r>
      <w:r>
        <w:rPr>
          <w:spacing w:val="-3"/>
        </w:rPr>
        <w:t> </w:t>
      </w:r>
      <w:r>
        <w:rPr/>
        <w:t>GOSH</w:t>
        <w:tab/>
        <w:t>25</w:t>
        <w:tab/>
        <w:t>Clothing, footwear and headgear. GENUINE</w:t>
      </w:r>
      <w:r>
        <w:rPr>
          <w:spacing w:val="-4"/>
        </w:rPr>
        <w:t> </w:t>
      </w:r>
      <w:r>
        <w:rPr/>
        <w:t>BLUES</w:t>
        <w:tab/>
        <w:t>25</w:t>
        <w:tab/>
        <w:t>Clothing, footwear and headgear. GENUINE</w:t>
      </w:r>
      <w:r>
        <w:rPr>
          <w:spacing w:val="-4"/>
        </w:rPr>
        <w:t> </w:t>
      </w:r>
      <w:r>
        <w:rPr/>
        <w:t>GIRL</w:t>
        <w:tab/>
        <w:t>25</w:t>
        <w:tab/>
        <w:t>Clothing, footwear and</w:t>
      </w:r>
      <w:r>
        <w:rPr>
          <w:spacing w:val="-14"/>
        </w:rPr>
        <w:t> </w:t>
      </w:r>
      <w:r>
        <w:rPr/>
        <w:t>headgear.</w:t>
      </w:r>
    </w:p>
    <w:p>
      <w:pPr>
        <w:spacing w:after="0" w:line="487" w:lineRule="auto"/>
        <w:jc w:val="both"/>
        <w:sectPr>
          <w:pgSz w:w="11900" w:h="16840"/>
          <w:pgMar w:top="1600" w:bottom="280" w:left="860" w:right="1080"/>
        </w:sectPr>
      </w:pPr>
    </w:p>
    <w:p>
      <w:pPr>
        <w:pStyle w:val="BodyText"/>
        <w:spacing w:line="242" w:lineRule="auto"/>
        <w:ind w:left="161" w:right="147"/>
        <w:jc w:val="both"/>
      </w:pPr>
      <w:r>
        <w:rPr/>
        <w:t>OSHKOSH </w:t>
      </w:r>
      <w:r>
        <w:rPr>
          <w:spacing w:val="-3"/>
        </w:rPr>
        <w:t>B’GOSH </w:t>
      </w:r>
      <w:r>
        <w:rPr/>
        <w:t>THE GENUINE</w:t>
      </w:r>
    </w:p>
    <w:p>
      <w:pPr>
        <w:pStyle w:val="BodyText"/>
        <w:spacing w:line="242" w:lineRule="auto"/>
        <w:ind w:left="161" w:right="38"/>
        <w:jc w:val="both"/>
      </w:pPr>
      <w:r>
        <w:rPr/>
        <w:t>ARTICLE – rectangle horizontal stripes form underline</w:t>
      </w:r>
    </w:p>
    <w:p>
      <w:pPr>
        <w:pStyle w:val="BodyText"/>
        <w:tabs>
          <w:tab w:pos="1153" w:val="left" w:leader="none"/>
        </w:tabs>
        <w:spacing w:line="273" w:lineRule="exact"/>
        <w:ind w:left="161"/>
      </w:pPr>
      <w:r>
        <w:rPr/>
        <w:br w:type="column"/>
      </w:r>
      <w:r>
        <w:rPr/>
        <w:t>25</w:t>
        <w:tab/>
        <w:t>All goods in this class.</w:t>
      </w:r>
    </w:p>
    <w:p>
      <w:pPr>
        <w:spacing w:after="0" w:line="273" w:lineRule="exact"/>
        <w:sectPr>
          <w:type w:val="continuous"/>
          <w:pgSz w:w="11900" w:h="16840"/>
          <w:pgMar w:top="480" w:bottom="280" w:left="860" w:right="1080"/>
          <w:cols w:num="2" w:equalWidth="0">
            <w:col w:w="2392" w:space="410"/>
            <w:col w:w="7158"/>
          </w:cols>
        </w:sectPr>
      </w:pPr>
    </w:p>
    <w:p>
      <w:pPr>
        <w:pStyle w:val="BodyText"/>
        <w:spacing w:before="7"/>
        <w:rPr>
          <w:sz w:val="16"/>
        </w:rPr>
      </w:pPr>
    </w:p>
    <w:p>
      <w:pPr>
        <w:spacing w:after="0"/>
        <w:rPr>
          <w:sz w:val="16"/>
        </w:rPr>
        <w:sectPr>
          <w:type w:val="continuous"/>
          <w:pgSz w:w="11900" w:h="16840"/>
          <w:pgMar w:top="480" w:bottom="280" w:left="860" w:right="1080"/>
        </w:sectPr>
      </w:pPr>
    </w:p>
    <w:p>
      <w:pPr>
        <w:pStyle w:val="BodyText"/>
        <w:spacing w:before="90"/>
        <w:ind w:left="161"/>
      </w:pPr>
      <w:r>
        <w:rPr/>
        <w:t>OSHKOSH B’GOSH –</w:t>
      </w:r>
    </w:p>
    <w:p>
      <w:pPr>
        <w:pStyle w:val="BodyText"/>
        <w:spacing w:before="3"/>
        <w:ind w:left="161"/>
      </w:pPr>
      <w:r>
        <w:rPr/>
        <w:t>rectangle</w:t>
      </w:r>
    </w:p>
    <w:p>
      <w:pPr>
        <w:pStyle w:val="BodyText"/>
        <w:tabs>
          <w:tab w:pos="1153" w:val="left" w:leader="none"/>
        </w:tabs>
        <w:spacing w:before="90"/>
        <w:ind w:left="161"/>
      </w:pPr>
      <w:r>
        <w:rPr/>
        <w:br w:type="column"/>
      </w:r>
      <w:r>
        <w:rPr/>
        <w:t>25</w:t>
        <w:tab/>
        <w:t>Clothing and shoes.</w:t>
      </w:r>
    </w:p>
    <w:p>
      <w:pPr>
        <w:spacing w:after="0"/>
        <w:sectPr>
          <w:type w:val="continuous"/>
          <w:pgSz w:w="11900" w:h="16840"/>
          <w:pgMar w:top="480" w:bottom="280" w:left="860" w:right="1080"/>
          <w:cols w:num="2" w:equalWidth="0">
            <w:col w:w="2463" w:space="339"/>
            <w:col w:w="7158"/>
          </w:cols>
        </w:sectPr>
      </w:pPr>
    </w:p>
    <w:p>
      <w:pPr>
        <w:pStyle w:val="BodyText"/>
        <w:spacing w:before="10"/>
        <w:rPr>
          <w:sz w:val="16"/>
        </w:rPr>
      </w:pPr>
    </w:p>
    <w:p>
      <w:pPr>
        <w:spacing w:after="0"/>
        <w:rPr>
          <w:sz w:val="16"/>
        </w:rPr>
        <w:sectPr>
          <w:type w:val="continuous"/>
          <w:pgSz w:w="11900" w:h="16840"/>
          <w:pgMar w:top="480" w:bottom="280" w:left="860" w:right="1080"/>
        </w:sectPr>
      </w:pPr>
    </w:p>
    <w:p>
      <w:pPr>
        <w:pStyle w:val="BodyText"/>
        <w:spacing w:before="90"/>
        <w:ind w:left="161"/>
      </w:pPr>
      <w:r>
        <w:rPr/>
        <w:t>OSHKOSH B-GOSH -</w:t>
      </w:r>
    </w:p>
    <w:p>
      <w:pPr>
        <w:pStyle w:val="BodyText"/>
        <w:spacing w:before="3"/>
        <w:ind w:left="161"/>
      </w:pPr>
      <w:r>
        <w:rPr/>
        <w:t>quatrefoil</w:t>
      </w:r>
    </w:p>
    <w:p>
      <w:pPr>
        <w:pStyle w:val="BodyText"/>
        <w:tabs>
          <w:tab w:pos="1153" w:val="left" w:leader="none"/>
        </w:tabs>
        <w:spacing w:before="90"/>
        <w:ind w:left="161"/>
      </w:pPr>
      <w:r>
        <w:rPr/>
        <w:br w:type="column"/>
      </w:r>
      <w:r>
        <w:rPr/>
        <w:t>25</w:t>
        <w:tab/>
        <w:t>Clothing and shoes.</w:t>
      </w:r>
    </w:p>
    <w:p>
      <w:pPr>
        <w:spacing w:after="0"/>
        <w:sectPr>
          <w:type w:val="continuous"/>
          <w:pgSz w:w="11900" w:h="16840"/>
          <w:pgMar w:top="480" w:bottom="280" w:left="860" w:right="1080"/>
          <w:cols w:num="2" w:equalWidth="0">
            <w:col w:w="2424" w:space="378"/>
            <w:col w:w="7158"/>
          </w:cols>
        </w:sectPr>
      </w:pPr>
    </w:p>
    <w:p>
      <w:pPr>
        <w:pStyle w:val="BodyText"/>
        <w:spacing w:before="9"/>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15"/>
      </w:pPr>
      <w:r>
        <w:rPr/>
        <w:t>OSHKOSH B’GOSH VESTBAK GENUINE –</w:t>
      </w:r>
    </w:p>
    <w:p>
      <w:pPr>
        <w:pStyle w:val="BodyText"/>
        <w:spacing w:before="2"/>
        <w:ind w:left="161"/>
      </w:pPr>
      <w:r>
        <w:rPr/>
        <w:t>triangle, inverted</w:t>
      </w:r>
    </w:p>
    <w:p>
      <w:pPr>
        <w:pStyle w:val="BodyText"/>
        <w:tabs>
          <w:tab w:pos="1153" w:val="left" w:leader="none"/>
        </w:tabs>
        <w:spacing w:before="90"/>
        <w:ind w:left="161"/>
      </w:pPr>
      <w:r>
        <w:rPr/>
        <w:br w:type="column"/>
      </w:r>
      <w:r>
        <w:rPr/>
        <w:t>25</w:t>
        <w:tab/>
        <w:t>Clothing and shoes.</w:t>
      </w:r>
    </w:p>
    <w:p>
      <w:pPr>
        <w:spacing w:after="0"/>
        <w:sectPr>
          <w:type w:val="continuous"/>
          <w:pgSz w:w="11900" w:h="16840"/>
          <w:pgMar w:top="480" w:bottom="280" w:left="860" w:right="1080"/>
          <w:cols w:num="2" w:equalWidth="0">
            <w:col w:w="2610" w:space="192"/>
            <w:col w:w="7158"/>
          </w:cols>
        </w:sectPr>
      </w:pPr>
    </w:p>
    <w:p>
      <w:pPr>
        <w:pStyle w:val="BodyText"/>
        <w:rPr>
          <w:sz w:val="20"/>
        </w:rPr>
      </w:pPr>
    </w:p>
    <w:p>
      <w:pPr>
        <w:pStyle w:val="BodyText"/>
        <w:spacing w:before="3"/>
        <w:rPr>
          <w:sz w:val="21"/>
        </w:rPr>
      </w:pPr>
    </w:p>
    <w:p>
      <w:pPr>
        <w:pStyle w:val="Heading1"/>
        <w:tabs>
          <w:tab w:pos="5920" w:val="left" w:leader="none"/>
        </w:tabs>
        <w:spacing w:before="90"/>
      </w:pPr>
      <w:r>
        <w:rPr/>
        <w:t>Effective Date : 28 August 2001</w:t>
        <w:tab/>
        <w:t>File No : C01/07449</w:t>
      </w:r>
    </w:p>
    <w:p>
      <w:pPr>
        <w:pStyle w:val="BodyText"/>
        <w:rPr>
          <w:rFonts w:ascii="TimesNewRomanPS-BoldItalicMT"/>
          <w:b/>
          <w:i/>
          <w:sz w:val="26"/>
        </w:rPr>
      </w:pPr>
    </w:p>
    <w:p>
      <w:pPr>
        <w:pStyle w:val="BodyText"/>
        <w:rPr>
          <w:rFonts w:ascii="TimesNewRomanPS-BoldItalicMT"/>
          <w:b/>
          <w:i/>
          <w:sz w:val="26"/>
        </w:rPr>
      </w:pPr>
    </w:p>
    <w:p>
      <w:pPr>
        <w:pStyle w:val="BodyText"/>
        <w:rPr>
          <w:rFonts w:ascii="TimesNewRomanPS-BoldItalicMT"/>
          <w:b/>
          <w:i/>
          <w:sz w:val="26"/>
        </w:rPr>
      </w:pPr>
    </w:p>
    <w:p>
      <w:pPr>
        <w:tabs>
          <w:tab w:pos="5922" w:val="left" w:leader="none"/>
        </w:tabs>
        <w:spacing w:line="242" w:lineRule="auto" w:before="219"/>
        <w:ind w:left="5921" w:right="818" w:hanging="5760"/>
        <w:jc w:val="left"/>
        <w:rPr>
          <w:rFonts w:ascii="TimesNewRomanPS-BoldItalicMT"/>
          <w:b/>
          <w:i/>
          <w:sz w:val="24"/>
        </w:rPr>
      </w:pPr>
      <w:r>
        <w:rPr>
          <w:rFonts w:ascii="TimesNewRomanPS-BoldItalicMT"/>
          <w:b/>
          <w:i/>
          <w:sz w:val="24"/>
        </w:rPr>
        <w:t>Rip Curl Pty Ltd</w:t>
        <w:tab/>
        <w:tab/>
        <w:t>Contact : Griffith Hack Lawyers Ph : (03) 9243 8300</w:t>
      </w:r>
    </w:p>
    <w:p>
      <w:pPr>
        <w:pStyle w:val="BodyText"/>
        <w:spacing w:before="10"/>
        <w:rPr>
          <w:rFonts w:ascii="TimesNewRomanPS-BoldItalicMT"/>
          <w:b/>
          <w:i/>
          <w:sz w:val="23"/>
        </w:rPr>
      </w:pPr>
    </w:p>
    <w:p>
      <w:pPr>
        <w:tabs>
          <w:tab w:pos="2963" w:val="left" w:leader="none"/>
          <w:tab w:pos="3955" w:val="left" w:leader="none"/>
        </w:tabs>
        <w:spacing w:before="1"/>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rPr>
          <w:i/>
          <w:sz w:val="16"/>
        </w:rPr>
      </w:pPr>
    </w:p>
    <w:p>
      <w:pPr>
        <w:pStyle w:val="BodyText"/>
        <w:tabs>
          <w:tab w:pos="2965" w:val="left" w:leader="none"/>
          <w:tab w:pos="3958" w:val="left" w:leader="none"/>
        </w:tabs>
        <w:spacing w:before="90"/>
        <w:ind w:left="161"/>
      </w:pPr>
      <w:r>
        <w:rPr/>
        <w:t>RIP CURL</w:t>
        <w:tab/>
        <w:t>3</w:t>
        <w:tab/>
        <w:t>All goods in this class, including soaps, perfumery,</w:t>
      </w:r>
      <w:r>
        <w:rPr>
          <w:spacing w:val="-2"/>
        </w:rPr>
        <w:t> </w:t>
      </w:r>
      <w:r>
        <w:rPr/>
        <w:t>essential</w:t>
      </w:r>
    </w:p>
    <w:p>
      <w:pPr>
        <w:pStyle w:val="BodyText"/>
        <w:spacing w:line="242" w:lineRule="auto" w:before="3"/>
        <w:ind w:left="3955" w:right="439"/>
      </w:pPr>
      <w:r>
        <w:rPr/>
        <w:t>oils, cosmetics, hair lotions, toothpastes and powders, suntanning and sunscreen preparations, all being goods in class 3.</w:t>
      </w:r>
    </w:p>
    <w:p>
      <w:pPr>
        <w:spacing w:after="0" w:line="242" w:lineRule="auto"/>
        <w:sectPr>
          <w:type w:val="continuous"/>
          <w:pgSz w:w="11900" w:h="16840"/>
          <w:pgMar w:top="480" w:bottom="280" w:left="860" w:right="1080"/>
        </w:sectPr>
      </w:pPr>
    </w:p>
    <w:p>
      <w:pPr>
        <w:pStyle w:val="BodyText"/>
        <w:spacing w:before="1"/>
        <w:rPr>
          <w:sz w:val="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1481"/>
        <w:gridCol w:w="6210"/>
      </w:tblGrid>
      <w:tr>
        <w:trPr>
          <w:trHeight w:val="2090" w:hRule="atLeast"/>
        </w:trPr>
        <w:tc>
          <w:tcPr>
            <w:tcW w:w="1989" w:type="dxa"/>
          </w:tcPr>
          <w:p>
            <w:pPr>
              <w:pStyle w:val="TableParagraph"/>
              <w:spacing w:line="266" w:lineRule="exact" w:before="0"/>
              <w:rPr>
                <w:sz w:val="24"/>
              </w:rPr>
            </w:pPr>
            <w:r>
              <w:rPr>
                <w:sz w:val="24"/>
              </w:rPr>
              <w:t>RIP CURL</w:t>
            </w:r>
          </w:p>
        </w:tc>
        <w:tc>
          <w:tcPr>
            <w:tcW w:w="1481" w:type="dxa"/>
          </w:tcPr>
          <w:p>
            <w:pPr>
              <w:pStyle w:val="TableParagraph"/>
              <w:spacing w:line="266" w:lineRule="exact" w:before="0"/>
              <w:ind w:left="865"/>
              <w:rPr>
                <w:sz w:val="24"/>
              </w:rPr>
            </w:pPr>
            <w:r>
              <w:rPr>
                <w:sz w:val="24"/>
              </w:rPr>
              <w:t>9</w:t>
            </w:r>
          </w:p>
        </w:tc>
        <w:tc>
          <w:tcPr>
            <w:tcW w:w="6210" w:type="dxa"/>
          </w:tcPr>
          <w:p>
            <w:pPr>
              <w:pStyle w:val="TableParagraph"/>
              <w:spacing w:line="242" w:lineRule="auto" w:before="0"/>
              <w:ind w:left="374" w:right="37" w:firstLine="3"/>
              <w:rPr>
                <w:sz w:val="24"/>
              </w:rPr>
            </w:pPr>
            <w:r>
              <w:rPr>
                <w:sz w:val="24"/>
              </w:rPr>
              <w:t>All goods in this class, including nautical, electric, photographic, cinematographic, optical, including sunglasses, life-saving and teaching, apparatus and instruments; apparatus for recording, transmission or reproduction of sound or images; recording discs; automatic vending machines and mechanisms for coin-operated apparatus.</w:t>
            </w:r>
          </w:p>
        </w:tc>
      </w:tr>
      <w:tr>
        <w:trPr>
          <w:trHeight w:val="1398" w:hRule="atLeast"/>
        </w:trPr>
        <w:tc>
          <w:tcPr>
            <w:tcW w:w="1989" w:type="dxa"/>
          </w:tcPr>
          <w:p>
            <w:pPr>
              <w:pStyle w:val="TableParagraph"/>
              <w:rPr>
                <w:sz w:val="24"/>
              </w:rPr>
            </w:pPr>
            <w:r>
              <w:rPr>
                <w:sz w:val="24"/>
              </w:rPr>
              <w:t>RIP CURL</w:t>
            </w:r>
          </w:p>
        </w:tc>
        <w:tc>
          <w:tcPr>
            <w:tcW w:w="1481" w:type="dxa"/>
          </w:tcPr>
          <w:p>
            <w:pPr>
              <w:pStyle w:val="TableParagraph"/>
              <w:ind w:left="865"/>
              <w:rPr>
                <w:sz w:val="24"/>
              </w:rPr>
            </w:pPr>
            <w:r>
              <w:rPr>
                <w:sz w:val="24"/>
              </w:rPr>
              <w:t>9</w:t>
            </w:r>
          </w:p>
        </w:tc>
        <w:tc>
          <w:tcPr>
            <w:tcW w:w="6210" w:type="dxa"/>
          </w:tcPr>
          <w:p>
            <w:pPr>
              <w:pStyle w:val="TableParagraph"/>
              <w:spacing w:line="242" w:lineRule="auto"/>
              <w:ind w:left="374" w:right="289" w:firstLine="2"/>
              <w:rPr>
                <w:sz w:val="24"/>
              </w:rPr>
            </w:pPr>
            <w:r>
              <w:rPr>
                <w:sz w:val="24"/>
              </w:rPr>
              <w:t>Protective clothing for swimming, surfing and diving including wet suits, wet suit vests, wet suit trousers or shorts, swimming flippers, snorkels and masks (not being toys), and other diving equipment.</w:t>
            </w:r>
          </w:p>
        </w:tc>
      </w:tr>
      <w:tr>
        <w:trPr>
          <w:trHeight w:val="559" w:hRule="atLeast"/>
        </w:trPr>
        <w:tc>
          <w:tcPr>
            <w:tcW w:w="1989" w:type="dxa"/>
          </w:tcPr>
          <w:p>
            <w:pPr>
              <w:pStyle w:val="TableParagraph"/>
              <w:rPr>
                <w:sz w:val="24"/>
              </w:rPr>
            </w:pPr>
            <w:r>
              <w:rPr>
                <w:sz w:val="24"/>
              </w:rPr>
              <w:t>RIP CURL</w:t>
            </w:r>
          </w:p>
        </w:tc>
        <w:tc>
          <w:tcPr>
            <w:tcW w:w="1481" w:type="dxa"/>
          </w:tcPr>
          <w:p>
            <w:pPr>
              <w:pStyle w:val="TableParagraph"/>
              <w:ind w:left="865"/>
              <w:rPr>
                <w:sz w:val="24"/>
              </w:rPr>
            </w:pPr>
            <w:r>
              <w:rPr>
                <w:sz w:val="24"/>
              </w:rPr>
              <w:t>12</w:t>
            </w:r>
          </w:p>
        </w:tc>
        <w:tc>
          <w:tcPr>
            <w:tcW w:w="6210" w:type="dxa"/>
          </w:tcPr>
          <w:p>
            <w:pPr>
              <w:pStyle w:val="TableParagraph"/>
              <w:ind w:left="377"/>
              <w:rPr>
                <w:sz w:val="24"/>
              </w:rPr>
            </w:pPr>
            <w:r>
              <w:rPr>
                <w:sz w:val="24"/>
              </w:rPr>
              <w:t>All goods in this class.</w:t>
            </w:r>
          </w:p>
        </w:tc>
      </w:tr>
      <w:tr>
        <w:trPr>
          <w:trHeight w:val="838" w:hRule="atLeast"/>
        </w:trPr>
        <w:tc>
          <w:tcPr>
            <w:tcW w:w="1989" w:type="dxa"/>
          </w:tcPr>
          <w:p>
            <w:pPr>
              <w:pStyle w:val="TableParagraph"/>
              <w:rPr>
                <w:sz w:val="24"/>
              </w:rPr>
            </w:pPr>
            <w:r>
              <w:rPr>
                <w:sz w:val="24"/>
              </w:rPr>
              <w:t>RIP CURL</w:t>
            </w:r>
          </w:p>
        </w:tc>
        <w:tc>
          <w:tcPr>
            <w:tcW w:w="1481" w:type="dxa"/>
          </w:tcPr>
          <w:p>
            <w:pPr>
              <w:pStyle w:val="TableParagraph"/>
              <w:ind w:left="865"/>
              <w:rPr>
                <w:sz w:val="24"/>
              </w:rPr>
            </w:pPr>
            <w:r>
              <w:rPr>
                <w:sz w:val="24"/>
              </w:rPr>
              <w:t>14</w:t>
            </w:r>
          </w:p>
        </w:tc>
        <w:tc>
          <w:tcPr>
            <w:tcW w:w="6210" w:type="dxa"/>
          </w:tcPr>
          <w:p>
            <w:pPr>
              <w:pStyle w:val="TableParagraph"/>
              <w:spacing w:line="242" w:lineRule="auto"/>
              <w:ind w:left="374" w:right="1106" w:firstLine="3"/>
              <w:rPr>
                <w:sz w:val="24"/>
              </w:rPr>
            </w:pPr>
            <w:r>
              <w:rPr>
                <w:sz w:val="24"/>
              </w:rPr>
              <w:t>All goods in this class, including horological and chronometric instruments.</w:t>
            </w:r>
          </w:p>
        </w:tc>
      </w:tr>
      <w:tr>
        <w:trPr>
          <w:trHeight w:val="1398" w:hRule="atLeast"/>
        </w:trPr>
        <w:tc>
          <w:tcPr>
            <w:tcW w:w="1989" w:type="dxa"/>
          </w:tcPr>
          <w:p>
            <w:pPr>
              <w:pStyle w:val="TableParagraph"/>
              <w:rPr>
                <w:sz w:val="24"/>
              </w:rPr>
            </w:pPr>
            <w:r>
              <w:rPr>
                <w:sz w:val="24"/>
              </w:rPr>
              <w:t>RIP CURL</w:t>
            </w:r>
          </w:p>
        </w:tc>
        <w:tc>
          <w:tcPr>
            <w:tcW w:w="1481" w:type="dxa"/>
          </w:tcPr>
          <w:p>
            <w:pPr>
              <w:pStyle w:val="TableParagraph"/>
              <w:ind w:left="865"/>
              <w:rPr>
                <w:sz w:val="24"/>
              </w:rPr>
            </w:pPr>
            <w:r>
              <w:rPr>
                <w:sz w:val="24"/>
              </w:rPr>
              <w:t>18</w:t>
            </w:r>
          </w:p>
        </w:tc>
        <w:tc>
          <w:tcPr>
            <w:tcW w:w="6210" w:type="dxa"/>
          </w:tcPr>
          <w:p>
            <w:pPr>
              <w:pStyle w:val="TableParagraph"/>
              <w:spacing w:line="242" w:lineRule="auto"/>
              <w:ind w:left="374" w:right="47" w:firstLine="3"/>
              <w:rPr>
                <w:sz w:val="24"/>
              </w:rPr>
            </w:pPr>
            <w:r>
              <w:rPr>
                <w:sz w:val="24"/>
              </w:rPr>
              <w:t>All goods included in this class, bags; including travel bags, carry bags, back-packs, wallets, surfboard and sailboard bags, cases and bags for snow skis and water skis, sail bags, harnesses and leashes.</w:t>
            </w:r>
          </w:p>
        </w:tc>
      </w:tr>
      <w:tr>
        <w:trPr>
          <w:trHeight w:val="1118" w:hRule="atLeast"/>
        </w:trPr>
        <w:tc>
          <w:tcPr>
            <w:tcW w:w="1989" w:type="dxa"/>
          </w:tcPr>
          <w:p>
            <w:pPr>
              <w:pStyle w:val="TableParagraph"/>
              <w:rPr>
                <w:sz w:val="24"/>
              </w:rPr>
            </w:pPr>
            <w:r>
              <w:rPr>
                <w:sz w:val="24"/>
              </w:rPr>
              <w:t>RIP CURL</w:t>
            </w:r>
          </w:p>
        </w:tc>
        <w:tc>
          <w:tcPr>
            <w:tcW w:w="1481" w:type="dxa"/>
          </w:tcPr>
          <w:p>
            <w:pPr>
              <w:pStyle w:val="TableParagraph"/>
              <w:ind w:left="865"/>
              <w:rPr>
                <w:sz w:val="24"/>
              </w:rPr>
            </w:pPr>
            <w:r>
              <w:rPr>
                <w:sz w:val="24"/>
              </w:rPr>
              <w:t>25</w:t>
            </w:r>
          </w:p>
        </w:tc>
        <w:tc>
          <w:tcPr>
            <w:tcW w:w="6210" w:type="dxa"/>
          </w:tcPr>
          <w:p>
            <w:pPr>
              <w:pStyle w:val="TableParagraph"/>
              <w:spacing w:line="242" w:lineRule="auto"/>
              <w:ind w:left="374" w:right="181" w:firstLine="3"/>
              <w:rPr>
                <w:sz w:val="24"/>
              </w:rPr>
            </w:pPr>
            <w:r>
              <w:rPr>
                <w:sz w:val="24"/>
              </w:rPr>
              <w:t>Articles of clothing, including casual wear, beachwear and sports wear, and including protective clothing for snow skiing, all being goods included in Class 25.</w:t>
            </w:r>
          </w:p>
        </w:tc>
      </w:tr>
      <w:tr>
        <w:trPr>
          <w:trHeight w:val="1118" w:hRule="atLeast"/>
        </w:trPr>
        <w:tc>
          <w:tcPr>
            <w:tcW w:w="1989" w:type="dxa"/>
          </w:tcPr>
          <w:p>
            <w:pPr>
              <w:pStyle w:val="TableParagraph"/>
              <w:rPr>
                <w:sz w:val="24"/>
              </w:rPr>
            </w:pPr>
            <w:r>
              <w:rPr>
                <w:sz w:val="24"/>
              </w:rPr>
              <w:t>RIP CURL</w:t>
            </w:r>
          </w:p>
        </w:tc>
        <w:tc>
          <w:tcPr>
            <w:tcW w:w="1481" w:type="dxa"/>
          </w:tcPr>
          <w:p>
            <w:pPr>
              <w:pStyle w:val="TableParagraph"/>
              <w:ind w:left="865"/>
              <w:rPr>
                <w:sz w:val="24"/>
              </w:rPr>
            </w:pPr>
            <w:r>
              <w:rPr>
                <w:sz w:val="24"/>
              </w:rPr>
              <w:t>28</w:t>
            </w:r>
          </w:p>
        </w:tc>
        <w:tc>
          <w:tcPr>
            <w:tcW w:w="6210" w:type="dxa"/>
          </w:tcPr>
          <w:p>
            <w:pPr>
              <w:pStyle w:val="TableParagraph"/>
              <w:spacing w:line="242" w:lineRule="auto"/>
              <w:ind w:left="374" w:right="47" w:firstLine="3"/>
              <w:rPr>
                <w:sz w:val="24"/>
              </w:rPr>
            </w:pPr>
            <w:r>
              <w:rPr>
                <w:sz w:val="24"/>
              </w:rPr>
              <w:t>All goods in this class, including surfboards and accessories therefor, including harnesses, leashes, leg ropes, fins and skegs; water skis, knee skis and belly boards.</w:t>
            </w:r>
          </w:p>
        </w:tc>
      </w:tr>
      <w:tr>
        <w:trPr>
          <w:trHeight w:val="838" w:hRule="atLeast"/>
        </w:trPr>
        <w:tc>
          <w:tcPr>
            <w:tcW w:w="1989" w:type="dxa"/>
          </w:tcPr>
          <w:p>
            <w:pPr>
              <w:pStyle w:val="TableParagraph"/>
              <w:rPr>
                <w:sz w:val="24"/>
              </w:rPr>
            </w:pPr>
            <w:r>
              <w:rPr>
                <w:sz w:val="24"/>
              </w:rPr>
              <w:t>NO FEAR</w:t>
            </w:r>
          </w:p>
        </w:tc>
        <w:tc>
          <w:tcPr>
            <w:tcW w:w="1481" w:type="dxa"/>
          </w:tcPr>
          <w:p>
            <w:pPr>
              <w:pStyle w:val="TableParagraph"/>
              <w:ind w:left="865"/>
              <w:rPr>
                <w:sz w:val="24"/>
              </w:rPr>
            </w:pPr>
            <w:r>
              <w:rPr>
                <w:sz w:val="24"/>
              </w:rPr>
              <w:t>9</w:t>
            </w:r>
          </w:p>
        </w:tc>
        <w:tc>
          <w:tcPr>
            <w:tcW w:w="6210" w:type="dxa"/>
          </w:tcPr>
          <w:p>
            <w:pPr>
              <w:pStyle w:val="TableParagraph"/>
              <w:spacing w:line="242" w:lineRule="auto"/>
              <w:ind w:left="374" w:right="148" w:firstLine="2"/>
              <w:rPr>
                <w:sz w:val="24"/>
              </w:rPr>
            </w:pPr>
            <w:r>
              <w:rPr>
                <w:sz w:val="24"/>
              </w:rPr>
              <w:t>Sun glasses and eyewear; video games in this class; and all other goods in this class.</w:t>
            </w:r>
          </w:p>
        </w:tc>
      </w:tr>
      <w:tr>
        <w:trPr>
          <w:trHeight w:val="838" w:hRule="atLeast"/>
        </w:trPr>
        <w:tc>
          <w:tcPr>
            <w:tcW w:w="1989" w:type="dxa"/>
          </w:tcPr>
          <w:p>
            <w:pPr>
              <w:pStyle w:val="TableParagraph"/>
              <w:rPr>
                <w:sz w:val="24"/>
              </w:rPr>
            </w:pPr>
            <w:r>
              <w:rPr>
                <w:sz w:val="24"/>
              </w:rPr>
              <w:t>NO FEAR</w:t>
            </w:r>
          </w:p>
        </w:tc>
        <w:tc>
          <w:tcPr>
            <w:tcW w:w="1481" w:type="dxa"/>
          </w:tcPr>
          <w:p>
            <w:pPr>
              <w:pStyle w:val="TableParagraph"/>
              <w:ind w:left="865"/>
              <w:rPr>
                <w:sz w:val="24"/>
              </w:rPr>
            </w:pPr>
            <w:r>
              <w:rPr>
                <w:sz w:val="24"/>
              </w:rPr>
              <w:t>12</w:t>
            </w:r>
          </w:p>
        </w:tc>
        <w:tc>
          <w:tcPr>
            <w:tcW w:w="6210" w:type="dxa"/>
          </w:tcPr>
          <w:p>
            <w:pPr>
              <w:pStyle w:val="TableParagraph"/>
              <w:spacing w:line="242" w:lineRule="auto"/>
              <w:ind w:left="374" w:right="75" w:firstLine="3"/>
              <w:rPr>
                <w:sz w:val="24"/>
              </w:rPr>
            </w:pPr>
            <w:r>
              <w:rPr>
                <w:sz w:val="24"/>
              </w:rPr>
              <w:t>Automotive, motorcycle, bicycle, watercraft and truck parts and accessories in this class for the aforementioned goods.</w:t>
            </w:r>
          </w:p>
        </w:tc>
      </w:tr>
      <w:tr>
        <w:trPr>
          <w:trHeight w:val="838" w:hRule="atLeast"/>
        </w:trPr>
        <w:tc>
          <w:tcPr>
            <w:tcW w:w="1989" w:type="dxa"/>
          </w:tcPr>
          <w:p>
            <w:pPr>
              <w:pStyle w:val="TableParagraph"/>
              <w:rPr>
                <w:sz w:val="24"/>
              </w:rPr>
            </w:pPr>
            <w:r>
              <w:rPr>
                <w:sz w:val="24"/>
              </w:rPr>
              <w:t>NO FEAR</w:t>
            </w:r>
          </w:p>
        </w:tc>
        <w:tc>
          <w:tcPr>
            <w:tcW w:w="1481" w:type="dxa"/>
          </w:tcPr>
          <w:p>
            <w:pPr>
              <w:pStyle w:val="TableParagraph"/>
              <w:ind w:left="865"/>
              <w:rPr>
                <w:sz w:val="24"/>
              </w:rPr>
            </w:pPr>
            <w:r>
              <w:rPr>
                <w:sz w:val="24"/>
              </w:rPr>
              <w:t>16</w:t>
            </w:r>
          </w:p>
        </w:tc>
        <w:tc>
          <w:tcPr>
            <w:tcW w:w="6210" w:type="dxa"/>
          </w:tcPr>
          <w:p>
            <w:pPr>
              <w:pStyle w:val="TableParagraph"/>
              <w:spacing w:line="242" w:lineRule="auto"/>
              <w:ind w:left="374" w:right="121" w:firstLine="3"/>
              <w:rPr>
                <w:sz w:val="24"/>
              </w:rPr>
            </w:pPr>
            <w:r>
              <w:rPr>
                <w:sz w:val="24"/>
              </w:rPr>
              <w:t>Printed matter including decalcomanias, posters, calendars, stationery and stickers.</w:t>
            </w:r>
          </w:p>
        </w:tc>
      </w:tr>
      <w:tr>
        <w:trPr>
          <w:trHeight w:val="559" w:hRule="atLeast"/>
        </w:trPr>
        <w:tc>
          <w:tcPr>
            <w:tcW w:w="1989" w:type="dxa"/>
          </w:tcPr>
          <w:p>
            <w:pPr>
              <w:pStyle w:val="TableParagraph"/>
              <w:rPr>
                <w:sz w:val="24"/>
              </w:rPr>
            </w:pPr>
            <w:r>
              <w:rPr>
                <w:sz w:val="24"/>
              </w:rPr>
              <w:t>NO FEAR</w:t>
            </w:r>
          </w:p>
        </w:tc>
        <w:tc>
          <w:tcPr>
            <w:tcW w:w="1481" w:type="dxa"/>
          </w:tcPr>
          <w:p>
            <w:pPr>
              <w:pStyle w:val="TableParagraph"/>
              <w:ind w:left="865"/>
              <w:rPr>
                <w:sz w:val="24"/>
              </w:rPr>
            </w:pPr>
            <w:r>
              <w:rPr>
                <w:sz w:val="24"/>
              </w:rPr>
              <w:t>18</w:t>
            </w:r>
          </w:p>
        </w:tc>
        <w:tc>
          <w:tcPr>
            <w:tcW w:w="6210" w:type="dxa"/>
          </w:tcPr>
          <w:p>
            <w:pPr>
              <w:pStyle w:val="TableParagraph"/>
              <w:ind w:left="377"/>
              <w:rPr>
                <w:sz w:val="24"/>
              </w:rPr>
            </w:pPr>
            <w:r>
              <w:rPr>
                <w:sz w:val="24"/>
              </w:rPr>
              <w:t>Luggage, sports bags, wallets and belts in class 18.</w:t>
            </w:r>
          </w:p>
        </w:tc>
      </w:tr>
      <w:tr>
        <w:trPr>
          <w:trHeight w:val="559" w:hRule="atLeast"/>
        </w:trPr>
        <w:tc>
          <w:tcPr>
            <w:tcW w:w="1989" w:type="dxa"/>
          </w:tcPr>
          <w:p>
            <w:pPr>
              <w:pStyle w:val="TableParagraph"/>
              <w:rPr>
                <w:sz w:val="24"/>
              </w:rPr>
            </w:pPr>
            <w:r>
              <w:rPr>
                <w:sz w:val="24"/>
              </w:rPr>
              <w:t>NO FEAR</w:t>
            </w:r>
          </w:p>
        </w:tc>
        <w:tc>
          <w:tcPr>
            <w:tcW w:w="1481" w:type="dxa"/>
          </w:tcPr>
          <w:p>
            <w:pPr>
              <w:pStyle w:val="TableParagraph"/>
              <w:ind w:left="864"/>
              <w:rPr>
                <w:sz w:val="24"/>
              </w:rPr>
            </w:pPr>
            <w:r>
              <w:rPr>
                <w:sz w:val="24"/>
              </w:rPr>
              <w:t>25</w:t>
            </w:r>
          </w:p>
        </w:tc>
        <w:tc>
          <w:tcPr>
            <w:tcW w:w="6210" w:type="dxa"/>
          </w:tcPr>
          <w:p>
            <w:pPr>
              <w:pStyle w:val="TableParagraph"/>
              <w:ind w:left="375"/>
              <w:rPr>
                <w:sz w:val="24"/>
              </w:rPr>
            </w:pPr>
            <w:r>
              <w:rPr>
                <w:sz w:val="24"/>
              </w:rPr>
              <w:t>Clothing.</w:t>
            </w:r>
          </w:p>
        </w:tc>
      </w:tr>
      <w:tr>
        <w:trPr>
          <w:trHeight w:val="1398" w:hRule="atLeast"/>
        </w:trPr>
        <w:tc>
          <w:tcPr>
            <w:tcW w:w="1989" w:type="dxa"/>
          </w:tcPr>
          <w:p>
            <w:pPr>
              <w:pStyle w:val="TableParagraph"/>
              <w:rPr>
                <w:sz w:val="24"/>
              </w:rPr>
            </w:pPr>
            <w:r>
              <w:rPr>
                <w:sz w:val="24"/>
              </w:rPr>
              <w:t>NO FEAR</w:t>
            </w:r>
          </w:p>
        </w:tc>
        <w:tc>
          <w:tcPr>
            <w:tcW w:w="1481" w:type="dxa"/>
          </w:tcPr>
          <w:p>
            <w:pPr>
              <w:pStyle w:val="TableParagraph"/>
              <w:ind w:left="865"/>
              <w:rPr>
                <w:sz w:val="24"/>
              </w:rPr>
            </w:pPr>
            <w:r>
              <w:rPr>
                <w:sz w:val="24"/>
              </w:rPr>
              <w:t>25</w:t>
            </w:r>
          </w:p>
        </w:tc>
        <w:tc>
          <w:tcPr>
            <w:tcW w:w="6210" w:type="dxa"/>
          </w:tcPr>
          <w:p>
            <w:pPr>
              <w:pStyle w:val="TableParagraph"/>
              <w:spacing w:line="242" w:lineRule="auto"/>
              <w:ind w:left="374" w:right="363" w:firstLine="3"/>
              <w:rPr>
                <w:sz w:val="24"/>
              </w:rPr>
            </w:pPr>
            <w:r>
              <w:rPr>
                <w:sz w:val="24"/>
              </w:rPr>
              <w:t>Wearing apparel including t-shirts, shirts, shorts, pants, sweat shirts, sweat pants, hats, visors, sandals and belts; footwear including shoes, sports shoes, snowboard boots and ski boots; and all other goods in this class.</w:t>
            </w:r>
          </w:p>
        </w:tc>
      </w:tr>
      <w:tr>
        <w:trPr>
          <w:trHeight w:val="412" w:hRule="atLeast"/>
        </w:trPr>
        <w:tc>
          <w:tcPr>
            <w:tcW w:w="1989" w:type="dxa"/>
          </w:tcPr>
          <w:p>
            <w:pPr>
              <w:pStyle w:val="TableParagraph"/>
              <w:spacing w:line="256" w:lineRule="exact"/>
              <w:rPr>
                <w:sz w:val="24"/>
              </w:rPr>
            </w:pPr>
            <w:r>
              <w:rPr>
                <w:sz w:val="24"/>
              </w:rPr>
              <w:t>NO FEAR</w:t>
            </w:r>
          </w:p>
        </w:tc>
        <w:tc>
          <w:tcPr>
            <w:tcW w:w="1481" w:type="dxa"/>
          </w:tcPr>
          <w:p>
            <w:pPr>
              <w:pStyle w:val="TableParagraph"/>
              <w:spacing w:line="256" w:lineRule="exact"/>
              <w:ind w:left="865"/>
              <w:rPr>
                <w:sz w:val="24"/>
              </w:rPr>
            </w:pPr>
            <w:r>
              <w:rPr>
                <w:sz w:val="24"/>
              </w:rPr>
              <w:t>28</w:t>
            </w:r>
          </w:p>
        </w:tc>
        <w:tc>
          <w:tcPr>
            <w:tcW w:w="6210" w:type="dxa"/>
          </w:tcPr>
          <w:p>
            <w:pPr>
              <w:pStyle w:val="TableParagraph"/>
              <w:spacing w:line="256" w:lineRule="exact"/>
              <w:ind w:left="377"/>
              <w:rPr>
                <w:sz w:val="24"/>
              </w:rPr>
            </w:pPr>
            <w:r>
              <w:rPr>
                <w:sz w:val="24"/>
              </w:rPr>
              <w:t>Sporting equipment in this class.</w:t>
            </w:r>
          </w:p>
        </w:tc>
      </w:tr>
    </w:tbl>
    <w:p>
      <w:pPr>
        <w:spacing w:after="0" w:line="256" w:lineRule="exact"/>
        <w:rPr>
          <w:sz w:val="24"/>
        </w:rPr>
        <w:sectPr>
          <w:pgSz w:w="11900" w:h="16840"/>
          <w:pgMar w:top="1600" w:bottom="280" w:left="860" w:right="1080"/>
        </w:sectPr>
      </w:pPr>
    </w:p>
    <w:p>
      <w:pPr>
        <w:pStyle w:val="BodyText"/>
        <w:tabs>
          <w:tab w:pos="2964" w:val="left" w:leader="none"/>
          <w:tab w:pos="3956" w:val="left" w:leader="none"/>
        </w:tabs>
        <w:spacing w:before="94"/>
        <w:ind w:left="161"/>
        <w:jc w:val="both"/>
      </w:pPr>
      <w:r>
        <w:rPr/>
        <w:t>NO FEAR – stylised</w:t>
        <w:tab/>
        <w:t>25</w:t>
        <w:tab/>
        <w:t>All goods in this class including wearing apparel, namely</w:t>
      </w:r>
      <w:r>
        <w:rPr>
          <w:spacing w:val="-2"/>
        </w:rPr>
        <w:t> </w:t>
      </w:r>
      <w:r>
        <w:rPr/>
        <w:t>T-</w:t>
      </w:r>
    </w:p>
    <w:p>
      <w:pPr>
        <w:pStyle w:val="BodyText"/>
        <w:spacing w:line="242" w:lineRule="auto" w:before="4"/>
        <w:ind w:left="3955" w:right="458"/>
      </w:pPr>
      <w:r>
        <w:rPr/>
        <w:t>shirts, shirts, shorts, pants, sweat shirts, sweat pants, hats, visors, shoes, sandals, and belts.</w:t>
      </w:r>
    </w:p>
    <w:p>
      <w:pPr>
        <w:pStyle w:val="BodyText"/>
        <w:spacing w:before="5"/>
      </w:pPr>
    </w:p>
    <w:p>
      <w:pPr>
        <w:pStyle w:val="BodyText"/>
        <w:tabs>
          <w:tab w:pos="2966" w:val="left" w:leader="none"/>
          <w:tab w:pos="3958" w:val="left" w:leader="none"/>
        </w:tabs>
        <w:ind w:left="161"/>
        <w:jc w:val="both"/>
      </w:pPr>
      <w:r>
        <w:rPr/>
        <w:t>NO</w:t>
      </w:r>
      <w:r>
        <w:rPr>
          <w:spacing w:val="-3"/>
        </w:rPr>
        <w:t> </w:t>
      </w:r>
      <w:r>
        <w:rPr/>
        <w:t>FEAR</w:t>
      </w:r>
      <w:r>
        <w:rPr>
          <w:spacing w:val="-3"/>
        </w:rPr>
        <w:t> </w:t>
      </w:r>
      <w:r>
        <w:rPr/>
        <w:t>GEAR</w:t>
        <w:tab/>
        <w:t>16</w:t>
        <w:tab/>
        <w:t>Stickers, signs in class</w:t>
      </w:r>
      <w:r>
        <w:rPr>
          <w:spacing w:val="-2"/>
        </w:rPr>
        <w:t> </w:t>
      </w:r>
      <w:r>
        <w:rPr/>
        <w:t>16.</w:t>
      </w:r>
    </w:p>
    <w:p>
      <w:pPr>
        <w:pStyle w:val="BodyText"/>
        <w:spacing w:before="7"/>
      </w:pPr>
    </w:p>
    <w:p>
      <w:pPr>
        <w:pStyle w:val="BodyText"/>
        <w:tabs>
          <w:tab w:pos="2966" w:val="left" w:leader="none"/>
          <w:tab w:pos="3959" w:val="left" w:leader="none"/>
        </w:tabs>
        <w:spacing w:before="1"/>
        <w:ind w:left="161"/>
        <w:jc w:val="both"/>
      </w:pPr>
      <w:r>
        <w:rPr/>
        <w:t>DRIVING FORCE</w:t>
        <w:tab/>
        <w:t>25</w:t>
        <w:tab/>
        <w:t>Wearing apparel, namely T-shirts, shirts, shorts,</w:t>
      </w:r>
      <w:r>
        <w:rPr>
          <w:spacing w:val="-2"/>
        </w:rPr>
        <w:t> </w:t>
      </w:r>
      <w:r>
        <w:rPr/>
        <w:t>pants,</w:t>
      </w:r>
    </w:p>
    <w:p>
      <w:pPr>
        <w:pStyle w:val="BodyText"/>
        <w:spacing w:line="242" w:lineRule="auto" w:before="3"/>
        <w:ind w:left="3955" w:right="539"/>
      </w:pPr>
      <w:r>
        <w:rPr/>
        <w:t>sweat shirts, sweat pants, hats, visors, shoes, sandals and belts.</w:t>
      </w:r>
    </w:p>
    <w:p>
      <w:pPr>
        <w:pStyle w:val="BodyText"/>
        <w:spacing w:before="5"/>
      </w:pPr>
    </w:p>
    <w:p>
      <w:pPr>
        <w:pStyle w:val="BodyText"/>
        <w:tabs>
          <w:tab w:pos="2966" w:val="left" w:leader="none"/>
          <w:tab w:pos="3958" w:val="left" w:leader="none"/>
        </w:tabs>
        <w:spacing w:before="1"/>
        <w:ind w:left="161"/>
        <w:jc w:val="both"/>
      </w:pPr>
      <w:r>
        <w:rPr/>
        <w:t>FEARLESS</w:t>
        <w:tab/>
        <w:t>25</w:t>
        <w:tab/>
        <w:t>Wearing apparel, namely T-shirts, shirts, shorts,</w:t>
      </w:r>
      <w:r>
        <w:rPr>
          <w:spacing w:val="-3"/>
        </w:rPr>
        <w:t> </w:t>
      </w:r>
      <w:r>
        <w:rPr/>
        <w:t>trousers,</w:t>
      </w:r>
    </w:p>
    <w:p>
      <w:pPr>
        <w:pStyle w:val="BodyText"/>
        <w:spacing w:before="3"/>
        <w:ind w:left="3955"/>
      </w:pPr>
      <w:r>
        <w:rPr/>
        <w:t>pants, hats, visors, shoes, sandals and belts.</w:t>
      </w:r>
    </w:p>
    <w:p>
      <w:pPr>
        <w:pStyle w:val="BodyText"/>
        <w:spacing w:before="7"/>
      </w:pPr>
    </w:p>
    <w:p>
      <w:pPr>
        <w:pStyle w:val="BodyText"/>
        <w:tabs>
          <w:tab w:pos="2964" w:val="left" w:leader="none"/>
          <w:tab w:pos="3957" w:val="left" w:leader="none"/>
        </w:tabs>
        <w:ind w:left="161"/>
        <w:jc w:val="both"/>
      </w:pPr>
      <w:r>
        <w:rPr/>
        <w:t>McTAVISH</w:t>
        <w:tab/>
        <w:t>14</w:t>
        <w:tab/>
        <w:t>Goods in precious metals or coated therewith, not</w:t>
      </w:r>
      <w:r>
        <w:rPr>
          <w:spacing w:val="-2"/>
        </w:rPr>
        <w:t> </w:t>
      </w:r>
      <w:r>
        <w:rPr/>
        <w:t>included</w:t>
      </w:r>
    </w:p>
    <w:p>
      <w:pPr>
        <w:pStyle w:val="BodyText"/>
        <w:spacing w:line="242" w:lineRule="auto" w:before="4"/>
        <w:ind w:left="3955" w:right="540"/>
      </w:pPr>
      <w:r>
        <w:rPr/>
        <w:t>in other classes; jewellery, horological and chronometric instruments.</w:t>
      </w:r>
    </w:p>
    <w:p>
      <w:pPr>
        <w:pStyle w:val="BodyText"/>
        <w:spacing w:before="5"/>
      </w:pPr>
    </w:p>
    <w:p>
      <w:pPr>
        <w:pStyle w:val="BodyText"/>
        <w:tabs>
          <w:tab w:pos="2964" w:val="left" w:leader="none"/>
          <w:tab w:pos="3957" w:val="left" w:leader="none"/>
        </w:tabs>
        <w:ind w:left="161"/>
        <w:jc w:val="both"/>
      </w:pPr>
      <w:r>
        <w:rPr/>
        <w:t>McTAVISH</w:t>
        <w:tab/>
        <w:t>18</w:t>
        <w:tab/>
        <w:t>Bags in this class, including travel bags, carry bags, back-</w:t>
      </w:r>
    </w:p>
    <w:p>
      <w:pPr>
        <w:pStyle w:val="BodyText"/>
        <w:spacing w:before="4"/>
        <w:ind w:left="3955"/>
      </w:pPr>
      <w:r>
        <w:rPr/>
        <w:t>packs, wallets, harnesses and leashes.</w:t>
      </w:r>
    </w:p>
    <w:p>
      <w:pPr>
        <w:pStyle w:val="BodyText"/>
        <w:spacing w:before="7"/>
      </w:pPr>
    </w:p>
    <w:p>
      <w:pPr>
        <w:pStyle w:val="BodyText"/>
        <w:tabs>
          <w:tab w:pos="2964" w:val="left" w:leader="none"/>
          <w:tab w:pos="3957" w:val="left" w:leader="none"/>
        </w:tabs>
        <w:ind w:left="161"/>
        <w:jc w:val="both"/>
      </w:pPr>
      <w:r>
        <w:rPr/>
        <w:t>McTAVISH</w:t>
        <w:tab/>
        <w:t>25</w:t>
        <w:tab/>
        <w:t>Articles of clothing including casual wear, beachwear and</w:t>
      </w:r>
    </w:p>
    <w:p>
      <w:pPr>
        <w:pStyle w:val="BodyText"/>
        <w:spacing w:line="242" w:lineRule="auto" w:before="4"/>
        <w:ind w:left="3955" w:right="306"/>
        <w:jc w:val="both"/>
      </w:pPr>
      <w:r>
        <w:rPr/>
        <w:t>sportswear, and also including rash vests; wetsuits, wetsuit vests, wetsuit trousers and shorts; clothing for snow skiing; footwear and headgear.</w:t>
      </w:r>
    </w:p>
    <w:p>
      <w:pPr>
        <w:pStyle w:val="BodyText"/>
        <w:spacing w:before="6"/>
      </w:pPr>
    </w:p>
    <w:p>
      <w:pPr>
        <w:pStyle w:val="BodyText"/>
        <w:tabs>
          <w:tab w:pos="2964" w:val="left" w:leader="none"/>
          <w:tab w:pos="3956" w:val="left" w:leader="none"/>
        </w:tabs>
        <w:ind w:left="161"/>
      </w:pPr>
      <w:r>
        <w:rPr/>
        <w:t>McTAVISH</w:t>
        <w:tab/>
        <w:t>28</w:t>
        <w:tab/>
        <w:t>Surfboards, sailboards and surf sailing boards, and</w:t>
      </w:r>
    </w:p>
    <w:p>
      <w:pPr>
        <w:pStyle w:val="BodyText"/>
        <w:spacing w:line="242" w:lineRule="auto" w:before="4"/>
        <w:ind w:left="3955" w:right="171"/>
      </w:pPr>
      <w:r>
        <w:rPr/>
        <w:t>accessories therefore, including harnesses, leashes, leg ropes, fins, skegs and sails; water skis, knee skis and belly boards and sail board bags, cases and bags for snow skis </w:t>
      </w:r>
      <w:r>
        <w:rPr>
          <w:spacing w:val="-4"/>
        </w:rPr>
        <w:t>and </w:t>
      </w:r>
      <w:r>
        <w:rPr/>
        <w:t>water skis.</w:t>
      </w:r>
    </w:p>
    <w:p>
      <w:pPr>
        <w:pStyle w:val="BodyText"/>
        <w:spacing w:before="7"/>
      </w:pPr>
    </w:p>
    <w:p>
      <w:pPr>
        <w:pStyle w:val="BodyText"/>
        <w:tabs>
          <w:tab w:pos="2964" w:val="left" w:leader="none"/>
          <w:tab w:pos="3957" w:val="left" w:leader="none"/>
        </w:tabs>
        <w:ind w:left="161"/>
      </w:pPr>
      <w:r>
        <w:rPr/>
        <w:t>PEAK</w:t>
        <w:tab/>
        <w:t>9</w:t>
        <w:tab/>
        <w:t>Wet suits in this</w:t>
      </w:r>
      <w:r>
        <w:rPr>
          <w:spacing w:val="-1"/>
        </w:rPr>
        <w:t> </w:t>
      </w:r>
      <w:r>
        <w:rPr/>
        <w:t>class.</w:t>
      </w:r>
    </w:p>
    <w:p>
      <w:pPr>
        <w:pStyle w:val="BodyText"/>
        <w:spacing w:before="7"/>
      </w:pPr>
    </w:p>
    <w:p>
      <w:pPr>
        <w:pStyle w:val="BodyText"/>
        <w:tabs>
          <w:tab w:pos="2964" w:val="left" w:leader="none"/>
          <w:tab w:pos="3957" w:val="left" w:leader="none"/>
        </w:tabs>
        <w:spacing w:line="242" w:lineRule="auto"/>
        <w:ind w:left="3955" w:right="300" w:hanging="3795"/>
      </w:pPr>
      <w:r>
        <w:rPr/>
        <w:t>PEAK</w:t>
        <w:tab/>
        <w:t>18</w:t>
        <w:tab/>
        <w:tab/>
        <w:t>Carry bags, being hand luggage and including duffle bags; school bags of all kinds; lightweight backpacks suitable for beach and surf use.</w:t>
      </w:r>
    </w:p>
    <w:p>
      <w:pPr>
        <w:pStyle w:val="BodyText"/>
        <w:spacing w:before="6"/>
      </w:pPr>
    </w:p>
    <w:p>
      <w:pPr>
        <w:pStyle w:val="BodyText"/>
        <w:tabs>
          <w:tab w:pos="2965" w:val="left" w:leader="none"/>
          <w:tab w:pos="3957" w:val="left" w:leader="none"/>
        </w:tabs>
        <w:spacing w:line="242" w:lineRule="auto"/>
        <w:ind w:left="3955" w:right="305" w:hanging="3795"/>
      </w:pPr>
      <w:r>
        <w:rPr/>
        <w:t>PEAK</w:t>
        <w:tab/>
        <w:t>25</w:t>
        <w:tab/>
        <w:tab/>
        <w:t>Wetsuits included in this class, T-shirts, sweat shirts, sweat pants and casual clothes.</w:t>
      </w:r>
    </w:p>
    <w:p>
      <w:pPr>
        <w:pStyle w:val="BodyText"/>
        <w:spacing w:before="8"/>
        <w:rPr>
          <w:sz w:val="16"/>
        </w:rPr>
      </w:pPr>
    </w:p>
    <w:p>
      <w:pPr>
        <w:spacing w:after="0"/>
        <w:rPr>
          <w:sz w:val="16"/>
        </w:rPr>
        <w:sectPr>
          <w:pgSz w:w="11900" w:h="16840"/>
          <w:pgMar w:top="1600" w:bottom="280" w:left="860" w:right="1080"/>
        </w:sectPr>
      </w:pPr>
    </w:p>
    <w:p>
      <w:pPr>
        <w:pStyle w:val="BodyText"/>
        <w:spacing w:line="242" w:lineRule="auto" w:before="90"/>
        <w:ind w:left="161" w:right="38"/>
      </w:pPr>
      <w:r>
        <w:rPr/>
        <w:t>RC – Wave grotesque is ltrs RC in diamond triple concave-sides</w:t>
      </w:r>
    </w:p>
    <w:p>
      <w:pPr>
        <w:pStyle w:val="BodyText"/>
        <w:tabs>
          <w:tab w:pos="1153" w:val="left" w:leader="none"/>
        </w:tabs>
        <w:spacing w:line="242" w:lineRule="auto" w:before="90"/>
        <w:ind w:left="1153" w:right="335" w:hanging="993"/>
      </w:pPr>
      <w:r>
        <w:rPr/>
        <w:br w:type="column"/>
      </w:r>
      <w:r>
        <w:rPr/>
        <w:t>14</w:t>
        <w:tab/>
        <w:t>Goods in precious metals or coated therewith, not included in other classes; jewellery, horological &amp; chronometric instruments.</w:t>
      </w:r>
    </w:p>
    <w:p>
      <w:pPr>
        <w:spacing w:after="0" w:line="242" w:lineRule="auto"/>
        <w:sectPr>
          <w:type w:val="continuous"/>
          <w:pgSz w:w="11900" w:h="16840"/>
          <w:pgMar w:top="480" w:bottom="280" w:left="860" w:right="1080"/>
          <w:cols w:num="2" w:equalWidth="0">
            <w:col w:w="2604" w:space="198"/>
            <w:col w:w="7158"/>
          </w:cols>
        </w:sectPr>
      </w:pPr>
    </w:p>
    <w:p>
      <w:pPr>
        <w:pStyle w:val="BodyText"/>
        <w:spacing w:before="8"/>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38"/>
      </w:pPr>
      <w:r>
        <w:rPr/>
        <w:t>RC – Wave grotesque is ltrs RC in diamond triple concave-sides</w:t>
      </w:r>
    </w:p>
    <w:p>
      <w:pPr>
        <w:pStyle w:val="BodyText"/>
        <w:tabs>
          <w:tab w:pos="1153" w:val="left" w:leader="none"/>
        </w:tabs>
        <w:spacing w:before="90"/>
        <w:ind w:left="161"/>
      </w:pPr>
      <w:r>
        <w:rPr/>
        <w:br w:type="column"/>
      </w:r>
      <w:r>
        <w:rPr/>
        <w:t>18</w:t>
        <w:tab/>
        <w:t>All goods in this class; including bags.</w:t>
      </w:r>
    </w:p>
    <w:p>
      <w:pPr>
        <w:spacing w:after="0"/>
        <w:sectPr>
          <w:type w:val="continuous"/>
          <w:pgSz w:w="11900" w:h="16840"/>
          <w:pgMar w:top="480" w:bottom="280" w:left="860" w:right="1080"/>
          <w:cols w:num="2" w:equalWidth="0">
            <w:col w:w="2604" w:space="198"/>
            <w:col w:w="7158"/>
          </w:cols>
        </w:sectPr>
      </w:pPr>
    </w:p>
    <w:p>
      <w:pPr>
        <w:pStyle w:val="BodyText"/>
        <w:spacing w:before="8"/>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38"/>
      </w:pPr>
      <w:r>
        <w:rPr/>
        <w:t>RC – Wave grotesque is ltrs RC in diamond triple concave-sides</w:t>
      </w:r>
    </w:p>
    <w:p>
      <w:pPr>
        <w:pStyle w:val="BodyText"/>
        <w:tabs>
          <w:tab w:pos="1153" w:val="left" w:leader="none"/>
        </w:tabs>
        <w:spacing w:before="90"/>
        <w:ind w:left="161"/>
      </w:pPr>
      <w:r>
        <w:rPr/>
        <w:br w:type="column"/>
      </w:r>
      <w:r>
        <w:rPr/>
        <w:t>25</w:t>
        <w:tab/>
        <w:t>All goods in this class; including clothing and wetsuits.</w:t>
      </w:r>
    </w:p>
    <w:p>
      <w:pPr>
        <w:spacing w:after="0"/>
        <w:sectPr>
          <w:type w:val="continuous"/>
          <w:pgSz w:w="11900" w:h="16840"/>
          <w:pgMar w:top="480" w:bottom="280" w:left="860" w:right="1080"/>
          <w:cols w:num="2" w:equalWidth="0">
            <w:col w:w="2604" w:space="198"/>
            <w:col w:w="7158"/>
          </w:cols>
        </w:sectPr>
      </w:pPr>
    </w:p>
    <w:p>
      <w:pPr>
        <w:pStyle w:val="BodyText"/>
        <w:spacing w:line="242" w:lineRule="auto" w:before="94"/>
        <w:ind w:left="161" w:right="38"/>
      </w:pPr>
      <w:r>
        <w:rPr/>
        <w:t>RC – Wave grotesque is ltrs RC in diamond triple concave-sides</w:t>
      </w:r>
    </w:p>
    <w:p>
      <w:pPr>
        <w:pStyle w:val="BodyText"/>
        <w:tabs>
          <w:tab w:pos="1153" w:val="left" w:leader="none"/>
        </w:tabs>
        <w:spacing w:line="242" w:lineRule="auto" w:before="94"/>
        <w:ind w:left="1153" w:right="334" w:hanging="993"/>
      </w:pPr>
      <w:r>
        <w:rPr/>
        <w:br w:type="column"/>
      </w:r>
      <w:r>
        <w:rPr/>
        <w:t>28</w:t>
        <w:tab/>
        <w:t>All goods in this class including surfboards, sailboards and surf sailing boards, and accessories therefor, including harnesses, leashes, leg ropes, fins, skegs and sails; water skis, knee skis and belly boards.</w:t>
      </w:r>
    </w:p>
    <w:p>
      <w:pPr>
        <w:spacing w:after="0" w:line="242" w:lineRule="auto"/>
        <w:sectPr>
          <w:pgSz w:w="11900" w:h="16840"/>
          <w:pgMar w:top="1600" w:bottom="280" w:left="860" w:right="1080"/>
          <w:cols w:num="2" w:equalWidth="0">
            <w:col w:w="2604" w:space="198"/>
            <w:col w:w="7158"/>
          </w:cols>
        </w:sectPr>
      </w:pPr>
    </w:p>
    <w:p>
      <w:pPr>
        <w:pStyle w:val="BodyText"/>
        <w:spacing w:before="10"/>
        <w:rPr>
          <w:sz w:val="16"/>
        </w:rPr>
      </w:pPr>
    </w:p>
    <w:p>
      <w:pPr>
        <w:spacing w:after="0"/>
        <w:rPr>
          <w:sz w:val="16"/>
        </w:rPr>
        <w:sectPr>
          <w:type w:val="continuous"/>
          <w:pgSz w:w="11900" w:h="16840"/>
          <w:pgMar w:top="480" w:bottom="280" w:left="860" w:right="1080"/>
        </w:sectPr>
      </w:pPr>
    </w:p>
    <w:p>
      <w:pPr>
        <w:pStyle w:val="BodyText"/>
        <w:spacing w:line="242" w:lineRule="auto" w:before="90"/>
        <w:ind w:left="161" w:right="20"/>
      </w:pPr>
      <w:r>
        <w:rPr/>
        <w:t>Diamond with extended stripes in quartered octagon</w:t>
      </w:r>
    </w:p>
    <w:p>
      <w:pPr>
        <w:pStyle w:val="BodyText"/>
        <w:tabs>
          <w:tab w:pos="1153" w:val="left" w:leader="none"/>
        </w:tabs>
        <w:spacing w:line="242" w:lineRule="auto" w:before="90"/>
        <w:ind w:left="1153" w:right="389" w:hanging="993"/>
      </w:pPr>
      <w:r>
        <w:rPr/>
        <w:br w:type="column"/>
      </w:r>
      <w:r>
        <w:rPr/>
        <w:t>25</w:t>
        <w:tab/>
        <w:t>Wearing apparel, including shirts, t-shirts, shorts, pants, sweatshirts, sweatpants, hats, visors, shoes and belts being goods in class 25.</w:t>
      </w:r>
    </w:p>
    <w:p>
      <w:pPr>
        <w:spacing w:after="0" w:line="242" w:lineRule="auto"/>
        <w:sectPr>
          <w:type w:val="continuous"/>
          <w:pgSz w:w="11900" w:h="16840"/>
          <w:pgMar w:top="480" w:bottom="280" w:left="860" w:right="1080"/>
          <w:cols w:num="2" w:equalWidth="0">
            <w:col w:w="2508" w:space="294"/>
            <w:col w:w="7158"/>
          </w:cols>
        </w:sectPr>
      </w:pPr>
    </w:p>
    <w:p>
      <w:pPr>
        <w:pStyle w:val="BodyText"/>
        <w:spacing w:before="8"/>
        <w:rPr>
          <w:sz w:val="16"/>
        </w:rPr>
      </w:pPr>
    </w:p>
    <w:p>
      <w:pPr>
        <w:pStyle w:val="ListParagraph"/>
        <w:numPr>
          <w:ilvl w:val="0"/>
          <w:numId w:val="3"/>
        </w:numPr>
        <w:tabs>
          <w:tab w:pos="342" w:val="left" w:leader="none"/>
          <w:tab w:pos="2962" w:val="left" w:leader="none"/>
          <w:tab w:pos="3955" w:val="left" w:leader="none"/>
        </w:tabs>
        <w:spacing w:line="240" w:lineRule="auto" w:before="90" w:after="0"/>
        <w:ind w:left="341" w:right="0" w:hanging="181"/>
        <w:jc w:val="left"/>
        <w:rPr>
          <w:sz w:val="24"/>
        </w:rPr>
      </w:pPr>
      <w:r>
        <w:rPr>
          <w:sz w:val="24"/>
        </w:rPr>
        <w:t>Triangles</w:t>
        <w:tab/>
        <w:t>25</w:t>
        <w:tab/>
        <w:t>Clothing, footwear and headgear.</w:t>
      </w:r>
    </w:p>
    <w:p>
      <w:pPr>
        <w:pStyle w:val="BodyText"/>
        <w:spacing w:before="7"/>
      </w:pPr>
    </w:p>
    <w:p>
      <w:pPr>
        <w:pStyle w:val="BodyText"/>
        <w:tabs>
          <w:tab w:pos="2963" w:val="left" w:leader="none"/>
          <w:tab w:pos="3956" w:val="left" w:leader="none"/>
        </w:tabs>
        <w:spacing w:line="242" w:lineRule="auto"/>
        <w:ind w:left="3955" w:right="551" w:hanging="3795"/>
      </w:pPr>
      <w:r>
        <w:rPr/>
        <w:t>MX</w:t>
        <w:tab/>
        <w:t>25</w:t>
        <w:tab/>
        <w:tab/>
        <w:t>Wearing apparel, namely T-shirts, shirts, shorts, pants, sweat shirts, sweat pants, hats, visors, shoes, sandals </w:t>
      </w:r>
      <w:r>
        <w:rPr>
          <w:spacing w:val="-4"/>
        </w:rPr>
        <w:t>and </w:t>
      </w:r>
      <w:r>
        <w:rPr/>
        <w:t>belts.</w:t>
      </w:r>
    </w:p>
    <w:p>
      <w:pPr>
        <w:pStyle w:val="BodyText"/>
        <w:spacing w:before="7"/>
      </w:pPr>
    </w:p>
    <w:p>
      <w:pPr>
        <w:pStyle w:val="Heading1"/>
        <w:tabs>
          <w:tab w:pos="5920" w:val="left" w:leader="none"/>
        </w:tabs>
      </w:pPr>
      <w:r>
        <w:rPr/>
        <w:t>Effective Date : 28  August 2001</w:t>
        <w:tab/>
        <w:t>File No : C01/07479</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
        <w:rPr>
          <w:rFonts w:ascii="TimesNewRomanPS-BoldItalicMT"/>
          <w:b/>
          <w:i/>
          <w:sz w:val="1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8"/>
        <w:gridCol w:w="1198"/>
        <w:gridCol w:w="5551"/>
      </w:tblGrid>
      <w:tr>
        <w:trPr>
          <w:trHeight w:val="688" w:hRule="atLeast"/>
        </w:trPr>
        <w:tc>
          <w:tcPr>
            <w:tcW w:w="2418" w:type="dxa"/>
          </w:tcPr>
          <w:p>
            <w:pPr>
              <w:pStyle w:val="TableParagraph"/>
              <w:spacing w:line="266" w:lineRule="exact" w:before="0"/>
              <w:rPr>
                <w:rFonts w:ascii="TimesNewRomanPS-BoldItalicMT"/>
                <w:b/>
                <w:i/>
                <w:sz w:val="24"/>
              </w:rPr>
            </w:pPr>
            <w:r>
              <w:rPr>
                <w:rFonts w:ascii="TimesNewRomanPS-BoldItalicMT"/>
                <w:b/>
                <w:i/>
                <w:sz w:val="24"/>
              </w:rPr>
              <w:t>Skechers USA, Inc.</w:t>
            </w:r>
          </w:p>
        </w:tc>
        <w:tc>
          <w:tcPr>
            <w:tcW w:w="1198" w:type="dxa"/>
          </w:tcPr>
          <w:p>
            <w:pPr>
              <w:pStyle w:val="TableParagraph"/>
              <w:spacing w:before="0"/>
              <w:ind w:left="0"/>
              <w:rPr>
                <w:sz w:val="24"/>
              </w:rPr>
            </w:pPr>
          </w:p>
        </w:tc>
        <w:tc>
          <w:tcPr>
            <w:tcW w:w="5551" w:type="dxa"/>
          </w:tcPr>
          <w:p>
            <w:pPr>
              <w:pStyle w:val="TableParagraph"/>
              <w:spacing w:line="242" w:lineRule="auto" w:before="0"/>
              <w:ind w:left="2194" w:right="191" w:hanging="1"/>
              <w:rPr>
                <w:rFonts w:ascii="TimesNewRomanPS-BoldItalicMT" w:hAnsi="TimesNewRomanPS-BoldItalicMT"/>
                <w:b/>
                <w:i/>
                <w:sz w:val="24"/>
              </w:rPr>
            </w:pPr>
            <w:r>
              <w:rPr>
                <w:rFonts w:ascii="TimesNewRomanPS-BoldItalicMT" w:hAnsi="TimesNewRomanPS-BoldItalicMT"/>
                <w:b/>
                <w:i/>
                <w:sz w:val="24"/>
              </w:rPr>
              <w:t>Contact : ABC – Accent Pty Ltd Ph : (03) 9427 9422</w:t>
            </w:r>
          </w:p>
        </w:tc>
      </w:tr>
      <w:tr>
        <w:trPr>
          <w:trHeight w:val="556" w:hRule="atLeast"/>
        </w:trPr>
        <w:tc>
          <w:tcPr>
            <w:tcW w:w="2418" w:type="dxa"/>
          </w:tcPr>
          <w:p>
            <w:pPr>
              <w:pStyle w:val="TableParagraph"/>
              <w:spacing w:before="134"/>
              <w:rPr>
                <w:i/>
                <w:sz w:val="24"/>
              </w:rPr>
            </w:pPr>
            <w:r>
              <w:rPr>
                <w:i/>
                <w:sz w:val="24"/>
                <w:u w:val="single"/>
              </w:rPr>
              <w:t>Trade Marks</w:t>
            </w:r>
          </w:p>
        </w:tc>
        <w:tc>
          <w:tcPr>
            <w:tcW w:w="1198" w:type="dxa"/>
          </w:tcPr>
          <w:p>
            <w:pPr>
              <w:pStyle w:val="TableParagraph"/>
              <w:spacing w:before="134"/>
              <w:ind w:left="433"/>
              <w:rPr>
                <w:i/>
                <w:sz w:val="24"/>
              </w:rPr>
            </w:pPr>
            <w:r>
              <w:rPr>
                <w:i/>
                <w:sz w:val="24"/>
                <w:u w:val="single"/>
              </w:rPr>
              <w:t>Class</w:t>
            </w:r>
          </w:p>
        </w:tc>
        <w:tc>
          <w:tcPr>
            <w:tcW w:w="5551" w:type="dxa"/>
          </w:tcPr>
          <w:p>
            <w:pPr>
              <w:pStyle w:val="TableParagraph"/>
              <w:spacing w:before="134"/>
              <w:ind w:left="228"/>
              <w:rPr>
                <w:i/>
                <w:sz w:val="24"/>
              </w:rPr>
            </w:pPr>
            <w:r>
              <w:rPr>
                <w:i/>
                <w:sz w:val="24"/>
                <w:u w:val="single"/>
              </w:rPr>
              <w:t>Goods</w:t>
            </w:r>
          </w:p>
        </w:tc>
      </w:tr>
      <w:tr>
        <w:trPr>
          <w:trHeight w:val="691" w:hRule="atLeast"/>
        </w:trPr>
        <w:tc>
          <w:tcPr>
            <w:tcW w:w="2418" w:type="dxa"/>
          </w:tcPr>
          <w:p>
            <w:pPr>
              <w:pStyle w:val="TableParagraph"/>
              <w:rPr>
                <w:sz w:val="24"/>
              </w:rPr>
            </w:pPr>
            <w:r>
              <w:rPr>
                <w:sz w:val="24"/>
              </w:rPr>
              <w:t>SKECHERS</w:t>
            </w:r>
          </w:p>
        </w:tc>
        <w:tc>
          <w:tcPr>
            <w:tcW w:w="1198" w:type="dxa"/>
          </w:tcPr>
          <w:p>
            <w:pPr>
              <w:pStyle w:val="TableParagraph"/>
              <w:ind w:left="436"/>
              <w:rPr>
                <w:sz w:val="24"/>
              </w:rPr>
            </w:pPr>
            <w:r>
              <w:rPr>
                <w:sz w:val="24"/>
              </w:rPr>
              <w:t>25</w:t>
            </w:r>
          </w:p>
        </w:tc>
        <w:tc>
          <w:tcPr>
            <w:tcW w:w="5551" w:type="dxa"/>
          </w:tcPr>
          <w:p>
            <w:pPr>
              <w:pStyle w:val="TableParagraph"/>
              <w:spacing w:line="280" w:lineRule="atLeast" w:before="132"/>
              <w:ind w:left="228" w:right="34" w:firstLine="3"/>
              <w:rPr>
                <w:sz w:val="24"/>
              </w:rPr>
            </w:pPr>
            <w:r>
              <w:rPr>
                <w:sz w:val="24"/>
              </w:rPr>
              <w:t>Men’s, women’s and children’s footwear, clothing and headgear.</w:t>
            </w:r>
          </w:p>
        </w:tc>
      </w:tr>
    </w:tbl>
    <w:p>
      <w:pPr>
        <w:pStyle w:val="BodyText"/>
        <w:spacing w:before="9"/>
        <w:rPr>
          <w:rFonts w:ascii="TimesNewRomanPS-BoldItalicMT"/>
          <w:b/>
          <w:i/>
          <w:sz w:val="16"/>
        </w:rPr>
      </w:pPr>
    </w:p>
    <w:p>
      <w:pPr>
        <w:tabs>
          <w:tab w:pos="5920" w:val="left" w:leader="none"/>
        </w:tabs>
        <w:spacing w:before="90"/>
        <w:ind w:left="161" w:right="0" w:firstLine="0"/>
        <w:jc w:val="left"/>
        <w:rPr>
          <w:rFonts w:ascii="TimesNewRomanPS-BoldItalicMT"/>
          <w:b/>
          <w:i/>
          <w:sz w:val="24"/>
        </w:rPr>
      </w:pPr>
      <w:r>
        <w:rPr>
          <w:rFonts w:ascii="TimesNewRomanPS-BoldItalicMT"/>
          <w:b/>
          <w:i/>
          <w:sz w:val="24"/>
        </w:rPr>
        <w:t>Effective Date : 13 August 2001</w:t>
        <w:tab/>
        <w:t>File No : C01/07029</w:t>
      </w:r>
    </w:p>
    <w:p>
      <w:pPr>
        <w:pStyle w:val="BodyText"/>
        <w:rPr>
          <w:rFonts w:ascii="TimesNewRomanPS-BoldItalicMT"/>
          <w:b/>
          <w:i/>
          <w:sz w:val="26"/>
        </w:rPr>
      </w:pPr>
    </w:p>
    <w:p>
      <w:pPr>
        <w:pStyle w:val="BodyText"/>
        <w:rPr>
          <w:rFonts w:ascii="TimesNewRomanPS-BoldItalicMT"/>
          <w:b/>
          <w:i/>
          <w:sz w:val="26"/>
        </w:rPr>
      </w:pPr>
    </w:p>
    <w:p>
      <w:pPr>
        <w:pStyle w:val="BodyText"/>
        <w:rPr>
          <w:rFonts w:ascii="TimesNewRomanPS-BoldItalicMT"/>
          <w:b/>
          <w:i/>
          <w:sz w:val="26"/>
        </w:rPr>
      </w:pPr>
    </w:p>
    <w:p>
      <w:pPr>
        <w:pStyle w:val="Heading1"/>
        <w:tabs>
          <w:tab w:pos="5920" w:val="left" w:leader="none"/>
        </w:tabs>
        <w:spacing w:before="219"/>
      </w:pPr>
      <w:r>
        <w:rPr/>
        <w:t>SmithKline Beecham (Australia) Pty Limited</w:t>
        <w:tab/>
        <w:t>Contact : Davies Collison Cave</w:t>
      </w:r>
    </w:p>
    <w:p>
      <w:pPr>
        <w:spacing w:before="2"/>
        <w:ind w:left="5921" w:right="0" w:firstLine="0"/>
        <w:jc w:val="left"/>
        <w:rPr>
          <w:rFonts w:ascii="TimesNewRomanPS-BoldItalicMT"/>
          <w:b/>
          <w:i/>
          <w:sz w:val="24"/>
        </w:rPr>
      </w:pPr>
      <w:r>
        <w:rPr>
          <w:rFonts w:ascii="TimesNewRomanPS-BoldItalicMT"/>
          <w:b/>
          <w:i/>
          <w:sz w:val="24"/>
        </w:rPr>
        <w:t>Attorneys</w:t>
      </w:r>
    </w:p>
    <w:p>
      <w:pPr>
        <w:pStyle w:val="Heading1"/>
        <w:spacing w:before="3"/>
        <w:ind w:left="5921"/>
      </w:pPr>
      <w:r>
        <w:rPr/>
        <w:t>Ph : (03) 9254 2777</w:t>
      </w:r>
    </w:p>
    <w:p>
      <w:pPr>
        <w:pStyle w:val="BodyText"/>
        <w:spacing w:before="1"/>
        <w:rPr>
          <w:rFonts w:ascii="TimesNewRomanPS-BoldItalicMT"/>
          <w:b/>
          <w:i/>
          <w:sz w:val="2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1424"/>
        <w:gridCol w:w="6001"/>
      </w:tblGrid>
      <w:tr>
        <w:trPr>
          <w:trHeight w:val="411" w:hRule="atLeast"/>
        </w:trPr>
        <w:tc>
          <w:tcPr>
            <w:tcW w:w="2191" w:type="dxa"/>
          </w:tcPr>
          <w:p>
            <w:pPr>
              <w:pStyle w:val="TableParagraph"/>
              <w:spacing w:line="266" w:lineRule="exact" w:before="0"/>
              <w:rPr>
                <w:i/>
                <w:sz w:val="24"/>
              </w:rPr>
            </w:pPr>
            <w:r>
              <w:rPr>
                <w:i/>
                <w:sz w:val="24"/>
                <w:u w:val="single"/>
              </w:rPr>
              <w:t>Trade Marks</w:t>
            </w:r>
          </w:p>
        </w:tc>
        <w:tc>
          <w:tcPr>
            <w:tcW w:w="1424" w:type="dxa"/>
          </w:tcPr>
          <w:p>
            <w:pPr>
              <w:pStyle w:val="TableParagraph"/>
              <w:spacing w:line="266" w:lineRule="exact" w:before="0"/>
              <w:ind w:left="660"/>
              <w:rPr>
                <w:i/>
                <w:sz w:val="24"/>
              </w:rPr>
            </w:pPr>
            <w:r>
              <w:rPr>
                <w:i/>
                <w:sz w:val="24"/>
                <w:u w:val="single"/>
              </w:rPr>
              <w:t>Class</w:t>
            </w:r>
          </w:p>
        </w:tc>
        <w:tc>
          <w:tcPr>
            <w:tcW w:w="6001" w:type="dxa"/>
          </w:tcPr>
          <w:p>
            <w:pPr>
              <w:pStyle w:val="TableParagraph"/>
              <w:spacing w:line="266" w:lineRule="exact" w:before="0"/>
              <w:ind w:left="229"/>
              <w:rPr>
                <w:i/>
                <w:sz w:val="24"/>
              </w:rPr>
            </w:pPr>
            <w:r>
              <w:rPr>
                <w:i/>
                <w:sz w:val="24"/>
                <w:u w:val="single"/>
              </w:rPr>
              <w:t>Goods</w:t>
            </w:r>
          </w:p>
        </w:tc>
      </w:tr>
      <w:tr>
        <w:trPr>
          <w:trHeight w:val="558" w:hRule="atLeast"/>
        </w:trPr>
        <w:tc>
          <w:tcPr>
            <w:tcW w:w="2191" w:type="dxa"/>
          </w:tcPr>
          <w:p>
            <w:pPr>
              <w:pStyle w:val="TableParagraph"/>
              <w:rPr>
                <w:sz w:val="24"/>
              </w:rPr>
            </w:pPr>
            <w:r>
              <w:rPr>
                <w:sz w:val="24"/>
              </w:rPr>
              <w:t>AMOXIL</w:t>
            </w:r>
          </w:p>
        </w:tc>
        <w:tc>
          <w:tcPr>
            <w:tcW w:w="1424" w:type="dxa"/>
          </w:tcPr>
          <w:p>
            <w:pPr>
              <w:pStyle w:val="TableParagraph"/>
              <w:ind w:left="662"/>
              <w:rPr>
                <w:sz w:val="24"/>
              </w:rPr>
            </w:pPr>
            <w:r>
              <w:rPr>
                <w:sz w:val="24"/>
              </w:rPr>
              <w:t>5</w:t>
            </w:r>
          </w:p>
        </w:tc>
        <w:tc>
          <w:tcPr>
            <w:tcW w:w="6001" w:type="dxa"/>
          </w:tcPr>
          <w:p>
            <w:pPr>
              <w:pStyle w:val="TableParagraph"/>
              <w:ind w:left="230"/>
              <w:rPr>
                <w:sz w:val="24"/>
              </w:rPr>
            </w:pPr>
            <w:r>
              <w:rPr>
                <w:sz w:val="24"/>
              </w:rPr>
              <w:t>All goods included in this class.</w:t>
            </w:r>
          </w:p>
        </w:tc>
      </w:tr>
      <w:tr>
        <w:trPr>
          <w:trHeight w:val="559" w:hRule="atLeast"/>
        </w:trPr>
        <w:tc>
          <w:tcPr>
            <w:tcW w:w="2191" w:type="dxa"/>
          </w:tcPr>
          <w:p>
            <w:pPr>
              <w:pStyle w:val="TableParagraph"/>
              <w:rPr>
                <w:sz w:val="24"/>
              </w:rPr>
            </w:pPr>
            <w:r>
              <w:rPr>
                <w:sz w:val="24"/>
              </w:rPr>
              <w:t>ANDREWS</w:t>
            </w:r>
          </w:p>
        </w:tc>
        <w:tc>
          <w:tcPr>
            <w:tcW w:w="1424" w:type="dxa"/>
          </w:tcPr>
          <w:p>
            <w:pPr>
              <w:pStyle w:val="TableParagraph"/>
              <w:ind w:left="663"/>
              <w:rPr>
                <w:sz w:val="24"/>
              </w:rPr>
            </w:pPr>
            <w:r>
              <w:rPr>
                <w:sz w:val="24"/>
              </w:rPr>
              <w:t>5</w:t>
            </w:r>
          </w:p>
        </w:tc>
        <w:tc>
          <w:tcPr>
            <w:tcW w:w="6001" w:type="dxa"/>
          </w:tcPr>
          <w:p>
            <w:pPr>
              <w:pStyle w:val="TableParagraph"/>
              <w:ind w:left="232"/>
              <w:rPr>
                <w:sz w:val="24"/>
              </w:rPr>
            </w:pPr>
            <w:r>
              <w:rPr>
                <w:sz w:val="24"/>
              </w:rPr>
              <w:t>A medicated saline preparation for human use.</w:t>
            </w:r>
          </w:p>
        </w:tc>
      </w:tr>
      <w:tr>
        <w:trPr>
          <w:trHeight w:val="838" w:hRule="atLeast"/>
        </w:trPr>
        <w:tc>
          <w:tcPr>
            <w:tcW w:w="2191" w:type="dxa"/>
          </w:tcPr>
          <w:p>
            <w:pPr>
              <w:pStyle w:val="TableParagraph"/>
              <w:rPr>
                <w:sz w:val="24"/>
              </w:rPr>
            </w:pPr>
            <w:r>
              <w:rPr>
                <w:sz w:val="24"/>
              </w:rPr>
              <w:t>AROPAX</w:t>
            </w:r>
          </w:p>
        </w:tc>
        <w:tc>
          <w:tcPr>
            <w:tcW w:w="1424" w:type="dxa"/>
          </w:tcPr>
          <w:p>
            <w:pPr>
              <w:pStyle w:val="TableParagraph"/>
              <w:ind w:left="664"/>
              <w:rPr>
                <w:sz w:val="24"/>
              </w:rPr>
            </w:pPr>
            <w:r>
              <w:rPr>
                <w:sz w:val="24"/>
              </w:rPr>
              <w:t>5</w:t>
            </w:r>
          </w:p>
        </w:tc>
        <w:tc>
          <w:tcPr>
            <w:tcW w:w="6001" w:type="dxa"/>
          </w:tcPr>
          <w:p>
            <w:pPr>
              <w:pStyle w:val="TableParagraph"/>
              <w:spacing w:line="242" w:lineRule="auto"/>
              <w:ind w:left="229" w:right="77" w:firstLine="3"/>
              <w:rPr>
                <w:sz w:val="24"/>
              </w:rPr>
            </w:pPr>
            <w:r>
              <w:rPr>
                <w:sz w:val="24"/>
              </w:rPr>
              <w:t>Anti-depressant pharmaceuticals preparations, being goods included in Class No. 5.</w:t>
            </w:r>
          </w:p>
        </w:tc>
      </w:tr>
      <w:tr>
        <w:trPr>
          <w:trHeight w:val="838" w:hRule="atLeast"/>
        </w:trPr>
        <w:tc>
          <w:tcPr>
            <w:tcW w:w="2191" w:type="dxa"/>
          </w:tcPr>
          <w:p>
            <w:pPr>
              <w:pStyle w:val="TableParagraph"/>
              <w:rPr>
                <w:sz w:val="24"/>
              </w:rPr>
            </w:pPr>
            <w:r>
              <w:rPr>
                <w:sz w:val="24"/>
              </w:rPr>
              <w:t>AROPAX 20</w:t>
            </w:r>
          </w:p>
        </w:tc>
        <w:tc>
          <w:tcPr>
            <w:tcW w:w="1424" w:type="dxa"/>
          </w:tcPr>
          <w:p>
            <w:pPr>
              <w:pStyle w:val="TableParagraph"/>
              <w:ind w:left="664"/>
              <w:rPr>
                <w:sz w:val="24"/>
              </w:rPr>
            </w:pPr>
            <w:r>
              <w:rPr>
                <w:sz w:val="24"/>
              </w:rPr>
              <w:t>5</w:t>
            </w:r>
          </w:p>
        </w:tc>
        <w:tc>
          <w:tcPr>
            <w:tcW w:w="6001" w:type="dxa"/>
          </w:tcPr>
          <w:p>
            <w:pPr>
              <w:pStyle w:val="TableParagraph"/>
              <w:spacing w:line="242" w:lineRule="auto"/>
              <w:ind w:left="229" w:right="37" w:firstLine="3"/>
              <w:rPr>
                <w:sz w:val="24"/>
              </w:rPr>
            </w:pPr>
            <w:r>
              <w:rPr>
                <w:sz w:val="24"/>
              </w:rPr>
              <w:t>Anti-depressant pharmaceuticals preparations; and all other goods in this class.</w:t>
            </w:r>
          </w:p>
        </w:tc>
      </w:tr>
      <w:tr>
        <w:trPr>
          <w:trHeight w:val="559" w:hRule="atLeast"/>
        </w:trPr>
        <w:tc>
          <w:tcPr>
            <w:tcW w:w="2191" w:type="dxa"/>
          </w:tcPr>
          <w:p>
            <w:pPr>
              <w:pStyle w:val="TableParagraph"/>
              <w:rPr>
                <w:sz w:val="24"/>
              </w:rPr>
            </w:pPr>
            <w:r>
              <w:rPr>
                <w:sz w:val="24"/>
              </w:rPr>
              <w:t>AUGMENTIN</w:t>
            </w:r>
          </w:p>
        </w:tc>
        <w:tc>
          <w:tcPr>
            <w:tcW w:w="1424" w:type="dxa"/>
          </w:tcPr>
          <w:p>
            <w:pPr>
              <w:pStyle w:val="TableParagraph"/>
              <w:ind w:left="663"/>
              <w:rPr>
                <w:sz w:val="24"/>
              </w:rPr>
            </w:pPr>
            <w:r>
              <w:rPr>
                <w:sz w:val="24"/>
              </w:rPr>
              <w:t>5</w:t>
            </w:r>
          </w:p>
        </w:tc>
        <w:tc>
          <w:tcPr>
            <w:tcW w:w="6001" w:type="dxa"/>
          </w:tcPr>
          <w:p>
            <w:pPr>
              <w:pStyle w:val="TableParagraph"/>
              <w:ind w:left="231"/>
              <w:rPr>
                <w:sz w:val="24"/>
              </w:rPr>
            </w:pPr>
            <w:r>
              <w:rPr>
                <w:sz w:val="24"/>
              </w:rPr>
              <w:t>Pharmaceutical preparations and substances.</w:t>
            </w:r>
          </w:p>
        </w:tc>
      </w:tr>
      <w:tr>
        <w:trPr>
          <w:trHeight w:val="412" w:hRule="atLeast"/>
        </w:trPr>
        <w:tc>
          <w:tcPr>
            <w:tcW w:w="2191" w:type="dxa"/>
          </w:tcPr>
          <w:p>
            <w:pPr>
              <w:pStyle w:val="TableParagraph"/>
              <w:spacing w:line="256" w:lineRule="exact"/>
              <w:rPr>
                <w:sz w:val="24"/>
              </w:rPr>
            </w:pPr>
            <w:r>
              <w:rPr>
                <w:sz w:val="24"/>
              </w:rPr>
              <w:t>BACTROBAN</w:t>
            </w:r>
          </w:p>
        </w:tc>
        <w:tc>
          <w:tcPr>
            <w:tcW w:w="1424" w:type="dxa"/>
          </w:tcPr>
          <w:p>
            <w:pPr>
              <w:pStyle w:val="TableParagraph"/>
              <w:spacing w:line="256" w:lineRule="exact"/>
              <w:ind w:left="665"/>
              <w:rPr>
                <w:sz w:val="24"/>
              </w:rPr>
            </w:pPr>
            <w:r>
              <w:rPr>
                <w:sz w:val="24"/>
              </w:rPr>
              <w:t>5</w:t>
            </w:r>
          </w:p>
        </w:tc>
        <w:tc>
          <w:tcPr>
            <w:tcW w:w="6001" w:type="dxa"/>
          </w:tcPr>
          <w:p>
            <w:pPr>
              <w:pStyle w:val="TableParagraph"/>
              <w:spacing w:line="256" w:lineRule="exact"/>
              <w:ind w:left="234"/>
              <w:rPr>
                <w:sz w:val="24"/>
              </w:rPr>
            </w:pPr>
            <w:r>
              <w:rPr>
                <w:sz w:val="24"/>
              </w:rPr>
              <w:t>Antibiotic preparations and substances.</w:t>
            </w:r>
          </w:p>
        </w:tc>
      </w:tr>
    </w:tbl>
    <w:p>
      <w:pPr>
        <w:spacing w:after="0" w:line="256" w:lineRule="exact"/>
        <w:rPr>
          <w:sz w:val="24"/>
        </w:rPr>
        <w:sectPr>
          <w:type w:val="continuous"/>
          <w:pgSz w:w="11900" w:h="16840"/>
          <w:pgMar w:top="480" w:bottom="280" w:left="860" w:right="1080"/>
        </w:sectPr>
      </w:pPr>
    </w:p>
    <w:p>
      <w:pPr>
        <w:pStyle w:val="BodyText"/>
        <w:tabs>
          <w:tab w:pos="2966" w:val="left" w:leader="none"/>
          <w:tab w:pos="3959" w:val="left" w:leader="none"/>
        </w:tabs>
        <w:spacing w:before="94"/>
        <w:ind w:left="161"/>
      </w:pPr>
      <w:r>
        <w:rPr/>
        <w:t>BONNINGTON’S</w:t>
        <w:tab/>
        <w:t>5</w:t>
        <w:tab/>
        <w:t>Preparations for the treatment of coughs,</w:t>
      </w:r>
      <w:r>
        <w:rPr>
          <w:spacing w:val="-14"/>
        </w:rPr>
        <w:t> </w:t>
      </w:r>
      <w:r>
        <w:rPr/>
        <w:t>influenza,</w:t>
      </w:r>
    </w:p>
    <w:p>
      <w:pPr>
        <w:pStyle w:val="BodyText"/>
        <w:tabs>
          <w:tab w:pos="2965" w:val="left" w:leader="none"/>
          <w:tab w:pos="3958" w:val="left" w:leader="none"/>
        </w:tabs>
        <w:spacing w:line="487" w:lineRule="auto" w:before="4"/>
        <w:ind w:left="161" w:right="1072" w:firstLine="3794"/>
      </w:pPr>
      <w:r>
        <w:rPr/>
        <w:t>bronchitis, and other throat and chest complaints. DELROSA</w:t>
        <w:tab/>
        <w:t>32</w:t>
        <w:tab/>
        <w:t>Rose hip syrup for making non-intoxicating</w:t>
      </w:r>
      <w:r>
        <w:rPr>
          <w:spacing w:val="4"/>
        </w:rPr>
        <w:t> </w:t>
      </w:r>
      <w:r>
        <w:rPr>
          <w:spacing w:val="-3"/>
        </w:rPr>
        <w:t>drinks.</w:t>
      </w:r>
    </w:p>
    <w:p>
      <w:pPr>
        <w:pStyle w:val="BodyText"/>
        <w:tabs>
          <w:tab w:pos="2966" w:val="left" w:leader="none"/>
          <w:tab w:pos="3959" w:val="left" w:leader="none"/>
        </w:tabs>
        <w:spacing w:line="242" w:lineRule="auto"/>
        <w:ind w:left="3955" w:right="775" w:hanging="3795"/>
      </w:pPr>
      <w:r>
        <w:rPr/>
        <w:t>FLOXAPEN</w:t>
        <w:tab/>
        <w:t>5</w:t>
        <w:tab/>
        <w:tab/>
        <w:t>Medicinal and pharmaceutical preparations, excluding medicated</w:t>
      </w:r>
      <w:r>
        <w:rPr>
          <w:spacing w:val="-1"/>
        </w:rPr>
        <w:t> </w:t>
      </w:r>
      <w:r>
        <w:rPr/>
        <w:t>soap.</w:t>
      </w:r>
    </w:p>
    <w:p>
      <w:pPr>
        <w:pStyle w:val="BodyText"/>
        <w:spacing w:before="3"/>
      </w:pPr>
    </w:p>
    <w:p>
      <w:pPr>
        <w:pStyle w:val="BodyText"/>
        <w:tabs>
          <w:tab w:pos="2964" w:val="left" w:leader="none"/>
          <w:tab w:pos="3957" w:val="left" w:leader="none"/>
        </w:tabs>
        <w:spacing w:line="242" w:lineRule="auto"/>
        <w:ind w:left="3955" w:right="229" w:hanging="3795"/>
      </w:pPr>
      <w:r>
        <w:rPr/>
        <w:t>LIP-EZE</w:t>
        <w:tab/>
        <w:t>5</w:t>
        <w:tab/>
        <w:tab/>
        <w:t>Medicinal and pharmaceutical preparations being for use on the lips, being goods included in Class No. 5.</w:t>
      </w:r>
    </w:p>
    <w:p>
      <w:pPr>
        <w:pStyle w:val="BodyText"/>
        <w:spacing w:before="6"/>
      </w:pPr>
    </w:p>
    <w:p>
      <w:pPr>
        <w:pStyle w:val="BodyText"/>
        <w:tabs>
          <w:tab w:pos="2965" w:val="left" w:leader="none"/>
          <w:tab w:pos="3958" w:val="left" w:leader="none"/>
        </w:tabs>
        <w:ind w:left="161"/>
      </w:pPr>
      <w:r>
        <w:rPr/>
        <w:t>PANADEINE</w:t>
        <w:tab/>
        <w:t>5</w:t>
        <w:tab/>
        <w:t>A pharmaceutical</w:t>
      </w:r>
      <w:r>
        <w:rPr>
          <w:spacing w:val="-1"/>
        </w:rPr>
        <w:t> </w:t>
      </w:r>
      <w:r>
        <w:rPr/>
        <w:t>preparation.</w:t>
      </w:r>
    </w:p>
    <w:p>
      <w:pPr>
        <w:pStyle w:val="BodyText"/>
        <w:spacing w:before="7"/>
      </w:pPr>
    </w:p>
    <w:p>
      <w:pPr>
        <w:pStyle w:val="BodyText"/>
        <w:tabs>
          <w:tab w:pos="2966" w:val="left" w:leader="none"/>
          <w:tab w:pos="3958" w:val="left" w:leader="none"/>
        </w:tabs>
        <w:ind w:left="161"/>
      </w:pPr>
      <w:r>
        <w:rPr/>
        <w:t>PANADOL</w:t>
        <w:tab/>
        <w:t>5</w:t>
        <w:tab/>
        <w:t>All goods included in this class.</w:t>
      </w:r>
    </w:p>
    <w:p>
      <w:pPr>
        <w:pStyle w:val="BodyText"/>
        <w:spacing w:before="7"/>
      </w:pPr>
    </w:p>
    <w:p>
      <w:pPr>
        <w:pStyle w:val="BodyText"/>
        <w:tabs>
          <w:tab w:pos="2965" w:val="left" w:leader="none"/>
          <w:tab w:pos="3958" w:val="left" w:leader="none"/>
        </w:tabs>
        <w:spacing w:line="242" w:lineRule="auto"/>
        <w:ind w:left="3955" w:right="303" w:hanging="3795"/>
      </w:pPr>
      <w:r>
        <w:rPr/>
        <w:t>PAROX</w:t>
        <w:tab/>
        <w:t>5</w:t>
        <w:tab/>
        <w:tab/>
        <w:t>Pharmaceutical preparations and substances being goods </w:t>
      </w:r>
      <w:r>
        <w:rPr>
          <w:spacing w:val="-6"/>
        </w:rPr>
        <w:t>in </w:t>
      </w:r>
      <w:r>
        <w:rPr/>
        <w:t>class 5.</w:t>
      </w:r>
    </w:p>
    <w:p>
      <w:pPr>
        <w:pStyle w:val="BodyText"/>
        <w:spacing w:before="5"/>
      </w:pPr>
    </w:p>
    <w:p>
      <w:pPr>
        <w:pStyle w:val="BodyText"/>
        <w:tabs>
          <w:tab w:pos="2966" w:val="left" w:leader="none"/>
          <w:tab w:pos="3958" w:val="left" w:leader="none"/>
        </w:tabs>
        <w:spacing w:before="1"/>
        <w:ind w:left="161"/>
      </w:pPr>
      <w:r>
        <w:rPr/>
        <w:t>PAROXAT</w:t>
        <w:tab/>
        <w:t>5</w:t>
        <w:tab/>
        <w:t>Pharmaceutical preparations and substances being goods</w:t>
      </w:r>
      <w:r>
        <w:rPr>
          <w:spacing w:val="-2"/>
        </w:rPr>
        <w:t> </w:t>
      </w:r>
      <w:r>
        <w:rPr/>
        <w:t>in</w:t>
      </w:r>
    </w:p>
    <w:p>
      <w:pPr>
        <w:pStyle w:val="BodyText"/>
        <w:spacing w:before="3"/>
        <w:ind w:left="3955"/>
      </w:pPr>
      <w:r>
        <w:rPr/>
        <w:t>class 5.</w:t>
      </w:r>
    </w:p>
    <w:p>
      <w:pPr>
        <w:pStyle w:val="BodyText"/>
        <w:spacing w:before="7"/>
      </w:pPr>
    </w:p>
    <w:p>
      <w:pPr>
        <w:pStyle w:val="BodyText"/>
        <w:tabs>
          <w:tab w:pos="2965" w:val="left" w:leader="none"/>
          <w:tab w:pos="3958" w:val="left" w:leader="none"/>
        </w:tabs>
        <w:ind w:left="161"/>
      </w:pPr>
      <w:r>
        <w:rPr/>
        <w:t>PHISOPUFF</w:t>
        <w:tab/>
        <w:t>21</w:t>
        <w:tab/>
        <w:t>Instruments and material for cleaning purposes</w:t>
      </w:r>
      <w:r>
        <w:rPr>
          <w:spacing w:val="-2"/>
        </w:rPr>
        <w:t> </w:t>
      </w:r>
      <w:r>
        <w:rPr/>
        <w:t>including</w:t>
      </w:r>
    </w:p>
    <w:p>
      <w:pPr>
        <w:pStyle w:val="BodyText"/>
        <w:spacing w:line="242" w:lineRule="auto" w:before="4"/>
        <w:ind w:left="3955" w:right="339"/>
      </w:pPr>
      <w:r>
        <w:rPr/>
        <w:t>non-medicated cleansing sponges, being goods included in Class No. 21.</w:t>
      </w:r>
    </w:p>
    <w:p>
      <w:pPr>
        <w:pStyle w:val="BodyText"/>
        <w:spacing w:before="5"/>
      </w:pPr>
    </w:p>
    <w:p>
      <w:pPr>
        <w:pStyle w:val="BodyText"/>
        <w:tabs>
          <w:tab w:pos="2964" w:val="left" w:leader="none"/>
          <w:tab w:pos="3956" w:val="left" w:leader="none"/>
        </w:tabs>
        <w:ind w:left="161"/>
      </w:pPr>
      <w:r>
        <w:rPr/>
        <w:t>pHisoHex</w:t>
        <w:tab/>
        <w:t>5</w:t>
        <w:tab/>
        <w:t>Detergents for pre-surgical use.</w:t>
      </w:r>
    </w:p>
    <w:p>
      <w:pPr>
        <w:pStyle w:val="BodyText"/>
        <w:spacing w:before="7"/>
      </w:pPr>
    </w:p>
    <w:p>
      <w:pPr>
        <w:pStyle w:val="BodyText"/>
        <w:tabs>
          <w:tab w:pos="2966" w:val="left" w:leader="none"/>
          <w:tab w:pos="3958" w:val="left" w:leader="none"/>
        </w:tabs>
        <w:spacing w:before="1"/>
        <w:ind w:left="161"/>
      </w:pPr>
      <w:r>
        <w:rPr/>
        <w:t>TAGAMET</w:t>
        <w:tab/>
        <w:t>5</w:t>
        <w:tab/>
        <w:t>All goods included in this class.</w:t>
      </w:r>
    </w:p>
    <w:p>
      <w:pPr>
        <w:pStyle w:val="BodyText"/>
        <w:spacing w:before="7"/>
      </w:pPr>
    </w:p>
    <w:p>
      <w:pPr>
        <w:pStyle w:val="BodyText"/>
        <w:tabs>
          <w:tab w:pos="2965" w:val="left" w:leader="none"/>
          <w:tab w:pos="3957" w:val="left" w:leader="none"/>
        </w:tabs>
        <w:ind w:left="161"/>
      </w:pPr>
      <w:r>
        <w:rPr/>
        <w:t>TIMENTIN</w:t>
        <w:tab/>
        <w:t>5</w:t>
        <w:tab/>
        <w:t>All goods included in class 5.</w:t>
      </w:r>
    </w:p>
    <w:p>
      <w:pPr>
        <w:pStyle w:val="BodyText"/>
        <w:spacing w:before="9"/>
        <w:rPr>
          <w:sz w:val="16"/>
        </w:rPr>
      </w:pPr>
    </w:p>
    <w:p>
      <w:pPr>
        <w:spacing w:after="0"/>
        <w:rPr>
          <w:sz w:val="16"/>
        </w:rPr>
        <w:sectPr>
          <w:pgSz w:w="11900" w:h="16840"/>
          <w:pgMar w:top="1600" w:bottom="280" w:left="860" w:right="1080"/>
        </w:sectPr>
      </w:pPr>
    </w:p>
    <w:p>
      <w:pPr>
        <w:pStyle w:val="BodyText"/>
        <w:spacing w:line="242" w:lineRule="auto" w:before="90"/>
        <w:ind w:left="161" w:right="18"/>
      </w:pPr>
      <w:r>
        <w:rPr/>
        <w:t>VITA-VALU – chevrons disc rectangles</w:t>
      </w:r>
    </w:p>
    <w:p>
      <w:pPr>
        <w:pStyle w:val="ListParagraph"/>
        <w:numPr>
          <w:ilvl w:val="0"/>
          <w:numId w:val="3"/>
        </w:numPr>
        <w:tabs>
          <w:tab w:pos="1153" w:val="left" w:leader="none"/>
          <w:tab w:pos="1154" w:val="left" w:leader="none"/>
        </w:tabs>
        <w:spacing w:line="240" w:lineRule="auto" w:before="90" w:after="0"/>
        <w:ind w:left="1153" w:right="0" w:hanging="993"/>
        <w:jc w:val="left"/>
        <w:rPr>
          <w:sz w:val="24"/>
        </w:rPr>
      </w:pPr>
      <w:r>
        <w:rPr>
          <w:sz w:val="24"/>
        </w:rPr>
        <w:br w:type="column"/>
        <w:t>Pharmaceutical products for human</w:t>
      </w:r>
      <w:r>
        <w:rPr>
          <w:spacing w:val="-1"/>
          <w:sz w:val="24"/>
        </w:rPr>
        <w:t> </w:t>
      </w:r>
      <w:r>
        <w:rPr>
          <w:sz w:val="24"/>
        </w:rPr>
        <w:t>use.</w:t>
      </w:r>
    </w:p>
    <w:p>
      <w:pPr>
        <w:spacing w:after="0" w:line="240" w:lineRule="auto"/>
        <w:jc w:val="left"/>
        <w:rPr>
          <w:sz w:val="24"/>
        </w:rPr>
        <w:sectPr>
          <w:type w:val="continuous"/>
          <w:pgSz w:w="11900" w:h="16840"/>
          <w:pgMar w:top="480" w:bottom="280" w:left="860" w:right="1080"/>
          <w:cols w:num="2" w:equalWidth="0">
            <w:col w:w="2626" w:space="176"/>
            <w:col w:w="7158"/>
          </w:cols>
        </w:sectPr>
      </w:pPr>
    </w:p>
    <w:p>
      <w:pPr>
        <w:pStyle w:val="BodyText"/>
        <w:rPr>
          <w:sz w:val="20"/>
        </w:rPr>
      </w:pPr>
    </w:p>
    <w:p>
      <w:pPr>
        <w:pStyle w:val="BodyText"/>
        <w:rPr>
          <w:sz w:val="21"/>
        </w:rPr>
      </w:pPr>
    </w:p>
    <w:p>
      <w:pPr>
        <w:pStyle w:val="Heading1"/>
        <w:tabs>
          <w:tab w:pos="5920" w:val="left" w:leader="none"/>
        </w:tabs>
        <w:spacing w:before="90"/>
      </w:pPr>
      <w:r>
        <w:rPr/>
        <w:t>Effective Date : 27August 2001</w:t>
        <w:tab/>
        <w:t>File No : C01/07440</w:t>
      </w:r>
    </w:p>
    <w:p>
      <w:pPr>
        <w:pStyle w:val="BodyText"/>
        <w:rPr>
          <w:rFonts w:ascii="TimesNewRomanPS-BoldItalicMT"/>
          <w:b/>
          <w:i/>
          <w:sz w:val="26"/>
        </w:rPr>
      </w:pPr>
    </w:p>
    <w:p>
      <w:pPr>
        <w:pStyle w:val="BodyText"/>
        <w:rPr>
          <w:rFonts w:ascii="TimesNewRomanPS-BoldItalicMT"/>
          <w:b/>
          <w:i/>
          <w:sz w:val="26"/>
        </w:rPr>
      </w:pPr>
    </w:p>
    <w:p>
      <w:pPr>
        <w:pStyle w:val="BodyText"/>
        <w:rPr>
          <w:rFonts w:ascii="TimesNewRomanPS-BoldItalicMT"/>
          <w:b/>
          <w:i/>
          <w:sz w:val="26"/>
        </w:rPr>
      </w:pPr>
    </w:p>
    <w:p>
      <w:pPr>
        <w:tabs>
          <w:tab w:pos="5921" w:val="left" w:leader="none"/>
        </w:tabs>
        <w:spacing w:line="242" w:lineRule="auto" w:before="219"/>
        <w:ind w:left="5921" w:right="997" w:hanging="5760"/>
        <w:jc w:val="left"/>
        <w:rPr>
          <w:rFonts w:ascii="TimesNewRomanPS-BoldItalicMT"/>
          <w:b/>
          <w:i/>
          <w:sz w:val="24"/>
        </w:rPr>
      </w:pPr>
      <w:r>
        <w:rPr>
          <w:rFonts w:ascii="TimesNewRomanPS-BoldItalicMT"/>
          <w:b/>
          <w:i/>
          <w:sz w:val="24"/>
        </w:rPr>
        <w:t>YKK Australia Pty Limited</w:t>
        <w:tab/>
        <w:t>Contact : Uti Australia Pty </w:t>
      </w:r>
      <w:r>
        <w:rPr>
          <w:rFonts w:ascii="TimesNewRomanPS-BoldItalicMT"/>
          <w:b/>
          <w:i/>
          <w:spacing w:val="-4"/>
          <w:sz w:val="24"/>
        </w:rPr>
        <w:t>Ltd </w:t>
      </w:r>
      <w:r>
        <w:rPr>
          <w:rFonts w:ascii="TimesNewRomanPS-BoldItalicMT"/>
          <w:b/>
          <w:i/>
          <w:sz w:val="24"/>
        </w:rPr>
        <w:t>Ph : (02) 8304 4400</w:t>
      </w:r>
    </w:p>
    <w:p>
      <w:pPr>
        <w:pStyle w:val="BodyText"/>
        <w:spacing w:before="10"/>
        <w:rPr>
          <w:rFonts w:ascii="TimesNewRomanPS-BoldItalicMT"/>
          <w:b/>
          <w:i/>
          <w:sz w:val="23"/>
        </w:rPr>
      </w:pPr>
    </w:p>
    <w:p>
      <w:pPr>
        <w:tabs>
          <w:tab w:pos="2963" w:val="left" w:leader="none"/>
          <w:tab w:pos="3955" w:val="left" w:leader="none"/>
        </w:tabs>
        <w:spacing w:before="1"/>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rPr>
          <w:i/>
          <w:sz w:val="16"/>
        </w:rPr>
      </w:pPr>
    </w:p>
    <w:p>
      <w:pPr>
        <w:pStyle w:val="BodyText"/>
        <w:tabs>
          <w:tab w:pos="2964" w:val="left" w:leader="none"/>
          <w:tab w:pos="3957" w:val="left" w:leader="none"/>
        </w:tabs>
        <w:spacing w:before="90"/>
        <w:ind w:left="161"/>
      </w:pPr>
      <w:r>
        <w:rPr/>
        <w:t>YKK</w:t>
        <w:tab/>
        <w:t>26</w:t>
        <w:tab/>
        <w:t>Slide fasteners of all kinds.</w:t>
      </w:r>
    </w:p>
    <w:p>
      <w:pPr>
        <w:pStyle w:val="BodyText"/>
        <w:rPr>
          <w:sz w:val="26"/>
        </w:rPr>
      </w:pPr>
    </w:p>
    <w:p>
      <w:pPr>
        <w:pStyle w:val="BodyText"/>
        <w:spacing w:before="10"/>
        <w:rPr>
          <w:sz w:val="22"/>
        </w:rPr>
      </w:pPr>
    </w:p>
    <w:p>
      <w:pPr>
        <w:pStyle w:val="Heading1"/>
        <w:tabs>
          <w:tab w:pos="5919" w:val="left" w:leader="none"/>
        </w:tabs>
      </w:pPr>
      <w:r>
        <w:rPr/>
        <w:t>Effective Date : 16 September 2001</w:t>
        <w:tab/>
        <w:t>File No : C01/08000</w:t>
      </w:r>
    </w:p>
    <w:sectPr>
      <w:type w:val="continuous"/>
      <w:pgSz w:w="11900" w:h="16840"/>
      <w:pgMar w:top="480" w:bottom="280" w:left="86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341" w:hanging="181"/>
        <w:jc w:val="left"/>
      </w:pPr>
      <w:rPr>
        <w:rFonts w:hint="default" w:ascii="Times New Roman" w:hAnsi="Times New Roman" w:eastAsia="Times New Roman" w:cs="Times New Roman"/>
        <w:w w:val="100"/>
        <w:sz w:val="24"/>
        <w:szCs w:val="24"/>
      </w:rPr>
    </w:lvl>
    <w:lvl w:ilvl="1">
      <w:start w:val="0"/>
      <w:numFmt w:val="bullet"/>
      <w:lvlText w:val="•"/>
      <w:lvlJc w:val="left"/>
      <w:pPr>
        <w:ind w:left="1302" w:hanging="181"/>
      </w:pPr>
      <w:rPr>
        <w:rFonts w:hint="default"/>
      </w:rPr>
    </w:lvl>
    <w:lvl w:ilvl="2">
      <w:start w:val="0"/>
      <w:numFmt w:val="bullet"/>
      <w:lvlText w:val="•"/>
      <w:lvlJc w:val="left"/>
      <w:pPr>
        <w:ind w:left="2264" w:hanging="181"/>
      </w:pPr>
      <w:rPr>
        <w:rFonts w:hint="default"/>
      </w:rPr>
    </w:lvl>
    <w:lvl w:ilvl="3">
      <w:start w:val="0"/>
      <w:numFmt w:val="bullet"/>
      <w:lvlText w:val="•"/>
      <w:lvlJc w:val="left"/>
      <w:pPr>
        <w:ind w:left="3226" w:hanging="181"/>
      </w:pPr>
      <w:rPr>
        <w:rFonts w:hint="default"/>
      </w:rPr>
    </w:lvl>
    <w:lvl w:ilvl="4">
      <w:start w:val="0"/>
      <w:numFmt w:val="bullet"/>
      <w:lvlText w:val="•"/>
      <w:lvlJc w:val="left"/>
      <w:pPr>
        <w:ind w:left="4188" w:hanging="181"/>
      </w:pPr>
      <w:rPr>
        <w:rFonts w:hint="default"/>
      </w:rPr>
    </w:lvl>
    <w:lvl w:ilvl="5">
      <w:start w:val="0"/>
      <w:numFmt w:val="bullet"/>
      <w:lvlText w:val="•"/>
      <w:lvlJc w:val="left"/>
      <w:pPr>
        <w:ind w:left="5150" w:hanging="181"/>
      </w:pPr>
      <w:rPr>
        <w:rFonts w:hint="default"/>
      </w:rPr>
    </w:lvl>
    <w:lvl w:ilvl="6">
      <w:start w:val="0"/>
      <w:numFmt w:val="bullet"/>
      <w:lvlText w:val="•"/>
      <w:lvlJc w:val="left"/>
      <w:pPr>
        <w:ind w:left="6112" w:hanging="181"/>
      </w:pPr>
      <w:rPr>
        <w:rFonts w:hint="default"/>
      </w:rPr>
    </w:lvl>
    <w:lvl w:ilvl="7">
      <w:start w:val="0"/>
      <w:numFmt w:val="bullet"/>
      <w:lvlText w:val="•"/>
      <w:lvlJc w:val="left"/>
      <w:pPr>
        <w:ind w:left="7074" w:hanging="181"/>
      </w:pPr>
      <w:rPr>
        <w:rFonts w:hint="default"/>
      </w:rPr>
    </w:lvl>
    <w:lvl w:ilvl="8">
      <w:start w:val="0"/>
      <w:numFmt w:val="bullet"/>
      <w:lvlText w:val="•"/>
      <w:lvlJc w:val="left"/>
      <w:pPr>
        <w:ind w:left="8036" w:hanging="181"/>
      </w:pPr>
      <w:rPr>
        <w:rFonts w:hint="default"/>
      </w:rPr>
    </w:lvl>
  </w:abstractNum>
  <w:abstractNum w:abstractNumId="1">
    <w:multiLevelType w:val="hybridMultilevel"/>
    <w:lvl w:ilvl="0">
      <w:start w:val="0"/>
      <w:numFmt w:val="bullet"/>
      <w:lvlText w:val="–"/>
      <w:lvlJc w:val="left"/>
      <w:pPr>
        <w:ind w:left="161" w:hanging="181"/>
      </w:pPr>
      <w:rPr>
        <w:rFonts w:hint="default" w:ascii="Times New Roman" w:hAnsi="Times New Roman" w:eastAsia="Times New Roman" w:cs="Times New Roman"/>
        <w:w w:val="100"/>
        <w:sz w:val="24"/>
        <w:szCs w:val="24"/>
      </w:rPr>
    </w:lvl>
    <w:lvl w:ilvl="1">
      <w:start w:val="0"/>
      <w:numFmt w:val="bullet"/>
      <w:lvlText w:val="•"/>
      <w:lvlJc w:val="left"/>
      <w:pPr>
        <w:ind w:left="418" w:hanging="181"/>
      </w:pPr>
      <w:rPr>
        <w:rFonts w:hint="default"/>
      </w:rPr>
    </w:lvl>
    <w:lvl w:ilvl="2">
      <w:start w:val="0"/>
      <w:numFmt w:val="bullet"/>
      <w:lvlText w:val="•"/>
      <w:lvlJc w:val="left"/>
      <w:pPr>
        <w:ind w:left="676" w:hanging="181"/>
      </w:pPr>
      <w:rPr>
        <w:rFonts w:hint="default"/>
      </w:rPr>
    </w:lvl>
    <w:lvl w:ilvl="3">
      <w:start w:val="0"/>
      <w:numFmt w:val="bullet"/>
      <w:lvlText w:val="•"/>
      <w:lvlJc w:val="left"/>
      <w:pPr>
        <w:ind w:left="934" w:hanging="181"/>
      </w:pPr>
      <w:rPr>
        <w:rFonts w:hint="default"/>
      </w:rPr>
    </w:lvl>
    <w:lvl w:ilvl="4">
      <w:start w:val="0"/>
      <w:numFmt w:val="bullet"/>
      <w:lvlText w:val="•"/>
      <w:lvlJc w:val="left"/>
      <w:pPr>
        <w:ind w:left="1192" w:hanging="181"/>
      </w:pPr>
      <w:rPr>
        <w:rFonts w:hint="default"/>
      </w:rPr>
    </w:lvl>
    <w:lvl w:ilvl="5">
      <w:start w:val="0"/>
      <w:numFmt w:val="bullet"/>
      <w:lvlText w:val="•"/>
      <w:lvlJc w:val="left"/>
      <w:pPr>
        <w:ind w:left="1450" w:hanging="181"/>
      </w:pPr>
      <w:rPr>
        <w:rFonts w:hint="default"/>
      </w:rPr>
    </w:lvl>
    <w:lvl w:ilvl="6">
      <w:start w:val="0"/>
      <w:numFmt w:val="bullet"/>
      <w:lvlText w:val="•"/>
      <w:lvlJc w:val="left"/>
      <w:pPr>
        <w:ind w:left="1708" w:hanging="181"/>
      </w:pPr>
      <w:rPr>
        <w:rFonts w:hint="default"/>
      </w:rPr>
    </w:lvl>
    <w:lvl w:ilvl="7">
      <w:start w:val="0"/>
      <w:numFmt w:val="bullet"/>
      <w:lvlText w:val="•"/>
      <w:lvlJc w:val="left"/>
      <w:pPr>
        <w:ind w:left="1966" w:hanging="181"/>
      </w:pPr>
      <w:rPr>
        <w:rFonts w:hint="default"/>
      </w:rPr>
    </w:lvl>
    <w:lvl w:ilvl="8">
      <w:start w:val="0"/>
      <w:numFmt w:val="bullet"/>
      <w:lvlText w:val="•"/>
      <w:lvlJc w:val="left"/>
      <w:pPr>
        <w:ind w:left="2224" w:hanging="181"/>
      </w:pPr>
      <w:rPr>
        <w:rFonts w:hint="default"/>
      </w:rPr>
    </w:lvl>
  </w:abstractNum>
  <w:abstractNum w:abstractNumId="0">
    <w:multiLevelType w:val="hybridMultilevel"/>
    <w:lvl w:ilvl="0">
      <w:start w:val="0"/>
      <w:numFmt w:val="bullet"/>
      <w:lvlText w:val="−"/>
      <w:lvlJc w:val="left"/>
      <w:pPr>
        <w:ind w:left="728" w:hanging="568"/>
      </w:pPr>
      <w:rPr>
        <w:rFonts w:hint="default" w:ascii="Symbol" w:hAnsi="Symbol" w:eastAsia="Symbol" w:cs="Symbol"/>
        <w:w w:val="100"/>
        <w:sz w:val="20"/>
        <w:szCs w:val="20"/>
      </w:rPr>
    </w:lvl>
    <w:lvl w:ilvl="1">
      <w:start w:val="0"/>
      <w:numFmt w:val="bullet"/>
      <w:lvlText w:val="•"/>
      <w:lvlJc w:val="left"/>
      <w:pPr>
        <w:ind w:left="1644" w:hanging="568"/>
      </w:pPr>
      <w:rPr>
        <w:rFonts w:hint="default"/>
      </w:rPr>
    </w:lvl>
    <w:lvl w:ilvl="2">
      <w:start w:val="0"/>
      <w:numFmt w:val="bullet"/>
      <w:lvlText w:val="•"/>
      <w:lvlJc w:val="left"/>
      <w:pPr>
        <w:ind w:left="2568" w:hanging="568"/>
      </w:pPr>
      <w:rPr>
        <w:rFonts w:hint="default"/>
      </w:rPr>
    </w:lvl>
    <w:lvl w:ilvl="3">
      <w:start w:val="0"/>
      <w:numFmt w:val="bullet"/>
      <w:lvlText w:val="•"/>
      <w:lvlJc w:val="left"/>
      <w:pPr>
        <w:ind w:left="3492" w:hanging="568"/>
      </w:pPr>
      <w:rPr>
        <w:rFonts w:hint="default"/>
      </w:rPr>
    </w:lvl>
    <w:lvl w:ilvl="4">
      <w:start w:val="0"/>
      <w:numFmt w:val="bullet"/>
      <w:lvlText w:val="•"/>
      <w:lvlJc w:val="left"/>
      <w:pPr>
        <w:ind w:left="4416" w:hanging="568"/>
      </w:pPr>
      <w:rPr>
        <w:rFonts w:hint="default"/>
      </w:rPr>
    </w:lvl>
    <w:lvl w:ilvl="5">
      <w:start w:val="0"/>
      <w:numFmt w:val="bullet"/>
      <w:lvlText w:val="•"/>
      <w:lvlJc w:val="left"/>
      <w:pPr>
        <w:ind w:left="5340" w:hanging="568"/>
      </w:pPr>
      <w:rPr>
        <w:rFonts w:hint="default"/>
      </w:rPr>
    </w:lvl>
    <w:lvl w:ilvl="6">
      <w:start w:val="0"/>
      <w:numFmt w:val="bullet"/>
      <w:lvlText w:val="•"/>
      <w:lvlJc w:val="left"/>
      <w:pPr>
        <w:ind w:left="6264" w:hanging="568"/>
      </w:pPr>
      <w:rPr>
        <w:rFonts w:hint="default"/>
      </w:rPr>
    </w:lvl>
    <w:lvl w:ilvl="7">
      <w:start w:val="0"/>
      <w:numFmt w:val="bullet"/>
      <w:lvlText w:val="•"/>
      <w:lvlJc w:val="left"/>
      <w:pPr>
        <w:ind w:left="7188" w:hanging="568"/>
      </w:pPr>
      <w:rPr>
        <w:rFonts w:hint="default"/>
      </w:rPr>
    </w:lvl>
    <w:lvl w:ilvl="8">
      <w:start w:val="0"/>
      <w:numFmt w:val="bullet"/>
      <w:lvlText w:val="•"/>
      <w:lvlJc w:val="left"/>
      <w:pPr>
        <w:ind w:left="8112" w:hanging="5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61"/>
      <w:outlineLvl w:val="1"/>
    </w:pPr>
    <w:rPr>
      <w:rFonts w:ascii="TimesNewRomanPS-BoldItalicMT" w:hAnsi="TimesNewRomanPS-BoldItalicMT" w:eastAsia="TimesNewRomanPS-BoldItalicMT" w:cs="TimesNewRomanPS-BoldItalicMT"/>
      <w:b/>
      <w:bCs/>
      <w:i/>
      <w:sz w:val="24"/>
      <w:szCs w:val="24"/>
    </w:rPr>
  </w:style>
  <w:style w:styleId="Title" w:type="paragraph">
    <w:name w:val="Title"/>
    <w:basedOn w:val="Normal"/>
    <w:uiPriority w:val="1"/>
    <w:qFormat/>
    <w:pPr>
      <w:spacing w:before="216"/>
      <w:ind w:left="18"/>
      <w:jc w:val="center"/>
    </w:pPr>
    <w:rPr>
      <w:rFonts w:ascii="Times New Roman" w:hAnsi="Times New Roman" w:eastAsia="Times New Roman" w:cs="Times New Roman"/>
      <w:b/>
      <w:bCs/>
      <w:sz w:val="32"/>
      <w:szCs w:val="32"/>
    </w:rPr>
  </w:style>
  <w:style w:styleId="ListParagraph" w:type="paragraph">
    <w:name w:val="List Paragraph"/>
    <w:basedOn w:val="Normal"/>
    <w:uiPriority w:val="1"/>
    <w:qFormat/>
    <w:pPr>
      <w:spacing w:before="3"/>
      <w:ind w:left="161" w:hanging="568"/>
    </w:pPr>
    <w:rPr>
      <w:rFonts w:ascii="Times New Roman" w:hAnsi="Times New Roman" w:eastAsia="Times New Roman" w:cs="Times New Roman"/>
    </w:rPr>
  </w:style>
  <w:style w:styleId="TableParagraph" w:type="paragraph">
    <w:name w:val="Table Paragraph"/>
    <w:basedOn w:val="Normal"/>
    <w:uiPriority w:val="1"/>
    <w:qFormat/>
    <w:pPr>
      <w:spacing w:before="136"/>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legal@your.abc.net.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C8MBC</dc:creator>
  <dc:title>Microsoft Word - ACN 0154.doc</dc:title>
  <dcterms:created xsi:type="dcterms:W3CDTF">2020-12-09T23:04:23Z</dcterms:created>
  <dcterms:modified xsi:type="dcterms:W3CDTF">2020-12-09T23:04:23Z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2002-10-28T00:00:00Z</vt:filetime>
  </property>
  <property fmtid="{D5CDD505-2E9C-101B-9397-08002B2CF9AE}" pid="3" name="Creator">
    <vt:lpwstr>PScript5.dll Version 5.2</vt:lpwstr>
  </property>
  <property fmtid="{D5CDD505-2E9C-101B-9397-08002B2CF9AE}" pid="4" name="LastSaved">
    <vt:filetime>2020-12-09T00:00:00Z</vt:filetime>
  </property>
</Properties>
</file>