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3"/>
        </w:rPr>
      </w:pPr>
    </w:p>
    <w:p>
      <w:pPr>
        <w:pStyle w:val="Title"/>
        <w:spacing w:line="480" w:lineRule="auto"/>
        <w:ind w:left="5348"/>
      </w:pPr>
      <w:r>
        <w:rPr/>
        <w:drawing>
          <wp:anchor distT="0" distB="0" distL="0" distR="0" allowOverlap="1" layoutInCell="1" locked="0" behindDoc="0" simplePos="0" relativeHeight="15729664">
            <wp:simplePos x="0" y="0"/>
            <wp:positionH relativeFrom="page">
              <wp:posOffset>0</wp:posOffset>
            </wp:positionH>
            <wp:positionV relativeFrom="paragraph">
              <wp:posOffset>-1336574</wp:posOffset>
            </wp:positionV>
            <wp:extent cx="7560564"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09217"/>
                    </a:xfrm>
                    <a:prstGeom prst="rect">
                      <a:avLst/>
                    </a:prstGeom>
                  </pic:spPr>
                </pic:pic>
              </a:graphicData>
            </a:graphic>
          </wp:anchor>
        </w:drawing>
      </w:r>
      <w:r>
        <w:rPr/>
        <w:t>DEPARTMENT OF IMMIGRATION AND BORDER PROTECTION NOTICE No. 2017/24</w:t>
      </w:r>
    </w:p>
    <w:p>
      <w:pPr>
        <w:pStyle w:val="BodyText"/>
        <w:spacing w:line="20" w:lineRule="exact"/>
        <w:ind w:left="1411"/>
        <w:rPr>
          <w:sz w:val="2"/>
        </w:rPr>
      </w:pPr>
      <w:r>
        <w:rPr>
          <w:sz w:val="2"/>
        </w:rPr>
        <w:pict>
          <v:group style="width:446.8pt;height:.7pt;mso-position-horizontal-relative:char;mso-position-vertical-relative:line" coordorigin="0,0" coordsize="8936,14">
            <v:line style="position:absolute" from="0,7" to="8935,7" stroked="true" strokeweight=".69552pt" strokecolor="#4e80bb">
              <v:stroke dashstyle="solid"/>
            </v:line>
          </v:group>
        </w:pict>
      </w:r>
      <w:r>
        <w:rPr>
          <w:sz w:val="2"/>
        </w:rPr>
      </w:r>
    </w:p>
    <w:p>
      <w:pPr>
        <w:pStyle w:val="BodyText"/>
        <w:spacing w:before="1"/>
        <w:rPr>
          <w:b/>
          <w:sz w:val="12"/>
        </w:rPr>
      </w:pPr>
    </w:p>
    <w:p>
      <w:pPr>
        <w:pStyle w:val="Title"/>
        <w:ind w:right="3471" w:firstLine="0"/>
        <w:jc w:val="center"/>
      </w:pPr>
      <w:r>
        <w:rPr/>
        <w:t>Increased security at Australian cargo facilities</w:t>
      </w:r>
    </w:p>
    <w:p>
      <w:pPr>
        <w:pStyle w:val="BodyText"/>
        <w:rPr>
          <w:b/>
          <w:sz w:val="24"/>
        </w:rPr>
      </w:pPr>
    </w:p>
    <w:p>
      <w:pPr>
        <w:pStyle w:val="BodyText"/>
        <w:spacing w:before="5"/>
        <w:rPr>
          <w:b/>
        </w:rPr>
      </w:pPr>
    </w:p>
    <w:p>
      <w:pPr>
        <w:pStyle w:val="BodyText"/>
        <w:spacing w:line="276" w:lineRule="auto"/>
        <w:ind w:left="1418" w:right="1439"/>
      </w:pPr>
      <w:r>
        <w:rPr>
          <w:color w:val="444444"/>
        </w:rPr>
        <w:t>We are working collaboratively with our law enforcement partners, and the Office of Transport Security to ensure appropriate levels of vigilance are applied to cargo screening and examinations to further enhance ABF’s capability to detect and intercept high-risk</w:t>
      </w:r>
      <w:r>
        <w:rPr>
          <w:color w:val="444444"/>
          <w:spacing w:val="-37"/>
        </w:rPr>
        <w:t> </w:t>
      </w:r>
      <w:r>
        <w:rPr>
          <w:color w:val="444444"/>
        </w:rPr>
        <w:t>goods.</w:t>
      </w:r>
    </w:p>
    <w:p>
      <w:pPr>
        <w:pStyle w:val="BodyText"/>
        <w:spacing w:before="6"/>
        <w:rPr>
          <w:sz w:val="24"/>
        </w:rPr>
      </w:pPr>
    </w:p>
    <w:p>
      <w:pPr>
        <w:pStyle w:val="BodyText"/>
        <w:spacing w:line="273" w:lineRule="auto"/>
        <w:ind w:left="1418" w:right="1630"/>
      </w:pPr>
      <w:r>
        <w:rPr>
          <w:color w:val="444444"/>
        </w:rPr>
        <w:t>The ABF is committed to working with industry to minimise delays in facilitating the movement of people and goods across the Australian border whilst also maintaining an on- going high level of security.</w:t>
      </w:r>
    </w:p>
    <w:p>
      <w:pPr>
        <w:pStyle w:val="BodyText"/>
        <w:rPr>
          <w:sz w:val="25"/>
        </w:rPr>
      </w:pPr>
    </w:p>
    <w:p>
      <w:pPr>
        <w:pStyle w:val="BodyText"/>
        <w:spacing w:line="273" w:lineRule="auto"/>
        <w:ind w:left="1418" w:right="1741"/>
      </w:pPr>
      <w:r>
        <w:rPr>
          <w:color w:val="444444"/>
        </w:rPr>
        <w:t>Facilitating trade remains a priority for the ABF as we focus on protecting the safety of our community.</w:t>
      </w:r>
    </w:p>
    <w:p>
      <w:pPr>
        <w:pStyle w:val="BodyText"/>
        <w:spacing w:before="6"/>
        <w:rPr>
          <w:sz w:val="24"/>
        </w:rPr>
      </w:pPr>
    </w:p>
    <w:p>
      <w:pPr>
        <w:pStyle w:val="BodyText"/>
        <w:ind w:left="1418"/>
      </w:pPr>
      <w:r>
        <w:rPr>
          <w:color w:val="444444"/>
        </w:rPr>
        <w:t>We appreciate the understanding and support from industry and the community.</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480" w:lineRule="auto" w:before="161"/>
        <w:ind w:left="1418" w:right="8148"/>
      </w:pPr>
      <w:r>
        <w:rPr/>
        <w:t>Australian Border Force 16 August 2017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0"/>
        </w:rPr>
      </w:pPr>
      <w:r>
        <w:rPr/>
        <w:pict>
          <v:rect style="position:absolute;margin-left:69.503998pt;margin-top:7.779949pt;width:456.43pt;height:.48004pt;mso-position-horizontal-relative:page;mso-position-vertical-relative:paragraph;z-index:-15728128;mso-wrap-distance-left:0;mso-wrap-distance-right:0" filled="true" fillcolor="#000000" stroked="false">
            <v:fill type="solid"/>
            <w10:wrap type="topAndBottom"/>
          </v:rect>
        </w:pic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Title" w:type="paragraph">
    <w:name w:val="Title"/>
    <w:basedOn w:val="Normal"/>
    <w:uiPriority w:val="1"/>
    <w:qFormat/>
    <w:pPr>
      <w:spacing w:before="94"/>
      <w:ind w:left="3470" w:right="2234" w:hanging="3099"/>
    </w:pPr>
    <w:rPr>
      <w:rFonts w:ascii="Arial" w:hAnsi="Arial" w:eastAsia="Arial" w:cs="Arial"/>
      <w:b/>
      <w:bCs/>
      <w:sz w:val="22"/>
      <w:szCs w:val="22"/>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Cargo, Customs Notice, ABF</cp:keywords>
  <dc:subject>Notice</dc:subject>
  <dc:title>Increased security at Australian cargo facilities</dc:title>
  <dcterms:created xsi:type="dcterms:W3CDTF">2020-12-09T23:02:54Z</dcterms:created>
  <dcterms:modified xsi:type="dcterms:W3CDTF">2020-12-09T23:02:54Z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LastSaved">
    <vt:filetime>2020-12-09T00:00:00Z</vt:filetime>
  </property>
</Properties>
</file>