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532130</wp:posOffset>
            </wp:positionH>
            <wp:positionV relativeFrom="page">
              <wp:posOffset>501015</wp:posOffset>
            </wp:positionV>
            <wp:extent cx="725170" cy="777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25170" cy="777240"/>
                    </a:xfrm>
                    <a:prstGeom prst="rect">
                      <a:avLst/>
                    </a:prstGeom>
                    <a:noFill/>
                  </pic:spPr>
                </pic:pic>
              </a:graphicData>
            </a:graphic>
          </wp:anchor>
        </w:drawing>
        <w:drawing>
          <wp:anchor simplePos="0" relativeHeight="251657728" behindDoc="1" locked="0" layoutInCell="0" allowOverlap="1">
            <wp:simplePos x="0" y="0"/>
            <wp:positionH relativeFrom="page">
              <wp:posOffset>5161915</wp:posOffset>
            </wp:positionH>
            <wp:positionV relativeFrom="page">
              <wp:posOffset>520065</wp:posOffset>
            </wp:positionV>
            <wp:extent cx="1196340" cy="7969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1196340" cy="796925"/>
                    </a:xfrm>
                    <a:prstGeom prst="rect">
                      <a:avLst/>
                    </a:prstGeom>
                    <a:noFill/>
                  </pic:spPr>
                </pic:pic>
              </a:graphicData>
            </a:graphic>
          </wp:anchor>
        </w:drawing>
      </w:r>
    </w:p>
    <w:p>
      <w:pPr>
        <w:spacing w:after="0" w:line="228" w:lineRule="exact"/>
        <w:rPr>
          <w:sz w:val="24"/>
          <w:szCs w:val="24"/>
          <w:color w:val="auto"/>
        </w:rPr>
      </w:pPr>
    </w:p>
    <w:p>
      <w:pPr>
        <w:jc w:val="center"/>
        <w:ind w:right="980"/>
        <w:spacing w:after="0"/>
        <w:rPr>
          <w:sz w:val="20"/>
          <w:szCs w:val="20"/>
          <w:color w:val="auto"/>
        </w:rPr>
      </w:pPr>
      <w:r>
        <w:rPr>
          <w:rFonts w:ascii="Times New Roman" w:cs="Times New Roman" w:eastAsia="Times New Roman" w:hAnsi="Times New Roman"/>
          <w:sz w:val="16"/>
          <w:szCs w:val="16"/>
          <w:color w:val="auto"/>
        </w:rPr>
        <w:t>Journal of Ethnopharmacology 61 (1998) 101 ± 110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jc w:val="center"/>
        <w:ind w:right="340"/>
        <w:spacing w:after="0" w:line="236" w:lineRule="auto"/>
        <w:rPr>
          <w:sz w:val="20"/>
          <w:szCs w:val="20"/>
          <w:color w:val="auto"/>
        </w:rPr>
      </w:pPr>
      <w:r>
        <w:rPr>
          <w:rFonts w:ascii="Times New Roman" w:cs="Times New Roman" w:eastAsia="Times New Roman" w:hAnsi="Times New Roman"/>
          <w:sz w:val="32"/>
          <w:szCs w:val="32"/>
          <w:color w:val="auto"/>
        </w:rPr>
        <w:t>Study of the anti-hyperglycemic effect of plants used as antidiabetics</w:t>
      </w:r>
    </w:p>
    <w:p>
      <w:pPr>
        <w:spacing w:after="0" w:line="200" w:lineRule="exact"/>
        <w:rPr>
          <w:sz w:val="24"/>
          <w:szCs w:val="24"/>
          <w:color w:val="auto"/>
        </w:rPr>
      </w:pPr>
    </w:p>
    <w:p>
      <w:pPr>
        <w:spacing w:after="0" w:line="225" w:lineRule="exact"/>
        <w:rPr>
          <w:sz w:val="24"/>
          <w:szCs w:val="24"/>
          <w:color w:val="auto"/>
        </w:rPr>
      </w:pPr>
    </w:p>
    <w:p>
      <w:pPr>
        <w:ind w:left="1040" w:right="1380" w:firstLine="5"/>
        <w:spacing w:after="0" w:line="227" w:lineRule="auto"/>
        <w:rPr>
          <w:sz w:val="20"/>
          <w:szCs w:val="20"/>
          <w:color w:val="auto"/>
        </w:rPr>
      </w:pPr>
      <w:r>
        <w:rPr>
          <w:rFonts w:ascii="Times New Roman" w:cs="Times New Roman" w:eastAsia="Times New Roman" w:hAnsi="Times New Roman"/>
          <w:sz w:val="24"/>
          <w:szCs w:val="24"/>
          <w:color w:val="auto"/>
        </w:rPr>
        <w:t xml:space="preserve">F.J. Alarcon-Aguilara </w:t>
      </w:r>
      <w:r>
        <w:rPr>
          <w:rFonts w:ascii="Times New Roman" w:cs="Times New Roman" w:eastAsia="Times New Roman" w:hAnsi="Times New Roman"/>
          <w:sz w:val="27"/>
          <w:szCs w:val="27"/>
          <w:color w:val="auto"/>
          <w:vertAlign w:val="superscript"/>
        </w:rPr>
        <w:t>a,</w:t>
      </w:r>
      <w:r>
        <w:rPr>
          <w:rFonts w:ascii="Times New Roman" w:cs="Times New Roman" w:eastAsia="Times New Roman" w:hAnsi="Times New Roman"/>
          <w:sz w:val="24"/>
          <w:szCs w:val="24"/>
          <w:color w:val="auto"/>
        </w:rPr>
        <w:t xml:space="preserve">*, R. Roman-Ramos </w:t>
      </w:r>
      <w:r>
        <w:rPr>
          <w:rFonts w:ascii="Times New Roman" w:cs="Times New Roman" w:eastAsia="Times New Roman" w:hAnsi="Times New Roman"/>
          <w:sz w:val="27"/>
          <w:szCs w:val="27"/>
          <w:color w:val="auto"/>
          <w:vertAlign w:val="superscript"/>
        </w:rPr>
        <w:t>a</w:t>
      </w:r>
      <w:r>
        <w:rPr>
          <w:rFonts w:ascii="Times New Roman" w:cs="Times New Roman" w:eastAsia="Times New Roman" w:hAnsi="Times New Roman"/>
          <w:sz w:val="24"/>
          <w:szCs w:val="24"/>
          <w:color w:val="auto"/>
        </w:rPr>
        <w:t xml:space="preserve">, S. Perez-Gutierrez </w:t>
      </w:r>
      <w:r>
        <w:rPr>
          <w:rFonts w:ascii="Times New Roman" w:cs="Times New Roman" w:eastAsia="Times New Roman" w:hAnsi="Times New Roman"/>
          <w:sz w:val="27"/>
          <w:szCs w:val="27"/>
          <w:color w:val="auto"/>
          <w:vertAlign w:val="superscript"/>
        </w:rPr>
        <w:t>b</w:t>
      </w:r>
      <w:r>
        <w:rPr>
          <w:rFonts w:ascii="Times New Roman" w:cs="Times New Roman" w:eastAsia="Times New Roman" w:hAnsi="Times New Roman"/>
          <w:sz w:val="24"/>
          <w:szCs w:val="24"/>
          <w:color w:val="auto"/>
        </w:rPr>
        <w:t xml:space="preserve">, A. Aguilar-Contreras </w:t>
      </w:r>
      <w:r>
        <w:rPr>
          <w:rFonts w:ascii="Times New Roman" w:cs="Times New Roman" w:eastAsia="Times New Roman" w:hAnsi="Times New Roman"/>
          <w:sz w:val="27"/>
          <w:szCs w:val="27"/>
          <w:color w:val="auto"/>
          <w:vertAlign w:val="superscript"/>
        </w:rPr>
        <w:t>c</w:t>
      </w:r>
      <w:r>
        <w:rPr>
          <w:rFonts w:ascii="Times New Roman" w:cs="Times New Roman" w:eastAsia="Times New Roman" w:hAnsi="Times New Roman"/>
          <w:sz w:val="24"/>
          <w:szCs w:val="24"/>
          <w:color w:val="auto"/>
        </w:rPr>
        <w:t xml:space="preserve">, C.C. Contreras-Weber </w:t>
      </w:r>
      <w:r>
        <w:rPr>
          <w:rFonts w:ascii="Times New Roman" w:cs="Times New Roman" w:eastAsia="Times New Roman" w:hAnsi="Times New Roman"/>
          <w:sz w:val="27"/>
          <w:szCs w:val="27"/>
          <w:color w:val="auto"/>
          <w:vertAlign w:val="superscript"/>
        </w:rPr>
        <w:t>a</w:t>
      </w:r>
      <w:r>
        <w:rPr>
          <w:rFonts w:ascii="Times New Roman" w:cs="Times New Roman" w:eastAsia="Times New Roman" w:hAnsi="Times New Roman"/>
          <w:sz w:val="24"/>
          <w:szCs w:val="24"/>
          <w:color w:val="auto"/>
        </w:rPr>
        <w:t xml:space="preserve">, J.L. Flores-Saenz </w:t>
      </w:r>
      <w:r>
        <w:rPr>
          <w:rFonts w:ascii="Times New Roman" w:cs="Times New Roman" w:eastAsia="Times New Roman" w:hAnsi="Times New Roman"/>
          <w:sz w:val="27"/>
          <w:szCs w:val="27"/>
          <w:color w:val="auto"/>
          <w:vertAlign w:val="superscript"/>
        </w:rPr>
        <w:t>a</w:t>
      </w:r>
    </w:p>
    <w:p>
      <w:pPr>
        <w:spacing w:after="0" w:line="123" w:lineRule="exact"/>
        <w:rPr>
          <w:sz w:val="24"/>
          <w:szCs w:val="24"/>
          <w:color w:val="auto"/>
        </w:rPr>
      </w:pPr>
    </w:p>
    <w:p>
      <w:pPr>
        <w:jc w:val="center"/>
        <w:ind w:left="2140" w:right="760" w:hanging="1719"/>
        <w:spacing w:after="0" w:line="221" w:lineRule="auto"/>
        <w:tabs>
          <w:tab w:leader="none" w:pos="527" w:val="left"/>
        </w:tabs>
        <w:numPr>
          <w:ilvl w:val="0"/>
          <w:numId w:val="1"/>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i w:val="1"/>
          <w:iCs w:val="1"/>
          <w:color w:val="auto"/>
        </w:rPr>
        <w:t>Departamento de Ciencias de la Salud</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Uni</w:t>
      </w:r>
      <w:r>
        <w:rPr>
          <w:rFonts w:ascii="Arial" w:cs="Arial" w:eastAsia="Arial" w:hAnsi="Arial"/>
          <w:sz w:val="16"/>
          <w:szCs w:val="16"/>
          <w:color w:val="auto"/>
        </w:rPr>
        <w:t>6</w:t>
      </w:r>
      <w:r>
        <w:rPr>
          <w:rFonts w:ascii="Times New Roman" w:cs="Times New Roman" w:eastAsia="Times New Roman" w:hAnsi="Times New Roman"/>
          <w:sz w:val="16"/>
          <w:szCs w:val="16"/>
          <w:i w:val="1"/>
          <w:iCs w:val="1"/>
          <w:color w:val="auto"/>
        </w:rPr>
        <w:t>ersidad AutoÂnoma Metropolitana Iztapalapa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w:t>
      </w:r>
      <w:r>
        <w:rPr>
          <w:rFonts w:ascii="Arial" w:cs="Arial" w:eastAsia="Arial" w:hAnsi="Arial"/>
          <w:sz w:val="16"/>
          <w:szCs w:val="16"/>
          <w:color w:val="auto"/>
        </w:rPr>
        <w:t>6</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MichoacaÂn y La PurõÂsima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Col</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Vicentina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09340</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Apartado Postal 55</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535</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MeÂxico</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D</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MeÂxico</w:t>
      </w:r>
    </w:p>
    <w:p>
      <w:pPr>
        <w:ind w:left="720" w:hanging="96"/>
        <w:spacing w:after="0" w:line="212" w:lineRule="auto"/>
        <w:tabs>
          <w:tab w:leader="none" w:pos="720" w:val="left"/>
        </w:tabs>
        <w:numPr>
          <w:ilvl w:val="0"/>
          <w:numId w:val="2"/>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i w:val="1"/>
          <w:iCs w:val="1"/>
          <w:color w:val="auto"/>
        </w:rPr>
        <w:t>Departamento de Sistemas BioloÂgicos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Uni</w:t>
      </w:r>
      <w:r>
        <w:rPr>
          <w:rFonts w:ascii="Arial" w:cs="Arial" w:eastAsia="Arial" w:hAnsi="Arial"/>
          <w:sz w:val="16"/>
          <w:szCs w:val="16"/>
          <w:color w:val="auto"/>
        </w:rPr>
        <w:t>6</w:t>
      </w:r>
      <w:r>
        <w:rPr>
          <w:rFonts w:ascii="Times New Roman" w:cs="Times New Roman" w:eastAsia="Times New Roman" w:hAnsi="Times New Roman"/>
          <w:sz w:val="16"/>
          <w:szCs w:val="16"/>
          <w:i w:val="1"/>
          <w:iCs w:val="1"/>
          <w:color w:val="auto"/>
        </w:rPr>
        <w:t>ersidad AutoÂnoma Metropolitana Xochimilco</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Apartado Postal 23</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181</w:t>
      </w:r>
      <w:r>
        <w:rPr>
          <w:rFonts w:ascii="Times New Roman" w:cs="Times New Roman" w:eastAsia="Times New Roman" w:hAnsi="Times New Roman"/>
          <w:sz w:val="16"/>
          <w:szCs w:val="16"/>
          <w:color w:val="auto"/>
        </w:rPr>
        <w:t>,</w:t>
      </w:r>
    </w:p>
    <w:p>
      <w:pPr>
        <w:spacing w:after="0" w:line="11" w:lineRule="exact"/>
        <w:rPr>
          <w:sz w:val="24"/>
          <w:szCs w:val="24"/>
          <w:color w:val="auto"/>
        </w:rPr>
      </w:pPr>
    </w:p>
    <w:p>
      <w:pPr>
        <w:jc w:val="center"/>
        <w:ind w:right="340"/>
        <w:spacing w:after="0"/>
        <w:rPr>
          <w:sz w:val="20"/>
          <w:szCs w:val="20"/>
          <w:color w:val="auto"/>
        </w:rPr>
      </w:pPr>
      <w:r>
        <w:rPr>
          <w:rFonts w:ascii="Times New Roman" w:cs="Times New Roman" w:eastAsia="Times New Roman" w:hAnsi="Times New Roman"/>
          <w:sz w:val="16"/>
          <w:szCs w:val="16"/>
          <w:i w:val="1"/>
          <w:iCs w:val="1"/>
          <w:color w:val="auto"/>
        </w:rPr>
        <w:t>MeÂxico D</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MeÂxico</w:t>
      </w:r>
    </w:p>
    <w:p>
      <w:pPr>
        <w:spacing w:after="0" w:line="17" w:lineRule="exact"/>
        <w:rPr>
          <w:sz w:val="24"/>
          <w:szCs w:val="24"/>
          <w:color w:val="auto"/>
        </w:rPr>
      </w:pPr>
    </w:p>
    <w:p>
      <w:pPr>
        <w:ind w:left="1320" w:right="840" w:hanging="826"/>
        <w:spacing w:after="0" w:line="561" w:lineRule="auto"/>
        <w:tabs>
          <w:tab w:leader="none" w:pos="580" w:val="left"/>
        </w:tabs>
        <w:numPr>
          <w:ilvl w:val="0"/>
          <w:numId w:val="3"/>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i w:val="1"/>
          <w:iCs w:val="1"/>
          <w:color w:val="auto"/>
        </w:rPr>
        <w:t>Herbarium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IMSSM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Centro MeÂdico Nacional Siglo XXI</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Subjefatura de In</w:t>
      </w:r>
      <w:r>
        <w:rPr>
          <w:rFonts w:ascii="Arial" w:cs="Arial" w:eastAsia="Arial" w:hAnsi="Arial"/>
          <w:sz w:val="16"/>
          <w:szCs w:val="16"/>
          <w:color w:val="auto"/>
        </w:rPr>
        <w:t>6</w:t>
      </w:r>
      <w:r>
        <w:rPr>
          <w:rFonts w:ascii="Times New Roman" w:cs="Times New Roman" w:eastAsia="Times New Roman" w:hAnsi="Times New Roman"/>
          <w:sz w:val="16"/>
          <w:szCs w:val="16"/>
          <w:i w:val="1"/>
          <w:iCs w:val="1"/>
          <w:color w:val="auto"/>
        </w:rPr>
        <w:t>estigacioÂn</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IMSS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MeÂxico</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D</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MeÂxico </w:t>
      </w:r>
      <w:r>
        <w:rPr>
          <w:rFonts w:ascii="Times New Roman" w:cs="Times New Roman" w:eastAsia="Times New Roman" w:hAnsi="Times New Roman"/>
          <w:sz w:val="16"/>
          <w:szCs w:val="16"/>
          <w:color w:val="auto"/>
        </w:rPr>
        <w:t>Received 23 July 1997; received in revised form 16 January 1998; accepted 26 January 1998</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234315</wp:posOffset>
                </wp:positionV>
                <wp:extent cx="576707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8.45pt" to="454.05pt,18.45pt" o:allowincell="f" strokecolor="#000000" strokeweight="0.24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20"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Abstract</w:t>
      </w:r>
    </w:p>
    <w:p>
      <w:pPr>
        <w:spacing w:after="0" w:line="239" w:lineRule="exact"/>
        <w:rPr>
          <w:sz w:val="24"/>
          <w:szCs w:val="24"/>
          <w:color w:val="auto"/>
        </w:rPr>
      </w:pPr>
    </w:p>
    <w:p>
      <w:pPr>
        <w:jc w:val="both"/>
        <w:ind w:right="340" w:firstLine="179"/>
        <w:spacing w:after="0" w:line="253" w:lineRule="auto"/>
        <w:rPr>
          <w:sz w:val="20"/>
          <w:szCs w:val="20"/>
          <w:color w:val="auto"/>
        </w:rPr>
      </w:pPr>
      <w:r>
        <w:rPr>
          <w:rFonts w:ascii="Times New Roman" w:cs="Times New Roman" w:eastAsia="Times New Roman" w:hAnsi="Times New Roman"/>
          <w:sz w:val="18"/>
          <w:szCs w:val="18"/>
          <w:color w:val="auto"/>
        </w:rPr>
        <w:t xml:space="preserve">The purpose of this research was to study the anti-hyperglycemic effect of 28 medicinal plants used in thetreatment of diabetes mellitus. Each plant was processed in the traditional way and intragastrically administered to temporarily hyperglycemic rabbits. The results showed that eight out of the 28 studied plants signi®cantly decrease the hyperglycemic peak and:or the area under the glucose tolerance curve. These plants were: </w:t>
      </w:r>
      <w:r>
        <w:rPr>
          <w:rFonts w:ascii="Times New Roman" w:cs="Times New Roman" w:eastAsia="Times New Roman" w:hAnsi="Times New Roman"/>
          <w:sz w:val="18"/>
          <w:szCs w:val="18"/>
          <w:i w:val="1"/>
          <w:iCs w:val="1"/>
          <w:color w:val="auto"/>
        </w:rPr>
        <w:t>Guazuma ulmifolia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Tournefortia hirsutissima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Lepechinia caulescens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Rhizophora mangle</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Musa sapientum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Trigonella foenum graceum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Turnera diffusa</w:t>
      </w:r>
      <w:r>
        <w:rPr>
          <w:rFonts w:ascii="Times New Roman" w:cs="Times New Roman" w:eastAsia="Times New Roman" w:hAnsi="Times New Roman"/>
          <w:sz w:val="18"/>
          <w:szCs w:val="18"/>
          <w:color w:val="auto"/>
        </w:rPr>
        <w:t>, and</w:t>
      </w:r>
      <w:r>
        <w:rPr>
          <w:rFonts w:ascii="Times New Roman" w:cs="Times New Roman" w:eastAsia="Times New Roman" w:hAnsi="Times New Roman"/>
          <w:sz w:val="18"/>
          <w:szCs w:val="18"/>
          <w:i w:val="1"/>
          <w:iCs w:val="1"/>
          <w:color w:val="auto"/>
        </w:rPr>
        <w:t xml:space="preserve"> Euphorbia prostrata</w:t>
      </w:r>
      <w:r>
        <w:rPr>
          <w:rFonts w:ascii="Times New Roman" w:cs="Times New Roman" w:eastAsia="Times New Roman" w:hAnsi="Times New Roman"/>
          <w:sz w:val="18"/>
          <w:szCs w:val="18"/>
          <w:color w:val="auto"/>
        </w:rPr>
        <w:t>. The results suggest the validity of their clinical use in diabetes mellitus</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control, after their toxicological investigation. © 1998 Published by Elsevier Science Ireland Ltd. All rights reserved.</w:t>
      </w:r>
    </w:p>
    <w:p>
      <w:pPr>
        <w:spacing w:after="0" w:line="225"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 xml:space="preserve">Keywords: </w:t>
      </w:r>
      <w:r>
        <w:rPr>
          <w:rFonts w:ascii="Times New Roman" w:cs="Times New Roman" w:eastAsia="Times New Roman" w:hAnsi="Times New Roman"/>
          <w:sz w:val="18"/>
          <w:szCs w:val="18"/>
          <w:color w:val="auto"/>
        </w:rPr>
        <w:t>Anti-diabetic plants; Hypoglycemic plants; Medicinal plants; Diabetes mellitus control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248285</wp:posOffset>
                </wp:positionV>
                <wp:extent cx="57670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9.55pt" to="454.05pt,19.55pt" o:allowincell="f" strokecolor="#000000" strokeweight="0.249pt"/>
            </w:pict>
          </mc:Fallback>
        </mc:AlternateContent>
      </w:r>
    </w:p>
    <w:p>
      <w:pPr>
        <w:sectPr>
          <w:pgSz w:w="11700" w:h="15000" w:orient="portrait"/>
          <w:cols w:equalWidth="0" w:num="1">
            <w:col w:w="9420"/>
          </w:cols>
          <w:pgMar w:left="840" w:top="1440" w:right="1440" w:bottom="114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02"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1. Introduction</w:t>
      </w:r>
    </w:p>
    <w:p>
      <w:pPr>
        <w:spacing w:after="0" w:line="258" w:lineRule="exact"/>
        <w:rPr>
          <w:sz w:val="24"/>
          <w:szCs w:val="24"/>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Diabetes mellitus is considered to be a serious endocrine syndrome. The prevalence of diabetes mellitus in the general population is greater than 6% (ADA, 1997). Commonly practiced pharma-cological treatments of diabetes mellitus includes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165100</wp:posOffset>
                </wp:positionV>
                <wp:extent cx="45466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466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3pt" to="35.75pt,13pt" o:allowincell="f" strokecolor="#000000" strokeweight="0.249pt"/>
            </w:pict>
          </mc:Fallback>
        </mc:AlternateContent>
      </w:r>
    </w:p>
    <w:p>
      <w:pPr>
        <w:spacing w:after="0" w:line="296" w:lineRule="exact"/>
        <w:rPr>
          <w:sz w:val="24"/>
          <w:szCs w:val="24"/>
          <w:color w:val="auto"/>
        </w:rPr>
      </w:pPr>
    </w:p>
    <w:p>
      <w:pPr>
        <w:ind w:left="160"/>
        <w:spacing w:after="0"/>
        <w:rPr>
          <w:sz w:val="20"/>
          <w:szCs w:val="20"/>
          <w:color w:val="auto"/>
        </w:rPr>
      </w:pPr>
      <w:r>
        <w:rPr>
          <w:rFonts w:ascii="Times New Roman" w:cs="Times New Roman" w:eastAsia="Times New Roman" w:hAnsi="Times New Roman"/>
          <w:sz w:val="16"/>
          <w:szCs w:val="16"/>
          <w:color w:val="auto"/>
        </w:rPr>
        <w:t>* Corresponding author.</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88" w:lineRule="exact"/>
        <w:rPr>
          <w:sz w:val="24"/>
          <w:szCs w:val="24"/>
          <w:color w:val="auto"/>
        </w:rPr>
      </w:pPr>
    </w:p>
    <w:p>
      <w:pPr>
        <w:jc w:val="both"/>
        <w:ind w:right="340"/>
        <w:spacing w:after="0" w:line="254" w:lineRule="auto"/>
        <w:rPr>
          <w:sz w:val="20"/>
          <w:szCs w:val="20"/>
          <w:color w:val="auto"/>
        </w:rPr>
      </w:pPr>
      <w:r>
        <w:rPr>
          <w:rFonts w:ascii="Times New Roman" w:cs="Times New Roman" w:eastAsia="Times New Roman" w:hAnsi="Times New Roman"/>
          <w:sz w:val="20"/>
          <w:szCs w:val="20"/>
          <w:color w:val="auto"/>
        </w:rPr>
        <w:t>oral hypoglycemic agents and:or insulin injections (Lebovitz and Pasmantier, 1990; Bailey, 1992; White, 1996). However, for many years people in Mexico have used plants to empirically treat dia-betes. World ethnobotanical information about medicinal plants reports almost 800 plants used in the control of diabetes mellitus. Aproximately 150 of these exist in Mexico (Alarcon-Aguilar et al., 1993). However, only a small number of them</w:t>
      </w:r>
    </w:p>
    <w:p>
      <w:pPr>
        <w:spacing w:after="0" w:line="200" w:lineRule="exact"/>
        <w:rPr>
          <w:sz w:val="24"/>
          <w:szCs w:val="24"/>
          <w:color w:val="auto"/>
        </w:rPr>
      </w:pPr>
    </w:p>
    <w:p>
      <w:pPr>
        <w:sectPr>
          <w:pgSz w:w="11700" w:h="15000" w:orient="portrait"/>
          <w:cols w:equalWidth="0" w:num="2">
            <w:col w:w="4300" w:space="480"/>
            <w:col w:w="4640"/>
          </w:cols>
          <w:pgMar w:left="840" w:top="1440" w:right="1440" w:bottom="1149" w:gutter="0" w:footer="0" w:header="0"/>
          <w:type w:val="continuous"/>
        </w:sectPr>
      </w:pPr>
    </w:p>
    <w:p>
      <w:pPr>
        <w:spacing w:after="0" w:line="76"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0378-8741:98:$19.00 © 1998 Published by Elsevier Science Ireland Ltd. All rights reserved.</w:t>
      </w:r>
    </w:p>
    <w:p>
      <w:pPr>
        <w:spacing w:after="0" w:line="57"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i w:val="1"/>
          <w:iCs w:val="1"/>
          <w:color w:val="auto"/>
        </w:rPr>
        <w:t xml:space="preserve">PII </w:t>
      </w:r>
      <w:r>
        <w:rPr>
          <w:rFonts w:ascii="Times New Roman" w:cs="Times New Roman" w:eastAsia="Times New Roman" w:hAnsi="Times New Roman"/>
          <w:sz w:val="16"/>
          <w:szCs w:val="16"/>
          <w:color w:val="auto"/>
        </w:rPr>
        <w:t>S0378-8741(98)00020-8</w:t>
      </w:r>
    </w:p>
    <w:p>
      <w:pPr>
        <w:sectPr>
          <w:pgSz w:w="11700" w:h="15000" w:orient="portrait"/>
          <w:cols w:equalWidth="0" w:num="1">
            <w:col w:w="9420"/>
          </w:cols>
          <w:pgMar w:left="840" w:top="1440" w:right="1440" w:bottom="1149" w:gutter="0" w:footer="0" w:header="0"/>
          <w:type w:val="continuous"/>
        </w:sectPr>
      </w:pPr>
    </w:p>
    <w:bookmarkStart w:id="1" w:name="page2"/>
    <w:bookmarkEnd w:id="1"/>
    <w:p>
      <w:pPr>
        <w:spacing w:after="0"/>
        <w:tabs>
          <w:tab w:leader="none" w:pos="1780" w:val="left"/>
        </w:tabs>
        <w:rPr>
          <w:sz w:val="20"/>
          <w:szCs w:val="20"/>
          <w:color w:val="auto"/>
        </w:rPr>
      </w:pPr>
      <w:r>
        <w:rPr>
          <w:rFonts w:ascii="Times New Roman" w:cs="Times New Roman" w:eastAsia="Times New Roman" w:hAnsi="Times New Roman"/>
          <w:sz w:val="16"/>
          <w:szCs w:val="16"/>
          <w:color w:val="auto"/>
        </w:rPr>
        <w:t>102</w:t>
      </w:r>
      <w:r>
        <w:rPr>
          <w:sz w:val="20"/>
          <w:szCs w:val="20"/>
          <w:color w:val="auto"/>
        </w:rPr>
        <w:tab/>
      </w: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Alarcon</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Aguilara et al</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 Journal of Ethnopharmacology 61 (1998) 101 ± 110</w:t>
      </w:r>
    </w:p>
    <w:p>
      <w:pPr>
        <w:sectPr>
          <w:pgSz w:w="11700" w:h="15000" w:orient="portrait"/>
          <w:cols w:equalWidth="0" w:num="1">
            <w:col w:w="9420"/>
          </w:cols>
          <w:pgMar w:left="840" w:top="670" w:right="1440" w:bottom="1440" w:gutter="0" w:footer="0" w:header="0"/>
        </w:sectPr>
      </w:pPr>
    </w:p>
    <w:p>
      <w:pPr>
        <w:spacing w:after="0" w:line="261"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 xml:space="preserve">have been studied. The plants more extensively studied in Mexico are the `nopal' </w:t>
      </w:r>
      <w:r>
        <w:rPr>
          <w:rFonts w:ascii="Times New Roman" w:cs="Times New Roman" w:eastAsia="Times New Roman" w:hAnsi="Times New Roman"/>
          <w:sz w:val="20"/>
          <w:szCs w:val="20"/>
          <w:i w:val="1"/>
          <w:iCs w:val="1"/>
          <w:color w:val="auto"/>
        </w:rPr>
        <w:t>Opuntia strepta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cantha </w:t>
      </w:r>
      <w:r>
        <w:rPr>
          <w:rFonts w:ascii="Times New Roman" w:cs="Times New Roman" w:eastAsia="Times New Roman" w:hAnsi="Times New Roman"/>
          <w:sz w:val="20"/>
          <w:szCs w:val="20"/>
          <w:color w:val="auto"/>
        </w:rPr>
        <w:t>(IbanÄ ez-Camacho and Roman-Ramos,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1979, IbanÄ ez-Camacho et al., 1983; Meckes-Lozya and Roman-Ramos, 1986; Frati-Munari et al., 1991) and the `tronadora' </w:t>
      </w:r>
      <w:r>
        <w:rPr>
          <w:rFonts w:ascii="Times New Roman" w:cs="Times New Roman" w:eastAsia="Times New Roman" w:hAnsi="Times New Roman"/>
          <w:sz w:val="20"/>
          <w:szCs w:val="20"/>
          <w:i w:val="1"/>
          <w:iCs w:val="1"/>
          <w:color w:val="auto"/>
        </w:rPr>
        <w:t>Tecoma stans</w:t>
      </w:r>
      <w:r>
        <w:rPr>
          <w:rFonts w:ascii="Times New Roman" w:cs="Times New Roman" w:eastAsia="Times New Roman" w:hAnsi="Times New Roman"/>
          <w:sz w:val="20"/>
          <w:szCs w:val="20"/>
          <w:color w:val="auto"/>
        </w:rPr>
        <w:t xml:space="preserve"> (Youssef-Hammouda et al., 1964; Meckes-Lozoya and IbanÄ ez-Camacho, 1985; Lozoya-Meckes and Mel-lado-Campos, 1985), although the hypoglycemic effect of other 33 antidiabetic Mexican plants have been proven (Roman-Ramos et al., 1991, 1992a, 1995; Alarcon-Aguilar et al., 1997).</w:t>
      </w:r>
    </w:p>
    <w:p>
      <w:pPr>
        <w:spacing w:after="0" w:line="5"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The purpose of this research was to experimen-tally assess the anti-hyperglycemic effect of 28 plants used in diabetes mellitus control. In addi-tion, an analysis on the results obtained from the study of the hypoglycemic activity of anti-diabetic plants already studied in Mexico was also conducted.</w:t>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2. Material and methods</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2.1. Plant materials</w:t>
      </w:r>
    </w:p>
    <w:p>
      <w:pPr>
        <w:spacing w:after="0" w:line="249"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Based on the ethnobotanical information on the antidiabetic plants, 28 of them were selected, collected, and botanically identi®ed (Table 1). From various states throughout the Mexican Re-public 14 plants were gathered, while a ®rther 14 plants were purchased from the Sonora Medicinal Herbal Market in Mexico City. A voucher speci-men of each plant was deposited at the Medicinal Plants Herbarium of the Mexican Institute of Social Security (IMSSM-Herbarium), with regis-tration numbers 11461 ± 11492. All the plants were prepared as previously described by Roman-Ramos et al. (1991). The decoctions were pro-cessed and 40 g of the dried plant was slowly boiled in 300 ml of water and heated for 10 min. The liquid phases from the decoctions were then ®ltered and directly administered to the animals (4 ml:kg body weight). The juices were obtained with the help of an electric extractor and they also were administered to the experimental animals (4 ml:kg body weight). The Table 1 show the yield in mg freeze-dried plant:4 ml of the each decoction of the plant.</w:t>
      </w:r>
    </w:p>
    <w:p>
      <w:pPr>
        <w:spacing w:after="0" w:line="20" w:lineRule="exact"/>
        <w:rPr>
          <w:sz w:val="20"/>
          <w:szCs w:val="20"/>
          <w:color w:val="auto"/>
        </w:rPr>
      </w:pPr>
      <w:r>
        <w:rPr>
          <w:sz w:val="20"/>
          <w:szCs w:val="20"/>
          <w:color w:val="auto"/>
        </w:rPr>
        <w:br w:type="column"/>
      </w: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2.2. Experimental animals</w:t>
      </w:r>
    </w:p>
    <w:p>
      <w:pPr>
        <w:spacing w:after="0" w:line="249" w:lineRule="exact"/>
        <w:rPr>
          <w:sz w:val="20"/>
          <w:szCs w:val="20"/>
          <w:color w:val="auto"/>
        </w:rPr>
      </w:pPr>
    </w:p>
    <w:p>
      <w:pPr>
        <w:jc w:val="both"/>
        <w:ind w:right="340" w:firstLine="199"/>
        <w:spacing w:after="0" w:line="249" w:lineRule="auto"/>
        <w:rPr>
          <w:sz w:val="20"/>
          <w:szCs w:val="20"/>
          <w:color w:val="auto"/>
        </w:rPr>
      </w:pPr>
      <w:r>
        <w:rPr>
          <w:rFonts w:ascii="Times New Roman" w:cs="Times New Roman" w:eastAsia="Times New Roman" w:hAnsi="Times New Roman"/>
          <w:sz w:val="20"/>
          <w:szCs w:val="20"/>
          <w:color w:val="auto"/>
        </w:rPr>
        <w:t>The experimental animals used were 63 New Zealand adult male rabbits weighing between 2.5 and 3.5 kg, fed with Purina feed and water ad libitum. The animals were submitted to a fasting period of 18 h prior to the study.</w:t>
      </w: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2.3. Biological assays</w:t>
      </w:r>
    </w:p>
    <w:p>
      <w:pPr>
        <w:spacing w:after="0" w:line="249" w:lineRule="exact"/>
        <w:rPr>
          <w:sz w:val="20"/>
          <w:szCs w:val="20"/>
          <w:color w:val="auto"/>
        </w:rPr>
      </w:pPr>
    </w:p>
    <w:p>
      <w:pPr>
        <w:jc w:val="both"/>
        <w:ind w:right="340" w:firstLine="199"/>
        <w:spacing w:after="0" w:line="249" w:lineRule="auto"/>
        <w:rPr>
          <w:sz w:val="20"/>
          <w:szCs w:val="20"/>
          <w:color w:val="auto"/>
        </w:rPr>
      </w:pPr>
      <w:r>
        <w:rPr>
          <w:rFonts w:ascii="Times New Roman" w:cs="Times New Roman" w:eastAsia="Times New Roman" w:hAnsi="Times New Roman"/>
          <w:sz w:val="20"/>
          <w:szCs w:val="20"/>
          <w:color w:val="auto"/>
        </w:rPr>
        <w:t>The rabbits were divided into seven experimen-tal groups consisting of nine animals each (63 rabbits in total). Eight glucose tolerance tests (GTTs) were practiced in each group. A 50% glucose solution was twice applied subcutaneously (2 g glucose:kg per turn) in each GTT, at time 0 and 60 min. Blood samples were obtained from the marginal vein of the left ear during the fasting period, and at intervals of 60 min for 5 h after injecting the ®rst glucose load. The animals in each group received (using a gastric tube): water as control in the ®rst GTT; tolbutamide as refer-ence (40 mg:kg weight) in the second; traditional preparation of the ®rst plant in the third; tradi-tional preparation of the second plant in the fourth; water (control) in the ®fth; tolbutamide in the sixth; traditional preparation of the third plant in the seventh; and traditional preparation of the fourth plant in the eighth GTT. The admin-istered volume of water, tolbutamide, and tradi-tional plant preparations was 4 ml:kg weight. Each GTT was performed at intervals of 7 days (1 week) for all groups.</w:t>
      </w: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2.4. Blood glucose determination</w:t>
      </w:r>
    </w:p>
    <w:p>
      <w:pPr>
        <w:spacing w:after="0" w:line="249" w:lineRule="exact"/>
        <w:rPr>
          <w:sz w:val="20"/>
          <w:szCs w:val="20"/>
          <w:color w:val="auto"/>
        </w:rPr>
      </w:pPr>
    </w:p>
    <w:p>
      <w:pPr>
        <w:jc w:val="both"/>
        <w:ind w:right="340" w:firstLine="199"/>
        <w:spacing w:after="0" w:line="249" w:lineRule="auto"/>
        <w:rPr>
          <w:sz w:val="20"/>
          <w:szCs w:val="20"/>
          <w:color w:val="auto"/>
        </w:rPr>
      </w:pPr>
      <w:r>
        <w:rPr>
          <w:rFonts w:ascii="Times New Roman" w:cs="Times New Roman" w:eastAsia="Times New Roman" w:hAnsi="Times New Roman"/>
          <w:sz w:val="20"/>
          <w:szCs w:val="20"/>
          <w:color w:val="auto"/>
        </w:rPr>
        <w:t>Glycemia was determined using the glucose oxi-dase peroxidase enzymatic method with Haemo-Glukotest 20-800 reagent strips and their assessment was made using a Re¯olux S light-meter (Boehringer Mannheim).</w:t>
      </w: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2.5. Statistical analysis</w:t>
      </w:r>
    </w:p>
    <w:p>
      <w:pPr>
        <w:spacing w:after="0" w:line="246" w:lineRule="exact"/>
        <w:rPr>
          <w:sz w:val="20"/>
          <w:szCs w:val="20"/>
          <w:color w:val="auto"/>
        </w:rPr>
      </w:pPr>
    </w:p>
    <w:p>
      <w:pPr>
        <w:jc w:val="both"/>
        <w:ind w:right="340" w:firstLine="199"/>
        <w:spacing w:after="0" w:line="248" w:lineRule="auto"/>
        <w:rPr>
          <w:sz w:val="20"/>
          <w:szCs w:val="20"/>
          <w:color w:val="auto"/>
        </w:rPr>
      </w:pPr>
      <w:r>
        <w:rPr>
          <w:rFonts w:ascii="Times New Roman" w:cs="Times New Roman" w:eastAsia="Times New Roman" w:hAnsi="Times New Roman"/>
          <w:sz w:val="20"/>
          <w:szCs w:val="20"/>
          <w:color w:val="auto"/>
        </w:rPr>
        <w:t>Results were expressed as mean S.E.M. The area under the glucose tolerance curve (AUGTC) and the mean glycemia value during the whole GTT were calculated using the rectangles method.</w:t>
      </w:r>
    </w:p>
    <w:p>
      <w:pPr>
        <w:sectPr>
          <w:pgSz w:w="11700" w:h="15000" w:orient="portrait"/>
          <w:cols w:equalWidth="0" w:num="2">
            <w:col w:w="4300" w:space="480"/>
            <w:col w:w="4640"/>
          </w:cols>
          <w:pgMar w:left="840" w:top="670" w:right="1440" w:bottom="1440" w:gutter="0" w:footer="0" w:header="0"/>
          <w:type w:val="continuous"/>
        </w:sectPr>
      </w:pPr>
    </w:p>
    <w:bookmarkStart w:id="2" w:name="page3"/>
    <w:bookmarkEnd w:id="2"/>
    <w:p>
      <w:pPr>
        <w:spacing w:after="0" w:line="160"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16"/>
          <w:szCs w:val="16"/>
          <w:color w:val="auto"/>
        </w:rPr>
        <w:t>Table 1</w:t>
      </w:r>
    </w:p>
    <w:p>
      <w:pPr>
        <w:spacing w:after="0" w:line="15"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16"/>
          <w:szCs w:val="16"/>
          <w:color w:val="auto"/>
        </w:rPr>
        <w:t>Studied plants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652780</wp:posOffset>
                </wp:positionH>
                <wp:positionV relativeFrom="paragraph">
                  <wp:posOffset>80010</wp:posOffset>
                </wp:positionV>
                <wp:extent cx="728599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8599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pt,6.3pt" to="625.1pt,6.3pt" o:allowincell="f" strokecolor="#000000" strokeweight="0.249pt"/>
            </w:pict>
          </mc:Fallback>
        </mc:AlternateContent>
      </w:r>
    </w:p>
    <w:p>
      <w:pPr>
        <w:spacing w:after="0" w:line="194" w:lineRule="exact"/>
        <w:rPr>
          <w:sz w:val="20"/>
          <w:szCs w:val="20"/>
          <w:color w:val="auto"/>
        </w:rPr>
      </w:pPr>
    </w:p>
    <w:tbl>
      <w:tblPr>
        <w:tblLayout w:type="fixed"/>
        <w:tblInd w:w="1020" w:type="dxa"/>
        <w:tblCellMar>
          <w:top w:w="0" w:type="dxa"/>
          <w:left w:w="0" w:type="dxa"/>
          <w:bottom w:w="0" w:type="dxa"/>
          <w:right w:w="0" w:type="dxa"/>
        </w:tblCellMar>
      </w:tblPr>
      <w:tr>
        <w:trPr>
          <w:trHeight w:val="188"/>
        </w:trPr>
        <w:tc>
          <w:tcPr>
            <w:tcW w:w="2000" w:type="dxa"/>
            <w:vAlign w:val="bottom"/>
          </w:tcPr>
          <w:p>
            <w:pPr>
              <w:spacing w:after="0"/>
              <w:rPr>
                <w:sz w:val="20"/>
                <w:szCs w:val="20"/>
                <w:color w:val="auto"/>
              </w:rPr>
            </w:pPr>
            <w:r>
              <w:rPr>
                <w:rFonts w:ascii="Times New Roman" w:cs="Times New Roman" w:eastAsia="Times New Roman" w:hAnsi="Times New Roman"/>
                <w:sz w:val="16"/>
                <w:szCs w:val="16"/>
                <w:color w:val="auto"/>
              </w:rPr>
              <w:t>Scienti®c name</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Family</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Popular name in</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Herbarium Ð IMSSM</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Used parts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Preparation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Volume adminis-</w:t>
            </w:r>
          </w:p>
        </w:tc>
        <w:tc>
          <w:tcPr>
            <w:tcW w:w="132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Yield (mg:4 ml)</w:t>
            </w:r>
          </w:p>
        </w:tc>
      </w:tr>
      <w:tr>
        <w:trPr>
          <w:trHeight w:val="199"/>
        </w:trPr>
        <w:tc>
          <w:tcPr>
            <w:tcW w:w="200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Mexico</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Vaucher number</w:t>
            </w:r>
          </w:p>
        </w:tc>
        <w:tc>
          <w:tcPr>
            <w:tcW w:w="136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tered (ml:kg)</w:t>
            </w:r>
          </w:p>
        </w:tc>
        <w:tc>
          <w:tcPr>
            <w:tcW w:w="1320" w:type="dxa"/>
            <w:vAlign w:val="bottom"/>
          </w:tcPr>
          <w:p>
            <w:pPr>
              <w:spacing w:after="0"/>
              <w:rPr>
                <w:sz w:val="17"/>
                <w:szCs w:val="17"/>
                <w:color w:val="auto"/>
              </w:rPr>
            </w:pPr>
          </w:p>
        </w:tc>
      </w:tr>
      <w:tr>
        <w:trPr>
          <w:trHeight w:val="120"/>
        </w:trPr>
        <w:tc>
          <w:tcPr>
            <w:tcW w:w="2000" w:type="dxa"/>
            <w:vAlign w:val="bottom"/>
            <w:tcBorders>
              <w:bottom w:val="single" w:sz="8" w:color="auto"/>
            </w:tcBorders>
          </w:tcPr>
          <w:p>
            <w:pPr>
              <w:spacing w:after="0"/>
              <w:rPr>
                <w:sz w:val="10"/>
                <w:szCs w:val="10"/>
                <w:color w:val="auto"/>
              </w:rPr>
            </w:pPr>
          </w:p>
        </w:tc>
        <w:tc>
          <w:tcPr>
            <w:tcW w:w="1220" w:type="dxa"/>
            <w:vAlign w:val="bottom"/>
            <w:tcBorders>
              <w:bottom w:val="single" w:sz="8" w:color="auto"/>
            </w:tcBorders>
          </w:tcPr>
          <w:p>
            <w:pPr>
              <w:spacing w:after="0"/>
              <w:rPr>
                <w:sz w:val="10"/>
                <w:szCs w:val="10"/>
                <w:color w:val="auto"/>
              </w:rPr>
            </w:pPr>
          </w:p>
        </w:tc>
        <w:tc>
          <w:tcPr>
            <w:tcW w:w="1380" w:type="dxa"/>
            <w:vAlign w:val="bottom"/>
            <w:tcBorders>
              <w:bottom w:val="single" w:sz="8" w:color="auto"/>
            </w:tcBorders>
          </w:tcPr>
          <w:p>
            <w:pPr>
              <w:spacing w:after="0"/>
              <w:rPr>
                <w:sz w:val="10"/>
                <w:szCs w:val="10"/>
                <w:color w:val="auto"/>
              </w:rPr>
            </w:pPr>
          </w:p>
        </w:tc>
        <w:tc>
          <w:tcPr>
            <w:tcW w:w="1700" w:type="dxa"/>
            <w:vAlign w:val="bottom"/>
            <w:tcBorders>
              <w:bottom w:val="single" w:sz="8" w:color="auto"/>
            </w:tcBorders>
          </w:tcPr>
          <w:p>
            <w:pPr>
              <w:spacing w:after="0"/>
              <w:rPr>
                <w:sz w:val="10"/>
                <w:szCs w:val="10"/>
                <w:color w:val="auto"/>
              </w:rPr>
            </w:pPr>
          </w:p>
        </w:tc>
        <w:tc>
          <w:tcPr>
            <w:tcW w:w="1360" w:type="dxa"/>
            <w:vAlign w:val="bottom"/>
            <w:tcBorders>
              <w:bottom w:val="single" w:sz="8" w:color="auto"/>
            </w:tcBorders>
          </w:tcPr>
          <w:p>
            <w:pPr>
              <w:spacing w:after="0"/>
              <w:rPr>
                <w:sz w:val="10"/>
                <w:szCs w:val="10"/>
                <w:color w:val="auto"/>
              </w:rPr>
            </w:pPr>
          </w:p>
        </w:tc>
        <w:tc>
          <w:tcPr>
            <w:tcW w:w="1100" w:type="dxa"/>
            <w:vAlign w:val="bottom"/>
            <w:tcBorders>
              <w:bottom w:val="single" w:sz="8" w:color="auto"/>
            </w:tcBorders>
          </w:tcPr>
          <w:p>
            <w:pPr>
              <w:spacing w:after="0"/>
              <w:rPr>
                <w:sz w:val="10"/>
                <w:szCs w:val="10"/>
                <w:color w:val="auto"/>
              </w:rPr>
            </w:pPr>
          </w:p>
        </w:tc>
        <w:tc>
          <w:tcPr>
            <w:tcW w:w="1400" w:type="dxa"/>
            <w:vAlign w:val="bottom"/>
            <w:tcBorders>
              <w:bottom w:val="single" w:sz="8" w:color="auto"/>
            </w:tcBorders>
          </w:tcPr>
          <w:p>
            <w:pPr>
              <w:spacing w:after="0"/>
              <w:rPr>
                <w:sz w:val="10"/>
                <w:szCs w:val="10"/>
                <w:color w:val="auto"/>
              </w:rPr>
            </w:pPr>
          </w:p>
        </w:tc>
        <w:tc>
          <w:tcPr>
            <w:tcW w:w="1320" w:type="dxa"/>
            <w:vAlign w:val="bottom"/>
            <w:tcBorders>
              <w:bottom w:val="single" w:sz="8" w:color="auto"/>
            </w:tcBorders>
          </w:tcPr>
          <w:p>
            <w:pPr>
              <w:spacing w:after="0"/>
              <w:rPr>
                <w:sz w:val="10"/>
                <w:szCs w:val="10"/>
                <w:color w:val="auto"/>
              </w:rPr>
            </w:pPr>
          </w:p>
        </w:tc>
      </w:tr>
      <w:tr>
        <w:trPr>
          <w:trHeight w:val="254"/>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mexicana </w:t>
            </w:r>
            <w:r>
              <w:rPr>
                <w:rFonts w:ascii="Times New Roman" w:cs="Times New Roman" w:eastAsia="Times New Roman" w:hAnsi="Times New Roman"/>
                <w:sz w:val="16"/>
                <w:szCs w:val="16"/>
                <w:color w:val="auto"/>
              </w:rPr>
              <w:t>Willd</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Leguminosae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Esta®ate</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11461</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Complete plant</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214</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Arial" w:cs="Arial" w:eastAsia="Arial" w:hAnsi="Arial"/>
                <w:sz w:val="16"/>
                <w:szCs w:val="16"/>
                <w:color w:val="auto"/>
              </w:rPr>
              <w:t>6</w:t>
            </w:r>
            <w:r>
              <w:rPr>
                <w:rFonts w:ascii="Times New Roman" w:cs="Times New Roman" w:eastAsia="Times New Roman" w:hAnsi="Times New Roman"/>
                <w:sz w:val="16"/>
                <w:szCs w:val="16"/>
                <w:i w:val="1"/>
                <w:iCs w:val="1"/>
                <w:color w:val="auto"/>
              </w:rPr>
              <w:t xml:space="preserve">iminalis </w:t>
            </w:r>
            <w:r>
              <w:rPr>
                <w:rFonts w:ascii="Times New Roman" w:cs="Times New Roman" w:eastAsia="Times New Roman" w:hAnsi="Times New Roman"/>
                <w:sz w:val="16"/>
                <w:szCs w:val="16"/>
                <w:color w:val="auto"/>
              </w:rPr>
              <w:t>HBK</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Bignoniaceae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Azuchil</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11480</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Leaves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70</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B</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pilosa </w:t>
            </w:r>
            <w:r>
              <w:rPr>
                <w:rFonts w:ascii="Times New Roman" w:cs="Times New Roman" w:eastAsia="Times New Roman" w:hAnsi="Times New Roman"/>
                <w:sz w:val="16"/>
                <w:szCs w:val="16"/>
                <w:color w:val="auto"/>
              </w:rPr>
              <w:t>L</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Compositae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Aceitilla</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11473</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Complete plant</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63</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C</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aurantium </w:t>
            </w:r>
            <w:r>
              <w:rPr>
                <w:rFonts w:ascii="Times New Roman" w:cs="Times New Roman" w:eastAsia="Times New Roman" w:hAnsi="Times New Roman"/>
                <w:sz w:val="16"/>
                <w:szCs w:val="16"/>
                <w:color w:val="auto"/>
              </w:rPr>
              <w:t>L</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Rutaceae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Naranja agria</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11462</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Fresh fruit</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Juice</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450</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C</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multilobus </w:t>
            </w:r>
            <w:r>
              <w:rPr>
                <w:rFonts w:ascii="Times New Roman" w:cs="Times New Roman" w:eastAsia="Times New Roman" w:hAnsi="Times New Roman"/>
                <w:sz w:val="16"/>
                <w:szCs w:val="16"/>
                <w:color w:val="auto"/>
              </w:rPr>
              <w:t>(Lex.) L.M</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Euphorbiaceae</w:t>
            </w:r>
          </w:p>
        </w:tc>
        <w:tc>
          <w:tcPr>
            <w:tcW w:w="13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Chaya</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11483</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Leaves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146</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preslii</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Euphorbiaceae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Golondrina</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11475</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Complete plant</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65</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prostrata </w:t>
            </w:r>
            <w:r>
              <w:rPr>
                <w:rFonts w:ascii="Times New Roman" w:cs="Times New Roman" w:eastAsia="Times New Roman" w:hAnsi="Times New Roman"/>
                <w:sz w:val="16"/>
                <w:szCs w:val="16"/>
                <w:color w:val="auto"/>
              </w:rPr>
              <w:t>Ait</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Euphorbiaceae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Golondrina</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11476</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Complete plant</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70</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caribaeum </w:t>
            </w:r>
            <w:r>
              <w:rPr>
                <w:rFonts w:ascii="Times New Roman" w:cs="Times New Roman" w:eastAsia="Times New Roman" w:hAnsi="Times New Roman"/>
                <w:sz w:val="16"/>
                <w:szCs w:val="16"/>
                <w:color w:val="auto"/>
              </w:rPr>
              <w:t>(Jacq.) Roem.</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Rubiaceae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Quina</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11478</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Bark</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226</w:t>
            </w:r>
          </w:p>
        </w:tc>
      </w:tr>
      <w:tr>
        <w:trPr>
          <w:trHeight w:val="199"/>
        </w:trPr>
        <w:tc>
          <w:tcPr>
            <w:tcW w:w="20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&amp; Schult</w:t>
            </w:r>
          </w:p>
        </w:tc>
        <w:tc>
          <w:tcPr>
            <w:tcW w:w="1220" w:type="dxa"/>
            <w:vAlign w:val="bottom"/>
          </w:tcPr>
          <w:p>
            <w:pPr>
              <w:spacing w:after="0"/>
              <w:rPr>
                <w:sz w:val="17"/>
                <w:szCs w:val="17"/>
                <w:color w:val="auto"/>
              </w:rPr>
            </w:pPr>
          </w:p>
        </w:tc>
        <w:tc>
          <w:tcPr>
            <w:tcW w:w="138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320" w:type="dxa"/>
            <w:vAlign w:val="bottom"/>
          </w:tcPr>
          <w:p>
            <w:pPr>
              <w:spacing w:after="0"/>
              <w:rPr>
                <w:sz w:val="17"/>
                <w:szCs w:val="17"/>
                <w:color w:val="auto"/>
              </w:rPr>
            </w:pP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polystachia </w:t>
            </w:r>
            <w:r>
              <w:rPr>
                <w:rFonts w:ascii="Times New Roman" w:cs="Times New Roman" w:eastAsia="Times New Roman" w:hAnsi="Times New Roman"/>
                <w:sz w:val="16"/>
                <w:szCs w:val="16"/>
                <w:color w:val="auto"/>
              </w:rPr>
              <w:t>(Ort.) S</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Leguminosae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Palo dulce</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11463</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Stem</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53</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ulmifolia </w:t>
            </w:r>
            <w:r>
              <w:rPr>
                <w:rFonts w:ascii="Times New Roman" w:cs="Times New Roman" w:eastAsia="Times New Roman" w:hAnsi="Times New Roman"/>
                <w:sz w:val="16"/>
                <w:szCs w:val="16"/>
                <w:color w:val="auto"/>
              </w:rPr>
              <w:t>Lam.</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Sterculiaceae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Guacima</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11488</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leaves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46</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dioica </w:t>
            </w:r>
            <w:r>
              <w:rPr>
                <w:rFonts w:ascii="Times New Roman" w:cs="Times New Roman" w:eastAsia="Times New Roman" w:hAnsi="Times New Roman"/>
                <w:sz w:val="16"/>
                <w:szCs w:val="16"/>
                <w:color w:val="auto"/>
              </w:rPr>
              <w:t>SesseÂ ex Cerv</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Euphorbiaceae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Sangre grado</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11464</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Roots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34</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L</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caulescens </w:t>
            </w:r>
            <w:r>
              <w:rPr>
                <w:rFonts w:ascii="Times New Roman" w:cs="Times New Roman" w:eastAsia="Times New Roman" w:hAnsi="Times New Roman"/>
                <w:sz w:val="16"/>
                <w:szCs w:val="16"/>
                <w:color w:val="auto"/>
              </w:rPr>
              <w:t>(Ort.) Epl</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Labiatae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Salvia</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11477</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Flowers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102</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indica </w:t>
            </w:r>
            <w:r>
              <w:rPr>
                <w:rFonts w:ascii="Times New Roman" w:cs="Times New Roman" w:eastAsia="Times New Roman" w:hAnsi="Times New Roman"/>
                <w:sz w:val="16"/>
                <w:szCs w:val="16"/>
                <w:color w:val="auto"/>
              </w:rPr>
              <w:t>L.</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Anacardiceae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Mango</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11465</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Leaves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120</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piperita </w:t>
            </w:r>
            <w:r>
              <w:rPr>
                <w:rFonts w:ascii="Times New Roman" w:cs="Times New Roman" w:eastAsia="Times New Roman" w:hAnsi="Times New Roman"/>
                <w:sz w:val="16"/>
                <w:szCs w:val="16"/>
                <w:color w:val="auto"/>
              </w:rPr>
              <w:t>L.</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Labiatae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Hierbabuena</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11479</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Complete plant</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166</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sapientum</w:t>
            </w:r>
            <w:r>
              <w:rPr>
                <w:rFonts w:ascii="Times New Roman" w:cs="Times New Roman" w:eastAsia="Times New Roman" w:hAnsi="Times New Roman"/>
                <w:sz w:val="16"/>
                <w:szCs w:val="16"/>
                <w:color w:val="auto"/>
              </w:rPr>
              <w:t>. L.</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Musaceae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Platano</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11492</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Fresh ¯owers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259</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O</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europaea </w:t>
            </w:r>
            <w:r>
              <w:rPr>
                <w:rFonts w:ascii="Times New Roman" w:cs="Times New Roman" w:eastAsia="Times New Roman" w:hAnsi="Times New Roman"/>
                <w:sz w:val="16"/>
                <w:szCs w:val="16"/>
                <w:color w:val="auto"/>
              </w:rPr>
              <w:t>L.</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Oleaceae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Olivo</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11474</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Leaves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143</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O</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®cus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indica </w:t>
            </w:r>
            <w:r>
              <w:rPr>
                <w:rFonts w:ascii="Times New Roman" w:cs="Times New Roman" w:eastAsia="Times New Roman" w:hAnsi="Times New Roman"/>
                <w:sz w:val="16"/>
                <w:szCs w:val="16"/>
                <w:color w:val="auto"/>
              </w:rPr>
              <w:t>L.</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Cactaceae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Nopal</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11481</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Fresh stem</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Juice</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184</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edulis </w:t>
            </w:r>
            <w:r>
              <w:rPr>
                <w:rFonts w:ascii="Times New Roman" w:cs="Times New Roman" w:eastAsia="Times New Roman" w:hAnsi="Times New Roman"/>
                <w:sz w:val="16"/>
                <w:szCs w:val="16"/>
                <w:color w:val="auto"/>
              </w:rPr>
              <w:t>D.C.</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Bignoniaceae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Chote</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11482</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Fresh fruit</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Juice</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627</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americana </w:t>
            </w:r>
            <w:r>
              <w:rPr>
                <w:rFonts w:ascii="Times New Roman" w:cs="Times New Roman" w:eastAsia="Times New Roman" w:hAnsi="Times New Roman"/>
                <w:sz w:val="16"/>
                <w:szCs w:val="16"/>
                <w:color w:val="auto"/>
              </w:rPr>
              <w:t>(L.) Mill.</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Lauraceae</w:t>
            </w:r>
          </w:p>
        </w:tc>
        <w:tc>
          <w:tcPr>
            <w:tcW w:w="13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Aguacate</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11466</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Seeds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155</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echinocarpa </w:t>
            </w:r>
            <w:r>
              <w:rPr>
                <w:rFonts w:ascii="Times New Roman" w:cs="Times New Roman" w:eastAsia="Times New Roman" w:hAnsi="Times New Roman"/>
                <w:sz w:val="16"/>
                <w:szCs w:val="16"/>
                <w:color w:val="auto"/>
              </w:rPr>
              <w:t>Moc. Et</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Rubiaceae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Granjel</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11467</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Fruit</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54</w:t>
            </w:r>
          </w:p>
        </w:tc>
      </w:tr>
      <w:tr>
        <w:trPr>
          <w:trHeight w:val="199"/>
        </w:trPr>
        <w:tc>
          <w:tcPr>
            <w:tcW w:w="20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Sess</w:t>
            </w:r>
          </w:p>
        </w:tc>
        <w:tc>
          <w:tcPr>
            <w:tcW w:w="1220" w:type="dxa"/>
            <w:vAlign w:val="bottom"/>
          </w:tcPr>
          <w:p>
            <w:pPr>
              <w:spacing w:after="0"/>
              <w:rPr>
                <w:sz w:val="17"/>
                <w:szCs w:val="17"/>
                <w:color w:val="auto"/>
              </w:rPr>
            </w:pPr>
          </w:p>
        </w:tc>
        <w:tc>
          <w:tcPr>
            <w:tcW w:w="138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320" w:type="dxa"/>
            <w:vAlign w:val="bottom"/>
          </w:tcPr>
          <w:p>
            <w:pPr>
              <w:spacing w:after="0"/>
              <w:rPr>
                <w:sz w:val="17"/>
                <w:szCs w:val="17"/>
                <w:color w:val="auto"/>
              </w:rPr>
            </w:pP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tetraphylla </w:t>
            </w:r>
            <w:r>
              <w:rPr>
                <w:rFonts w:ascii="Times New Roman" w:cs="Times New Roman" w:eastAsia="Times New Roman" w:hAnsi="Times New Roman"/>
                <w:sz w:val="16"/>
                <w:szCs w:val="16"/>
                <w:color w:val="auto"/>
              </w:rPr>
              <w:t>L.</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Apocynaceae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Paulillo</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11485</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Leaves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117</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mangle </w:t>
            </w:r>
            <w:r>
              <w:rPr>
                <w:rFonts w:ascii="Times New Roman" w:cs="Times New Roman" w:eastAsia="Times New Roman" w:hAnsi="Times New Roman"/>
                <w:sz w:val="16"/>
                <w:szCs w:val="16"/>
                <w:color w:val="auto"/>
              </w:rPr>
              <w:t>L.</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Rizophoraceae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Mangle rojo</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11468</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Stem</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48</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macrodonthus</w:t>
            </w:r>
            <w:r>
              <w:rPr>
                <w:rFonts w:ascii="Times New Roman" w:cs="Times New Roman" w:eastAsia="Times New Roman" w:hAnsi="Times New Roman"/>
                <w:sz w:val="16"/>
                <w:szCs w:val="16"/>
                <w:color w:val="auto"/>
              </w:rPr>
              <w:t>Stand.</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Nyctaginaceae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Apatzicua</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11487</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Roots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47</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skinneri </w:t>
            </w:r>
            <w:r>
              <w:rPr>
                <w:rFonts w:ascii="Times New Roman" w:cs="Times New Roman" w:eastAsia="Times New Roman" w:hAnsi="Times New Roman"/>
                <w:sz w:val="16"/>
                <w:szCs w:val="16"/>
                <w:color w:val="auto"/>
              </w:rPr>
              <w:t>Benth.</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Leguminosae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Paracata</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11469</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Leaves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161</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triquetra </w:t>
            </w:r>
            <w:r>
              <w:rPr>
                <w:rFonts w:ascii="Times New Roman" w:cs="Times New Roman" w:eastAsia="Times New Roman" w:hAnsi="Times New Roman"/>
                <w:sz w:val="16"/>
                <w:szCs w:val="16"/>
                <w:color w:val="auto"/>
              </w:rPr>
              <w:t>Radlk.</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Sapindaceae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Palo de 3 costil-</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11470</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Stem</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47</w:t>
            </w:r>
          </w:p>
        </w:tc>
      </w:tr>
      <w:tr>
        <w:trPr>
          <w:trHeight w:val="199"/>
        </w:trPr>
        <w:tc>
          <w:tcPr>
            <w:tcW w:w="200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las</w:t>
            </w:r>
          </w:p>
        </w:tc>
        <w:tc>
          <w:tcPr>
            <w:tcW w:w="170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320" w:type="dxa"/>
            <w:vAlign w:val="bottom"/>
          </w:tcPr>
          <w:p>
            <w:pPr>
              <w:spacing w:after="0"/>
              <w:rPr>
                <w:sz w:val="17"/>
                <w:szCs w:val="17"/>
                <w:color w:val="auto"/>
              </w:rPr>
            </w:pP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foenum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graceum </w:t>
            </w:r>
            <w:r>
              <w:rPr>
                <w:rFonts w:ascii="Times New Roman" w:cs="Times New Roman" w:eastAsia="Times New Roman" w:hAnsi="Times New Roman"/>
                <w:sz w:val="16"/>
                <w:szCs w:val="16"/>
                <w:color w:val="auto"/>
              </w:rPr>
              <w:t>L.</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Leguminosae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Fenogreco</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11484</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Seeds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107</w:t>
            </w: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hirsutissima </w:t>
            </w:r>
            <w:r>
              <w:rPr>
                <w:rFonts w:ascii="Times New Roman" w:cs="Times New Roman" w:eastAsia="Times New Roman" w:hAnsi="Times New Roman"/>
                <w:sz w:val="16"/>
                <w:szCs w:val="16"/>
                <w:color w:val="auto"/>
              </w:rPr>
              <w:t>L.</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Boraginaceae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Lagrimas San</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11471</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Stem</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45</w:t>
            </w:r>
          </w:p>
        </w:tc>
      </w:tr>
      <w:tr>
        <w:trPr>
          <w:trHeight w:val="199"/>
        </w:trPr>
        <w:tc>
          <w:tcPr>
            <w:tcW w:w="200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Pedro</w:t>
            </w:r>
          </w:p>
        </w:tc>
        <w:tc>
          <w:tcPr>
            <w:tcW w:w="170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320" w:type="dxa"/>
            <w:vAlign w:val="bottom"/>
          </w:tcPr>
          <w:p>
            <w:pPr>
              <w:spacing w:after="0"/>
              <w:rPr>
                <w:sz w:val="17"/>
                <w:szCs w:val="17"/>
                <w:color w:val="auto"/>
              </w:rPr>
            </w:pPr>
          </w:p>
        </w:tc>
      </w:tr>
      <w:tr>
        <w:trPr>
          <w:trHeight w:val="199"/>
        </w:trPr>
        <w:tc>
          <w:tcPr>
            <w:tcW w:w="20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diffusa </w:t>
            </w:r>
            <w:r>
              <w:rPr>
                <w:rFonts w:ascii="Times New Roman" w:cs="Times New Roman" w:eastAsia="Times New Roman" w:hAnsi="Times New Roman"/>
                <w:sz w:val="16"/>
                <w:szCs w:val="16"/>
                <w:color w:val="auto"/>
              </w:rPr>
              <w:t>Willd.</w:t>
            </w:r>
          </w:p>
        </w:tc>
        <w:tc>
          <w:tcPr>
            <w:tcW w:w="12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Turneraceae</w:t>
            </w:r>
          </w:p>
        </w:tc>
        <w:tc>
          <w:tcPr>
            <w:tcW w:w="1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Damiana</w:t>
            </w:r>
          </w:p>
        </w:tc>
        <w:tc>
          <w:tcPr>
            <w:tcW w:w="170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11486</w:t>
            </w:r>
          </w:p>
        </w:tc>
        <w:tc>
          <w:tcPr>
            <w:tcW w:w="13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Leaves</w:t>
            </w:r>
          </w:p>
        </w:tc>
        <w:tc>
          <w:tcPr>
            <w:tcW w:w="11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Decoction</w:t>
            </w:r>
          </w:p>
        </w:tc>
        <w:tc>
          <w:tcPr>
            <w:tcW w:w="14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4</w:t>
            </w:r>
          </w:p>
        </w:tc>
        <w:tc>
          <w:tcPr>
            <w:tcW w:w="1320" w:type="dxa"/>
            <w:vAlign w:val="bottom"/>
          </w:tcPr>
          <w:p>
            <w:pPr>
              <w:jc w:val="right"/>
              <w:ind w:right="940"/>
              <w:spacing w:after="0"/>
              <w:rPr>
                <w:sz w:val="20"/>
                <w:szCs w:val="20"/>
                <w:color w:val="auto"/>
              </w:rPr>
            </w:pPr>
            <w:r>
              <w:rPr>
                <w:rFonts w:ascii="Times New Roman" w:cs="Times New Roman" w:eastAsia="Times New Roman" w:hAnsi="Times New Roman"/>
                <w:sz w:val="16"/>
                <w:szCs w:val="16"/>
                <w:color w:val="auto"/>
              </w:rPr>
              <w:t>257</w:t>
            </w:r>
          </w:p>
        </w:tc>
      </w:tr>
      <w:tr>
        <w:trPr>
          <w:trHeight w:val="124"/>
        </w:trPr>
        <w:tc>
          <w:tcPr>
            <w:tcW w:w="2000" w:type="dxa"/>
            <w:vAlign w:val="bottom"/>
            <w:tcBorders>
              <w:bottom w:val="single" w:sz="8" w:color="auto"/>
            </w:tcBorders>
          </w:tcPr>
          <w:p>
            <w:pPr>
              <w:spacing w:after="0"/>
              <w:rPr>
                <w:sz w:val="10"/>
                <w:szCs w:val="10"/>
                <w:color w:val="auto"/>
              </w:rPr>
            </w:pPr>
          </w:p>
        </w:tc>
        <w:tc>
          <w:tcPr>
            <w:tcW w:w="1220" w:type="dxa"/>
            <w:vAlign w:val="bottom"/>
            <w:tcBorders>
              <w:bottom w:val="single" w:sz="8" w:color="auto"/>
            </w:tcBorders>
          </w:tcPr>
          <w:p>
            <w:pPr>
              <w:spacing w:after="0"/>
              <w:rPr>
                <w:sz w:val="10"/>
                <w:szCs w:val="10"/>
                <w:color w:val="auto"/>
              </w:rPr>
            </w:pPr>
          </w:p>
        </w:tc>
        <w:tc>
          <w:tcPr>
            <w:tcW w:w="1380" w:type="dxa"/>
            <w:vAlign w:val="bottom"/>
            <w:tcBorders>
              <w:bottom w:val="single" w:sz="8" w:color="auto"/>
            </w:tcBorders>
          </w:tcPr>
          <w:p>
            <w:pPr>
              <w:spacing w:after="0"/>
              <w:rPr>
                <w:sz w:val="10"/>
                <w:szCs w:val="10"/>
                <w:color w:val="auto"/>
              </w:rPr>
            </w:pPr>
          </w:p>
        </w:tc>
        <w:tc>
          <w:tcPr>
            <w:tcW w:w="1700" w:type="dxa"/>
            <w:vAlign w:val="bottom"/>
            <w:tcBorders>
              <w:bottom w:val="single" w:sz="8" w:color="auto"/>
            </w:tcBorders>
          </w:tcPr>
          <w:p>
            <w:pPr>
              <w:spacing w:after="0"/>
              <w:rPr>
                <w:sz w:val="10"/>
                <w:szCs w:val="10"/>
                <w:color w:val="auto"/>
              </w:rPr>
            </w:pPr>
          </w:p>
        </w:tc>
        <w:tc>
          <w:tcPr>
            <w:tcW w:w="1360" w:type="dxa"/>
            <w:vAlign w:val="bottom"/>
            <w:tcBorders>
              <w:bottom w:val="single" w:sz="8" w:color="auto"/>
            </w:tcBorders>
          </w:tcPr>
          <w:p>
            <w:pPr>
              <w:spacing w:after="0"/>
              <w:rPr>
                <w:sz w:val="10"/>
                <w:szCs w:val="10"/>
                <w:color w:val="auto"/>
              </w:rPr>
            </w:pPr>
          </w:p>
        </w:tc>
        <w:tc>
          <w:tcPr>
            <w:tcW w:w="1100" w:type="dxa"/>
            <w:vAlign w:val="bottom"/>
            <w:tcBorders>
              <w:bottom w:val="single" w:sz="8" w:color="auto"/>
            </w:tcBorders>
          </w:tcPr>
          <w:p>
            <w:pPr>
              <w:spacing w:after="0"/>
              <w:rPr>
                <w:sz w:val="10"/>
                <w:szCs w:val="10"/>
                <w:color w:val="auto"/>
              </w:rPr>
            </w:pPr>
          </w:p>
        </w:tc>
        <w:tc>
          <w:tcPr>
            <w:tcW w:w="1400" w:type="dxa"/>
            <w:vAlign w:val="bottom"/>
            <w:tcBorders>
              <w:bottom w:val="single" w:sz="8" w:color="auto"/>
            </w:tcBorders>
          </w:tcPr>
          <w:p>
            <w:pPr>
              <w:spacing w:after="0"/>
              <w:rPr>
                <w:sz w:val="10"/>
                <w:szCs w:val="10"/>
                <w:color w:val="auto"/>
              </w:rPr>
            </w:pPr>
          </w:p>
        </w:tc>
        <w:tc>
          <w:tcPr>
            <w:tcW w:w="1320" w:type="dxa"/>
            <w:vAlign w:val="bottom"/>
            <w:tcBorders>
              <w:bottom w:val="single" w:sz="8" w:color="auto"/>
            </w:tcBorders>
          </w:tcPr>
          <w:p>
            <w:pPr>
              <w:spacing w:after="0"/>
              <w:rPr>
                <w:sz w:val="10"/>
                <w:szCs w:val="10"/>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tbl>
      <w:tblPr>
        <w:tblLayout w:type="fixed"/>
        <w:tblInd w:w="0" w:type="dxa"/>
        <w:tblCellMar>
          <w:top w:w="0" w:type="dxa"/>
          <w:left w:w="0" w:type="dxa"/>
          <w:bottom w:w="0" w:type="dxa"/>
          <w:right w:w="0" w:type="dxa"/>
        </w:tblCellMar>
      </w:tblPr>
      <w:tr>
        <w:trPr>
          <w:trHeight w:val="550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Alarcon</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Aguilara et al</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 Journal of Ethnopharmacology 61 (1998) 101±110</w:t>
            </w:r>
          </w:p>
        </w:tc>
      </w:tr>
    </w:tbl>
    <w:p>
      <w:pPr>
        <w:spacing w:after="0" w:line="1364" w:lineRule="exact"/>
        <w:rPr>
          <w:sz w:val="20"/>
          <w:szCs w:val="20"/>
          <w:color w:val="auto"/>
        </w:rPr>
      </w:pPr>
    </w:p>
    <w:p>
      <w:pPr>
        <w:sectPr>
          <w:pgSz w:w="15000" w:h="11700" w:orient="landscape"/>
          <w:cols w:equalWidth="0" w:num="2">
            <w:col w:w="12500" w:space="205"/>
            <w:col w:w="184"/>
          </w:cols>
          <w:pgMar w:left="1440" w:top="1440" w:right="671" w:bottom="1440" w:gutter="0" w:footer="0" w:header="0"/>
        </w:sectPr>
      </w:pPr>
    </w:p>
    <w:p>
      <w:pPr>
        <w:spacing w:after="0" w:line="196" w:lineRule="exact"/>
        <w:rPr>
          <w:sz w:val="20"/>
          <w:szCs w:val="20"/>
          <w:color w:val="auto"/>
        </w:rPr>
      </w:pPr>
    </w:p>
    <w:tbl>
      <w:tblPr>
        <w:tblLayout w:type="fixed"/>
        <w:tblInd w:w="12704" w:type="dxa"/>
        <w:tblCellMar>
          <w:top w:w="0" w:type="dxa"/>
          <w:left w:w="0" w:type="dxa"/>
          <w:bottom w:w="0" w:type="dxa"/>
          <w:right w:w="0" w:type="dxa"/>
        </w:tblCellMar>
      </w:tblPr>
      <w:tr>
        <w:trPr>
          <w:trHeight w:val="240"/>
        </w:trPr>
        <w:tc>
          <w:tcPr>
            <w:tcW w:w="182" w:type="dxa"/>
            <w:vAlign w:val="bottom"/>
            <w:textDirection w:val="tbRl"/>
          </w:tcPr>
          <w:p>
            <w:pPr>
              <w:spacing w:after="0" w:line="237" w:lineRule="auto"/>
              <w:rPr>
                <w:sz w:val="20"/>
                <w:szCs w:val="20"/>
                <w:color w:val="auto"/>
              </w:rPr>
            </w:pPr>
            <w:r>
              <w:rPr>
                <w:rFonts w:ascii="Times New Roman" w:cs="Times New Roman" w:eastAsia="Times New Roman" w:hAnsi="Times New Roman"/>
                <w:sz w:val="16"/>
                <w:szCs w:val="16"/>
                <w:color w:val="auto"/>
              </w:rPr>
              <w:t>103</w:t>
            </w:r>
          </w:p>
        </w:tc>
      </w:tr>
    </w:tbl>
    <w:p>
      <w:pPr>
        <w:sectPr>
          <w:pgSz w:w="15000" w:h="11700" w:orient="landscape"/>
          <w:cols w:equalWidth="0" w:num="1">
            <w:col w:w="12889"/>
          </w:cols>
          <w:pgMar w:left="1440" w:top="1440" w:right="671" w:bottom="1440" w:gutter="0" w:footer="0" w:header="0"/>
          <w:type w:val="continuous"/>
        </w:sectPr>
      </w:pPr>
    </w:p>
    <w:bookmarkStart w:id="3" w:name="page4"/>
    <w:bookmarkEnd w:id="3"/>
    <w:p>
      <w:pPr>
        <w:spacing w:after="0"/>
        <w:tabs>
          <w:tab w:leader="none" w:pos="1780" w:val="left"/>
        </w:tabs>
        <w:rPr>
          <w:sz w:val="20"/>
          <w:szCs w:val="20"/>
          <w:color w:val="auto"/>
        </w:rPr>
      </w:pPr>
      <w:r>
        <w:rPr>
          <w:rFonts w:ascii="Times New Roman" w:cs="Times New Roman" w:eastAsia="Times New Roman" w:hAnsi="Times New Roman"/>
          <w:sz w:val="16"/>
          <w:szCs w:val="16"/>
          <w:color w:val="auto"/>
        </w:rPr>
        <w:t>104</w:t>
      </w:r>
      <w:r>
        <w:rPr>
          <w:sz w:val="20"/>
          <w:szCs w:val="20"/>
          <w:color w:val="auto"/>
        </w:rPr>
        <w:tab/>
      </w: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Alarcon</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Aguilara et al</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 Journal of Ethnopharmacology 61 (1998) 101 ± 110</w:t>
      </w:r>
    </w:p>
    <w:p>
      <w:pPr>
        <w:spacing w:after="0" w:line="29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Table 2</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Glucose tolerance test in healthy rabbits with gastric administration of water (control), tolbutamide or plant preparation (group 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74930</wp:posOffset>
                </wp:positionV>
                <wp:extent cx="57670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5.9pt" to="454.05pt,5.9pt" o:allowincell="f" strokecolor="#000000" strokeweight="0.249pt"/>
            </w:pict>
          </mc:Fallback>
        </mc:AlternateContent>
      </w:r>
    </w:p>
    <w:p>
      <w:pPr>
        <w:spacing w:after="0" w:line="191" w:lineRule="exact"/>
        <w:rPr>
          <w:sz w:val="20"/>
          <w:szCs w:val="20"/>
          <w:color w:val="auto"/>
        </w:rPr>
      </w:pPr>
    </w:p>
    <w:tbl>
      <w:tblPr>
        <w:tblLayout w:type="fixed"/>
        <w:tblInd w:w="0" w:type="dxa"/>
        <w:tblCellMar>
          <w:top w:w="0" w:type="dxa"/>
          <w:left w:w="0" w:type="dxa"/>
          <w:bottom w:w="0" w:type="dxa"/>
          <w:right w:w="0" w:type="dxa"/>
        </w:tblCellMar>
      </w:tblPr>
      <w:tr>
        <w:trPr>
          <w:trHeight w:val="202"/>
        </w:trPr>
        <w:tc>
          <w:tcPr>
            <w:tcW w:w="1240" w:type="dxa"/>
            <w:vAlign w:val="bottom"/>
          </w:tcPr>
          <w:p>
            <w:pPr>
              <w:spacing w:after="0"/>
              <w:rPr>
                <w:sz w:val="20"/>
                <w:szCs w:val="20"/>
                <w:color w:val="auto"/>
              </w:rPr>
            </w:pPr>
            <w:r>
              <w:rPr>
                <w:rFonts w:ascii="Times New Roman" w:cs="Times New Roman" w:eastAsia="Times New Roman" w:hAnsi="Times New Roman"/>
                <w:sz w:val="16"/>
                <w:szCs w:val="16"/>
                <w:color w:val="auto"/>
              </w:rPr>
              <w:t>Study:prepara-</w:t>
            </w:r>
          </w:p>
        </w:tc>
        <w:tc>
          <w:tcPr>
            <w:tcW w:w="900" w:type="dxa"/>
            <w:vAlign w:val="bottom"/>
          </w:tcPr>
          <w:p>
            <w:pPr>
              <w:ind w:left="120"/>
              <w:spacing w:after="0"/>
              <w:rPr>
                <w:sz w:val="20"/>
                <w:szCs w:val="20"/>
                <w:color w:val="auto"/>
              </w:rPr>
            </w:pPr>
            <w:r>
              <w:rPr>
                <w:rFonts w:ascii="Times New Roman" w:cs="Times New Roman" w:eastAsia="Times New Roman" w:hAnsi="Times New Roman"/>
                <w:sz w:val="16"/>
                <w:szCs w:val="16"/>
                <w:i w:val="1"/>
                <w:iCs w:val="1"/>
                <w:color w:val="auto"/>
              </w:rPr>
              <w:t xml:space="preserve">t   </w:t>
            </w:r>
            <w:r>
              <w:rPr>
                <w:rFonts w:ascii="Times New Roman" w:cs="Times New Roman" w:eastAsia="Times New Roman" w:hAnsi="Times New Roman"/>
                <w:sz w:val="16"/>
                <w:szCs w:val="16"/>
                <w:color w:val="auto"/>
              </w:rPr>
              <w:t>0</w:t>
            </w:r>
          </w:p>
        </w:tc>
        <w:tc>
          <w:tcPr>
            <w:tcW w:w="2600" w:type="dxa"/>
            <w:vAlign w:val="bottom"/>
            <w:gridSpan w:val="4"/>
          </w:tcPr>
          <w:p>
            <w:pPr>
              <w:ind w:left="100"/>
              <w:spacing w:after="0"/>
              <w:rPr>
                <w:sz w:val="20"/>
                <w:szCs w:val="20"/>
                <w:color w:val="auto"/>
              </w:rPr>
            </w:pPr>
            <w:r>
              <w:rPr>
                <w:rFonts w:ascii="Times New Roman" w:cs="Times New Roman" w:eastAsia="Times New Roman" w:hAnsi="Times New Roman"/>
                <w:sz w:val="16"/>
                <w:szCs w:val="16"/>
                <w:color w:val="auto"/>
              </w:rPr>
              <w:t>Glycemia in mg:dl (mean</w:t>
            </w:r>
            <w:r>
              <w:rPr>
                <w:rFonts w:ascii="Arial" w:cs="Arial" w:eastAsia="Arial" w:hAnsi="Arial"/>
                <w:sz w:val="16"/>
                <w:szCs w:val="16"/>
                <w:color w:val="auto"/>
              </w:rPr>
              <w:t>9</w:t>
            </w:r>
            <w:r>
              <w:rPr>
                <w:rFonts w:ascii="Times New Roman" w:cs="Times New Roman" w:eastAsia="Times New Roman" w:hAnsi="Times New Roman"/>
                <w:sz w:val="16"/>
                <w:szCs w:val="16"/>
                <w:color w:val="auto"/>
              </w:rPr>
              <w:t>S.E.M)</w:t>
            </w:r>
          </w:p>
        </w:tc>
        <w:tc>
          <w:tcPr>
            <w:tcW w:w="56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120" w:type="dxa"/>
            <w:vAlign w:val="bottom"/>
          </w:tcPr>
          <w:p>
            <w:pPr>
              <w:spacing w:after="0"/>
              <w:rPr>
                <w:sz w:val="17"/>
                <w:szCs w:val="17"/>
                <w:color w:val="auto"/>
              </w:rPr>
            </w:pPr>
          </w:p>
        </w:tc>
      </w:tr>
      <w:tr>
        <w:trPr>
          <w:trHeight w:val="185"/>
        </w:trPr>
        <w:tc>
          <w:tcPr>
            <w:tcW w:w="1240" w:type="dxa"/>
            <w:vAlign w:val="bottom"/>
          </w:tcPr>
          <w:p>
            <w:pPr>
              <w:spacing w:after="0"/>
              <w:rPr>
                <w:sz w:val="20"/>
                <w:szCs w:val="20"/>
                <w:color w:val="auto"/>
              </w:rPr>
            </w:pPr>
            <w:r>
              <w:rPr>
                <w:rFonts w:ascii="Times New Roman" w:cs="Times New Roman" w:eastAsia="Times New Roman" w:hAnsi="Times New Roman"/>
                <w:sz w:val="16"/>
                <w:szCs w:val="16"/>
                <w:color w:val="auto"/>
              </w:rPr>
              <w:t>tion</w:t>
            </w:r>
          </w:p>
        </w:tc>
        <w:tc>
          <w:tcPr>
            <w:tcW w:w="9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116"/>
        </w:trPr>
        <w:tc>
          <w:tcPr>
            <w:tcW w:w="1240" w:type="dxa"/>
            <w:vAlign w:val="bottom"/>
          </w:tcPr>
          <w:p>
            <w:pPr>
              <w:spacing w:after="0"/>
              <w:rPr>
                <w:sz w:val="10"/>
                <w:szCs w:val="10"/>
                <w:color w:val="auto"/>
              </w:rPr>
            </w:pPr>
          </w:p>
        </w:tc>
        <w:tc>
          <w:tcPr>
            <w:tcW w:w="9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960" w:type="dxa"/>
            <w:vAlign w:val="bottom"/>
            <w:tcBorders>
              <w:bottom w:val="single" w:sz="8" w:color="auto"/>
            </w:tcBorders>
          </w:tcPr>
          <w:p>
            <w:pPr>
              <w:spacing w:after="0"/>
              <w:rPr>
                <w:sz w:val="10"/>
                <w:szCs w:val="10"/>
                <w:color w:val="auto"/>
              </w:rPr>
            </w:pPr>
          </w:p>
        </w:tc>
        <w:tc>
          <w:tcPr>
            <w:tcW w:w="1060" w:type="dxa"/>
            <w:vAlign w:val="bottom"/>
            <w:tcBorders>
              <w:bottom w:val="single" w:sz="8" w:color="auto"/>
            </w:tcBorders>
          </w:tcPr>
          <w:p>
            <w:pPr>
              <w:spacing w:after="0"/>
              <w:rPr>
                <w:sz w:val="10"/>
                <w:szCs w:val="10"/>
                <w:color w:val="auto"/>
              </w:rPr>
            </w:pPr>
          </w:p>
        </w:tc>
        <w:tc>
          <w:tcPr>
            <w:tcW w:w="1040" w:type="dxa"/>
            <w:vAlign w:val="bottom"/>
            <w:tcBorders>
              <w:bottom w:val="single" w:sz="8" w:color="auto"/>
            </w:tcBorders>
            <w:gridSpan w:val="2"/>
          </w:tcPr>
          <w:p>
            <w:pPr>
              <w:spacing w:after="0"/>
              <w:rPr>
                <w:sz w:val="10"/>
                <w:szCs w:val="10"/>
                <w:color w:val="auto"/>
              </w:rPr>
            </w:pPr>
          </w:p>
        </w:tc>
        <w:tc>
          <w:tcPr>
            <w:tcW w:w="1060" w:type="dxa"/>
            <w:vAlign w:val="bottom"/>
            <w:tcBorders>
              <w:bottom w:val="single" w:sz="8" w:color="auto"/>
            </w:tcBorders>
            <w:gridSpan w:val="2"/>
          </w:tcPr>
          <w:p>
            <w:pPr>
              <w:spacing w:after="0"/>
              <w:rPr>
                <w:sz w:val="10"/>
                <w:szCs w:val="10"/>
                <w:color w:val="auto"/>
              </w:rPr>
            </w:pPr>
          </w:p>
        </w:tc>
        <w:tc>
          <w:tcPr>
            <w:tcW w:w="1060" w:type="dxa"/>
            <w:vAlign w:val="bottom"/>
            <w:tcBorders>
              <w:bottom w:val="single" w:sz="8" w:color="auto"/>
            </w:tcBorders>
            <w:gridSpan w:val="2"/>
          </w:tcPr>
          <w:p>
            <w:pPr>
              <w:spacing w:after="0"/>
              <w:rPr>
                <w:sz w:val="10"/>
                <w:szCs w:val="10"/>
                <w:color w:val="auto"/>
              </w:rPr>
            </w:pPr>
          </w:p>
        </w:tc>
        <w:tc>
          <w:tcPr>
            <w:tcW w:w="1540" w:type="dxa"/>
            <w:vAlign w:val="bottom"/>
            <w:tcBorders>
              <w:bottom w:val="single" w:sz="8" w:color="auto"/>
            </w:tcBorders>
            <w:gridSpan w:val="2"/>
          </w:tcPr>
          <w:p>
            <w:pPr>
              <w:spacing w:after="0"/>
              <w:rPr>
                <w:sz w:val="10"/>
                <w:szCs w:val="10"/>
                <w:color w:val="auto"/>
              </w:rPr>
            </w:pPr>
          </w:p>
        </w:tc>
        <w:tc>
          <w:tcPr>
            <w:tcW w:w="120" w:type="dxa"/>
            <w:vAlign w:val="bottom"/>
          </w:tcPr>
          <w:p>
            <w:pPr>
              <w:spacing w:after="0"/>
              <w:rPr>
                <w:sz w:val="10"/>
                <w:szCs w:val="10"/>
                <w:color w:val="auto"/>
              </w:rPr>
            </w:pPr>
          </w:p>
        </w:tc>
      </w:tr>
      <w:tr>
        <w:trPr>
          <w:trHeight w:val="262"/>
        </w:trPr>
        <w:tc>
          <w:tcPr>
            <w:tcW w:w="124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960" w:type="dxa"/>
            <w:vAlign w:val="bottom"/>
          </w:tcPr>
          <w:p>
            <w:pPr>
              <w:spacing w:after="0"/>
              <w:rPr>
                <w:sz w:val="20"/>
                <w:szCs w:val="20"/>
                <w:color w:val="auto"/>
              </w:rPr>
            </w:pPr>
            <w:r>
              <w:rPr>
                <w:rFonts w:ascii="Times New Roman" w:cs="Times New Roman" w:eastAsia="Times New Roman" w:hAnsi="Times New Roman"/>
                <w:sz w:val="16"/>
                <w:szCs w:val="16"/>
                <w:color w:val="auto"/>
              </w:rPr>
              <w:t>60 min</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120 min</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180 min</w:t>
            </w:r>
          </w:p>
        </w:tc>
        <w:tc>
          <w:tcPr>
            <w:tcW w:w="10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240 min</w:t>
            </w:r>
          </w:p>
        </w:tc>
        <w:tc>
          <w:tcPr>
            <w:tcW w:w="10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300 min</w:t>
            </w:r>
          </w:p>
        </w:tc>
        <w:tc>
          <w:tcPr>
            <w:tcW w:w="15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Mean glycemia</w:t>
            </w:r>
          </w:p>
        </w:tc>
        <w:tc>
          <w:tcPr>
            <w:tcW w:w="120" w:type="dxa"/>
            <w:vAlign w:val="bottom"/>
          </w:tcPr>
          <w:p>
            <w:pPr>
              <w:spacing w:after="0"/>
              <w:rPr>
                <w:sz w:val="22"/>
                <w:szCs w:val="22"/>
                <w:color w:val="auto"/>
              </w:rPr>
            </w:pPr>
          </w:p>
        </w:tc>
      </w:tr>
      <w:tr>
        <w:trPr>
          <w:trHeight w:val="199"/>
        </w:trPr>
        <w:tc>
          <w:tcPr>
            <w:tcW w:w="124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5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during the GTT</w:t>
            </w:r>
          </w:p>
        </w:tc>
        <w:tc>
          <w:tcPr>
            <w:tcW w:w="120" w:type="dxa"/>
            <w:vAlign w:val="bottom"/>
          </w:tcPr>
          <w:p>
            <w:pPr>
              <w:spacing w:after="0"/>
              <w:rPr>
                <w:sz w:val="17"/>
                <w:szCs w:val="17"/>
                <w:color w:val="auto"/>
              </w:rPr>
            </w:pPr>
          </w:p>
        </w:tc>
      </w:tr>
      <w:tr>
        <w:trPr>
          <w:trHeight w:val="116"/>
        </w:trPr>
        <w:tc>
          <w:tcPr>
            <w:tcW w:w="1240" w:type="dxa"/>
            <w:vAlign w:val="bottom"/>
            <w:tcBorders>
              <w:bottom w:val="single" w:sz="8" w:color="auto"/>
            </w:tcBorders>
          </w:tcPr>
          <w:p>
            <w:pPr>
              <w:spacing w:after="0"/>
              <w:rPr>
                <w:sz w:val="10"/>
                <w:szCs w:val="10"/>
                <w:color w:val="auto"/>
              </w:rPr>
            </w:pPr>
          </w:p>
        </w:tc>
        <w:tc>
          <w:tcPr>
            <w:tcW w:w="900" w:type="dxa"/>
            <w:vAlign w:val="bottom"/>
            <w:tcBorders>
              <w:bottom w:val="single" w:sz="8" w:color="auto"/>
            </w:tcBorders>
          </w:tcPr>
          <w:p>
            <w:pPr>
              <w:spacing w:after="0"/>
              <w:rPr>
                <w:sz w:val="10"/>
                <w:szCs w:val="10"/>
                <w:color w:val="auto"/>
              </w:rPr>
            </w:pPr>
          </w:p>
        </w:tc>
        <w:tc>
          <w:tcPr>
            <w:tcW w:w="1060" w:type="dxa"/>
            <w:vAlign w:val="bottom"/>
            <w:tcBorders>
              <w:bottom w:val="single" w:sz="8" w:color="auto"/>
            </w:tcBorders>
            <w:gridSpan w:val="2"/>
          </w:tcPr>
          <w:p>
            <w:pPr>
              <w:spacing w:after="0"/>
              <w:rPr>
                <w:sz w:val="10"/>
                <w:szCs w:val="10"/>
                <w:color w:val="auto"/>
              </w:rPr>
            </w:pPr>
          </w:p>
        </w:tc>
        <w:tc>
          <w:tcPr>
            <w:tcW w:w="1060" w:type="dxa"/>
            <w:vAlign w:val="bottom"/>
            <w:tcBorders>
              <w:bottom w:val="single" w:sz="8" w:color="auto"/>
            </w:tcBorders>
          </w:tcPr>
          <w:p>
            <w:pPr>
              <w:spacing w:after="0"/>
              <w:rPr>
                <w:sz w:val="10"/>
                <w:szCs w:val="10"/>
                <w:color w:val="auto"/>
              </w:rPr>
            </w:pPr>
          </w:p>
        </w:tc>
        <w:tc>
          <w:tcPr>
            <w:tcW w:w="480" w:type="dxa"/>
            <w:vAlign w:val="bottom"/>
            <w:tcBorders>
              <w:bottom w:val="single" w:sz="8" w:color="auto"/>
            </w:tcBorders>
          </w:tcPr>
          <w:p>
            <w:pPr>
              <w:spacing w:after="0"/>
              <w:rPr>
                <w:sz w:val="10"/>
                <w:szCs w:val="10"/>
                <w:color w:val="auto"/>
              </w:rPr>
            </w:pPr>
          </w:p>
        </w:tc>
        <w:tc>
          <w:tcPr>
            <w:tcW w:w="56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88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r>
      <w:tr>
        <w:trPr>
          <w:trHeight w:val="276"/>
        </w:trPr>
        <w:tc>
          <w:tcPr>
            <w:tcW w:w="1240" w:type="dxa"/>
            <w:vAlign w:val="bottom"/>
          </w:tcPr>
          <w:p>
            <w:pPr>
              <w:spacing w:after="0"/>
              <w:rPr>
                <w:sz w:val="20"/>
                <w:szCs w:val="20"/>
                <w:color w:val="auto"/>
              </w:rPr>
            </w:pPr>
            <w:r>
              <w:rPr>
                <w:rFonts w:ascii="Times New Roman" w:cs="Times New Roman" w:eastAsia="Times New Roman" w:hAnsi="Times New Roman"/>
                <w:sz w:val="16"/>
                <w:szCs w:val="16"/>
                <w:color w:val="auto"/>
              </w:rPr>
              <w:t>Control (</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18)</w:t>
            </w:r>
          </w:p>
        </w:tc>
        <w:tc>
          <w:tcPr>
            <w:tcW w:w="9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80.4</w:t>
            </w:r>
            <w:r>
              <w:rPr>
                <w:rFonts w:ascii="Arial" w:cs="Arial" w:eastAsia="Arial" w:hAnsi="Arial"/>
                <w:sz w:val="16"/>
                <w:szCs w:val="16"/>
                <w:color w:val="auto"/>
              </w:rPr>
              <w:t>9</w:t>
            </w:r>
            <w:r>
              <w:rPr>
                <w:rFonts w:ascii="Times New Roman" w:cs="Times New Roman" w:eastAsia="Times New Roman" w:hAnsi="Times New Roman"/>
                <w:sz w:val="16"/>
                <w:szCs w:val="16"/>
                <w:color w:val="auto"/>
              </w:rPr>
              <w:t>1.7</w:t>
            </w:r>
          </w:p>
        </w:tc>
        <w:tc>
          <w:tcPr>
            <w:tcW w:w="10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197.9</w:t>
            </w:r>
            <w:r>
              <w:rPr>
                <w:rFonts w:ascii="Arial" w:cs="Arial" w:eastAsia="Arial" w:hAnsi="Arial"/>
                <w:sz w:val="16"/>
                <w:szCs w:val="16"/>
                <w:color w:val="auto"/>
              </w:rPr>
              <w:t>9</w:t>
            </w:r>
            <w:r>
              <w:rPr>
                <w:rFonts w:ascii="Times New Roman" w:cs="Times New Roman" w:eastAsia="Times New Roman" w:hAnsi="Times New Roman"/>
                <w:sz w:val="16"/>
                <w:szCs w:val="16"/>
                <w:color w:val="auto"/>
              </w:rPr>
              <w:t>9.1</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221.0</w:t>
            </w:r>
            <w:r>
              <w:rPr>
                <w:rFonts w:ascii="Arial" w:cs="Arial" w:eastAsia="Arial" w:hAnsi="Arial"/>
                <w:sz w:val="16"/>
                <w:szCs w:val="16"/>
                <w:color w:val="auto"/>
              </w:rPr>
              <w:t>9</w:t>
            </w:r>
            <w:r>
              <w:rPr>
                <w:rFonts w:ascii="Times New Roman" w:cs="Times New Roman" w:eastAsia="Times New Roman" w:hAnsi="Times New Roman"/>
                <w:sz w:val="16"/>
                <w:szCs w:val="16"/>
                <w:color w:val="auto"/>
              </w:rPr>
              <w:t>6.5</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200.8</w:t>
            </w:r>
          </w:p>
        </w:tc>
        <w:tc>
          <w:tcPr>
            <w:tcW w:w="56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4.3</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171.5</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5.3</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153.3</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6.4</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181.6</w:t>
            </w: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5.8</w:t>
            </w:r>
          </w:p>
        </w:tc>
        <w:tc>
          <w:tcPr>
            <w:tcW w:w="120" w:type="dxa"/>
            <w:vAlign w:val="bottom"/>
          </w:tcPr>
          <w:p>
            <w:pPr>
              <w:spacing w:after="0"/>
              <w:rPr>
                <w:sz w:val="24"/>
                <w:szCs w:val="24"/>
                <w:color w:val="auto"/>
              </w:rPr>
            </w:pPr>
          </w:p>
        </w:tc>
      </w:tr>
      <w:tr>
        <w:trPr>
          <w:trHeight w:val="198"/>
        </w:trPr>
        <w:tc>
          <w:tcPr>
            <w:tcW w:w="1240" w:type="dxa"/>
            <w:vAlign w:val="bottom"/>
          </w:tcPr>
          <w:p>
            <w:pPr>
              <w:spacing w:after="0"/>
              <w:rPr>
                <w:sz w:val="20"/>
                <w:szCs w:val="20"/>
                <w:color w:val="auto"/>
              </w:rPr>
            </w:pPr>
            <w:r>
              <w:rPr>
                <w:rFonts w:ascii="Times New Roman" w:cs="Times New Roman" w:eastAsia="Times New Roman" w:hAnsi="Times New Roman"/>
                <w:sz w:val="16"/>
                <w:szCs w:val="16"/>
                <w:color w:val="auto"/>
              </w:rPr>
              <w:t>Tolbutamide</w:t>
            </w:r>
          </w:p>
        </w:tc>
        <w:tc>
          <w:tcPr>
            <w:tcW w:w="9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80.5</w:t>
            </w:r>
            <w:r>
              <w:rPr>
                <w:rFonts w:ascii="Arial" w:cs="Arial" w:eastAsia="Arial" w:hAnsi="Arial"/>
                <w:sz w:val="16"/>
                <w:szCs w:val="16"/>
                <w:color w:val="auto"/>
              </w:rPr>
              <w:t>9</w:t>
            </w:r>
            <w:r>
              <w:rPr>
                <w:rFonts w:ascii="Times New Roman" w:cs="Times New Roman" w:eastAsia="Times New Roman" w:hAnsi="Times New Roman"/>
                <w:sz w:val="16"/>
                <w:szCs w:val="16"/>
                <w:color w:val="auto"/>
              </w:rPr>
              <w:t>1.9</w:t>
            </w:r>
          </w:p>
        </w:tc>
        <w:tc>
          <w:tcPr>
            <w:tcW w:w="10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171.8</w:t>
            </w:r>
            <w:r>
              <w:rPr>
                <w:rFonts w:ascii="Arial" w:cs="Arial" w:eastAsia="Arial" w:hAnsi="Arial"/>
                <w:sz w:val="16"/>
                <w:szCs w:val="16"/>
                <w:color w:val="auto"/>
              </w:rPr>
              <w:t>9</w:t>
            </w:r>
            <w:r>
              <w:rPr>
                <w:rFonts w:ascii="Times New Roman" w:cs="Times New Roman" w:eastAsia="Times New Roman" w:hAnsi="Times New Roman"/>
                <w:sz w:val="16"/>
                <w:szCs w:val="16"/>
                <w:color w:val="auto"/>
              </w:rPr>
              <w:t>5.3</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188.5</w:t>
            </w:r>
            <w:r>
              <w:rPr>
                <w:rFonts w:ascii="Arial" w:cs="Arial" w:eastAsia="Arial" w:hAnsi="Arial"/>
                <w:sz w:val="16"/>
                <w:szCs w:val="16"/>
                <w:color w:val="auto"/>
              </w:rPr>
              <w:t>9</w:t>
            </w:r>
            <w:r>
              <w:rPr>
                <w:rFonts w:ascii="Times New Roman" w:cs="Times New Roman" w:eastAsia="Times New Roman" w:hAnsi="Times New Roman"/>
                <w:sz w:val="16"/>
                <w:szCs w:val="16"/>
                <w:color w:val="auto"/>
              </w:rPr>
              <w:t>4.0*</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185.9</w:t>
            </w:r>
          </w:p>
        </w:tc>
        <w:tc>
          <w:tcPr>
            <w:tcW w:w="56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5.2</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151.8</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5.2</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133.1</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6.2</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160.9</w:t>
            </w: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4.7*</w:t>
            </w:r>
          </w:p>
        </w:tc>
        <w:tc>
          <w:tcPr>
            <w:tcW w:w="120" w:type="dxa"/>
            <w:vAlign w:val="bottom"/>
          </w:tcPr>
          <w:p>
            <w:pPr>
              <w:spacing w:after="0"/>
              <w:rPr>
                <w:sz w:val="17"/>
                <w:szCs w:val="17"/>
                <w:color w:val="auto"/>
              </w:rPr>
            </w:pPr>
          </w:p>
        </w:tc>
      </w:tr>
      <w:tr>
        <w:trPr>
          <w:trHeight w:val="188"/>
        </w:trPr>
        <w:tc>
          <w:tcPr>
            <w:tcW w:w="124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18)</w:t>
            </w:r>
          </w:p>
        </w:tc>
        <w:tc>
          <w:tcPr>
            <w:tcW w:w="9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0"/>
        </w:trPr>
        <w:tc>
          <w:tcPr>
            <w:tcW w:w="12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americana</w:t>
            </w:r>
          </w:p>
        </w:tc>
        <w:tc>
          <w:tcPr>
            <w:tcW w:w="9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78.6</w:t>
            </w:r>
            <w:r>
              <w:rPr>
                <w:rFonts w:ascii="Arial" w:cs="Arial" w:eastAsia="Arial" w:hAnsi="Arial"/>
                <w:sz w:val="16"/>
                <w:szCs w:val="16"/>
                <w:color w:val="auto"/>
              </w:rPr>
              <w:t>9</w:t>
            </w:r>
            <w:r>
              <w:rPr>
                <w:rFonts w:ascii="Times New Roman" w:cs="Times New Roman" w:eastAsia="Times New Roman" w:hAnsi="Times New Roman"/>
                <w:sz w:val="16"/>
                <w:szCs w:val="16"/>
                <w:color w:val="auto"/>
              </w:rPr>
              <w:t>2.5</w:t>
            </w:r>
          </w:p>
        </w:tc>
        <w:tc>
          <w:tcPr>
            <w:tcW w:w="10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160.7</w:t>
            </w:r>
            <w:r>
              <w:rPr>
                <w:rFonts w:ascii="Arial" w:cs="Arial" w:eastAsia="Arial" w:hAnsi="Arial"/>
                <w:sz w:val="16"/>
                <w:szCs w:val="16"/>
                <w:color w:val="auto"/>
              </w:rPr>
              <w:t>9</w:t>
            </w:r>
            <w:r>
              <w:rPr>
                <w:rFonts w:ascii="Times New Roman" w:cs="Times New Roman" w:eastAsia="Times New Roman" w:hAnsi="Times New Roman"/>
                <w:sz w:val="16"/>
                <w:szCs w:val="16"/>
                <w:color w:val="auto"/>
              </w:rPr>
              <w:t>9.5</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195.3</w:t>
            </w:r>
            <w:r>
              <w:rPr>
                <w:rFonts w:ascii="Arial" w:cs="Arial" w:eastAsia="Arial" w:hAnsi="Arial"/>
                <w:sz w:val="16"/>
                <w:szCs w:val="16"/>
                <w:color w:val="auto"/>
              </w:rPr>
              <w:t>9</w:t>
            </w:r>
            <w:r>
              <w:rPr>
                <w:rFonts w:ascii="Times New Roman" w:cs="Times New Roman" w:eastAsia="Times New Roman" w:hAnsi="Times New Roman"/>
                <w:sz w:val="16"/>
                <w:szCs w:val="16"/>
                <w:color w:val="auto"/>
              </w:rPr>
              <w:t>7.1</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173.9</w:t>
            </w:r>
          </w:p>
        </w:tc>
        <w:tc>
          <w:tcPr>
            <w:tcW w:w="56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14.1</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147.6</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9.9</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134.6</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10.2</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156.8</w:t>
            </w: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9.4</w:t>
            </w:r>
          </w:p>
        </w:tc>
        <w:tc>
          <w:tcPr>
            <w:tcW w:w="120" w:type="dxa"/>
            <w:vAlign w:val="bottom"/>
          </w:tcPr>
          <w:p>
            <w:pPr>
              <w:spacing w:after="0"/>
              <w:rPr>
                <w:sz w:val="18"/>
                <w:szCs w:val="18"/>
                <w:color w:val="auto"/>
              </w:rPr>
            </w:pPr>
          </w:p>
        </w:tc>
      </w:tr>
      <w:tr>
        <w:trPr>
          <w:trHeight w:val="188"/>
        </w:trPr>
        <w:tc>
          <w:tcPr>
            <w:tcW w:w="124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9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0"/>
        </w:trPr>
        <w:tc>
          <w:tcPr>
            <w:tcW w:w="12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echynocarpa</w:t>
            </w:r>
          </w:p>
        </w:tc>
        <w:tc>
          <w:tcPr>
            <w:tcW w:w="9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80.1</w:t>
            </w:r>
            <w:r>
              <w:rPr>
                <w:rFonts w:ascii="Arial" w:cs="Arial" w:eastAsia="Arial" w:hAnsi="Arial"/>
                <w:sz w:val="16"/>
                <w:szCs w:val="16"/>
                <w:color w:val="auto"/>
              </w:rPr>
              <w:t>9</w:t>
            </w:r>
            <w:r>
              <w:rPr>
                <w:rFonts w:ascii="Times New Roman" w:cs="Times New Roman" w:eastAsia="Times New Roman" w:hAnsi="Times New Roman"/>
                <w:sz w:val="16"/>
                <w:szCs w:val="16"/>
                <w:color w:val="auto"/>
              </w:rPr>
              <w:t>1.2</w:t>
            </w:r>
          </w:p>
        </w:tc>
        <w:tc>
          <w:tcPr>
            <w:tcW w:w="10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190.2</w:t>
            </w:r>
            <w:r>
              <w:rPr>
                <w:rFonts w:ascii="Arial" w:cs="Arial" w:eastAsia="Arial" w:hAnsi="Arial"/>
                <w:sz w:val="16"/>
                <w:szCs w:val="16"/>
                <w:color w:val="auto"/>
              </w:rPr>
              <w:t>9</w:t>
            </w:r>
            <w:r>
              <w:rPr>
                <w:rFonts w:ascii="Times New Roman" w:cs="Times New Roman" w:eastAsia="Times New Roman" w:hAnsi="Times New Roman"/>
                <w:sz w:val="16"/>
                <w:szCs w:val="16"/>
                <w:color w:val="auto"/>
              </w:rPr>
              <w:t>9.4</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209.3</w:t>
            </w:r>
            <w:r>
              <w:rPr>
                <w:rFonts w:ascii="Arial" w:cs="Arial" w:eastAsia="Arial" w:hAnsi="Arial"/>
                <w:sz w:val="16"/>
                <w:szCs w:val="16"/>
                <w:color w:val="auto"/>
              </w:rPr>
              <w:t>9</w:t>
            </w:r>
            <w:r>
              <w:rPr>
                <w:rFonts w:ascii="Times New Roman" w:cs="Times New Roman" w:eastAsia="Times New Roman" w:hAnsi="Times New Roman"/>
                <w:sz w:val="16"/>
                <w:szCs w:val="16"/>
                <w:color w:val="auto"/>
              </w:rPr>
              <w:t>10.7</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179.4</w:t>
            </w:r>
          </w:p>
        </w:tc>
        <w:tc>
          <w:tcPr>
            <w:tcW w:w="56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7.0</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153.5</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11.2</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126.8</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7.5</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167.2</w:t>
            </w: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8.6</w:t>
            </w:r>
          </w:p>
        </w:tc>
        <w:tc>
          <w:tcPr>
            <w:tcW w:w="120" w:type="dxa"/>
            <w:vAlign w:val="bottom"/>
          </w:tcPr>
          <w:p>
            <w:pPr>
              <w:spacing w:after="0"/>
              <w:rPr>
                <w:sz w:val="18"/>
                <w:szCs w:val="18"/>
                <w:color w:val="auto"/>
              </w:rPr>
            </w:pPr>
          </w:p>
        </w:tc>
      </w:tr>
      <w:tr>
        <w:trPr>
          <w:trHeight w:val="188"/>
        </w:trPr>
        <w:tc>
          <w:tcPr>
            <w:tcW w:w="124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9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1"/>
        </w:trPr>
        <w:tc>
          <w:tcPr>
            <w:tcW w:w="12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skinneri </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p>
        </w:tc>
        <w:tc>
          <w:tcPr>
            <w:tcW w:w="9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85.3</w:t>
            </w:r>
            <w:r>
              <w:rPr>
                <w:rFonts w:ascii="Arial" w:cs="Arial" w:eastAsia="Arial" w:hAnsi="Arial"/>
                <w:sz w:val="16"/>
                <w:szCs w:val="16"/>
                <w:color w:val="auto"/>
              </w:rPr>
              <w:t>9</w:t>
            </w:r>
            <w:r>
              <w:rPr>
                <w:rFonts w:ascii="Times New Roman" w:cs="Times New Roman" w:eastAsia="Times New Roman" w:hAnsi="Times New Roman"/>
                <w:sz w:val="16"/>
                <w:szCs w:val="16"/>
                <w:color w:val="auto"/>
              </w:rPr>
              <w:t>3.6</w:t>
            </w:r>
          </w:p>
        </w:tc>
        <w:tc>
          <w:tcPr>
            <w:tcW w:w="10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209.9</w:t>
            </w:r>
            <w:r>
              <w:rPr>
                <w:rFonts w:ascii="Arial" w:cs="Arial" w:eastAsia="Arial" w:hAnsi="Arial"/>
                <w:sz w:val="16"/>
                <w:szCs w:val="16"/>
                <w:color w:val="auto"/>
              </w:rPr>
              <w:t>9</w:t>
            </w:r>
            <w:r>
              <w:rPr>
                <w:rFonts w:ascii="Times New Roman" w:cs="Times New Roman" w:eastAsia="Times New Roman" w:hAnsi="Times New Roman"/>
                <w:sz w:val="16"/>
                <w:szCs w:val="16"/>
                <w:color w:val="auto"/>
              </w:rPr>
              <w:t>11.8</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237.7</w:t>
            </w:r>
            <w:r>
              <w:rPr>
                <w:rFonts w:ascii="Arial" w:cs="Arial" w:eastAsia="Arial" w:hAnsi="Arial"/>
                <w:sz w:val="16"/>
                <w:szCs w:val="16"/>
                <w:color w:val="auto"/>
              </w:rPr>
              <w:t>9</w:t>
            </w:r>
            <w:r>
              <w:rPr>
                <w:rFonts w:ascii="Times New Roman" w:cs="Times New Roman" w:eastAsia="Times New Roman" w:hAnsi="Times New Roman"/>
                <w:sz w:val="16"/>
                <w:szCs w:val="16"/>
                <w:color w:val="auto"/>
              </w:rPr>
              <w:t>.9.4</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213.9</w:t>
            </w:r>
          </w:p>
        </w:tc>
        <w:tc>
          <w:tcPr>
            <w:tcW w:w="56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7.9</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168.6</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6.0</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135.7</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6.2</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188.1</w:t>
            </w: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8.0</w:t>
            </w:r>
          </w:p>
        </w:tc>
        <w:tc>
          <w:tcPr>
            <w:tcW w:w="120" w:type="dxa"/>
            <w:vAlign w:val="bottom"/>
          </w:tcPr>
          <w:p>
            <w:pPr>
              <w:spacing w:after="0"/>
              <w:rPr>
                <w:sz w:val="18"/>
                <w:szCs w:val="18"/>
                <w:color w:val="auto"/>
              </w:rPr>
            </w:pPr>
          </w:p>
        </w:tc>
      </w:tr>
      <w:tr>
        <w:trPr>
          <w:trHeight w:val="185"/>
        </w:trPr>
        <w:tc>
          <w:tcPr>
            <w:tcW w:w="12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9)</w:t>
            </w:r>
          </w:p>
        </w:tc>
        <w:tc>
          <w:tcPr>
            <w:tcW w:w="9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2"/>
        </w:trPr>
        <w:tc>
          <w:tcPr>
            <w:tcW w:w="12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hirsutissima</w:t>
            </w:r>
          </w:p>
        </w:tc>
        <w:tc>
          <w:tcPr>
            <w:tcW w:w="9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78.1</w:t>
            </w:r>
            <w:r>
              <w:rPr>
                <w:rFonts w:ascii="Arial" w:cs="Arial" w:eastAsia="Arial" w:hAnsi="Arial"/>
                <w:sz w:val="16"/>
                <w:szCs w:val="16"/>
                <w:color w:val="auto"/>
              </w:rPr>
              <w:t>9</w:t>
            </w:r>
            <w:r>
              <w:rPr>
                <w:rFonts w:ascii="Times New Roman" w:cs="Times New Roman" w:eastAsia="Times New Roman" w:hAnsi="Times New Roman"/>
                <w:sz w:val="16"/>
                <w:szCs w:val="16"/>
                <w:color w:val="auto"/>
              </w:rPr>
              <w:t>2.2</w:t>
            </w:r>
          </w:p>
        </w:tc>
        <w:tc>
          <w:tcPr>
            <w:tcW w:w="10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164.6</w:t>
            </w:r>
            <w:r>
              <w:rPr>
                <w:rFonts w:ascii="Arial" w:cs="Arial" w:eastAsia="Arial" w:hAnsi="Arial"/>
                <w:sz w:val="16"/>
                <w:szCs w:val="16"/>
                <w:color w:val="auto"/>
              </w:rPr>
              <w:t>9</w:t>
            </w:r>
            <w:r>
              <w:rPr>
                <w:rFonts w:ascii="Times New Roman" w:cs="Times New Roman" w:eastAsia="Times New Roman" w:hAnsi="Times New Roman"/>
                <w:sz w:val="16"/>
                <w:szCs w:val="16"/>
                <w:color w:val="auto"/>
              </w:rPr>
              <w:t>7.7</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173.0</w:t>
            </w:r>
            <w:r>
              <w:rPr>
                <w:rFonts w:ascii="Arial" w:cs="Arial" w:eastAsia="Arial" w:hAnsi="Arial"/>
                <w:sz w:val="16"/>
                <w:szCs w:val="16"/>
                <w:color w:val="auto"/>
              </w:rPr>
              <w:t>9</w:t>
            </w:r>
            <w:r>
              <w:rPr>
                <w:rFonts w:ascii="Times New Roman" w:cs="Times New Roman" w:eastAsia="Times New Roman" w:hAnsi="Times New Roman"/>
                <w:sz w:val="16"/>
                <w:szCs w:val="16"/>
                <w:color w:val="auto"/>
              </w:rPr>
              <w:t>9.2*</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164.5</w:t>
            </w:r>
          </w:p>
        </w:tc>
        <w:tc>
          <w:tcPr>
            <w:tcW w:w="56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7.3</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138.3</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7.3</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129.9</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5.1</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148.9</w:t>
            </w: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7.0*</w:t>
            </w:r>
          </w:p>
        </w:tc>
        <w:tc>
          <w:tcPr>
            <w:tcW w:w="120" w:type="dxa"/>
            <w:vAlign w:val="bottom"/>
          </w:tcPr>
          <w:p>
            <w:pPr>
              <w:spacing w:after="0"/>
              <w:rPr>
                <w:sz w:val="18"/>
                <w:szCs w:val="18"/>
                <w:color w:val="auto"/>
              </w:rPr>
            </w:pPr>
          </w:p>
        </w:tc>
      </w:tr>
      <w:tr>
        <w:trPr>
          <w:trHeight w:val="188"/>
        </w:trPr>
        <w:tc>
          <w:tcPr>
            <w:tcW w:w="124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9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73660</wp:posOffset>
                </wp:positionV>
                <wp:extent cx="576707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5.8pt" to="454.05pt,5.8pt" o:allowincell="f" strokecolor="#000000" strokeweight="0.249pt"/>
            </w:pict>
          </mc:Fallback>
        </mc:AlternateContent>
      </w:r>
    </w:p>
    <w:p>
      <w:pPr>
        <w:spacing w:after="0" w:line="19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Signi®cantly different from control: *</w:t>
      </w:r>
      <w:r>
        <w:rPr>
          <w:rFonts w:ascii="Times New Roman" w:cs="Times New Roman" w:eastAsia="Times New Roman" w:hAnsi="Times New Roman"/>
          <w:sz w:val="16"/>
          <w:szCs w:val="16"/>
          <w:i w:val="1"/>
          <w:iCs w:val="1"/>
          <w:color w:val="auto"/>
        </w:rPr>
        <w:t>P</w:t>
      </w:r>
      <w:r>
        <w:rPr>
          <w:rFonts w:ascii="Arial" w:cs="Arial" w:eastAsia="Arial" w:hAnsi="Arial"/>
          <w:sz w:val="16"/>
          <w:szCs w:val="16"/>
          <w:color w:val="auto"/>
        </w:rPr>
        <w:t>B</w:t>
      </w:r>
      <w:r>
        <w:rPr>
          <w:rFonts w:ascii="Times New Roman" w:cs="Times New Roman" w:eastAsia="Times New Roman" w:hAnsi="Times New Roman"/>
          <w:sz w:val="16"/>
          <w:szCs w:val="16"/>
          <w:color w:val="auto"/>
        </w:rPr>
        <w:t>0.05.</w:t>
      </w:r>
    </w:p>
    <w:p>
      <w:pPr>
        <w:sectPr>
          <w:pgSz w:w="11700" w:h="15000" w:orient="portrait"/>
          <w:cols w:equalWidth="0" w:num="1">
            <w:col w:w="9420"/>
          </w:cols>
          <w:pgMar w:left="840" w:top="670" w:right="1440" w:bottom="1440" w:gutter="0" w:footer="0" w:header="0"/>
        </w:sectPr>
      </w:pPr>
    </w:p>
    <w:p>
      <w:pPr>
        <w:spacing w:after="0" w:line="207"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20"/>
          <w:szCs w:val="20"/>
          <w:color w:val="auto"/>
        </w:rPr>
        <w:t xml:space="preserve">The percentage of the decrease of the glycemia, caused on the hyperglycemic peak and on the area under the curve during GTT with respect to con-trol studies was estimated. The signi®cance of the differences between the means of tests and control studies were established by an analysis of variance using Duncan's Multiple New Range Test and by Student's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-test (Steel and Torrie, 1989).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values lower than 0.05 were considered as signi®cant.</w:t>
      </w:r>
    </w:p>
    <w:p>
      <w:pPr>
        <w:spacing w:after="0" w:line="20" w:lineRule="exact"/>
        <w:rPr>
          <w:sz w:val="20"/>
          <w:szCs w:val="20"/>
          <w:color w:val="auto"/>
        </w:rPr>
      </w:pPr>
      <w:r>
        <w:rPr>
          <w:sz w:val="20"/>
          <w:szCs w:val="20"/>
          <w:color w:val="auto"/>
        </w:rPr>
        <w:br w:type="column"/>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3. Results</w:t>
      </w:r>
    </w:p>
    <w:p>
      <w:pPr>
        <w:spacing w:after="0" w:line="268" w:lineRule="exact"/>
        <w:rPr>
          <w:sz w:val="20"/>
          <w:szCs w:val="20"/>
          <w:color w:val="auto"/>
        </w:rPr>
      </w:pPr>
    </w:p>
    <w:p>
      <w:pPr>
        <w:jc w:val="both"/>
        <w:ind w:right="340" w:firstLine="199"/>
        <w:spacing w:after="0" w:line="259" w:lineRule="auto"/>
        <w:rPr>
          <w:sz w:val="20"/>
          <w:szCs w:val="20"/>
          <w:color w:val="auto"/>
        </w:rPr>
      </w:pPr>
      <w:r>
        <w:rPr>
          <w:rFonts w:ascii="Times New Roman" w:cs="Times New Roman" w:eastAsia="Times New Roman" w:hAnsi="Times New Roman"/>
          <w:sz w:val="20"/>
          <w:szCs w:val="20"/>
          <w:color w:val="auto"/>
        </w:rPr>
        <w:t>The results of the present study are summarized in Tables 2 ± 8. In the control studies, the highest glycemic levels were seen at 120 min (hyper-glycemic peak). After this moment, glycemia de-creased gradually without returning to its baseline values. There was no statistical difference among control-GTT in the different groups of rabbits.</w:t>
      </w:r>
    </w:p>
    <w:p>
      <w:pPr>
        <w:spacing w:after="0" w:line="218" w:lineRule="exact"/>
        <w:rPr>
          <w:sz w:val="20"/>
          <w:szCs w:val="20"/>
          <w:color w:val="auto"/>
        </w:rPr>
      </w:pPr>
    </w:p>
    <w:p>
      <w:pPr>
        <w:sectPr>
          <w:pgSz w:w="11700" w:h="15000" w:orient="portrait"/>
          <w:cols w:equalWidth="0" w:num="2">
            <w:col w:w="4300" w:space="480"/>
            <w:col w:w="4640"/>
          </w:cols>
          <w:pgMar w:left="840" w:top="670" w:right="1440" w:bottom="1440" w:gutter="0" w:footer="0" w:header="0"/>
          <w:type w:val="continuous"/>
        </w:sectPr>
      </w:pP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Table 3</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Glucose tolerance test in healthy rabbits with gastric administration of water (control), tolbutamide or plant preparation (group II)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78740</wp:posOffset>
                </wp:positionV>
                <wp:extent cx="576707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6.2pt" to="454.05pt,6.2pt" o:allowincell="f" strokecolor="#000000" strokeweight="0.249pt"/>
            </w:pict>
          </mc:Fallback>
        </mc:AlternateContent>
      </w:r>
    </w:p>
    <w:p>
      <w:pPr>
        <w:spacing w:after="0" w:line="196" w:lineRule="exact"/>
        <w:rPr>
          <w:sz w:val="20"/>
          <w:szCs w:val="20"/>
          <w:color w:val="auto"/>
        </w:rPr>
      </w:pPr>
    </w:p>
    <w:tbl>
      <w:tblPr>
        <w:tblLayout w:type="fixed"/>
        <w:tblInd w:w="0" w:type="dxa"/>
        <w:tblCellMar>
          <w:top w:w="0" w:type="dxa"/>
          <w:left w:w="0" w:type="dxa"/>
          <w:bottom w:w="0" w:type="dxa"/>
          <w:right w:w="0" w:type="dxa"/>
        </w:tblCellMar>
      </w:tblPr>
      <w:tr>
        <w:trPr>
          <w:trHeight w:val="202"/>
        </w:trPr>
        <w:tc>
          <w:tcPr>
            <w:tcW w:w="1200" w:type="dxa"/>
            <w:vAlign w:val="bottom"/>
          </w:tcPr>
          <w:p>
            <w:pPr>
              <w:spacing w:after="0"/>
              <w:rPr>
                <w:sz w:val="20"/>
                <w:szCs w:val="20"/>
                <w:color w:val="auto"/>
              </w:rPr>
            </w:pPr>
            <w:r>
              <w:rPr>
                <w:rFonts w:ascii="Times New Roman" w:cs="Times New Roman" w:eastAsia="Times New Roman" w:hAnsi="Times New Roman"/>
                <w:sz w:val="16"/>
                <w:szCs w:val="16"/>
                <w:color w:val="auto"/>
              </w:rPr>
              <w:t>Study:prepara-</w:t>
            </w:r>
          </w:p>
        </w:tc>
        <w:tc>
          <w:tcPr>
            <w:tcW w:w="860" w:type="dxa"/>
            <w:vAlign w:val="bottom"/>
          </w:tcPr>
          <w:p>
            <w:pPr>
              <w:ind w:left="80"/>
              <w:spacing w:after="0"/>
              <w:rPr>
                <w:sz w:val="20"/>
                <w:szCs w:val="20"/>
                <w:color w:val="auto"/>
              </w:rPr>
            </w:pPr>
            <w:r>
              <w:rPr>
                <w:rFonts w:ascii="Times New Roman" w:cs="Times New Roman" w:eastAsia="Times New Roman" w:hAnsi="Times New Roman"/>
                <w:sz w:val="16"/>
                <w:szCs w:val="16"/>
                <w:i w:val="1"/>
                <w:iCs w:val="1"/>
                <w:color w:val="auto"/>
              </w:rPr>
              <w:t xml:space="preserve">t   </w:t>
            </w:r>
            <w:r>
              <w:rPr>
                <w:rFonts w:ascii="Times New Roman" w:cs="Times New Roman" w:eastAsia="Times New Roman" w:hAnsi="Times New Roman"/>
                <w:sz w:val="16"/>
                <w:szCs w:val="16"/>
                <w:color w:val="auto"/>
              </w:rPr>
              <w:t>0</w:t>
            </w:r>
          </w:p>
        </w:tc>
        <w:tc>
          <w:tcPr>
            <w:tcW w:w="2840" w:type="dxa"/>
            <w:vAlign w:val="bottom"/>
            <w:gridSpan w:val="5"/>
          </w:tcPr>
          <w:p>
            <w:pPr>
              <w:ind w:left="100"/>
              <w:spacing w:after="0"/>
              <w:rPr>
                <w:sz w:val="20"/>
                <w:szCs w:val="20"/>
                <w:color w:val="auto"/>
              </w:rPr>
            </w:pPr>
            <w:r>
              <w:rPr>
                <w:rFonts w:ascii="Times New Roman" w:cs="Times New Roman" w:eastAsia="Times New Roman" w:hAnsi="Times New Roman"/>
                <w:sz w:val="16"/>
                <w:szCs w:val="16"/>
                <w:color w:val="auto"/>
              </w:rPr>
              <w:t>Glycemia in mg:dl (mean</w:t>
            </w:r>
            <w:r>
              <w:rPr>
                <w:rFonts w:ascii="Arial" w:cs="Arial" w:eastAsia="Arial" w:hAnsi="Arial"/>
                <w:sz w:val="16"/>
                <w:szCs w:val="16"/>
                <w:color w:val="auto"/>
              </w:rPr>
              <w:t>9</w:t>
            </w:r>
            <w:r>
              <w:rPr>
                <w:rFonts w:ascii="Times New Roman" w:cs="Times New Roman" w:eastAsia="Times New Roman" w:hAnsi="Times New Roman"/>
                <w:sz w:val="16"/>
                <w:szCs w:val="16"/>
                <w:color w:val="auto"/>
              </w:rPr>
              <w:t>S.E.M)</w:t>
            </w: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120" w:type="dxa"/>
            <w:vAlign w:val="bottom"/>
          </w:tcPr>
          <w:p>
            <w:pPr>
              <w:spacing w:after="0"/>
              <w:rPr>
                <w:sz w:val="17"/>
                <w:szCs w:val="17"/>
                <w:color w:val="auto"/>
              </w:rPr>
            </w:pPr>
          </w:p>
        </w:tc>
      </w:tr>
      <w:tr>
        <w:trPr>
          <w:trHeight w:val="185"/>
        </w:trPr>
        <w:tc>
          <w:tcPr>
            <w:tcW w:w="1200" w:type="dxa"/>
            <w:vAlign w:val="bottom"/>
          </w:tcPr>
          <w:p>
            <w:pPr>
              <w:spacing w:after="0"/>
              <w:rPr>
                <w:sz w:val="20"/>
                <w:szCs w:val="20"/>
                <w:color w:val="auto"/>
              </w:rPr>
            </w:pPr>
            <w:r>
              <w:rPr>
                <w:rFonts w:ascii="Times New Roman" w:cs="Times New Roman" w:eastAsia="Times New Roman" w:hAnsi="Times New Roman"/>
                <w:sz w:val="16"/>
                <w:szCs w:val="16"/>
                <w:color w:val="auto"/>
              </w:rPr>
              <w:t>tion</w:t>
            </w:r>
          </w:p>
        </w:tc>
        <w:tc>
          <w:tcPr>
            <w:tcW w:w="8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116"/>
        </w:trPr>
        <w:tc>
          <w:tcPr>
            <w:tcW w:w="120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56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1140" w:type="dxa"/>
            <w:vAlign w:val="bottom"/>
            <w:tcBorders>
              <w:bottom w:val="single" w:sz="8" w:color="auto"/>
            </w:tcBorders>
          </w:tcPr>
          <w:p>
            <w:pPr>
              <w:spacing w:after="0"/>
              <w:rPr>
                <w:sz w:val="10"/>
                <w:szCs w:val="10"/>
                <w:color w:val="auto"/>
              </w:rPr>
            </w:pPr>
          </w:p>
        </w:tc>
        <w:tc>
          <w:tcPr>
            <w:tcW w:w="1040" w:type="dxa"/>
            <w:vAlign w:val="bottom"/>
            <w:tcBorders>
              <w:bottom w:val="single" w:sz="8" w:color="auto"/>
            </w:tcBorders>
            <w:gridSpan w:val="2"/>
          </w:tcPr>
          <w:p>
            <w:pPr>
              <w:spacing w:after="0"/>
              <w:rPr>
                <w:sz w:val="10"/>
                <w:szCs w:val="10"/>
                <w:color w:val="auto"/>
              </w:rPr>
            </w:pPr>
          </w:p>
        </w:tc>
        <w:tc>
          <w:tcPr>
            <w:tcW w:w="1060" w:type="dxa"/>
            <w:vAlign w:val="bottom"/>
            <w:tcBorders>
              <w:bottom w:val="single" w:sz="8" w:color="auto"/>
            </w:tcBorders>
            <w:gridSpan w:val="2"/>
          </w:tcPr>
          <w:p>
            <w:pPr>
              <w:spacing w:after="0"/>
              <w:rPr>
                <w:sz w:val="10"/>
                <w:szCs w:val="10"/>
                <w:color w:val="auto"/>
              </w:rPr>
            </w:pPr>
          </w:p>
        </w:tc>
        <w:tc>
          <w:tcPr>
            <w:tcW w:w="1060" w:type="dxa"/>
            <w:vAlign w:val="bottom"/>
            <w:tcBorders>
              <w:bottom w:val="single" w:sz="8" w:color="auto"/>
            </w:tcBorders>
            <w:gridSpan w:val="2"/>
          </w:tcPr>
          <w:p>
            <w:pPr>
              <w:spacing w:after="0"/>
              <w:rPr>
                <w:sz w:val="10"/>
                <w:szCs w:val="10"/>
                <w:color w:val="auto"/>
              </w:rPr>
            </w:pPr>
          </w:p>
        </w:tc>
        <w:tc>
          <w:tcPr>
            <w:tcW w:w="1540" w:type="dxa"/>
            <w:vAlign w:val="bottom"/>
            <w:tcBorders>
              <w:bottom w:val="single" w:sz="8" w:color="auto"/>
            </w:tcBorders>
            <w:gridSpan w:val="2"/>
          </w:tcPr>
          <w:p>
            <w:pPr>
              <w:spacing w:after="0"/>
              <w:rPr>
                <w:sz w:val="10"/>
                <w:szCs w:val="10"/>
                <w:color w:val="auto"/>
              </w:rPr>
            </w:pPr>
          </w:p>
        </w:tc>
        <w:tc>
          <w:tcPr>
            <w:tcW w:w="120" w:type="dxa"/>
            <w:vAlign w:val="bottom"/>
          </w:tcPr>
          <w:p>
            <w:pPr>
              <w:spacing w:after="0"/>
              <w:rPr>
                <w:sz w:val="10"/>
                <w:szCs w:val="10"/>
                <w:color w:val="auto"/>
              </w:rPr>
            </w:pPr>
          </w:p>
        </w:tc>
      </w:tr>
      <w:tr>
        <w:trPr>
          <w:trHeight w:val="262"/>
        </w:trPr>
        <w:tc>
          <w:tcPr>
            <w:tcW w:w="120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6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60 min</w:t>
            </w:r>
          </w:p>
        </w:tc>
        <w:tc>
          <w:tcPr>
            <w:tcW w:w="400" w:type="dxa"/>
            <w:vAlign w:val="bottom"/>
          </w:tcPr>
          <w:p>
            <w:pPr>
              <w:spacing w:after="0"/>
              <w:rPr>
                <w:sz w:val="22"/>
                <w:szCs w:val="22"/>
                <w:color w:val="auto"/>
              </w:rPr>
            </w:pPr>
          </w:p>
        </w:tc>
        <w:tc>
          <w:tcPr>
            <w:tcW w:w="11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120 min</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180 min</w:t>
            </w:r>
          </w:p>
        </w:tc>
        <w:tc>
          <w:tcPr>
            <w:tcW w:w="10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240 min</w:t>
            </w:r>
          </w:p>
        </w:tc>
        <w:tc>
          <w:tcPr>
            <w:tcW w:w="10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300 min</w:t>
            </w:r>
          </w:p>
        </w:tc>
        <w:tc>
          <w:tcPr>
            <w:tcW w:w="15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Mean glycemia</w:t>
            </w:r>
          </w:p>
        </w:tc>
        <w:tc>
          <w:tcPr>
            <w:tcW w:w="120" w:type="dxa"/>
            <w:vAlign w:val="bottom"/>
          </w:tcPr>
          <w:p>
            <w:pPr>
              <w:spacing w:after="0"/>
              <w:rPr>
                <w:sz w:val="22"/>
                <w:szCs w:val="22"/>
                <w:color w:val="auto"/>
              </w:rPr>
            </w:pPr>
          </w:p>
        </w:tc>
      </w:tr>
      <w:tr>
        <w:trPr>
          <w:trHeight w:val="199"/>
        </w:trPr>
        <w:tc>
          <w:tcPr>
            <w:tcW w:w="120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5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during the GTT</w:t>
            </w:r>
          </w:p>
        </w:tc>
        <w:tc>
          <w:tcPr>
            <w:tcW w:w="120" w:type="dxa"/>
            <w:vAlign w:val="bottom"/>
          </w:tcPr>
          <w:p>
            <w:pPr>
              <w:spacing w:after="0"/>
              <w:rPr>
                <w:sz w:val="17"/>
                <w:szCs w:val="17"/>
                <w:color w:val="auto"/>
              </w:rPr>
            </w:pPr>
          </w:p>
        </w:tc>
      </w:tr>
      <w:tr>
        <w:trPr>
          <w:trHeight w:val="122"/>
        </w:trPr>
        <w:tc>
          <w:tcPr>
            <w:tcW w:w="1200" w:type="dxa"/>
            <w:vAlign w:val="bottom"/>
            <w:tcBorders>
              <w:bottom w:val="single" w:sz="8" w:color="auto"/>
            </w:tcBorders>
          </w:tcPr>
          <w:p>
            <w:pPr>
              <w:spacing w:after="0"/>
              <w:rPr>
                <w:sz w:val="10"/>
                <w:szCs w:val="10"/>
                <w:color w:val="auto"/>
              </w:rPr>
            </w:pPr>
          </w:p>
        </w:tc>
        <w:tc>
          <w:tcPr>
            <w:tcW w:w="86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gridSpan w:val="2"/>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1140" w:type="dxa"/>
            <w:vAlign w:val="bottom"/>
            <w:tcBorders>
              <w:bottom w:val="single" w:sz="8" w:color="auto"/>
            </w:tcBorders>
          </w:tcPr>
          <w:p>
            <w:pPr>
              <w:spacing w:after="0"/>
              <w:rPr>
                <w:sz w:val="10"/>
                <w:szCs w:val="10"/>
                <w:color w:val="auto"/>
              </w:rPr>
            </w:pPr>
          </w:p>
        </w:tc>
        <w:tc>
          <w:tcPr>
            <w:tcW w:w="1040" w:type="dxa"/>
            <w:vAlign w:val="bottom"/>
            <w:tcBorders>
              <w:bottom w:val="single" w:sz="8" w:color="auto"/>
            </w:tcBorders>
            <w:gridSpan w:val="2"/>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88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r>
      <w:tr>
        <w:trPr>
          <w:trHeight w:val="276"/>
        </w:trPr>
        <w:tc>
          <w:tcPr>
            <w:tcW w:w="1200" w:type="dxa"/>
            <w:vAlign w:val="bottom"/>
          </w:tcPr>
          <w:p>
            <w:pPr>
              <w:spacing w:after="0"/>
              <w:rPr>
                <w:sz w:val="20"/>
                <w:szCs w:val="20"/>
                <w:color w:val="auto"/>
              </w:rPr>
            </w:pPr>
            <w:r>
              <w:rPr>
                <w:rFonts w:ascii="Times New Roman" w:cs="Times New Roman" w:eastAsia="Times New Roman" w:hAnsi="Times New Roman"/>
                <w:sz w:val="16"/>
                <w:szCs w:val="16"/>
                <w:color w:val="auto"/>
              </w:rPr>
              <w:t>Control (</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18)</w:t>
            </w:r>
          </w:p>
        </w:tc>
        <w:tc>
          <w:tcPr>
            <w:tcW w:w="8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78.6</w:t>
            </w:r>
            <w:r>
              <w:rPr>
                <w:rFonts w:ascii="Arial" w:cs="Arial" w:eastAsia="Arial" w:hAnsi="Arial"/>
                <w:sz w:val="16"/>
                <w:szCs w:val="16"/>
                <w:color w:val="auto"/>
              </w:rPr>
              <w:t>9</w:t>
            </w:r>
            <w:r>
              <w:rPr>
                <w:rFonts w:ascii="Times New Roman" w:cs="Times New Roman" w:eastAsia="Times New Roman" w:hAnsi="Times New Roman"/>
                <w:sz w:val="16"/>
                <w:szCs w:val="16"/>
                <w:color w:val="auto"/>
              </w:rPr>
              <w:t>1.9</w:t>
            </w:r>
          </w:p>
        </w:tc>
        <w:tc>
          <w:tcPr>
            <w:tcW w:w="6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181.0</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8.7</w:t>
            </w:r>
          </w:p>
        </w:tc>
        <w:tc>
          <w:tcPr>
            <w:tcW w:w="11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248.0</w:t>
            </w:r>
            <w:r>
              <w:rPr>
                <w:rFonts w:ascii="Arial" w:cs="Arial" w:eastAsia="Arial" w:hAnsi="Arial"/>
                <w:sz w:val="16"/>
                <w:szCs w:val="16"/>
                <w:color w:val="auto"/>
              </w:rPr>
              <w:t>9</w:t>
            </w:r>
            <w:r>
              <w:rPr>
                <w:rFonts w:ascii="Times New Roman" w:cs="Times New Roman" w:eastAsia="Times New Roman" w:hAnsi="Times New Roman"/>
                <w:sz w:val="16"/>
                <w:szCs w:val="16"/>
                <w:color w:val="auto"/>
              </w:rPr>
              <w:t>9.3</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209</w:t>
            </w:r>
            <w:r>
              <w:rPr>
                <w:rFonts w:ascii="Arial" w:cs="Arial" w:eastAsia="Arial" w:hAnsi="Arial"/>
                <w:sz w:val="16"/>
                <w:szCs w:val="16"/>
                <w:color w:val="auto"/>
              </w:rPr>
              <w:t>9</w:t>
            </w:r>
            <w:r>
              <w:rPr>
                <w:rFonts w:ascii="Times New Roman" w:cs="Times New Roman" w:eastAsia="Times New Roman" w:hAnsi="Times New Roman"/>
                <w:sz w:val="16"/>
                <w:szCs w:val="16"/>
                <w:color w:val="auto"/>
              </w:rPr>
              <w:t>11.2</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154.0</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11.3</w:t>
            </w:r>
          </w:p>
        </w:tc>
        <w:tc>
          <w:tcPr>
            <w:tcW w:w="6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121.7</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9.5</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178.6</w:t>
            </w: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9.2</w:t>
            </w:r>
          </w:p>
        </w:tc>
        <w:tc>
          <w:tcPr>
            <w:tcW w:w="120" w:type="dxa"/>
            <w:vAlign w:val="bottom"/>
          </w:tcPr>
          <w:p>
            <w:pPr>
              <w:spacing w:after="0"/>
              <w:rPr>
                <w:sz w:val="24"/>
                <w:szCs w:val="24"/>
                <w:color w:val="auto"/>
              </w:rPr>
            </w:pPr>
          </w:p>
        </w:tc>
      </w:tr>
      <w:tr>
        <w:trPr>
          <w:trHeight w:val="198"/>
        </w:trPr>
        <w:tc>
          <w:tcPr>
            <w:tcW w:w="1200" w:type="dxa"/>
            <w:vAlign w:val="bottom"/>
          </w:tcPr>
          <w:p>
            <w:pPr>
              <w:spacing w:after="0"/>
              <w:rPr>
                <w:sz w:val="20"/>
                <w:szCs w:val="20"/>
                <w:color w:val="auto"/>
              </w:rPr>
            </w:pPr>
            <w:r>
              <w:rPr>
                <w:rFonts w:ascii="Times New Roman" w:cs="Times New Roman" w:eastAsia="Times New Roman" w:hAnsi="Times New Roman"/>
                <w:sz w:val="16"/>
                <w:szCs w:val="16"/>
                <w:color w:val="auto"/>
              </w:rPr>
              <w:t>Tolbutamide</w:t>
            </w:r>
          </w:p>
        </w:tc>
        <w:tc>
          <w:tcPr>
            <w:tcW w:w="8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74.4</w:t>
            </w:r>
            <w:r>
              <w:rPr>
                <w:rFonts w:ascii="Arial" w:cs="Arial" w:eastAsia="Arial" w:hAnsi="Arial"/>
                <w:sz w:val="16"/>
                <w:szCs w:val="16"/>
                <w:color w:val="auto"/>
              </w:rPr>
              <w:t>9</w:t>
            </w:r>
            <w:r>
              <w:rPr>
                <w:rFonts w:ascii="Times New Roman" w:cs="Times New Roman" w:eastAsia="Times New Roman" w:hAnsi="Times New Roman"/>
                <w:sz w:val="16"/>
                <w:szCs w:val="16"/>
                <w:color w:val="auto"/>
              </w:rPr>
              <w:t>2.1</w:t>
            </w:r>
          </w:p>
        </w:tc>
        <w:tc>
          <w:tcPr>
            <w:tcW w:w="6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149.4</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6.9</w:t>
            </w:r>
          </w:p>
        </w:tc>
        <w:tc>
          <w:tcPr>
            <w:tcW w:w="11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218.3</w:t>
            </w:r>
            <w:r>
              <w:rPr>
                <w:rFonts w:ascii="Arial" w:cs="Arial" w:eastAsia="Arial" w:hAnsi="Arial"/>
                <w:sz w:val="16"/>
                <w:szCs w:val="16"/>
                <w:color w:val="auto"/>
              </w:rPr>
              <w:t>9</w:t>
            </w:r>
            <w:r>
              <w:rPr>
                <w:rFonts w:ascii="Times New Roman" w:cs="Times New Roman" w:eastAsia="Times New Roman" w:hAnsi="Times New Roman"/>
                <w:sz w:val="16"/>
                <w:szCs w:val="16"/>
                <w:color w:val="auto"/>
              </w:rPr>
              <w:t>8.7*</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179.7</w:t>
            </w:r>
            <w:r>
              <w:rPr>
                <w:rFonts w:ascii="Arial" w:cs="Arial" w:eastAsia="Arial" w:hAnsi="Arial"/>
                <w:sz w:val="16"/>
                <w:szCs w:val="16"/>
                <w:color w:val="auto"/>
              </w:rPr>
              <w:t>9</w:t>
            </w:r>
            <w:r>
              <w:rPr>
                <w:rFonts w:ascii="Times New Roman" w:cs="Times New Roman" w:eastAsia="Times New Roman" w:hAnsi="Times New Roman"/>
                <w:sz w:val="16"/>
                <w:szCs w:val="16"/>
                <w:color w:val="auto"/>
              </w:rPr>
              <w:t>6.7</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124.6</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9.7</w:t>
            </w:r>
          </w:p>
        </w:tc>
        <w:tc>
          <w:tcPr>
            <w:tcW w:w="10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97.7</w:t>
            </w:r>
            <w:r>
              <w:rPr>
                <w:rFonts w:ascii="Arial" w:cs="Arial" w:eastAsia="Arial" w:hAnsi="Arial"/>
                <w:sz w:val="16"/>
                <w:szCs w:val="16"/>
                <w:color w:val="auto"/>
              </w:rPr>
              <w:t>9</w:t>
            </w:r>
            <w:r>
              <w:rPr>
                <w:rFonts w:ascii="Times New Roman" w:cs="Times New Roman" w:eastAsia="Times New Roman" w:hAnsi="Times New Roman"/>
                <w:sz w:val="16"/>
                <w:szCs w:val="16"/>
                <w:color w:val="auto"/>
              </w:rPr>
              <w:t>7.6</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151.6</w:t>
            </w: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7.4</w:t>
            </w:r>
          </w:p>
        </w:tc>
        <w:tc>
          <w:tcPr>
            <w:tcW w:w="120" w:type="dxa"/>
            <w:vAlign w:val="bottom"/>
          </w:tcPr>
          <w:p>
            <w:pPr>
              <w:spacing w:after="0"/>
              <w:rPr>
                <w:sz w:val="17"/>
                <w:szCs w:val="17"/>
                <w:color w:val="auto"/>
              </w:rPr>
            </w:pPr>
          </w:p>
        </w:tc>
      </w:tr>
      <w:tr>
        <w:trPr>
          <w:trHeight w:val="188"/>
        </w:trPr>
        <w:tc>
          <w:tcPr>
            <w:tcW w:w="120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18)</w:t>
            </w:r>
          </w:p>
        </w:tc>
        <w:tc>
          <w:tcPr>
            <w:tcW w:w="8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0"/>
        </w:trPr>
        <w:tc>
          <w:tcPr>
            <w:tcW w:w="12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Arial" w:cs="Arial" w:eastAsia="Arial" w:hAnsi="Arial"/>
                <w:sz w:val="16"/>
                <w:szCs w:val="16"/>
                <w:color w:val="auto"/>
              </w:rPr>
              <w:t>6</w:t>
            </w:r>
            <w:r>
              <w:rPr>
                <w:rFonts w:ascii="Times New Roman" w:cs="Times New Roman" w:eastAsia="Times New Roman" w:hAnsi="Times New Roman"/>
                <w:sz w:val="16"/>
                <w:szCs w:val="16"/>
                <w:i w:val="1"/>
                <w:iCs w:val="1"/>
                <w:color w:val="auto"/>
              </w:rPr>
              <w:t>iminalis</w:t>
            </w:r>
          </w:p>
        </w:tc>
        <w:tc>
          <w:tcPr>
            <w:tcW w:w="8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73.3</w:t>
            </w:r>
            <w:r>
              <w:rPr>
                <w:rFonts w:ascii="Arial" w:cs="Arial" w:eastAsia="Arial" w:hAnsi="Arial"/>
                <w:sz w:val="16"/>
                <w:szCs w:val="16"/>
                <w:color w:val="auto"/>
              </w:rPr>
              <w:t>9</w:t>
            </w:r>
            <w:r>
              <w:rPr>
                <w:rFonts w:ascii="Times New Roman" w:cs="Times New Roman" w:eastAsia="Times New Roman" w:hAnsi="Times New Roman"/>
                <w:sz w:val="16"/>
                <w:szCs w:val="16"/>
                <w:color w:val="auto"/>
              </w:rPr>
              <w:t>2.1</w:t>
            </w:r>
          </w:p>
        </w:tc>
        <w:tc>
          <w:tcPr>
            <w:tcW w:w="6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186.0</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13.7</w:t>
            </w:r>
          </w:p>
        </w:tc>
        <w:tc>
          <w:tcPr>
            <w:tcW w:w="11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265.8</w:t>
            </w:r>
            <w:r>
              <w:rPr>
                <w:rFonts w:ascii="Arial" w:cs="Arial" w:eastAsia="Arial" w:hAnsi="Arial"/>
                <w:sz w:val="16"/>
                <w:szCs w:val="16"/>
                <w:color w:val="auto"/>
              </w:rPr>
              <w:t>9</w:t>
            </w:r>
            <w:r>
              <w:rPr>
                <w:rFonts w:ascii="Times New Roman" w:cs="Times New Roman" w:eastAsia="Times New Roman" w:hAnsi="Times New Roman"/>
                <w:sz w:val="16"/>
                <w:szCs w:val="16"/>
                <w:color w:val="auto"/>
              </w:rPr>
              <w:t>15.1</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212.4</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15.0</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173.5</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18.9</w:t>
            </w:r>
          </w:p>
        </w:tc>
        <w:tc>
          <w:tcPr>
            <w:tcW w:w="6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153.0</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17.6</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190.2</w:t>
            </w: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10.2</w:t>
            </w:r>
          </w:p>
        </w:tc>
        <w:tc>
          <w:tcPr>
            <w:tcW w:w="120" w:type="dxa"/>
            <w:vAlign w:val="bottom"/>
          </w:tcPr>
          <w:p>
            <w:pPr>
              <w:spacing w:after="0"/>
              <w:rPr>
                <w:sz w:val="18"/>
                <w:szCs w:val="18"/>
                <w:color w:val="auto"/>
              </w:rPr>
            </w:pPr>
          </w:p>
        </w:tc>
      </w:tr>
      <w:tr>
        <w:trPr>
          <w:trHeight w:val="188"/>
        </w:trPr>
        <w:tc>
          <w:tcPr>
            <w:tcW w:w="120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8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0"/>
        </w:trPr>
        <w:tc>
          <w:tcPr>
            <w:tcW w:w="12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tetraphylla</w:t>
            </w:r>
          </w:p>
        </w:tc>
        <w:tc>
          <w:tcPr>
            <w:tcW w:w="8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72.6</w:t>
            </w:r>
            <w:r>
              <w:rPr>
                <w:rFonts w:ascii="Arial" w:cs="Arial" w:eastAsia="Arial" w:hAnsi="Arial"/>
                <w:sz w:val="16"/>
                <w:szCs w:val="16"/>
                <w:color w:val="auto"/>
              </w:rPr>
              <w:t>9</w:t>
            </w:r>
            <w:r>
              <w:rPr>
                <w:rFonts w:ascii="Times New Roman" w:cs="Times New Roman" w:eastAsia="Times New Roman" w:hAnsi="Times New Roman"/>
                <w:sz w:val="16"/>
                <w:szCs w:val="16"/>
                <w:color w:val="auto"/>
              </w:rPr>
              <w:t>2.2</w:t>
            </w:r>
          </w:p>
        </w:tc>
        <w:tc>
          <w:tcPr>
            <w:tcW w:w="6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187.4</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7.7</w:t>
            </w:r>
          </w:p>
        </w:tc>
        <w:tc>
          <w:tcPr>
            <w:tcW w:w="11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256.7</w:t>
            </w:r>
            <w:r>
              <w:rPr>
                <w:rFonts w:ascii="Arial" w:cs="Arial" w:eastAsia="Arial" w:hAnsi="Arial"/>
                <w:sz w:val="16"/>
                <w:szCs w:val="16"/>
                <w:color w:val="auto"/>
              </w:rPr>
              <w:t>9</w:t>
            </w:r>
            <w:r>
              <w:rPr>
                <w:rFonts w:ascii="Times New Roman" w:cs="Times New Roman" w:eastAsia="Times New Roman" w:hAnsi="Times New Roman"/>
                <w:sz w:val="16"/>
                <w:szCs w:val="16"/>
                <w:color w:val="auto"/>
              </w:rPr>
              <w:t>12.2</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207.1</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12.9</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153.0</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11.6</w:t>
            </w:r>
          </w:p>
        </w:tc>
        <w:tc>
          <w:tcPr>
            <w:tcW w:w="6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112.1</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8.6</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179.3</w:t>
            </w: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9.9</w:t>
            </w:r>
          </w:p>
        </w:tc>
        <w:tc>
          <w:tcPr>
            <w:tcW w:w="120" w:type="dxa"/>
            <w:vAlign w:val="bottom"/>
          </w:tcPr>
          <w:p>
            <w:pPr>
              <w:spacing w:after="0"/>
              <w:rPr>
                <w:sz w:val="18"/>
                <w:szCs w:val="18"/>
                <w:color w:val="auto"/>
              </w:rPr>
            </w:pPr>
          </w:p>
        </w:tc>
      </w:tr>
      <w:tr>
        <w:trPr>
          <w:trHeight w:val="188"/>
        </w:trPr>
        <w:tc>
          <w:tcPr>
            <w:tcW w:w="120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8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0"/>
        </w:trPr>
        <w:tc>
          <w:tcPr>
            <w:tcW w:w="12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macrodontus</w:t>
            </w:r>
          </w:p>
        </w:tc>
        <w:tc>
          <w:tcPr>
            <w:tcW w:w="8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73.6</w:t>
            </w:r>
            <w:r>
              <w:rPr>
                <w:rFonts w:ascii="Arial" w:cs="Arial" w:eastAsia="Arial" w:hAnsi="Arial"/>
                <w:sz w:val="16"/>
                <w:szCs w:val="16"/>
                <w:color w:val="auto"/>
              </w:rPr>
              <w:t>9</w:t>
            </w:r>
            <w:r>
              <w:rPr>
                <w:rFonts w:ascii="Times New Roman" w:cs="Times New Roman" w:eastAsia="Times New Roman" w:hAnsi="Times New Roman"/>
                <w:sz w:val="16"/>
                <w:szCs w:val="16"/>
                <w:color w:val="auto"/>
              </w:rPr>
              <w:t>2.1</w:t>
            </w:r>
          </w:p>
        </w:tc>
        <w:tc>
          <w:tcPr>
            <w:tcW w:w="1060" w:type="dxa"/>
            <w:vAlign w:val="bottom"/>
            <w:gridSpan w:val="3"/>
          </w:tcPr>
          <w:p>
            <w:pPr>
              <w:ind w:left="100"/>
              <w:spacing w:after="0"/>
              <w:rPr>
                <w:sz w:val="20"/>
                <w:szCs w:val="20"/>
                <w:color w:val="auto"/>
              </w:rPr>
            </w:pPr>
            <w:r>
              <w:rPr>
                <w:rFonts w:ascii="Times New Roman" w:cs="Times New Roman" w:eastAsia="Times New Roman" w:hAnsi="Times New Roman"/>
                <w:sz w:val="16"/>
                <w:szCs w:val="16"/>
                <w:color w:val="auto"/>
              </w:rPr>
              <w:t>192.2</w:t>
            </w:r>
            <w:r>
              <w:rPr>
                <w:rFonts w:ascii="Arial" w:cs="Arial" w:eastAsia="Arial" w:hAnsi="Arial"/>
                <w:sz w:val="16"/>
                <w:szCs w:val="16"/>
                <w:color w:val="auto"/>
              </w:rPr>
              <w:t>9</w:t>
            </w:r>
            <w:r>
              <w:rPr>
                <w:rFonts w:ascii="Times New Roman" w:cs="Times New Roman" w:eastAsia="Times New Roman" w:hAnsi="Times New Roman"/>
                <w:sz w:val="16"/>
                <w:szCs w:val="16"/>
                <w:color w:val="auto"/>
              </w:rPr>
              <w:t>6.6</w:t>
            </w:r>
          </w:p>
        </w:tc>
        <w:tc>
          <w:tcPr>
            <w:tcW w:w="11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227.0</w:t>
            </w:r>
            <w:r>
              <w:rPr>
                <w:rFonts w:ascii="Arial" w:cs="Arial" w:eastAsia="Arial" w:hAnsi="Arial"/>
                <w:sz w:val="16"/>
                <w:szCs w:val="16"/>
                <w:color w:val="auto"/>
              </w:rPr>
              <w:t>9</w:t>
            </w:r>
            <w:r>
              <w:rPr>
                <w:rFonts w:ascii="Times New Roman" w:cs="Times New Roman" w:eastAsia="Times New Roman" w:hAnsi="Times New Roman"/>
                <w:sz w:val="16"/>
                <w:szCs w:val="16"/>
                <w:color w:val="auto"/>
              </w:rPr>
              <w:t>10.4</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188.4</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12.5</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128.5</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6.7</w:t>
            </w:r>
          </w:p>
        </w:tc>
        <w:tc>
          <w:tcPr>
            <w:tcW w:w="6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119.3</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12.1</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166.5</w:t>
            </w: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8.7</w:t>
            </w:r>
          </w:p>
        </w:tc>
        <w:tc>
          <w:tcPr>
            <w:tcW w:w="120" w:type="dxa"/>
            <w:vAlign w:val="bottom"/>
          </w:tcPr>
          <w:p>
            <w:pPr>
              <w:spacing w:after="0"/>
              <w:rPr>
                <w:sz w:val="18"/>
                <w:szCs w:val="18"/>
                <w:color w:val="auto"/>
              </w:rPr>
            </w:pPr>
          </w:p>
        </w:tc>
      </w:tr>
      <w:tr>
        <w:trPr>
          <w:trHeight w:val="188"/>
        </w:trPr>
        <w:tc>
          <w:tcPr>
            <w:tcW w:w="120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8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1"/>
        </w:trPr>
        <w:tc>
          <w:tcPr>
            <w:tcW w:w="120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diffusa </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p>
        </w:tc>
        <w:tc>
          <w:tcPr>
            <w:tcW w:w="8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79.6</w:t>
            </w:r>
            <w:r>
              <w:rPr>
                <w:rFonts w:ascii="Arial" w:cs="Arial" w:eastAsia="Arial" w:hAnsi="Arial"/>
                <w:sz w:val="16"/>
                <w:szCs w:val="16"/>
                <w:color w:val="auto"/>
              </w:rPr>
              <w:t>9</w:t>
            </w:r>
            <w:r>
              <w:rPr>
                <w:rFonts w:ascii="Times New Roman" w:cs="Times New Roman" w:eastAsia="Times New Roman" w:hAnsi="Times New Roman"/>
                <w:sz w:val="16"/>
                <w:szCs w:val="16"/>
                <w:color w:val="auto"/>
              </w:rPr>
              <w:t>1.8</w:t>
            </w:r>
          </w:p>
        </w:tc>
        <w:tc>
          <w:tcPr>
            <w:tcW w:w="1060" w:type="dxa"/>
            <w:vAlign w:val="bottom"/>
            <w:gridSpan w:val="3"/>
          </w:tcPr>
          <w:p>
            <w:pPr>
              <w:ind w:left="100"/>
              <w:spacing w:after="0"/>
              <w:rPr>
                <w:sz w:val="20"/>
                <w:szCs w:val="20"/>
                <w:color w:val="auto"/>
              </w:rPr>
            </w:pPr>
            <w:r>
              <w:rPr>
                <w:rFonts w:ascii="Times New Roman" w:cs="Times New Roman" w:eastAsia="Times New Roman" w:hAnsi="Times New Roman"/>
                <w:sz w:val="16"/>
                <w:szCs w:val="16"/>
                <w:color w:val="auto"/>
              </w:rPr>
              <w:t>149.9</w:t>
            </w:r>
            <w:r>
              <w:rPr>
                <w:rFonts w:ascii="Arial" w:cs="Arial" w:eastAsia="Arial" w:hAnsi="Arial"/>
                <w:sz w:val="16"/>
                <w:szCs w:val="16"/>
                <w:color w:val="auto"/>
              </w:rPr>
              <w:t>9</w:t>
            </w:r>
            <w:r>
              <w:rPr>
                <w:rFonts w:ascii="Times New Roman" w:cs="Times New Roman" w:eastAsia="Times New Roman" w:hAnsi="Times New Roman"/>
                <w:sz w:val="16"/>
                <w:szCs w:val="16"/>
                <w:color w:val="auto"/>
              </w:rPr>
              <w:t>7.8</w:t>
            </w:r>
          </w:p>
        </w:tc>
        <w:tc>
          <w:tcPr>
            <w:tcW w:w="11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208.6</w:t>
            </w:r>
            <w:r>
              <w:rPr>
                <w:rFonts w:ascii="Arial" w:cs="Arial" w:eastAsia="Arial" w:hAnsi="Arial"/>
                <w:sz w:val="16"/>
                <w:szCs w:val="16"/>
                <w:color w:val="auto"/>
              </w:rPr>
              <w:t>9</w:t>
            </w:r>
            <w:r>
              <w:rPr>
                <w:rFonts w:ascii="Times New Roman" w:cs="Times New Roman" w:eastAsia="Times New Roman" w:hAnsi="Times New Roman"/>
                <w:sz w:val="16"/>
                <w:szCs w:val="16"/>
                <w:color w:val="auto"/>
              </w:rPr>
              <w:t>10.5*</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181.0</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6.1</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140.3</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7.3</w:t>
            </w:r>
          </w:p>
        </w:tc>
        <w:tc>
          <w:tcPr>
            <w:tcW w:w="6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97.8</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6.3</w:t>
            </w:r>
          </w:p>
        </w:tc>
        <w:tc>
          <w:tcPr>
            <w:tcW w:w="15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153.7</w:t>
            </w:r>
            <w:r>
              <w:rPr>
                <w:rFonts w:ascii="Arial" w:cs="Arial" w:eastAsia="Arial" w:hAnsi="Arial"/>
                <w:sz w:val="16"/>
                <w:szCs w:val="16"/>
                <w:color w:val="auto"/>
              </w:rPr>
              <w:t>9</w:t>
            </w:r>
            <w:r>
              <w:rPr>
                <w:rFonts w:ascii="Times New Roman" w:cs="Times New Roman" w:eastAsia="Times New Roman" w:hAnsi="Times New Roman"/>
                <w:sz w:val="16"/>
                <w:szCs w:val="16"/>
                <w:color w:val="auto"/>
              </w:rPr>
              <w:t>7.1</w:t>
            </w:r>
          </w:p>
        </w:tc>
        <w:tc>
          <w:tcPr>
            <w:tcW w:w="120" w:type="dxa"/>
            <w:vAlign w:val="bottom"/>
          </w:tcPr>
          <w:p>
            <w:pPr>
              <w:spacing w:after="0"/>
              <w:rPr>
                <w:sz w:val="18"/>
                <w:szCs w:val="18"/>
                <w:color w:val="auto"/>
              </w:rPr>
            </w:pPr>
          </w:p>
        </w:tc>
      </w:tr>
      <w:tr>
        <w:trPr>
          <w:trHeight w:val="185"/>
        </w:trPr>
        <w:tc>
          <w:tcPr>
            <w:tcW w:w="12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9)</w:t>
            </w:r>
          </w:p>
        </w:tc>
        <w:tc>
          <w:tcPr>
            <w:tcW w:w="8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78740</wp:posOffset>
                </wp:positionV>
                <wp:extent cx="576707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6.2pt" to="454.05pt,6.2pt" o:allowincell="f" strokecolor="#000000" strokeweight="0.249pt"/>
            </w:pict>
          </mc:Fallback>
        </mc:AlternateConten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Signi®cantly different from control: *</w:t>
      </w:r>
      <w:r>
        <w:rPr>
          <w:rFonts w:ascii="Times New Roman" w:cs="Times New Roman" w:eastAsia="Times New Roman" w:hAnsi="Times New Roman"/>
          <w:sz w:val="16"/>
          <w:szCs w:val="16"/>
          <w:i w:val="1"/>
          <w:iCs w:val="1"/>
          <w:color w:val="auto"/>
        </w:rPr>
        <w:t>P</w:t>
      </w:r>
      <w:r>
        <w:rPr>
          <w:rFonts w:ascii="Arial" w:cs="Arial" w:eastAsia="Arial" w:hAnsi="Arial"/>
          <w:sz w:val="16"/>
          <w:szCs w:val="16"/>
          <w:color w:val="auto"/>
        </w:rPr>
        <w:t>B</w:t>
      </w:r>
      <w:r>
        <w:rPr>
          <w:rFonts w:ascii="Times New Roman" w:cs="Times New Roman" w:eastAsia="Times New Roman" w:hAnsi="Times New Roman"/>
          <w:sz w:val="16"/>
          <w:szCs w:val="16"/>
          <w:color w:val="auto"/>
        </w:rPr>
        <w:t>0.05.</w:t>
      </w:r>
    </w:p>
    <w:p>
      <w:pPr>
        <w:sectPr>
          <w:pgSz w:w="11700" w:h="15000" w:orient="portrait"/>
          <w:cols w:equalWidth="0" w:num="1">
            <w:col w:w="9420"/>
          </w:cols>
          <w:pgMar w:left="840" w:top="670" w:right="1440" w:bottom="1440" w:gutter="0" w:footer="0" w:header="0"/>
          <w:type w:val="continuous"/>
        </w:sectPr>
      </w:pPr>
    </w:p>
    <w:bookmarkStart w:id="4" w:name="page5"/>
    <w:bookmarkEnd w:id="4"/>
    <w:tbl>
      <w:tblPr>
        <w:tblLayout w:type="fixed"/>
        <w:tblInd w:w="1800" w:type="dxa"/>
        <w:tblCellMar>
          <w:top w:w="0" w:type="dxa"/>
          <w:left w:w="0" w:type="dxa"/>
          <w:bottom w:w="0" w:type="dxa"/>
          <w:right w:w="0" w:type="dxa"/>
        </w:tblCellMar>
      </w:tblPr>
      <w:tr>
        <w:trPr>
          <w:trHeight w:val="188"/>
        </w:trPr>
        <w:tc>
          <w:tcPr>
            <w:tcW w:w="626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Alarcon</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Aguilara et al</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 Journal of Ethnopharmacology 61 (1998) 101 ± 110</w:t>
            </w:r>
          </w:p>
        </w:tc>
        <w:tc>
          <w:tcPr>
            <w:tcW w:w="10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105</w:t>
            </w:r>
          </w:p>
        </w:tc>
      </w:tr>
    </w:tbl>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Table 4</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Glucose tolerance test in healthy rabbits with gastric administration of water (control), tolbutamide or plant preparation (group III)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74930</wp:posOffset>
                </wp:positionV>
                <wp:extent cx="574802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802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5.9pt" to="452.55pt,5.9pt" o:allowincell="f" strokecolor="#000000" strokeweight="0.249pt"/>
            </w:pict>
          </mc:Fallback>
        </mc:AlternateContent>
      </w:r>
    </w:p>
    <w:p>
      <w:pPr>
        <w:spacing w:after="0" w:line="191" w:lineRule="exact"/>
        <w:rPr>
          <w:sz w:val="20"/>
          <w:szCs w:val="20"/>
          <w:color w:val="auto"/>
        </w:rPr>
      </w:pPr>
    </w:p>
    <w:tbl>
      <w:tblPr>
        <w:tblLayout w:type="fixed"/>
        <w:tblInd w:w="0" w:type="dxa"/>
        <w:tblCellMar>
          <w:top w:w="0" w:type="dxa"/>
          <w:left w:w="0" w:type="dxa"/>
          <w:bottom w:w="0" w:type="dxa"/>
          <w:right w:w="0" w:type="dxa"/>
        </w:tblCellMar>
      </w:tblPr>
      <w:tr>
        <w:trPr>
          <w:trHeight w:val="202"/>
        </w:trPr>
        <w:tc>
          <w:tcPr>
            <w:tcW w:w="1220" w:type="dxa"/>
            <w:vAlign w:val="bottom"/>
          </w:tcPr>
          <w:p>
            <w:pPr>
              <w:spacing w:after="0"/>
              <w:rPr>
                <w:sz w:val="20"/>
                <w:szCs w:val="20"/>
                <w:color w:val="auto"/>
              </w:rPr>
            </w:pPr>
            <w:r>
              <w:rPr>
                <w:rFonts w:ascii="Times New Roman" w:cs="Times New Roman" w:eastAsia="Times New Roman" w:hAnsi="Times New Roman"/>
                <w:sz w:val="16"/>
                <w:szCs w:val="16"/>
                <w:color w:val="auto"/>
              </w:rPr>
              <w:t>Study:prepara-</w:t>
            </w:r>
          </w:p>
        </w:tc>
        <w:tc>
          <w:tcPr>
            <w:tcW w:w="540" w:type="dxa"/>
            <w:vAlign w:val="bottom"/>
          </w:tcPr>
          <w:p>
            <w:pPr>
              <w:ind w:left="80"/>
              <w:spacing w:after="0"/>
              <w:rPr>
                <w:sz w:val="20"/>
                <w:szCs w:val="20"/>
                <w:color w:val="auto"/>
              </w:rPr>
            </w:pPr>
            <w:r>
              <w:rPr>
                <w:rFonts w:ascii="Times New Roman" w:cs="Times New Roman" w:eastAsia="Times New Roman" w:hAnsi="Times New Roman"/>
                <w:sz w:val="16"/>
                <w:szCs w:val="16"/>
                <w:i w:val="1"/>
                <w:iCs w:val="1"/>
                <w:color w:val="auto"/>
              </w:rPr>
              <w:t xml:space="preserve">t   </w:t>
            </w:r>
            <w:r>
              <w:rPr>
                <w:rFonts w:ascii="Times New Roman" w:cs="Times New Roman" w:eastAsia="Times New Roman" w:hAnsi="Times New Roman"/>
                <w:sz w:val="16"/>
                <w:szCs w:val="16"/>
                <w:color w:val="auto"/>
              </w:rPr>
              <w:t>0</w:t>
            </w:r>
          </w:p>
        </w:tc>
        <w:tc>
          <w:tcPr>
            <w:tcW w:w="400" w:type="dxa"/>
            <w:vAlign w:val="bottom"/>
          </w:tcPr>
          <w:p>
            <w:pPr>
              <w:spacing w:after="0"/>
              <w:rPr>
                <w:sz w:val="17"/>
                <w:szCs w:val="17"/>
                <w:color w:val="auto"/>
              </w:rPr>
            </w:pPr>
          </w:p>
        </w:tc>
        <w:tc>
          <w:tcPr>
            <w:tcW w:w="3140" w:type="dxa"/>
            <w:vAlign w:val="bottom"/>
            <w:gridSpan w:val="4"/>
          </w:tcPr>
          <w:p>
            <w:pPr>
              <w:ind w:left="120"/>
              <w:spacing w:after="0"/>
              <w:rPr>
                <w:sz w:val="20"/>
                <w:szCs w:val="20"/>
                <w:color w:val="auto"/>
              </w:rPr>
            </w:pPr>
            <w:r>
              <w:rPr>
                <w:rFonts w:ascii="Times New Roman" w:cs="Times New Roman" w:eastAsia="Times New Roman" w:hAnsi="Times New Roman"/>
                <w:sz w:val="16"/>
                <w:szCs w:val="16"/>
                <w:color w:val="auto"/>
              </w:rPr>
              <w:t>Glycemia in mg:dl (mean</w:t>
            </w:r>
            <w:r>
              <w:rPr>
                <w:rFonts w:ascii="Arial" w:cs="Arial" w:eastAsia="Arial" w:hAnsi="Arial"/>
                <w:sz w:val="16"/>
                <w:szCs w:val="16"/>
                <w:color w:val="auto"/>
              </w:rPr>
              <w:t>9</w:t>
            </w:r>
            <w:r>
              <w:rPr>
                <w:rFonts w:ascii="Times New Roman" w:cs="Times New Roman" w:eastAsia="Times New Roman" w:hAnsi="Times New Roman"/>
                <w:sz w:val="16"/>
                <w:szCs w:val="16"/>
                <w:color w:val="auto"/>
              </w:rPr>
              <w:t>S.E.M.)</w:t>
            </w:r>
          </w:p>
        </w:tc>
        <w:tc>
          <w:tcPr>
            <w:tcW w:w="66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120" w:type="dxa"/>
            <w:vAlign w:val="bottom"/>
          </w:tcPr>
          <w:p>
            <w:pPr>
              <w:spacing w:after="0"/>
              <w:rPr>
                <w:sz w:val="17"/>
                <w:szCs w:val="17"/>
                <w:color w:val="auto"/>
              </w:rPr>
            </w:pPr>
          </w:p>
        </w:tc>
      </w:tr>
      <w:tr>
        <w:trPr>
          <w:trHeight w:val="185"/>
        </w:trPr>
        <w:tc>
          <w:tcPr>
            <w:tcW w:w="1220" w:type="dxa"/>
            <w:vAlign w:val="bottom"/>
          </w:tcPr>
          <w:p>
            <w:pPr>
              <w:spacing w:after="0"/>
              <w:rPr>
                <w:sz w:val="20"/>
                <w:szCs w:val="20"/>
                <w:color w:val="auto"/>
              </w:rPr>
            </w:pPr>
            <w:r>
              <w:rPr>
                <w:rFonts w:ascii="Times New Roman" w:cs="Times New Roman" w:eastAsia="Times New Roman" w:hAnsi="Times New Roman"/>
                <w:sz w:val="16"/>
                <w:szCs w:val="16"/>
                <w:color w:val="auto"/>
              </w:rPr>
              <w:t>tion</w:t>
            </w:r>
          </w:p>
        </w:tc>
        <w:tc>
          <w:tcPr>
            <w:tcW w:w="5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116"/>
        </w:trPr>
        <w:tc>
          <w:tcPr>
            <w:tcW w:w="122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80" w:type="dxa"/>
            <w:vAlign w:val="bottom"/>
            <w:tcBorders>
              <w:bottom w:val="single" w:sz="8" w:color="auto"/>
            </w:tcBorders>
          </w:tcPr>
          <w:p>
            <w:pPr>
              <w:spacing w:after="0"/>
              <w:rPr>
                <w:sz w:val="10"/>
                <w:szCs w:val="10"/>
                <w:color w:val="auto"/>
              </w:rPr>
            </w:pPr>
          </w:p>
        </w:tc>
        <w:tc>
          <w:tcPr>
            <w:tcW w:w="1080" w:type="dxa"/>
            <w:vAlign w:val="bottom"/>
            <w:tcBorders>
              <w:bottom w:val="single" w:sz="8" w:color="auto"/>
            </w:tcBorders>
          </w:tcPr>
          <w:p>
            <w:pPr>
              <w:spacing w:after="0"/>
              <w:rPr>
                <w:sz w:val="10"/>
                <w:szCs w:val="10"/>
                <w:color w:val="auto"/>
              </w:rPr>
            </w:pPr>
          </w:p>
        </w:tc>
        <w:tc>
          <w:tcPr>
            <w:tcW w:w="1060" w:type="dxa"/>
            <w:vAlign w:val="bottom"/>
            <w:tcBorders>
              <w:bottom w:val="single" w:sz="8" w:color="auto"/>
            </w:tcBorders>
          </w:tcPr>
          <w:p>
            <w:pPr>
              <w:spacing w:after="0"/>
              <w:rPr>
                <w:sz w:val="10"/>
                <w:szCs w:val="10"/>
                <w:color w:val="auto"/>
              </w:rPr>
            </w:pPr>
          </w:p>
        </w:tc>
        <w:tc>
          <w:tcPr>
            <w:tcW w:w="1080" w:type="dxa"/>
            <w:vAlign w:val="bottom"/>
            <w:tcBorders>
              <w:bottom w:val="single" w:sz="8" w:color="auto"/>
            </w:tcBorders>
            <w:gridSpan w:val="2"/>
          </w:tcPr>
          <w:p>
            <w:pPr>
              <w:spacing w:after="0"/>
              <w:rPr>
                <w:sz w:val="10"/>
                <w:szCs w:val="10"/>
                <w:color w:val="auto"/>
              </w:rPr>
            </w:pPr>
          </w:p>
        </w:tc>
        <w:tc>
          <w:tcPr>
            <w:tcW w:w="1080" w:type="dxa"/>
            <w:vAlign w:val="bottom"/>
            <w:tcBorders>
              <w:bottom w:val="single" w:sz="8" w:color="auto"/>
            </w:tcBorders>
          </w:tcPr>
          <w:p>
            <w:pPr>
              <w:spacing w:after="0"/>
              <w:rPr>
                <w:sz w:val="10"/>
                <w:szCs w:val="10"/>
                <w:color w:val="auto"/>
              </w:rPr>
            </w:pPr>
          </w:p>
        </w:tc>
        <w:tc>
          <w:tcPr>
            <w:tcW w:w="1480" w:type="dxa"/>
            <w:vAlign w:val="bottom"/>
            <w:tcBorders>
              <w:bottom w:val="single" w:sz="8" w:color="auto"/>
            </w:tcBorders>
            <w:gridSpan w:val="2"/>
          </w:tcPr>
          <w:p>
            <w:pPr>
              <w:spacing w:after="0"/>
              <w:rPr>
                <w:sz w:val="10"/>
                <w:szCs w:val="10"/>
                <w:color w:val="auto"/>
              </w:rPr>
            </w:pPr>
          </w:p>
        </w:tc>
        <w:tc>
          <w:tcPr>
            <w:tcW w:w="120" w:type="dxa"/>
            <w:vAlign w:val="bottom"/>
          </w:tcPr>
          <w:p>
            <w:pPr>
              <w:spacing w:after="0"/>
              <w:rPr>
                <w:sz w:val="10"/>
                <w:szCs w:val="10"/>
                <w:color w:val="auto"/>
              </w:rPr>
            </w:pPr>
          </w:p>
        </w:tc>
      </w:tr>
      <w:tr>
        <w:trPr>
          <w:trHeight w:val="262"/>
        </w:trPr>
        <w:tc>
          <w:tcPr>
            <w:tcW w:w="122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00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60 min</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120 min</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180 min</w:t>
            </w:r>
          </w:p>
        </w:tc>
        <w:tc>
          <w:tcPr>
            <w:tcW w:w="108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240 min</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300 min</w:t>
            </w:r>
          </w:p>
        </w:tc>
        <w:tc>
          <w:tcPr>
            <w:tcW w:w="148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Mean glycemia</w:t>
            </w:r>
          </w:p>
        </w:tc>
        <w:tc>
          <w:tcPr>
            <w:tcW w:w="120" w:type="dxa"/>
            <w:vAlign w:val="bottom"/>
          </w:tcPr>
          <w:p>
            <w:pPr>
              <w:spacing w:after="0"/>
              <w:rPr>
                <w:sz w:val="22"/>
                <w:szCs w:val="22"/>
                <w:color w:val="auto"/>
              </w:rPr>
            </w:pPr>
          </w:p>
        </w:tc>
      </w:tr>
      <w:tr>
        <w:trPr>
          <w:trHeight w:val="199"/>
        </w:trPr>
        <w:tc>
          <w:tcPr>
            <w:tcW w:w="12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48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during the GTT</w:t>
            </w:r>
          </w:p>
        </w:tc>
        <w:tc>
          <w:tcPr>
            <w:tcW w:w="120" w:type="dxa"/>
            <w:vAlign w:val="bottom"/>
          </w:tcPr>
          <w:p>
            <w:pPr>
              <w:spacing w:after="0"/>
              <w:rPr>
                <w:sz w:val="17"/>
                <w:szCs w:val="17"/>
                <w:color w:val="auto"/>
              </w:rPr>
            </w:pPr>
          </w:p>
        </w:tc>
      </w:tr>
      <w:tr>
        <w:trPr>
          <w:trHeight w:val="116"/>
        </w:trPr>
        <w:tc>
          <w:tcPr>
            <w:tcW w:w="1220" w:type="dxa"/>
            <w:vAlign w:val="bottom"/>
            <w:tcBorders>
              <w:bottom w:val="single" w:sz="8" w:color="auto"/>
            </w:tcBorders>
          </w:tcPr>
          <w:p>
            <w:pPr>
              <w:spacing w:after="0"/>
              <w:rPr>
                <w:sz w:val="10"/>
                <w:szCs w:val="10"/>
                <w:color w:val="auto"/>
              </w:rPr>
            </w:pPr>
          </w:p>
        </w:tc>
        <w:tc>
          <w:tcPr>
            <w:tcW w:w="54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1000" w:type="dxa"/>
            <w:vAlign w:val="bottom"/>
            <w:tcBorders>
              <w:bottom w:val="single" w:sz="8" w:color="auto"/>
            </w:tcBorders>
            <w:gridSpan w:val="2"/>
          </w:tcPr>
          <w:p>
            <w:pPr>
              <w:spacing w:after="0"/>
              <w:rPr>
                <w:sz w:val="10"/>
                <w:szCs w:val="10"/>
                <w:color w:val="auto"/>
              </w:rPr>
            </w:pPr>
          </w:p>
        </w:tc>
        <w:tc>
          <w:tcPr>
            <w:tcW w:w="1080" w:type="dxa"/>
            <w:vAlign w:val="bottom"/>
            <w:tcBorders>
              <w:bottom w:val="single" w:sz="8" w:color="auto"/>
            </w:tcBorders>
          </w:tcPr>
          <w:p>
            <w:pPr>
              <w:spacing w:after="0"/>
              <w:rPr>
                <w:sz w:val="10"/>
                <w:szCs w:val="10"/>
                <w:color w:val="auto"/>
              </w:rPr>
            </w:pPr>
          </w:p>
        </w:tc>
        <w:tc>
          <w:tcPr>
            <w:tcW w:w="106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108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82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r>
      <w:tr>
        <w:trPr>
          <w:trHeight w:val="276"/>
        </w:trPr>
        <w:tc>
          <w:tcPr>
            <w:tcW w:w="1220" w:type="dxa"/>
            <w:vAlign w:val="bottom"/>
          </w:tcPr>
          <w:p>
            <w:pPr>
              <w:spacing w:after="0"/>
              <w:rPr>
                <w:sz w:val="20"/>
                <w:szCs w:val="20"/>
                <w:color w:val="auto"/>
              </w:rPr>
            </w:pPr>
            <w:r>
              <w:rPr>
                <w:rFonts w:ascii="Times New Roman" w:cs="Times New Roman" w:eastAsia="Times New Roman" w:hAnsi="Times New Roman"/>
                <w:sz w:val="16"/>
                <w:szCs w:val="16"/>
                <w:color w:val="auto"/>
              </w:rPr>
              <w:t>Control (</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18)</w:t>
            </w:r>
          </w:p>
        </w:tc>
        <w:tc>
          <w:tcPr>
            <w:tcW w:w="54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83.3</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1.7</w:t>
            </w:r>
          </w:p>
        </w:tc>
        <w:tc>
          <w:tcPr>
            <w:tcW w:w="100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195.7</w:t>
            </w:r>
            <w:r>
              <w:rPr>
                <w:rFonts w:ascii="Arial" w:cs="Arial" w:eastAsia="Arial" w:hAnsi="Arial"/>
                <w:sz w:val="16"/>
                <w:szCs w:val="16"/>
                <w:color w:val="auto"/>
              </w:rPr>
              <w:t>9</w:t>
            </w:r>
            <w:r>
              <w:rPr>
                <w:rFonts w:ascii="Times New Roman" w:cs="Times New Roman" w:eastAsia="Times New Roman" w:hAnsi="Times New Roman"/>
                <w:sz w:val="16"/>
                <w:szCs w:val="16"/>
                <w:color w:val="auto"/>
              </w:rPr>
              <w:t>4.9</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231.9</w:t>
            </w:r>
            <w:r>
              <w:rPr>
                <w:rFonts w:ascii="Arial" w:cs="Arial" w:eastAsia="Arial" w:hAnsi="Arial"/>
                <w:sz w:val="16"/>
                <w:szCs w:val="16"/>
                <w:color w:val="auto"/>
              </w:rPr>
              <w:t>9</w:t>
            </w:r>
            <w:r>
              <w:rPr>
                <w:rFonts w:ascii="Times New Roman" w:cs="Times New Roman" w:eastAsia="Times New Roman" w:hAnsi="Times New Roman"/>
                <w:sz w:val="16"/>
                <w:szCs w:val="16"/>
                <w:color w:val="auto"/>
              </w:rPr>
              <w:t>5.8</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196.3</w:t>
            </w:r>
            <w:r>
              <w:rPr>
                <w:rFonts w:ascii="Arial" w:cs="Arial" w:eastAsia="Arial" w:hAnsi="Arial"/>
                <w:sz w:val="16"/>
                <w:szCs w:val="16"/>
                <w:color w:val="auto"/>
              </w:rPr>
              <w:t>9</w:t>
            </w:r>
            <w:r>
              <w:rPr>
                <w:rFonts w:ascii="Times New Roman" w:cs="Times New Roman" w:eastAsia="Times New Roman" w:hAnsi="Times New Roman"/>
                <w:sz w:val="16"/>
                <w:szCs w:val="16"/>
                <w:color w:val="auto"/>
              </w:rPr>
              <w:t>4.3</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175.7</w:t>
            </w:r>
            <w:r>
              <w:rPr>
                <w:rFonts w:ascii="Arial" w:cs="Arial" w:eastAsia="Arial" w:hAnsi="Arial"/>
                <w:sz w:val="16"/>
                <w:szCs w:val="16"/>
                <w:color w:val="auto"/>
              </w:rPr>
              <w:t>9</w:t>
            </w:r>
          </w:p>
        </w:tc>
        <w:tc>
          <w:tcPr>
            <w:tcW w:w="4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4.4</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137.7</w:t>
            </w:r>
            <w:r>
              <w:rPr>
                <w:rFonts w:ascii="Arial" w:cs="Arial" w:eastAsia="Arial" w:hAnsi="Arial"/>
                <w:sz w:val="16"/>
                <w:szCs w:val="16"/>
                <w:color w:val="auto"/>
              </w:rPr>
              <w:t>9</w:t>
            </w:r>
            <w:r>
              <w:rPr>
                <w:rFonts w:ascii="Times New Roman" w:cs="Times New Roman" w:eastAsia="Times New Roman" w:hAnsi="Times New Roman"/>
                <w:sz w:val="16"/>
                <w:szCs w:val="16"/>
                <w:color w:val="auto"/>
              </w:rPr>
              <w:t>5.4</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182.0</w:t>
            </w:r>
            <w:r>
              <w:rPr>
                <w:rFonts w:ascii="Arial" w:cs="Arial" w:eastAsia="Arial" w:hAnsi="Arial"/>
                <w:sz w:val="16"/>
                <w:szCs w:val="16"/>
                <w:color w:val="auto"/>
              </w:rPr>
              <w:t>9</w:t>
            </w:r>
          </w:p>
        </w:tc>
        <w:tc>
          <w:tcPr>
            <w:tcW w:w="820" w:type="dxa"/>
            <w:vAlign w:val="bottom"/>
          </w:tcPr>
          <w:p>
            <w:pPr>
              <w:spacing w:after="0"/>
              <w:rPr>
                <w:sz w:val="20"/>
                <w:szCs w:val="20"/>
                <w:color w:val="auto"/>
              </w:rPr>
            </w:pPr>
            <w:r>
              <w:rPr>
                <w:rFonts w:ascii="Times New Roman" w:cs="Times New Roman" w:eastAsia="Times New Roman" w:hAnsi="Times New Roman"/>
                <w:sz w:val="16"/>
                <w:szCs w:val="16"/>
                <w:color w:val="auto"/>
              </w:rPr>
              <w:t>4.6</w:t>
            </w:r>
          </w:p>
        </w:tc>
        <w:tc>
          <w:tcPr>
            <w:tcW w:w="120" w:type="dxa"/>
            <w:vAlign w:val="bottom"/>
          </w:tcPr>
          <w:p>
            <w:pPr>
              <w:spacing w:after="0"/>
              <w:rPr>
                <w:sz w:val="24"/>
                <w:szCs w:val="24"/>
                <w:color w:val="auto"/>
              </w:rPr>
            </w:pPr>
          </w:p>
        </w:tc>
      </w:tr>
      <w:tr>
        <w:trPr>
          <w:trHeight w:val="198"/>
        </w:trPr>
        <w:tc>
          <w:tcPr>
            <w:tcW w:w="1220" w:type="dxa"/>
            <w:vAlign w:val="bottom"/>
          </w:tcPr>
          <w:p>
            <w:pPr>
              <w:spacing w:after="0"/>
              <w:rPr>
                <w:sz w:val="20"/>
                <w:szCs w:val="20"/>
                <w:color w:val="auto"/>
              </w:rPr>
            </w:pPr>
            <w:r>
              <w:rPr>
                <w:rFonts w:ascii="Times New Roman" w:cs="Times New Roman" w:eastAsia="Times New Roman" w:hAnsi="Times New Roman"/>
                <w:sz w:val="16"/>
                <w:szCs w:val="16"/>
                <w:color w:val="auto"/>
              </w:rPr>
              <w:t>Tolbutamide</w:t>
            </w:r>
          </w:p>
        </w:tc>
        <w:tc>
          <w:tcPr>
            <w:tcW w:w="54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83.4</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1.9</w:t>
            </w:r>
          </w:p>
        </w:tc>
        <w:tc>
          <w:tcPr>
            <w:tcW w:w="100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152.8</w:t>
            </w:r>
            <w:r>
              <w:rPr>
                <w:rFonts w:ascii="Arial" w:cs="Arial" w:eastAsia="Arial" w:hAnsi="Arial"/>
                <w:sz w:val="16"/>
                <w:szCs w:val="16"/>
                <w:color w:val="auto"/>
              </w:rPr>
              <w:t>9</w:t>
            </w:r>
            <w:r>
              <w:rPr>
                <w:rFonts w:ascii="Times New Roman" w:cs="Times New Roman" w:eastAsia="Times New Roman" w:hAnsi="Times New Roman"/>
                <w:sz w:val="16"/>
                <w:szCs w:val="16"/>
                <w:color w:val="auto"/>
              </w:rPr>
              <w:t>5.9</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201.8</w:t>
            </w:r>
            <w:r>
              <w:rPr>
                <w:rFonts w:ascii="Arial" w:cs="Arial" w:eastAsia="Arial" w:hAnsi="Arial"/>
                <w:sz w:val="16"/>
                <w:szCs w:val="16"/>
                <w:color w:val="auto"/>
              </w:rPr>
              <w:t>9</w:t>
            </w:r>
            <w:r>
              <w:rPr>
                <w:rFonts w:ascii="Times New Roman" w:cs="Times New Roman" w:eastAsia="Times New Roman" w:hAnsi="Times New Roman"/>
                <w:sz w:val="16"/>
                <w:szCs w:val="16"/>
                <w:color w:val="auto"/>
              </w:rPr>
              <w:t>6.3*</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178.0</w:t>
            </w:r>
            <w:r>
              <w:rPr>
                <w:rFonts w:ascii="Arial" w:cs="Arial" w:eastAsia="Arial" w:hAnsi="Arial"/>
                <w:sz w:val="16"/>
                <w:szCs w:val="16"/>
                <w:color w:val="auto"/>
              </w:rPr>
              <w:t>9</w:t>
            </w:r>
            <w:r>
              <w:rPr>
                <w:rFonts w:ascii="Times New Roman" w:cs="Times New Roman" w:eastAsia="Times New Roman" w:hAnsi="Times New Roman"/>
                <w:sz w:val="16"/>
                <w:szCs w:val="16"/>
                <w:color w:val="auto"/>
              </w:rPr>
              <w:t>8.0</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161.2</w:t>
            </w:r>
            <w:r>
              <w:rPr>
                <w:rFonts w:ascii="Arial" w:cs="Arial" w:eastAsia="Arial" w:hAnsi="Arial"/>
                <w:sz w:val="16"/>
                <w:szCs w:val="16"/>
                <w:color w:val="auto"/>
              </w:rPr>
              <w:t>9</w:t>
            </w:r>
          </w:p>
        </w:tc>
        <w:tc>
          <w:tcPr>
            <w:tcW w:w="4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4.5</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120.8</w:t>
            </w:r>
            <w:r>
              <w:rPr>
                <w:rFonts w:ascii="Arial" w:cs="Arial" w:eastAsia="Arial" w:hAnsi="Arial"/>
                <w:sz w:val="16"/>
                <w:szCs w:val="16"/>
                <w:color w:val="auto"/>
              </w:rPr>
              <w:t>9</w:t>
            </w:r>
            <w:r>
              <w:rPr>
                <w:rFonts w:ascii="Times New Roman" w:cs="Times New Roman" w:eastAsia="Times New Roman" w:hAnsi="Times New Roman"/>
                <w:sz w:val="16"/>
                <w:szCs w:val="16"/>
                <w:color w:val="auto"/>
              </w:rPr>
              <w:t>4.6</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159.2</w:t>
            </w:r>
            <w:r>
              <w:rPr>
                <w:rFonts w:ascii="Arial" w:cs="Arial" w:eastAsia="Arial" w:hAnsi="Arial"/>
                <w:sz w:val="16"/>
                <w:szCs w:val="16"/>
                <w:color w:val="auto"/>
              </w:rPr>
              <w:t>9</w:t>
            </w:r>
          </w:p>
        </w:tc>
        <w:tc>
          <w:tcPr>
            <w:tcW w:w="820" w:type="dxa"/>
            <w:vAlign w:val="bottom"/>
          </w:tcPr>
          <w:p>
            <w:pPr>
              <w:spacing w:after="0"/>
              <w:rPr>
                <w:sz w:val="20"/>
                <w:szCs w:val="20"/>
                <w:color w:val="auto"/>
              </w:rPr>
            </w:pPr>
            <w:r>
              <w:rPr>
                <w:rFonts w:ascii="Times New Roman" w:cs="Times New Roman" w:eastAsia="Times New Roman" w:hAnsi="Times New Roman"/>
                <w:sz w:val="16"/>
                <w:szCs w:val="16"/>
                <w:color w:val="auto"/>
              </w:rPr>
              <w:t>5.6*</w:t>
            </w:r>
          </w:p>
        </w:tc>
        <w:tc>
          <w:tcPr>
            <w:tcW w:w="120" w:type="dxa"/>
            <w:vAlign w:val="bottom"/>
          </w:tcPr>
          <w:p>
            <w:pPr>
              <w:spacing w:after="0"/>
              <w:rPr>
                <w:sz w:val="17"/>
                <w:szCs w:val="17"/>
                <w:color w:val="auto"/>
              </w:rPr>
            </w:pPr>
          </w:p>
        </w:tc>
      </w:tr>
      <w:tr>
        <w:trPr>
          <w:trHeight w:val="188"/>
        </w:trPr>
        <w:tc>
          <w:tcPr>
            <w:tcW w:w="122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18)</w:t>
            </w:r>
          </w:p>
        </w:tc>
        <w:tc>
          <w:tcPr>
            <w:tcW w:w="5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0"/>
        </w:trPr>
        <w:tc>
          <w:tcPr>
            <w:tcW w:w="12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mexicana</w:t>
            </w:r>
          </w:p>
        </w:tc>
        <w:tc>
          <w:tcPr>
            <w:tcW w:w="54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85.0</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2.8</w:t>
            </w:r>
          </w:p>
        </w:tc>
        <w:tc>
          <w:tcPr>
            <w:tcW w:w="100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148.8</w:t>
            </w:r>
            <w:r>
              <w:rPr>
                <w:rFonts w:ascii="Arial" w:cs="Arial" w:eastAsia="Arial" w:hAnsi="Arial"/>
                <w:sz w:val="16"/>
                <w:szCs w:val="16"/>
                <w:color w:val="auto"/>
              </w:rPr>
              <w:t>9</w:t>
            </w:r>
            <w:r>
              <w:rPr>
                <w:rFonts w:ascii="Times New Roman" w:cs="Times New Roman" w:eastAsia="Times New Roman" w:hAnsi="Times New Roman"/>
                <w:sz w:val="16"/>
                <w:szCs w:val="16"/>
                <w:color w:val="auto"/>
              </w:rPr>
              <w:t>9.2</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219.7</w:t>
            </w:r>
            <w:r>
              <w:rPr>
                <w:rFonts w:ascii="Arial" w:cs="Arial" w:eastAsia="Arial" w:hAnsi="Arial"/>
                <w:sz w:val="16"/>
                <w:szCs w:val="16"/>
                <w:color w:val="auto"/>
              </w:rPr>
              <w:t>9</w:t>
            </w:r>
            <w:r>
              <w:rPr>
                <w:rFonts w:ascii="Times New Roman" w:cs="Times New Roman" w:eastAsia="Times New Roman" w:hAnsi="Times New Roman"/>
                <w:sz w:val="16"/>
                <w:szCs w:val="16"/>
                <w:color w:val="auto"/>
              </w:rPr>
              <w:t>15.0</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183.9</w:t>
            </w:r>
            <w:r>
              <w:rPr>
                <w:rFonts w:ascii="Arial" w:cs="Arial" w:eastAsia="Arial" w:hAnsi="Arial"/>
                <w:sz w:val="16"/>
                <w:szCs w:val="16"/>
                <w:color w:val="auto"/>
              </w:rPr>
              <w:t>9</w:t>
            </w:r>
            <w:r>
              <w:rPr>
                <w:rFonts w:ascii="Times New Roman" w:cs="Times New Roman" w:eastAsia="Times New Roman" w:hAnsi="Times New Roman"/>
                <w:sz w:val="16"/>
                <w:szCs w:val="16"/>
                <w:color w:val="auto"/>
              </w:rPr>
              <w:t>13.7</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162.9</w:t>
            </w:r>
            <w:r>
              <w:rPr>
                <w:rFonts w:ascii="Arial" w:cs="Arial" w:eastAsia="Arial" w:hAnsi="Arial"/>
                <w:sz w:val="16"/>
                <w:szCs w:val="16"/>
                <w:color w:val="auto"/>
              </w:rPr>
              <w:t>9</w:t>
            </w:r>
          </w:p>
        </w:tc>
        <w:tc>
          <w:tcPr>
            <w:tcW w:w="4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32.2</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138.0</w:t>
            </w:r>
            <w:r>
              <w:rPr>
                <w:rFonts w:ascii="Arial" w:cs="Arial" w:eastAsia="Arial" w:hAnsi="Arial"/>
                <w:sz w:val="16"/>
                <w:szCs w:val="16"/>
                <w:color w:val="auto"/>
              </w:rPr>
              <w:t>9</w:t>
            </w:r>
            <w:r>
              <w:rPr>
                <w:rFonts w:ascii="Times New Roman" w:cs="Times New Roman" w:eastAsia="Times New Roman" w:hAnsi="Times New Roman"/>
                <w:sz w:val="16"/>
                <w:szCs w:val="16"/>
                <w:color w:val="auto"/>
              </w:rPr>
              <w:t>11.4</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165.8</w:t>
            </w:r>
            <w:r>
              <w:rPr>
                <w:rFonts w:ascii="Arial" w:cs="Arial" w:eastAsia="Arial" w:hAnsi="Arial"/>
                <w:sz w:val="16"/>
                <w:szCs w:val="16"/>
                <w:color w:val="auto"/>
              </w:rPr>
              <w:t>9</w:t>
            </w:r>
          </w:p>
        </w:tc>
        <w:tc>
          <w:tcPr>
            <w:tcW w:w="820" w:type="dxa"/>
            <w:vAlign w:val="bottom"/>
          </w:tcPr>
          <w:p>
            <w:pPr>
              <w:spacing w:after="0"/>
              <w:rPr>
                <w:sz w:val="20"/>
                <w:szCs w:val="20"/>
                <w:color w:val="auto"/>
              </w:rPr>
            </w:pPr>
            <w:r>
              <w:rPr>
                <w:rFonts w:ascii="Times New Roman" w:cs="Times New Roman" w:eastAsia="Times New Roman" w:hAnsi="Times New Roman"/>
                <w:sz w:val="16"/>
                <w:szCs w:val="16"/>
                <w:color w:val="auto"/>
              </w:rPr>
              <w:t>11.1</w:t>
            </w:r>
          </w:p>
        </w:tc>
        <w:tc>
          <w:tcPr>
            <w:tcW w:w="120" w:type="dxa"/>
            <w:vAlign w:val="bottom"/>
          </w:tcPr>
          <w:p>
            <w:pPr>
              <w:spacing w:after="0"/>
              <w:rPr>
                <w:sz w:val="18"/>
                <w:szCs w:val="18"/>
                <w:color w:val="auto"/>
              </w:rPr>
            </w:pPr>
          </w:p>
        </w:tc>
      </w:tr>
      <w:tr>
        <w:trPr>
          <w:trHeight w:val="188"/>
        </w:trPr>
        <w:tc>
          <w:tcPr>
            <w:tcW w:w="122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5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0"/>
        </w:trPr>
        <w:tc>
          <w:tcPr>
            <w:tcW w:w="12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polystachia</w:t>
            </w:r>
          </w:p>
        </w:tc>
        <w:tc>
          <w:tcPr>
            <w:tcW w:w="54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78.3</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2.71</w:t>
            </w:r>
          </w:p>
        </w:tc>
        <w:tc>
          <w:tcPr>
            <w:tcW w:w="100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52.4</w:t>
            </w:r>
            <w:r>
              <w:rPr>
                <w:rFonts w:ascii="Arial" w:cs="Arial" w:eastAsia="Arial" w:hAnsi="Arial"/>
                <w:sz w:val="16"/>
                <w:szCs w:val="16"/>
                <w:color w:val="auto"/>
              </w:rPr>
              <w:t>9</w:t>
            </w:r>
            <w:r>
              <w:rPr>
                <w:rFonts w:ascii="Times New Roman" w:cs="Times New Roman" w:eastAsia="Times New Roman" w:hAnsi="Times New Roman"/>
                <w:sz w:val="16"/>
                <w:szCs w:val="16"/>
                <w:color w:val="auto"/>
              </w:rPr>
              <w:t>12.3</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209.8</w:t>
            </w:r>
            <w:r>
              <w:rPr>
                <w:rFonts w:ascii="Arial" w:cs="Arial" w:eastAsia="Arial" w:hAnsi="Arial"/>
                <w:sz w:val="16"/>
                <w:szCs w:val="16"/>
                <w:color w:val="auto"/>
              </w:rPr>
              <w:t>9</w:t>
            </w:r>
            <w:r>
              <w:rPr>
                <w:rFonts w:ascii="Times New Roman" w:cs="Times New Roman" w:eastAsia="Times New Roman" w:hAnsi="Times New Roman"/>
                <w:sz w:val="16"/>
                <w:szCs w:val="16"/>
                <w:color w:val="auto"/>
              </w:rPr>
              <w:t>8.2</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190.1</w:t>
            </w:r>
            <w:r>
              <w:rPr>
                <w:rFonts w:ascii="Arial" w:cs="Arial" w:eastAsia="Arial" w:hAnsi="Arial"/>
                <w:sz w:val="16"/>
                <w:szCs w:val="16"/>
                <w:color w:val="auto"/>
              </w:rPr>
              <w:t>9</w:t>
            </w:r>
            <w:r>
              <w:rPr>
                <w:rFonts w:ascii="Times New Roman" w:cs="Times New Roman" w:eastAsia="Times New Roman" w:hAnsi="Times New Roman"/>
                <w:sz w:val="16"/>
                <w:szCs w:val="16"/>
                <w:color w:val="auto"/>
              </w:rPr>
              <w:t>14.6</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174.0</w:t>
            </w:r>
            <w:r>
              <w:rPr>
                <w:rFonts w:ascii="Arial" w:cs="Arial" w:eastAsia="Arial" w:hAnsi="Arial"/>
                <w:sz w:val="16"/>
                <w:szCs w:val="16"/>
                <w:color w:val="auto"/>
              </w:rPr>
              <w:t>9</w:t>
            </w:r>
          </w:p>
        </w:tc>
        <w:tc>
          <w:tcPr>
            <w:tcW w:w="4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12.6</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147.9</w:t>
            </w:r>
            <w:r>
              <w:rPr>
                <w:rFonts w:ascii="Arial" w:cs="Arial" w:eastAsia="Arial" w:hAnsi="Arial"/>
                <w:sz w:val="16"/>
                <w:szCs w:val="16"/>
                <w:color w:val="auto"/>
              </w:rPr>
              <w:t>9</w:t>
            </w:r>
            <w:r>
              <w:rPr>
                <w:rFonts w:ascii="Times New Roman" w:cs="Times New Roman" w:eastAsia="Times New Roman" w:hAnsi="Times New Roman"/>
                <w:sz w:val="16"/>
                <w:szCs w:val="16"/>
                <w:color w:val="auto"/>
              </w:rPr>
              <w:t>11.2</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167.9</w:t>
            </w:r>
            <w:r>
              <w:rPr>
                <w:rFonts w:ascii="Arial" w:cs="Arial" w:eastAsia="Arial" w:hAnsi="Arial"/>
                <w:sz w:val="16"/>
                <w:szCs w:val="16"/>
                <w:color w:val="auto"/>
              </w:rPr>
              <w:t>9</w:t>
            </w:r>
          </w:p>
        </w:tc>
        <w:tc>
          <w:tcPr>
            <w:tcW w:w="820" w:type="dxa"/>
            <w:vAlign w:val="bottom"/>
          </w:tcPr>
          <w:p>
            <w:pPr>
              <w:spacing w:after="0"/>
              <w:rPr>
                <w:sz w:val="20"/>
                <w:szCs w:val="20"/>
                <w:color w:val="auto"/>
              </w:rPr>
            </w:pPr>
            <w:r>
              <w:rPr>
                <w:rFonts w:ascii="Times New Roman" w:cs="Times New Roman" w:eastAsia="Times New Roman" w:hAnsi="Times New Roman"/>
                <w:sz w:val="16"/>
                <w:szCs w:val="16"/>
                <w:color w:val="auto"/>
              </w:rPr>
              <w:t>10.9</w:t>
            </w:r>
          </w:p>
        </w:tc>
        <w:tc>
          <w:tcPr>
            <w:tcW w:w="120" w:type="dxa"/>
            <w:vAlign w:val="bottom"/>
          </w:tcPr>
          <w:p>
            <w:pPr>
              <w:spacing w:after="0"/>
              <w:rPr>
                <w:sz w:val="18"/>
                <w:szCs w:val="18"/>
                <w:color w:val="auto"/>
              </w:rPr>
            </w:pPr>
          </w:p>
        </w:tc>
      </w:tr>
      <w:tr>
        <w:trPr>
          <w:trHeight w:val="188"/>
        </w:trPr>
        <w:tc>
          <w:tcPr>
            <w:tcW w:w="122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5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0"/>
        </w:trPr>
        <w:tc>
          <w:tcPr>
            <w:tcW w:w="12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sapien</w:t>
            </w:r>
            <w:r>
              <w:rPr>
                <w:rFonts w:ascii="Times New Roman" w:cs="Times New Roman" w:eastAsia="Times New Roman" w:hAnsi="Times New Roman"/>
                <w:sz w:val="16"/>
                <w:szCs w:val="16"/>
                <w:color w:val="auto"/>
              </w:rPr>
              <w:t>-</w:t>
            </w:r>
          </w:p>
        </w:tc>
        <w:tc>
          <w:tcPr>
            <w:tcW w:w="940" w:type="dxa"/>
            <w:vAlign w:val="bottom"/>
            <w:gridSpan w:val="2"/>
          </w:tcPr>
          <w:p>
            <w:pPr>
              <w:ind w:left="80"/>
              <w:spacing w:after="0"/>
              <w:rPr>
                <w:sz w:val="20"/>
                <w:szCs w:val="20"/>
                <w:color w:val="auto"/>
              </w:rPr>
            </w:pPr>
            <w:r>
              <w:rPr>
                <w:rFonts w:ascii="Times New Roman" w:cs="Times New Roman" w:eastAsia="Times New Roman" w:hAnsi="Times New Roman"/>
                <w:sz w:val="16"/>
                <w:szCs w:val="16"/>
                <w:color w:val="auto"/>
              </w:rPr>
              <w:t>78.9</w:t>
            </w:r>
            <w:r>
              <w:rPr>
                <w:rFonts w:ascii="Arial" w:cs="Arial" w:eastAsia="Arial" w:hAnsi="Arial"/>
                <w:sz w:val="16"/>
                <w:szCs w:val="16"/>
                <w:color w:val="auto"/>
              </w:rPr>
              <w:t>9</w:t>
            </w:r>
            <w:r>
              <w:rPr>
                <w:rFonts w:ascii="Times New Roman" w:cs="Times New Roman" w:eastAsia="Times New Roman" w:hAnsi="Times New Roman"/>
                <w:sz w:val="16"/>
                <w:szCs w:val="16"/>
                <w:color w:val="auto"/>
              </w:rPr>
              <w:t>2.2</w:t>
            </w:r>
          </w:p>
        </w:tc>
        <w:tc>
          <w:tcPr>
            <w:tcW w:w="100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134.0</w:t>
            </w:r>
            <w:r>
              <w:rPr>
                <w:rFonts w:ascii="Arial" w:cs="Arial" w:eastAsia="Arial" w:hAnsi="Arial"/>
                <w:sz w:val="16"/>
                <w:szCs w:val="16"/>
                <w:color w:val="auto"/>
              </w:rPr>
              <w:t>9</w:t>
            </w:r>
            <w:r>
              <w:rPr>
                <w:rFonts w:ascii="Times New Roman" w:cs="Times New Roman" w:eastAsia="Times New Roman" w:hAnsi="Times New Roman"/>
                <w:sz w:val="16"/>
                <w:szCs w:val="16"/>
                <w:color w:val="auto"/>
              </w:rPr>
              <w:t>2.4</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192.4</w:t>
            </w:r>
            <w:r>
              <w:rPr>
                <w:rFonts w:ascii="Arial" w:cs="Arial" w:eastAsia="Arial" w:hAnsi="Arial"/>
                <w:sz w:val="16"/>
                <w:szCs w:val="16"/>
                <w:color w:val="auto"/>
              </w:rPr>
              <w:t>9</w:t>
            </w:r>
            <w:r>
              <w:rPr>
                <w:rFonts w:ascii="Times New Roman" w:cs="Times New Roman" w:eastAsia="Times New Roman" w:hAnsi="Times New Roman"/>
                <w:sz w:val="16"/>
                <w:szCs w:val="16"/>
                <w:color w:val="auto"/>
              </w:rPr>
              <w:t>5.4*</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182.6</w:t>
            </w:r>
            <w:r>
              <w:rPr>
                <w:rFonts w:ascii="Arial" w:cs="Arial" w:eastAsia="Arial" w:hAnsi="Arial"/>
                <w:sz w:val="16"/>
                <w:szCs w:val="16"/>
                <w:color w:val="auto"/>
              </w:rPr>
              <w:t>9</w:t>
            </w:r>
            <w:r>
              <w:rPr>
                <w:rFonts w:ascii="Times New Roman" w:cs="Times New Roman" w:eastAsia="Times New Roman" w:hAnsi="Times New Roman"/>
                <w:sz w:val="16"/>
                <w:szCs w:val="16"/>
                <w:color w:val="auto"/>
              </w:rPr>
              <w:t>3.9</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141.7</w:t>
            </w:r>
            <w:r>
              <w:rPr>
                <w:rFonts w:ascii="Arial" w:cs="Arial" w:eastAsia="Arial" w:hAnsi="Arial"/>
                <w:sz w:val="16"/>
                <w:szCs w:val="16"/>
                <w:color w:val="auto"/>
              </w:rPr>
              <w:t>9</w:t>
            </w:r>
          </w:p>
        </w:tc>
        <w:tc>
          <w:tcPr>
            <w:tcW w:w="4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2.7</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112.7</w:t>
            </w:r>
            <w:r>
              <w:rPr>
                <w:rFonts w:ascii="Arial" w:cs="Arial" w:eastAsia="Arial" w:hAnsi="Arial"/>
                <w:sz w:val="16"/>
                <w:szCs w:val="16"/>
                <w:color w:val="auto"/>
              </w:rPr>
              <w:t>9</w:t>
            </w:r>
            <w:r>
              <w:rPr>
                <w:rFonts w:ascii="Times New Roman" w:cs="Times New Roman" w:eastAsia="Times New Roman" w:hAnsi="Times New Roman"/>
                <w:sz w:val="16"/>
                <w:szCs w:val="16"/>
                <w:color w:val="auto"/>
              </w:rPr>
              <w:t>1.6</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149.3</w:t>
            </w:r>
            <w:r>
              <w:rPr>
                <w:rFonts w:ascii="Arial" w:cs="Arial" w:eastAsia="Arial" w:hAnsi="Arial"/>
                <w:sz w:val="16"/>
                <w:szCs w:val="16"/>
                <w:color w:val="auto"/>
              </w:rPr>
              <w:t>9</w:t>
            </w:r>
          </w:p>
        </w:tc>
        <w:tc>
          <w:tcPr>
            <w:tcW w:w="820" w:type="dxa"/>
            <w:vAlign w:val="bottom"/>
          </w:tcPr>
          <w:p>
            <w:pPr>
              <w:spacing w:after="0"/>
              <w:rPr>
                <w:sz w:val="20"/>
                <w:szCs w:val="20"/>
                <w:color w:val="auto"/>
              </w:rPr>
            </w:pPr>
            <w:r>
              <w:rPr>
                <w:rFonts w:ascii="Times New Roman" w:cs="Times New Roman" w:eastAsia="Times New Roman" w:hAnsi="Times New Roman"/>
                <w:sz w:val="16"/>
                <w:szCs w:val="16"/>
                <w:color w:val="auto"/>
              </w:rPr>
              <w:t>3.3*</w:t>
            </w:r>
          </w:p>
        </w:tc>
        <w:tc>
          <w:tcPr>
            <w:tcW w:w="120" w:type="dxa"/>
            <w:vAlign w:val="bottom"/>
          </w:tcPr>
          <w:p>
            <w:pPr>
              <w:spacing w:after="0"/>
              <w:rPr>
                <w:sz w:val="18"/>
                <w:szCs w:val="18"/>
                <w:color w:val="auto"/>
              </w:rPr>
            </w:pPr>
          </w:p>
        </w:tc>
      </w:tr>
      <w:tr>
        <w:trPr>
          <w:trHeight w:val="188"/>
        </w:trPr>
        <w:tc>
          <w:tcPr>
            <w:tcW w:w="122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i w:val="1"/>
                <w:iCs w:val="1"/>
                <w:color w:val="auto"/>
              </w:rPr>
              <w:t>tum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n   </w:t>
            </w:r>
            <w:r>
              <w:rPr>
                <w:rFonts w:ascii="Times New Roman" w:cs="Times New Roman" w:eastAsia="Times New Roman" w:hAnsi="Times New Roman"/>
                <w:sz w:val="16"/>
                <w:szCs w:val="16"/>
                <w:color w:val="auto"/>
              </w:rPr>
              <w:t>9)</w:t>
            </w:r>
          </w:p>
        </w:tc>
        <w:tc>
          <w:tcPr>
            <w:tcW w:w="5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1"/>
        </w:trPr>
        <w:tc>
          <w:tcPr>
            <w:tcW w:w="12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triquetra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p>
        </w:tc>
        <w:tc>
          <w:tcPr>
            <w:tcW w:w="940" w:type="dxa"/>
            <w:vAlign w:val="bottom"/>
            <w:gridSpan w:val="2"/>
          </w:tcPr>
          <w:p>
            <w:pPr>
              <w:ind w:left="80"/>
              <w:spacing w:after="0"/>
              <w:rPr>
                <w:sz w:val="20"/>
                <w:szCs w:val="20"/>
                <w:color w:val="auto"/>
              </w:rPr>
            </w:pPr>
            <w:r>
              <w:rPr>
                <w:rFonts w:ascii="Times New Roman" w:cs="Times New Roman" w:eastAsia="Times New Roman" w:hAnsi="Times New Roman"/>
                <w:sz w:val="16"/>
                <w:szCs w:val="16"/>
                <w:color w:val="auto"/>
              </w:rPr>
              <w:t>83.9</w:t>
            </w:r>
            <w:r>
              <w:rPr>
                <w:rFonts w:ascii="Arial" w:cs="Arial" w:eastAsia="Arial" w:hAnsi="Arial"/>
                <w:sz w:val="16"/>
                <w:szCs w:val="16"/>
                <w:color w:val="auto"/>
              </w:rPr>
              <w:t>9</w:t>
            </w:r>
            <w:r>
              <w:rPr>
                <w:rFonts w:ascii="Times New Roman" w:cs="Times New Roman" w:eastAsia="Times New Roman" w:hAnsi="Times New Roman"/>
                <w:sz w:val="16"/>
                <w:szCs w:val="16"/>
                <w:color w:val="auto"/>
              </w:rPr>
              <w:t>2.1</w:t>
            </w:r>
          </w:p>
        </w:tc>
        <w:tc>
          <w:tcPr>
            <w:tcW w:w="100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160.2</w:t>
            </w:r>
            <w:r>
              <w:rPr>
                <w:rFonts w:ascii="Arial" w:cs="Arial" w:eastAsia="Arial" w:hAnsi="Arial"/>
                <w:sz w:val="16"/>
                <w:szCs w:val="16"/>
                <w:color w:val="auto"/>
              </w:rPr>
              <w:t>9</w:t>
            </w:r>
            <w:r>
              <w:rPr>
                <w:rFonts w:ascii="Times New Roman" w:cs="Times New Roman" w:eastAsia="Times New Roman" w:hAnsi="Times New Roman"/>
                <w:sz w:val="16"/>
                <w:szCs w:val="16"/>
                <w:color w:val="auto"/>
              </w:rPr>
              <w:t>6.5</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233.9</w:t>
            </w:r>
            <w:r>
              <w:rPr>
                <w:rFonts w:ascii="Arial" w:cs="Arial" w:eastAsia="Arial" w:hAnsi="Arial"/>
                <w:sz w:val="16"/>
                <w:szCs w:val="16"/>
                <w:color w:val="auto"/>
              </w:rPr>
              <w:t>9</w:t>
            </w:r>
            <w:r>
              <w:rPr>
                <w:rFonts w:ascii="Times New Roman" w:cs="Times New Roman" w:eastAsia="Times New Roman" w:hAnsi="Times New Roman"/>
                <w:sz w:val="16"/>
                <w:szCs w:val="16"/>
                <w:color w:val="auto"/>
              </w:rPr>
              <w:t>15.0</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243.1</w:t>
            </w:r>
            <w:r>
              <w:rPr>
                <w:rFonts w:ascii="Arial" w:cs="Arial" w:eastAsia="Arial" w:hAnsi="Arial"/>
                <w:sz w:val="16"/>
                <w:szCs w:val="16"/>
                <w:color w:val="auto"/>
              </w:rPr>
              <w:t>9</w:t>
            </w:r>
            <w:r>
              <w:rPr>
                <w:rFonts w:ascii="Times New Roman" w:cs="Times New Roman" w:eastAsia="Times New Roman" w:hAnsi="Times New Roman"/>
                <w:sz w:val="16"/>
                <w:szCs w:val="16"/>
                <w:color w:val="auto"/>
              </w:rPr>
              <w:t>13.6</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211.5</w:t>
            </w:r>
            <w:r>
              <w:rPr>
                <w:rFonts w:ascii="Arial" w:cs="Arial" w:eastAsia="Arial" w:hAnsi="Arial"/>
                <w:sz w:val="16"/>
                <w:szCs w:val="16"/>
                <w:color w:val="auto"/>
              </w:rPr>
              <w:t>9</w:t>
            </w:r>
          </w:p>
        </w:tc>
        <w:tc>
          <w:tcPr>
            <w:tcW w:w="4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8.9</w:t>
            </w:r>
          </w:p>
        </w:tc>
        <w:tc>
          <w:tcPr>
            <w:tcW w:w="10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165.2</w:t>
            </w:r>
            <w:r>
              <w:rPr>
                <w:rFonts w:ascii="Arial" w:cs="Arial" w:eastAsia="Arial" w:hAnsi="Arial"/>
                <w:sz w:val="16"/>
                <w:szCs w:val="16"/>
                <w:color w:val="auto"/>
              </w:rPr>
              <w:t>9</w:t>
            </w:r>
            <w:r>
              <w:rPr>
                <w:rFonts w:ascii="Times New Roman" w:cs="Times New Roman" w:eastAsia="Times New Roman" w:hAnsi="Times New Roman"/>
                <w:sz w:val="16"/>
                <w:szCs w:val="16"/>
                <w:color w:val="auto"/>
              </w:rPr>
              <w:t>12.4</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194.7</w:t>
            </w:r>
            <w:r>
              <w:rPr>
                <w:rFonts w:ascii="Arial" w:cs="Arial" w:eastAsia="Arial" w:hAnsi="Arial"/>
                <w:sz w:val="16"/>
                <w:szCs w:val="16"/>
                <w:color w:val="auto"/>
              </w:rPr>
              <w:t>9</w:t>
            </w:r>
          </w:p>
        </w:tc>
        <w:tc>
          <w:tcPr>
            <w:tcW w:w="820" w:type="dxa"/>
            <w:vAlign w:val="bottom"/>
          </w:tcPr>
          <w:p>
            <w:pPr>
              <w:spacing w:after="0"/>
              <w:rPr>
                <w:sz w:val="20"/>
                <w:szCs w:val="20"/>
                <w:color w:val="auto"/>
              </w:rPr>
            </w:pPr>
            <w:r>
              <w:rPr>
                <w:rFonts w:ascii="Times New Roman" w:cs="Times New Roman" w:eastAsia="Times New Roman" w:hAnsi="Times New Roman"/>
                <w:sz w:val="16"/>
                <w:szCs w:val="16"/>
                <w:color w:val="auto"/>
              </w:rPr>
              <w:t>10.2</w:t>
            </w:r>
          </w:p>
        </w:tc>
        <w:tc>
          <w:tcPr>
            <w:tcW w:w="120" w:type="dxa"/>
            <w:vAlign w:val="bottom"/>
          </w:tcPr>
          <w:p>
            <w:pPr>
              <w:spacing w:after="0"/>
              <w:rPr>
                <w:sz w:val="18"/>
                <w:szCs w:val="18"/>
                <w:color w:val="auto"/>
              </w:rPr>
            </w:pPr>
          </w:p>
        </w:tc>
      </w:tr>
      <w:tr>
        <w:trPr>
          <w:trHeight w:val="185"/>
        </w:trPr>
        <w:tc>
          <w:tcPr>
            <w:tcW w:w="12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9)</w:t>
            </w:r>
          </w:p>
        </w:tc>
        <w:tc>
          <w:tcPr>
            <w:tcW w:w="5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74930</wp:posOffset>
                </wp:positionV>
                <wp:extent cx="574802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802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5.9pt" to="452.55pt,5.9pt" o:allowincell="f" strokecolor="#000000" strokeweight="0.249pt"/>
            </w:pict>
          </mc:Fallback>
        </mc:AlternateContent>
      </w:r>
    </w:p>
    <w:p>
      <w:pPr>
        <w:spacing w:after="0" w:line="19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Signi®cantly different from control: *</w:t>
      </w:r>
      <w:r>
        <w:rPr>
          <w:rFonts w:ascii="Times New Roman" w:cs="Times New Roman" w:eastAsia="Times New Roman" w:hAnsi="Times New Roman"/>
          <w:sz w:val="16"/>
          <w:szCs w:val="16"/>
          <w:i w:val="1"/>
          <w:iCs w:val="1"/>
          <w:color w:val="auto"/>
        </w:rPr>
        <w:t>P</w:t>
      </w:r>
      <w:r>
        <w:rPr>
          <w:rFonts w:ascii="Arial" w:cs="Arial" w:eastAsia="Arial" w:hAnsi="Arial"/>
          <w:sz w:val="16"/>
          <w:szCs w:val="16"/>
          <w:color w:val="auto"/>
        </w:rPr>
        <w:t>B</w:t>
      </w:r>
      <w:r>
        <w:rPr>
          <w:rFonts w:ascii="Times New Roman" w:cs="Times New Roman" w:eastAsia="Times New Roman" w:hAnsi="Times New Roman"/>
          <w:sz w:val="16"/>
          <w:szCs w:val="16"/>
          <w:color w:val="auto"/>
        </w:rPr>
        <w:t>0.05.</w:t>
      </w:r>
    </w:p>
    <w:p>
      <w:pPr>
        <w:sectPr>
          <w:pgSz w:w="11700" w:h="15000" w:orient="portrait"/>
          <w:cols w:equalWidth="0" w:num="1">
            <w:col w:w="9420"/>
          </w:cols>
          <w:pgMar w:left="840" w:top="670" w:right="1440" w:bottom="1440" w:gutter="0" w:footer="0" w:header="0"/>
        </w:sectPr>
      </w:pPr>
    </w:p>
    <w:p>
      <w:pPr>
        <w:spacing w:after="0" w:line="247" w:lineRule="exact"/>
        <w:rPr>
          <w:sz w:val="20"/>
          <w:szCs w:val="20"/>
          <w:color w:val="auto"/>
        </w:rPr>
      </w:pPr>
    </w:p>
    <w:p>
      <w:pPr>
        <w:jc w:val="both"/>
        <w:ind w:firstLine="199"/>
        <w:spacing w:after="0" w:line="259" w:lineRule="auto"/>
        <w:rPr>
          <w:sz w:val="20"/>
          <w:szCs w:val="20"/>
          <w:color w:val="auto"/>
        </w:rPr>
      </w:pPr>
      <w:r>
        <w:rPr>
          <w:rFonts w:ascii="Times New Roman" w:cs="Times New Roman" w:eastAsia="Times New Roman" w:hAnsi="Times New Roman"/>
          <w:sz w:val="20"/>
          <w:szCs w:val="20"/>
          <w:color w:val="auto"/>
        </w:rPr>
        <w:t>All the GTTs receiving tolbutamide resulted in lower glycemic values than those from the con-trol-GTTs (</w:t>
      </w:r>
      <w:r>
        <w:rPr>
          <w:rFonts w:ascii="Times New Roman" w:cs="Times New Roman" w:eastAsia="Times New Roman" w:hAnsi="Times New Roman"/>
          <w:sz w:val="20"/>
          <w:szCs w:val="20"/>
          <w:i w:val="1"/>
          <w:iCs w:val="1"/>
          <w:color w:val="auto"/>
        </w:rPr>
        <w:t>P</w:t>
      </w:r>
      <w:r>
        <w:rPr>
          <w:rFonts w:ascii="Arial" w:cs="Arial" w:eastAsia="Arial" w:hAnsi="Arial"/>
          <w:sz w:val="20"/>
          <w:szCs w:val="20"/>
          <w:color w:val="auto"/>
        </w:rPr>
        <w:t>B</w:t>
      </w:r>
      <w:r>
        <w:rPr>
          <w:rFonts w:ascii="Times New Roman" w:cs="Times New Roman" w:eastAsia="Times New Roman" w:hAnsi="Times New Roman"/>
          <w:sz w:val="20"/>
          <w:szCs w:val="20"/>
          <w:color w:val="auto"/>
        </w:rPr>
        <w:t>0.05).</w:t>
      </w:r>
    </w:p>
    <w:p>
      <w:pPr>
        <w:spacing w:after="0" w:line="1" w:lineRule="exact"/>
        <w:rPr>
          <w:sz w:val="20"/>
          <w:szCs w:val="20"/>
          <w:color w:val="auto"/>
        </w:rPr>
      </w:pPr>
    </w:p>
    <w:p>
      <w:pPr>
        <w:jc w:val="both"/>
        <w:ind w:firstLine="199"/>
        <w:spacing w:after="0" w:line="259" w:lineRule="auto"/>
        <w:rPr>
          <w:sz w:val="20"/>
          <w:szCs w:val="20"/>
          <w:color w:val="auto"/>
        </w:rPr>
      </w:pPr>
      <w:r>
        <w:rPr>
          <w:rFonts w:ascii="Times New Roman" w:cs="Times New Roman" w:eastAsia="Times New Roman" w:hAnsi="Times New Roman"/>
          <w:sz w:val="20"/>
          <w:szCs w:val="20"/>
          <w:color w:val="auto"/>
        </w:rPr>
        <w:t>The results obtained from the variance analysis showed that seven of the 28 studied plants signi®-cantly decreased the hyperglycemic peak (</w:t>
      </w:r>
      <w:r>
        <w:rPr>
          <w:rFonts w:ascii="Times New Roman" w:cs="Times New Roman" w:eastAsia="Times New Roman" w:hAnsi="Times New Roman"/>
          <w:sz w:val="20"/>
          <w:szCs w:val="20"/>
          <w:i w:val="1"/>
          <w:iCs w:val="1"/>
          <w:color w:val="auto"/>
        </w:rPr>
        <w:t>P</w:t>
      </w:r>
      <w:r>
        <w:rPr>
          <w:rFonts w:ascii="Arial" w:cs="Arial" w:eastAsia="Arial" w:hAnsi="Arial"/>
          <w:sz w:val="20"/>
          <w:szCs w:val="20"/>
          <w:color w:val="auto"/>
        </w:rPr>
        <w:t>B</w:t>
      </w:r>
      <w:r>
        <w:rPr>
          <w:rFonts w:ascii="Times New Roman" w:cs="Times New Roman" w:eastAsia="Times New Roman" w:hAnsi="Times New Roman"/>
          <w:sz w:val="20"/>
          <w:szCs w:val="20"/>
          <w:color w:val="auto"/>
        </w:rPr>
        <w:t xml:space="preserve"> 0.05). These plants were: </w:t>
      </w:r>
      <w:r>
        <w:rPr>
          <w:rFonts w:ascii="Times New Roman" w:cs="Times New Roman" w:eastAsia="Times New Roman" w:hAnsi="Times New Roman"/>
          <w:sz w:val="20"/>
          <w:szCs w:val="20"/>
          <w:i w:val="1"/>
          <w:iCs w:val="1"/>
          <w:color w:val="auto"/>
        </w:rPr>
        <w:t>Guazuma ulmifolia</w:t>
      </w:r>
      <w:r>
        <w:rPr>
          <w:rFonts w:ascii="Times New Roman" w:cs="Times New Roman" w:eastAsia="Times New Roman" w:hAnsi="Times New Roman"/>
          <w:sz w:val="20"/>
          <w:szCs w:val="20"/>
          <w:color w:val="auto"/>
        </w:rPr>
        <w:t xml:space="preserve"> (22.2%), </w:t>
      </w:r>
      <w:r>
        <w:rPr>
          <w:rFonts w:ascii="Times New Roman" w:cs="Times New Roman" w:eastAsia="Times New Roman" w:hAnsi="Times New Roman"/>
          <w:sz w:val="20"/>
          <w:szCs w:val="20"/>
          <w:i w:val="1"/>
          <w:iCs w:val="1"/>
          <w:color w:val="auto"/>
        </w:rPr>
        <w:t>Tournefortia hirsutissima</w:t>
      </w:r>
      <w:r>
        <w:rPr>
          <w:rFonts w:ascii="Times New Roman" w:cs="Times New Roman" w:eastAsia="Times New Roman" w:hAnsi="Times New Roman"/>
          <w:sz w:val="20"/>
          <w:szCs w:val="20"/>
          <w:color w:val="auto"/>
        </w:rPr>
        <w:t xml:space="preserve"> (21.7%), </w:t>
      </w:r>
      <w:r>
        <w:rPr>
          <w:rFonts w:ascii="Times New Roman" w:cs="Times New Roman" w:eastAsia="Times New Roman" w:hAnsi="Times New Roman"/>
          <w:sz w:val="20"/>
          <w:szCs w:val="20"/>
          <w:i w:val="1"/>
          <w:iCs w:val="1"/>
          <w:color w:val="auto"/>
        </w:rPr>
        <w:t>Lepe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chinia caulescens </w:t>
      </w:r>
      <w:r>
        <w:rPr>
          <w:rFonts w:ascii="Times New Roman" w:cs="Times New Roman" w:eastAsia="Times New Roman" w:hAnsi="Times New Roman"/>
          <w:sz w:val="20"/>
          <w:szCs w:val="20"/>
          <w:color w:val="auto"/>
        </w:rPr>
        <w:t>(20.9%),</w:t>
      </w:r>
      <w:r>
        <w:rPr>
          <w:rFonts w:ascii="Times New Roman" w:cs="Times New Roman" w:eastAsia="Times New Roman" w:hAnsi="Times New Roman"/>
          <w:sz w:val="20"/>
          <w:szCs w:val="20"/>
          <w:i w:val="1"/>
          <w:iCs w:val="1"/>
          <w:color w:val="auto"/>
        </w:rPr>
        <w:t xml:space="preserve"> Trigonella foenum</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spacing w:after="0" w:line="217" w:lineRule="exact"/>
        <w:rPr>
          <w:sz w:val="20"/>
          <w:szCs w:val="20"/>
          <w:color w:val="auto"/>
        </w:rPr>
      </w:pPr>
    </w:p>
    <w:p>
      <w:pPr>
        <w:jc w:val="both"/>
        <w:ind w:right="340"/>
        <w:spacing w:after="0" w:line="259" w:lineRule="auto"/>
        <w:rPr>
          <w:sz w:val="20"/>
          <w:szCs w:val="20"/>
          <w:color w:val="auto"/>
        </w:rPr>
      </w:pPr>
      <w:r>
        <w:rPr>
          <w:rFonts w:ascii="Times New Roman" w:cs="Times New Roman" w:eastAsia="Times New Roman" w:hAnsi="Times New Roman"/>
          <w:sz w:val="20"/>
          <w:szCs w:val="20"/>
          <w:i w:val="1"/>
          <w:iCs w:val="1"/>
          <w:color w:val="auto"/>
        </w:rPr>
        <w:t xml:space="preserve">graceum </w:t>
      </w:r>
      <w:r>
        <w:rPr>
          <w:rFonts w:ascii="Times New Roman" w:cs="Times New Roman" w:eastAsia="Times New Roman" w:hAnsi="Times New Roman"/>
          <w:sz w:val="20"/>
          <w:szCs w:val="20"/>
          <w:color w:val="auto"/>
        </w:rPr>
        <w:t>(17.7%),</w:t>
      </w:r>
      <w:r>
        <w:rPr>
          <w:rFonts w:ascii="Times New Roman" w:cs="Times New Roman" w:eastAsia="Times New Roman" w:hAnsi="Times New Roman"/>
          <w:sz w:val="20"/>
          <w:szCs w:val="20"/>
          <w:i w:val="1"/>
          <w:iCs w:val="1"/>
          <w:color w:val="auto"/>
        </w:rPr>
        <w:t xml:space="preserve"> Musa sapientum </w:t>
      </w:r>
      <w:r>
        <w:rPr>
          <w:rFonts w:ascii="Times New Roman" w:cs="Times New Roman" w:eastAsia="Times New Roman" w:hAnsi="Times New Roman"/>
          <w:sz w:val="20"/>
          <w:szCs w:val="20"/>
          <w:color w:val="auto"/>
        </w:rPr>
        <w:t>(17.0%),</w:t>
      </w:r>
      <w:r>
        <w:rPr>
          <w:rFonts w:ascii="Times New Roman" w:cs="Times New Roman" w:eastAsia="Times New Roman" w:hAnsi="Times New Roman"/>
          <w:sz w:val="20"/>
          <w:szCs w:val="20"/>
          <w:i w:val="1"/>
          <w:iCs w:val="1"/>
          <w:color w:val="auto"/>
        </w:rPr>
        <w:t xml:space="preserve"> Rhizophora mangle </w:t>
      </w:r>
      <w:r>
        <w:rPr>
          <w:rFonts w:ascii="Times New Roman" w:cs="Times New Roman" w:eastAsia="Times New Roman" w:hAnsi="Times New Roman"/>
          <w:sz w:val="20"/>
          <w:szCs w:val="20"/>
          <w:color w:val="auto"/>
        </w:rPr>
        <w:t>(16.1%), and</w:t>
      </w:r>
      <w:r>
        <w:rPr>
          <w:rFonts w:ascii="Times New Roman" w:cs="Times New Roman" w:eastAsia="Times New Roman" w:hAnsi="Times New Roman"/>
          <w:sz w:val="20"/>
          <w:szCs w:val="20"/>
          <w:i w:val="1"/>
          <w:iCs w:val="1"/>
          <w:color w:val="auto"/>
        </w:rPr>
        <w:t xml:space="preserve"> Turnera diffusa </w:t>
      </w:r>
      <w:r>
        <w:rPr>
          <w:rFonts w:ascii="Times New Roman" w:cs="Times New Roman" w:eastAsia="Times New Roman" w:hAnsi="Times New Roman"/>
          <w:sz w:val="20"/>
          <w:szCs w:val="20"/>
          <w:color w:val="auto"/>
        </w:rPr>
        <w:t xml:space="preserve">(15.9%). Tolbutamide also caused a signi®cant reduction of the hyperglycemic peak (15.7%). Of the plants 13 showed reductions of the hyper-glycemic peak: </w:t>
      </w:r>
      <w:r>
        <w:rPr>
          <w:rFonts w:ascii="Times New Roman" w:cs="Times New Roman" w:eastAsia="Times New Roman" w:hAnsi="Times New Roman"/>
          <w:sz w:val="20"/>
          <w:szCs w:val="20"/>
          <w:i w:val="1"/>
          <w:iCs w:val="1"/>
          <w:color w:val="auto"/>
        </w:rPr>
        <w:t>Euphorbia prostrata</w:t>
      </w:r>
      <w:r>
        <w:rPr>
          <w:rFonts w:ascii="Times New Roman" w:cs="Times New Roman" w:eastAsia="Times New Roman" w:hAnsi="Times New Roman"/>
          <w:sz w:val="20"/>
          <w:szCs w:val="20"/>
          <w:color w:val="auto"/>
        </w:rPr>
        <w:t xml:space="preserve"> (13.9%), </w:t>
      </w:r>
      <w:r>
        <w:rPr>
          <w:rFonts w:ascii="Times New Roman" w:cs="Times New Roman" w:eastAsia="Times New Roman" w:hAnsi="Times New Roman"/>
          <w:sz w:val="20"/>
          <w:szCs w:val="20"/>
          <w:i w:val="1"/>
          <w:iCs w:val="1"/>
          <w:color w:val="auto"/>
        </w:rPr>
        <w:t>Jat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ropha dioica </w:t>
      </w:r>
      <w:r>
        <w:rPr>
          <w:rFonts w:ascii="Times New Roman" w:cs="Times New Roman" w:eastAsia="Times New Roman" w:hAnsi="Times New Roman"/>
          <w:sz w:val="20"/>
          <w:szCs w:val="20"/>
          <w:color w:val="auto"/>
        </w:rPr>
        <w:t>(13.7%),</w:t>
      </w:r>
      <w:r>
        <w:rPr>
          <w:rFonts w:ascii="Times New Roman" w:cs="Times New Roman" w:eastAsia="Times New Roman" w:hAnsi="Times New Roman"/>
          <w:sz w:val="20"/>
          <w:szCs w:val="20"/>
          <w:i w:val="1"/>
          <w:iCs w:val="1"/>
          <w:color w:val="auto"/>
        </w:rPr>
        <w:t xml:space="preserve"> Persea americana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Euphorbia preslii </w:t>
      </w:r>
      <w:r>
        <w:rPr>
          <w:rFonts w:ascii="Times New Roman" w:cs="Times New Roman" w:eastAsia="Times New Roman" w:hAnsi="Times New Roman"/>
          <w:sz w:val="20"/>
          <w:szCs w:val="20"/>
          <w:color w:val="auto"/>
        </w:rPr>
        <w:t>(11.6%),</w:t>
      </w:r>
      <w:r>
        <w:rPr>
          <w:rFonts w:ascii="Times New Roman" w:cs="Times New Roman" w:eastAsia="Times New Roman" w:hAnsi="Times New Roman"/>
          <w:sz w:val="20"/>
          <w:szCs w:val="20"/>
          <w:i w:val="1"/>
          <w:iCs w:val="1"/>
          <w:color w:val="auto"/>
        </w:rPr>
        <w:t xml:space="preserve"> Eysenhardtia polystachia </w:t>
      </w:r>
      <w:r>
        <w:rPr>
          <w:rFonts w:ascii="Times New Roman" w:cs="Times New Roman" w:eastAsia="Times New Roman" w:hAnsi="Times New Roman"/>
          <w:sz w:val="20"/>
          <w:szCs w:val="20"/>
          <w:color w:val="auto"/>
        </w:rPr>
        <w:t>(9.5%),</w:t>
      </w:r>
      <w:r>
        <w:rPr>
          <w:rFonts w:ascii="Times New Roman" w:cs="Times New Roman" w:eastAsia="Times New Roman" w:hAnsi="Times New Roman"/>
          <w:sz w:val="20"/>
          <w:szCs w:val="20"/>
          <w:i w:val="1"/>
          <w:iCs w:val="1"/>
          <w:color w:val="auto"/>
        </w:rPr>
        <w:t xml:space="preserve"> Salpianthus macrodonthus</w:t>
      </w:r>
    </w:p>
    <w:p>
      <w:pPr>
        <w:spacing w:after="0" w:line="213" w:lineRule="exact"/>
        <w:rPr>
          <w:sz w:val="20"/>
          <w:szCs w:val="20"/>
          <w:color w:val="auto"/>
        </w:rPr>
      </w:pPr>
    </w:p>
    <w:p>
      <w:pPr>
        <w:sectPr>
          <w:pgSz w:w="11700" w:h="15000" w:orient="portrait"/>
          <w:cols w:equalWidth="0" w:num="2">
            <w:col w:w="4300" w:space="480"/>
            <w:col w:w="4640"/>
          </w:cols>
          <w:pgMar w:left="840" w:top="670" w:right="1440" w:bottom="1440" w:gutter="0" w:footer="0" w:header="0"/>
          <w:type w:val="continuous"/>
        </w:sectPr>
      </w:pP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Table 5</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Glucose tolerance test in healthy rabbits with gastric administration of water (control), tolbutamide or plant preparation (group IV)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78740</wp:posOffset>
                </wp:positionV>
                <wp:extent cx="57670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6.2pt" to="454.05pt,6.2pt" o:allowincell="f" strokecolor="#000000" strokeweight="0.249pt"/>
            </w:pict>
          </mc:Fallback>
        </mc:AlternateContent>
      </w:r>
    </w:p>
    <w:p>
      <w:pPr>
        <w:spacing w:after="0" w:line="196" w:lineRule="exact"/>
        <w:rPr>
          <w:sz w:val="20"/>
          <w:szCs w:val="20"/>
          <w:color w:val="auto"/>
        </w:rPr>
      </w:pPr>
    </w:p>
    <w:tbl>
      <w:tblPr>
        <w:tblLayout w:type="fixed"/>
        <w:tblInd w:w="0" w:type="dxa"/>
        <w:tblCellMar>
          <w:top w:w="0" w:type="dxa"/>
          <w:left w:w="0" w:type="dxa"/>
          <w:bottom w:w="0" w:type="dxa"/>
          <w:right w:w="0" w:type="dxa"/>
        </w:tblCellMar>
      </w:tblPr>
      <w:tr>
        <w:trPr>
          <w:trHeight w:val="202"/>
        </w:trPr>
        <w:tc>
          <w:tcPr>
            <w:tcW w:w="1220" w:type="dxa"/>
            <w:vAlign w:val="bottom"/>
          </w:tcPr>
          <w:p>
            <w:pPr>
              <w:spacing w:after="0"/>
              <w:rPr>
                <w:sz w:val="20"/>
                <w:szCs w:val="20"/>
                <w:color w:val="auto"/>
              </w:rPr>
            </w:pPr>
            <w:r>
              <w:rPr>
                <w:rFonts w:ascii="Times New Roman" w:cs="Times New Roman" w:eastAsia="Times New Roman" w:hAnsi="Times New Roman"/>
                <w:sz w:val="16"/>
                <w:szCs w:val="16"/>
                <w:color w:val="auto"/>
              </w:rPr>
              <w:t>Study:prepara-</w:t>
            </w:r>
          </w:p>
        </w:tc>
        <w:tc>
          <w:tcPr>
            <w:tcW w:w="960" w:type="dxa"/>
            <w:vAlign w:val="bottom"/>
          </w:tcPr>
          <w:p>
            <w:pPr>
              <w:ind w:left="80"/>
              <w:spacing w:after="0"/>
              <w:rPr>
                <w:sz w:val="20"/>
                <w:szCs w:val="20"/>
                <w:color w:val="auto"/>
              </w:rPr>
            </w:pPr>
            <w:r>
              <w:rPr>
                <w:rFonts w:ascii="Times New Roman" w:cs="Times New Roman" w:eastAsia="Times New Roman" w:hAnsi="Times New Roman"/>
                <w:sz w:val="16"/>
                <w:szCs w:val="16"/>
                <w:i w:val="1"/>
                <w:iCs w:val="1"/>
                <w:color w:val="auto"/>
              </w:rPr>
              <w:t xml:space="preserve">t   </w:t>
            </w:r>
            <w:r>
              <w:rPr>
                <w:rFonts w:ascii="Times New Roman" w:cs="Times New Roman" w:eastAsia="Times New Roman" w:hAnsi="Times New Roman"/>
                <w:sz w:val="16"/>
                <w:szCs w:val="16"/>
                <w:color w:val="auto"/>
              </w:rPr>
              <w:t>0</w:t>
            </w:r>
          </w:p>
        </w:tc>
        <w:tc>
          <w:tcPr>
            <w:tcW w:w="2740" w:type="dxa"/>
            <w:vAlign w:val="bottom"/>
            <w:gridSpan w:val="5"/>
          </w:tcPr>
          <w:p>
            <w:pPr>
              <w:spacing w:after="0"/>
              <w:rPr>
                <w:sz w:val="20"/>
                <w:szCs w:val="20"/>
                <w:color w:val="auto"/>
              </w:rPr>
            </w:pPr>
            <w:r>
              <w:rPr>
                <w:rFonts w:ascii="Times New Roman" w:cs="Times New Roman" w:eastAsia="Times New Roman" w:hAnsi="Times New Roman"/>
                <w:sz w:val="16"/>
                <w:szCs w:val="16"/>
                <w:color w:val="auto"/>
              </w:rPr>
              <w:t>Glycemia in mg:dl (mean</w:t>
            </w:r>
            <w:r>
              <w:rPr>
                <w:rFonts w:ascii="Arial" w:cs="Arial" w:eastAsia="Arial" w:hAnsi="Arial"/>
                <w:sz w:val="16"/>
                <w:szCs w:val="16"/>
                <w:color w:val="auto"/>
              </w:rPr>
              <w:t>9</w:t>
            </w:r>
            <w:r>
              <w:rPr>
                <w:rFonts w:ascii="Times New Roman" w:cs="Times New Roman" w:eastAsia="Times New Roman" w:hAnsi="Times New Roman"/>
                <w:sz w:val="16"/>
                <w:szCs w:val="16"/>
                <w:color w:val="auto"/>
              </w:rPr>
              <w:t>S.E.M.)</w:t>
            </w:r>
          </w:p>
        </w:tc>
        <w:tc>
          <w:tcPr>
            <w:tcW w:w="40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20" w:type="dxa"/>
            <w:vAlign w:val="bottom"/>
          </w:tcPr>
          <w:p>
            <w:pPr>
              <w:spacing w:after="0"/>
              <w:rPr>
                <w:sz w:val="17"/>
                <w:szCs w:val="17"/>
                <w:color w:val="auto"/>
              </w:rPr>
            </w:pPr>
          </w:p>
        </w:tc>
      </w:tr>
      <w:tr>
        <w:trPr>
          <w:trHeight w:val="185"/>
        </w:trPr>
        <w:tc>
          <w:tcPr>
            <w:tcW w:w="1220" w:type="dxa"/>
            <w:vAlign w:val="bottom"/>
          </w:tcPr>
          <w:p>
            <w:pPr>
              <w:spacing w:after="0"/>
              <w:rPr>
                <w:sz w:val="20"/>
                <w:szCs w:val="20"/>
                <w:color w:val="auto"/>
              </w:rPr>
            </w:pPr>
            <w:r>
              <w:rPr>
                <w:rFonts w:ascii="Times New Roman" w:cs="Times New Roman" w:eastAsia="Times New Roman" w:hAnsi="Times New Roman"/>
                <w:sz w:val="16"/>
                <w:szCs w:val="16"/>
                <w:color w:val="auto"/>
              </w:rPr>
              <w:t>tion</w:t>
            </w:r>
          </w:p>
        </w:tc>
        <w:tc>
          <w:tcPr>
            <w:tcW w:w="9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116"/>
        </w:trPr>
        <w:tc>
          <w:tcPr>
            <w:tcW w:w="122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56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1140" w:type="dxa"/>
            <w:vAlign w:val="bottom"/>
            <w:tcBorders>
              <w:bottom w:val="single" w:sz="8" w:color="auto"/>
            </w:tcBorders>
            <w:gridSpan w:val="2"/>
          </w:tcPr>
          <w:p>
            <w:pPr>
              <w:spacing w:after="0"/>
              <w:rPr>
                <w:sz w:val="10"/>
                <w:szCs w:val="10"/>
                <w:color w:val="auto"/>
              </w:rPr>
            </w:pPr>
          </w:p>
        </w:tc>
        <w:tc>
          <w:tcPr>
            <w:tcW w:w="1040" w:type="dxa"/>
            <w:vAlign w:val="bottom"/>
            <w:tcBorders>
              <w:bottom w:val="single" w:sz="8" w:color="auto"/>
            </w:tcBorders>
            <w:gridSpan w:val="2"/>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c>
          <w:tcPr>
            <w:tcW w:w="1680" w:type="dxa"/>
            <w:vAlign w:val="bottom"/>
            <w:tcBorders>
              <w:bottom w:val="single" w:sz="8" w:color="auto"/>
            </w:tcBorders>
            <w:gridSpan w:val="2"/>
          </w:tcPr>
          <w:p>
            <w:pPr>
              <w:spacing w:after="0"/>
              <w:rPr>
                <w:sz w:val="10"/>
                <w:szCs w:val="10"/>
                <w:color w:val="auto"/>
              </w:rPr>
            </w:pPr>
          </w:p>
        </w:tc>
        <w:tc>
          <w:tcPr>
            <w:tcW w:w="120" w:type="dxa"/>
            <w:vAlign w:val="bottom"/>
          </w:tcPr>
          <w:p>
            <w:pPr>
              <w:spacing w:after="0"/>
              <w:rPr>
                <w:sz w:val="10"/>
                <w:szCs w:val="10"/>
                <w:color w:val="auto"/>
              </w:rPr>
            </w:pPr>
          </w:p>
        </w:tc>
      </w:tr>
      <w:tr>
        <w:trPr>
          <w:trHeight w:val="262"/>
        </w:trPr>
        <w:tc>
          <w:tcPr>
            <w:tcW w:w="122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560" w:type="dxa"/>
            <w:vAlign w:val="bottom"/>
          </w:tcPr>
          <w:p>
            <w:pPr>
              <w:spacing w:after="0"/>
              <w:rPr>
                <w:sz w:val="20"/>
                <w:szCs w:val="20"/>
                <w:color w:val="auto"/>
              </w:rPr>
            </w:pPr>
            <w:r>
              <w:rPr>
                <w:rFonts w:ascii="Times New Roman" w:cs="Times New Roman" w:eastAsia="Times New Roman" w:hAnsi="Times New Roman"/>
                <w:sz w:val="16"/>
                <w:szCs w:val="16"/>
                <w:color w:val="auto"/>
              </w:rPr>
              <w:t>60 min</w:t>
            </w:r>
          </w:p>
        </w:tc>
        <w:tc>
          <w:tcPr>
            <w:tcW w:w="400" w:type="dxa"/>
            <w:vAlign w:val="bottom"/>
          </w:tcPr>
          <w:p>
            <w:pPr>
              <w:spacing w:after="0"/>
              <w:rPr>
                <w:sz w:val="22"/>
                <w:szCs w:val="22"/>
                <w:color w:val="auto"/>
              </w:rPr>
            </w:pPr>
          </w:p>
        </w:tc>
        <w:tc>
          <w:tcPr>
            <w:tcW w:w="11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120 min</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180 min</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240 min</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300 min</w:t>
            </w:r>
          </w:p>
        </w:tc>
        <w:tc>
          <w:tcPr>
            <w:tcW w:w="168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Mean glycemia during</w:t>
            </w:r>
          </w:p>
        </w:tc>
        <w:tc>
          <w:tcPr>
            <w:tcW w:w="120" w:type="dxa"/>
            <w:vAlign w:val="bottom"/>
          </w:tcPr>
          <w:p>
            <w:pPr>
              <w:spacing w:after="0"/>
              <w:rPr>
                <w:sz w:val="22"/>
                <w:szCs w:val="22"/>
                <w:color w:val="auto"/>
              </w:rPr>
            </w:pPr>
          </w:p>
        </w:tc>
      </w:tr>
      <w:tr>
        <w:trPr>
          <w:trHeight w:val="199"/>
        </w:trPr>
        <w:tc>
          <w:tcPr>
            <w:tcW w:w="122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68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the GTT</w:t>
            </w:r>
          </w:p>
        </w:tc>
        <w:tc>
          <w:tcPr>
            <w:tcW w:w="120" w:type="dxa"/>
            <w:vAlign w:val="bottom"/>
          </w:tcPr>
          <w:p>
            <w:pPr>
              <w:spacing w:after="0"/>
              <w:rPr>
                <w:sz w:val="17"/>
                <w:szCs w:val="17"/>
                <w:color w:val="auto"/>
              </w:rPr>
            </w:pPr>
          </w:p>
        </w:tc>
      </w:tr>
      <w:tr>
        <w:trPr>
          <w:trHeight w:val="122"/>
        </w:trPr>
        <w:tc>
          <w:tcPr>
            <w:tcW w:w="1220" w:type="dxa"/>
            <w:vAlign w:val="bottom"/>
            <w:tcBorders>
              <w:bottom w:val="single" w:sz="8" w:color="auto"/>
            </w:tcBorders>
          </w:tcPr>
          <w:p>
            <w:pPr>
              <w:spacing w:after="0"/>
              <w:rPr>
                <w:sz w:val="10"/>
                <w:szCs w:val="10"/>
                <w:color w:val="auto"/>
              </w:rPr>
            </w:pPr>
          </w:p>
        </w:tc>
        <w:tc>
          <w:tcPr>
            <w:tcW w:w="960" w:type="dxa"/>
            <w:vAlign w:val="bottom"/>
            <w:tcBorders>
              <w:bottom w:val="single" w:sz="8" w:color="auto"/>
            </w:tcBorders>
          </w:tcPr>
          <w:p>
            <w:pPr>
              <w:spacing w:after="0"/>
              <w:rPr>
                <w:sz w:val="10"/>
                <w:szCs w:val="10"/>
                <w:color w:val="auto"/>
              </w:rPr>
            </w:pPr>
          </w:p>
        </w:tc>
        <w:tc>
          <w:tcPr>
            <w:tcW w:w="960" w:type="dxa"/>
            <w:vAlign w:val="bottom"/>
            <w:tcBorders>
              <w:bottom w:val="single" w:sz="8" w:color="auto"/>
            </w:tcBorders>
            <w:gridSpan w:val="2"/>
          </w:tcPr>
          <w:p>
            <w:pPr>
              <w:spacing w:after="0"/>
              <w:rPr>
                <w:sz w:val="10"/>
                <w:szCs w:val="10"/>
                <w:color w:val="auto"/>
              </w:rPr>
            </w:pPr>
          </w:p>
        </w:tc>
        <w:tc>
          <w:tcPr>
            <w:tcW w:w="1140" w:type="dxa"/>
            <w:vAlign w:val="bottom"/>
            <w:tcBorders>
              <w:bottom w:val="single" w:sz="8" w:color="auto"/>
            </w:tcBorders>
            <w:gridSpan w:val="2"/>
          </w:tcPr>
          <w:p>
            <w:pPr>
              <w:spacing w:after="0"/>
              <w:rPr>
                <w:sz w:val="10"/>
                <w:szCs w:val="10"/>
                <w:color w:val="auto"/>
              </w:rPr>
            </w:pPr>
          </w:p>
        </w:tc>
        <w:tc>
          <w:tcPr>
            <w:tcW w:w="64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102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r>
      <w:tr>
        <w:trPr>
          <w:trHeight w:val="276"/>
        </w:trPr>
        <w:tc>
          <w:tcPr>
            <w:tcW w:w="1220" w:type="dxa"/>
            <w:vAlign w:val="bottom"/>
          </w:tcPr>
          <w:p>
            <w:pPr>
              <w:spacing w:after="0"/>
              <w:rPr>
                <w:sz w:val="20"/>
                <w:szCs w:val="20"/>
                <w:color w:val="auto"/>
              </w:rPr>
            </w:pPr>
            <w:r>
              <w:rPr>
                <w:rFonts w:ascii="Times New Roman" w:cs="Times New Roman" w:eastAsia="Times New Roman" w:hAnsi="Times New Roman"/>
                <w:sz w:val="16"/>
                <w:szCs w:val="16"/>
                <w:color w:val="auto"/>
              </w:rPr>
              <w:t>Control (</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18)</w:t>
            </w:r>
          </w:p>
        </w:tc>
        <w:tc>
          <w:tcPr>
            <w:tcW w:w="9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84.9</w:t>
            </w:r>
            <w:r>
              <w:rPr>
                <w:rFonts w:ascii="Arial" w:cs="Arial" w:eastAsia="Arial" w:hAnsi="Arial"/>
                <w:sz w:val="16"/>
                <w:szCs w:val="16"/>
                <w:color w:val="auto"/>
              </w:rPr>
              <w:t>9</w:t>
            </w:r>
            <w:r>
              <w:rPr>
                <w:rFonts w:ascii="Times New Roman" w:cs="Times New Roman" w:eastAsia="Times New Roman" w:hAnsi="Times New Roman"/>
                <w:sz w:val="16"/>
                <w:szCs w:val="16"/>
                <w:color w:val="auto"/>
              </w:rPr>
              <w:t>1.4</w:t>
            </w:r>
          </w:p>
        </w:tc>
        <w:tc>
          <w:tcPr>
            <w:tcW w:w="9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198.5</w:t>
            </w:r>
            <w:r>
              <w:rPr>
                <w:rFonts w:ascii="Arial" w:cs="Arial" w:eastAsia="Arial" w:hAnsi="Arial"/>
                <w:sz w:val="16"/>
                <w:szCs w:val="16"/>
                <w:color w:val="auto"/>
              </w:rPr>
              <w:t>9</w:t>
            </w:r>
            <w:r>
              <w:rPr>
                <w:rFonts w:ascii="Times New Roman" w:cs="Times New Roman" w:eastAsia="Times New Roman" w:hAnsi="Times New Roman"/>
                <w:sz w:val="16"/>
                <w:szCs w:val="16"/>
                <w:color w:val="auto"/>
              </w:rPr>
              <w:t>5.8</w:t>
            </w:r>
          </w:p>
        </w:tc>
        <w:tc>
          <w:tcPr>
            <w:tcW w:w="11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215.9</w:t>
            </w:r>
            <w:r>
              <w:rPr>
                <w:rFonts w:ascii="Arial" w:cs="Arial" w:eastAsia="Arial" w:hAnsi="Arial"/>
                <w:sz w:val="16"/>
                <w:szCs w:val="16"/>
                <w:color w:val="auto"/>
              </w:rPr>
              <w:t>9</w:t>
            </w:r>
            <w:r>
              <w:rPr>
                <w:rFonts w:ascii="Times New Roman" w:cs="Times New Roman" w:eastAsia="Times New Roman" w:hAnsi="Times New Roman"/>
                <w:sz w:val="16"/>
                <w:szCs w:val="16"/>
                <w:color w:val="auto"/>
              </w:rPr>
              <w:t>8.1</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181.1</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8.0</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170.4</w:t>
            </w:r>
            <w:r>
              <w:rPr>
                <w:rFonts w:ascii="Arial" w:cs="Arial" w:eastAsia="Arial" w:hAnsi="Arial"/>
                <w:sz w:val="16"/>
                <w:szCs w:val="16"/>
                <w:color w:val="auto"/>
              </w:rPr>
              <w:t>9</w:t>
            </w:r>
            <w:r>
              <w:rPr>
                <w:rFonts w:ascii="Times New Roman" w:cs="Times New Roman" w:eastAsia="Times New Roman" w:hAnsi="Times New Roman"/>
                <w:sz w:val="16"/>
                <w:szCs w:val="16"/>
                <w:color w:val="auto"/>
              </w:rPr>
              <w:t>7.0</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129.6</w:t>
            </w:r>
            <w:r>
              <w:rPr>
                <w:rFonts w:ascii="Arial" w:cs="Arial" w:eastAsia="Arial" w:hAnsi="Arial"/>
                <w:sz w:val="16"/>
                <w:szCs w:val="16"/>
                <w:color w:val="auto"/>
              </w:rPr>
              <w:t>9</w:t>
            </w:r>
            <w:r>
              <w:rPr>
                <w:rFonts w:ascii="Times New Roman" w:cs="Times New Roman" w:eastAsia="Times New Roman" w:hAnsi="Times New Roman"/>
                <w:sz w:val="16"/>
                <w:szCs w:val="16"/>
                <w:color w:val="auto"/>
              </w:rPr>
              <w:t>5.0</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174.6</w:t>
            </w:r>
            <w:r>
              <w:rPr>
                <w:rFonts w:ascii="Arial" w:cs="Arial" w:eastAsia="Arial" w:hAnsi="Arial"/>
                <w:sz w:val="16"/>
                <w:szCs w:val="16"/>
                <w:color w:val="auto"/>
              </w:rPr>
              <w:t>9</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auto"/>
              </w:rPr>
              <w:t>6.4</w:t>
            </w:r>
          </w:p>
        </w:tc>
        <w:tc>
          <w:tcPr>
            <w:tcW w:w="120" w:type="dxa"/>
            <w:vAlign w:val="bottom"/>
          </w:tcPr>
          <w:p>
            <w:pPr>
              <w:spacing w:after="0"/>
              <w:rPr>
                <w:sz w:val="24"/>
                <w:szCs w:val="24"/>
                <w:color w:val="auto"/>
              </w:rPr>
            </w:pPr>
          </w:p>
        </w:tc>
      </w:tr>
      <w:tr>
        <w:trPr>
          <w:trHeight w:val="198"/>
        </w:trPr>
        <w:tc>
          <w:tcPr>
            <w:tcW w:w="1220" w:type="dxa"/>
            <w:vAlign w:val="bottom"/>
          </w:tcPr>
          <w:p>
            <w:pPr>
              <w:spacing w:after="0"/>
              <w:rPr>
                <w:sz w:val="20"/>
                <w:szCs w:val="20"/>
                <w:color w:val="auto"/>
              </w:rPr>
            </w:pPr>
            <w:r>
              <w:rPr>
                <w:rFonts w:ascii="Times New Roman" w:cs="Times New Roman" w:eastAsia="Times New Roman" w:hAnsi="Times New Roman"/>
                <w:sz w:val="16"/>
                <w:szCs w:val="16"/>
                <w:color w:val="auto"/>
              </w:rPr>
              <w:t>Tolbutamide</w:t>
            </w:r>
          </w:p>
        </w:tc>
        <w:tc>
          <w:tcPr>
            <w:tcW w:w="9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82.1</w:t>
            </w:r>
            <w:r>
              <w:rPr>
                <w:rFonts w:ascii="Arial" w:cs="Arial" w:eastAsia="Arial" w:hAnsi="Arial"/>
                <w:sz w:val="16"/>
                <w:szCs w:val="16"/>
                <w:color w:val="auto"/>
              </w:rPr>
              <w:t>9</w:t>
            </w:r>
            <w:r>
              <w:rPr>
                <w:rFonts w:ascii="Times New Roman" w:cs="Times New Roman" w:eastAsia="Times New Roman" w:hAnsi="Times New Roman"/>
                <w:sz w:val="16"/>
                <w:szCs w:val="16"/>
                <w:color w:val="auto"/>
              </w:rPr>
              <w:t>0.9</w:t>
            </w:r>
          </w:p>
        </w:tc>
        <w:tc>
          <w:tcPr>
            <w:tcW w:w="9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155.8</w:t>
            </w:r>
            <w:r>
              <w:rPr>
                <w:rFonts w:ascii="Arial" w:cs="Arial" w:eastAsia="Arial" w:hAnsi="Arial"/>
                <w:sz w:val="16"/>
                <w:szCs w:val="16"/>
                <w:color w:val="auto"/>
              </w:rPr>
              <w:t>9</w:t>
            </w:r>
            <w:r>
              <w:rPr>
                <w:rFonts w:ascii="Times New Roman" w:cs="Times New Roman" w:eastAsia="Times New Roman" w:hAnsi="Times New Roman"/>
                <w:sz w:val="16"/>
                <w:szCs w:val="16"/>
                <w:color w:val="auto"/>
              </w:rPr>
              <w:t>7.0</w:t>
            </w:r>
          </w:p>
        </w:tc>
        <w:tc>
          <w:tcPr>
            <w:tcW w:w="11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180.1</w:t>
            </w:r>
            <w:r>
              <w:rPr>
                <w:rFonts w:ascii="Arial" w:cs="Arial" w:eastAsia="Arial" w:hAnsi="Arial"/>
                <w:sz w:val="16"/>
                <w:szCs w:val="16"/>
                <w:color w:val="auto"/>
              </w:rPr>
              <w:t>9</w:t>
            </w:r>
            <w:r>
              <w:rPr>
                <w:rFonts w:ascii="Times New Roman" w:cs="Times New Roman" w:eastAsia="Times New Roman" w:hAnsi="Times New Roman"/>
                <w:sz w:val="16"/>
                <w:szCs w:val="16"/>
                <w:color w:val="auto"/>
              </w:rPr>
              <w:t>7.8*</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164.8</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4.8</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147.0</w:t>
            </w:r>
            <w:r>
              <w:rPr>
                <w:rFonts w:ascii="Arial" w:cs="Arial" w:eastAsia="Arial" w:hAnsi="Arial"/>
                <w:sz w:val="16"/>
                <w:szCs w:val="16"/>
                <w:color w:val="auto"/>
              </w:rPr>
              <w:t>9</w:t>
            </w:r>
            <w:r>
              <w:rPr>
                <w:rFonts w:ascii="Times New Roman" w:cs="Times New Roman" w:eastAsia="Times New Roman" w:hAnsi="Times New Roman"/>
                <w:sz w:val="16"/>
                <w:szCs w:val="16"/>
                <w:color w:val="auto"/>
              </w:rPr>
              <w:t>5.4</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115.1</w:t>
            </w:r>
            <w:r>
              <w:rPr>
                <w:rFonts w:ascii="Arial" w:cs="Arial" w:eastAsia="Arial" w:hAnsi="Arial"/>
                <w:sz w:val="16"/>
                <w:szCs w:val="16"/>
                <w:color w:val="auto"/>
              </w:rPr>
              <w:t>9</w:t>
            </w:r>
            <w:r>
              <w:rPr>
                <w:rFonts w:ascii="Times New Roman" w:cs="Times New Roman" w:eastAsia="Times New Roman" w:hAnsi="Times New Roman"/>
                <w:sz w:val="16"/>
                <w:szCs w:val="16"/>
                <w:color w:val="auto"/>
              </w:rPr>
              <w:t>5.0</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149.3</w:t>
            </w:r>
            <w:r>
              <w:rPr>
                <w:rFonts w:ascii="Arial" w:cs="Arial" w:eastAsia="Arial" w:hAnsi="Arial"/>
                <w:sz w:val="16"/>
                <w:szCs w:val="16"/>
                <w:color w:val="auto"/>
              </w:rPr>
              <w:t>9</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auto"/>
              </w:rPr>
              <w:t>5.6*</w:t>
            </w:r>
          </w:p>
        </w:tc>
        <w:tc>
          <w:tcPr>
            <w:tcW w:w="120" w:type="dxa"/>
            <w:vAlign w:val="bottom"/>
          </w:tcPr>
          <w:p>
            <w:pPr>
              <w:spacing w:after="0"/>
              <w:rPr>
                <w:sz w:val="17"/>
                <w:szCs w:val="17"/>
                <w:color w:val="auto"/>
              </w:rPr>
            </w:pPr>
          </w:p>
        </w:tc>
      </w:tr>
      <w:tr>
        <w:trPr>
          <w:trHeight w:val="188"/>
        </w:trPr>
        <w:tc>
          <w:tcPr>
            <w:tcW w:w="122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18)</w:t>
            </w:r>
          </w:p>
        </w:tc>
        <w:tc>
          <w:tcPr>
            <w:tcW w:w="9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0"/>
        </w:trPr>
        <w:tc>
          <w:tcPr>
            <w:tcW w:w="12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caribaeum</w:t>
            </w:r>
          </w:p>
        </w:tc>
        <w:tc>
          <w:tcPr>
            <w:tcW w:w="9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87.5</w:t>
            </w:r>
            <w:r>
              <w:rPr>
                <w:rFonts w:ascii="Arial" w:cs="Arial" w:eastAsia="Arial" w:hAnsi="Arial"/>
                <w:sz w:val="16"/>
                <w:szCs w:val="16"/>
                <w:color w:val="auto"/>
              </w:rPr>
              <w:t>9</w:t>
            </w:r>
            <w:r>
              <w:rPr>
                <w:rFonts w:ascii="Times New Roman" w:cs="Times New Roman" w:eastAsia="Times New Roman" w:hAnsi="Times New Roman"/>
                <w:sz w:val="16"/>
                <w:szCs w:val="16"/>
                <w:color w:val="auto"/>
              </w:rPr>
              <w:t>3.3</w:t>
            </w:r>
          </w:p>
        </w:tc>
        <w:tc>
          <w:tcPr>
            <w:tcW w:w="560" w:type="dxa"/>
            <w:vAlign w:val="bottom"/>
          </w:tcPr>
          <w:p>
            <w:pPr>
              <w:spacing w:after="0"/>
              <w:rPr>
                <w:sz w:val="20"/>
                <w:szCs w:val="20"/>
                <w:color w:val="auto"/>
              </w:rPr>
            </w:pPr>
            <w:r>
              <w:rPr>
                <w:rFonts w:ascii="Times New Roman" w:cs="Times New Roman" w:eastAsia="Times New Roman" w:hAnsi="Times New Roman"/>
                <w:sz w:val="16"/>
                <w:szCs w:val="16"/>
                <w:color w:val="auto"/>
              </w:rPr>
              <w:t>189.8</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7.1</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208.0</w:t>
            </w:r>
            <w:r>
              <w:rPr>
                <w:rFonts w:ascii="Arial" w:cs="Arial" w:eastAsia="Arial" w:hAnsi="Arial"/>
                <w:sz w:val="16"/>
                <w:szCs w:val="16"/>
                <w:color w:val="auto"/>
              </w:rPr>
              <w:t>9</w:t>
            </w:r>
          </w:p>
        </w:tc>
        <w:tc>
          <w:tcPr>
            <w:tcW w:w="480" w:type="dxa"/>
            <w:vAlign w:val="bottom"/>
          </w:tcPr>
          <w:p>
            <w:pPr>
              <w:spacing w:after="0"/>
              <w:rPr>
                <w:sz w:val="20"/>
                <w:szCs w:val="20"/>
                <w:color w:val="auto"/>
              </w:rPr>
            </w:pPr>
            <w:r>
              <w:rPr>
                <w:rFonts w:ascii="Times New Roman" w:cs="Times New Roman" w:eastAsia="Times New Roman" w:hAnsi="Times New Roman"/>
                <w:sz w:val="16"/>
                <w:szCs w:val="16"/>
                <w:color w:val="auto"/>
              </w:rPr>
              <w:t>6.5</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181.9</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6.0</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176.1</w:t>
            </w:r>
            <w:r>
              <w:rPr>
                <w:rFonts w:ascii="Arial" w:cs="Arial" w:eastAsia="Arial" w:hAnsi="Arial"/>
                <w:sz w:val="16"/>
                <w:szCs w:val="16"/>
                <w:color w:val="auto"/>
              </w:rPr>
              <w:t>9</w:t>
            </w:r>
            <w:r>
              <w:rPr>
                <w:rFonts w:ascii="Times New Roman" w:cs="Times New Roman" w:eastAsia="Times New Roman" w:hAnsi="Times New Roman"/>
                <w:sz w:val="16"/>
                <w:szCs w:val="16"/>
                <w:color w:val="auto"/>
              </w:rPr>
              <w:t>5.2</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131.7</w:t>
            </w:r>
            <w:r>
              <w:rPr>
                <w:rFonts w:ascii="Arial" w:cs="Arial" w:eastAsia="Arial" w:hAnsi="Arial"/>
                <w:sz w:val="16"/>
                <w:szCs w:val="16"/>
                <w:color w:val="auto"/>
              </w:rPr>
              <w:t>9</w:t>
            </w:r>
            <w:r>
              <w:rPr>
                <w:rFonts w:ascii="Times New Roman" w:cs="Times New Roman" w:eastAsia="Times New Roman" w:hAnsi="Times New Roman"/>
                <w:sz w:val="16"/>
                <w:szCs w:val="16"/>
                <w:color w:val="auto"/>
              </w:rPr>
              <w:t>5.2</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173.1</w:t>
            </w:r>
            <w:r>
              <w:rPr>
                <w:rFonts w:ascii="Arial" w:cs="Arial" w:eastAsia="Arial" w:hAnsi="Arial"/>
                <w:sz w:val="16"/>
                <w:szCs w:val="16"/>
                <w:color w:val="auto"/>
              </w:rPr>
              <w:t>9</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auto"/>
              </w:rPr>
              <w:t>5.8</w:t>
            </w:r>
          </w:p>
        </w:tc>
        <w:tc>
          <w:tcPr>
            <w:tcW w:w="120" w:type="dxa"/>
            <w:vAlign w:val="bottom"/>
          </w:tcPr>
          <w:p>
            <w:pPr>
              <w:spacing w:after="0"/>
              <w:rPr>
                <w:sz w:val="18"/>
                <w:szCs w:val="18"/>
                <w:color w:val="auto"/>
              </w:rPr>
            </w:pPr>
          </w:p>
        </w:tc>
      </w:tr>
      <w:tr>
        <w:trPr>
          <w:trHeight w:val="188"/>
        </w:trPr>
        <w:tc>
          <w:tcPr>
            <w:tcW w:w="122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9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1"/>
        </w:trPr>
        <w:tc>
          <w:tcPr>
            <w:tcW w:w="12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indican </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p>
        </w:tc>
        <w:tc>
          <w:tcPr>
            <w:tcW w:w="9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83.2</w:t>
            </w:r>
            <w:r>
              <w:rPr>
                <w:rFonts w:ascii="Arial" w:cs="Arial" w:eastAsia="Arial" w:hAnsi="Arial"/>
                <w:sz w:val="16"/>
                <w:szCs w:val="16"/>
                <w:color w:val="auto"/>
              </w:rPr>
              <w:t>9</w:t>
            </w:r>
            <w:r>
              <w:rPr>
                <w:rFonts w:ascii="Times New Roman" w:cs="Times New Roman" w:eastAsia="Times New Roman" w:hAnsi="Times New Roman"/>
                <w:sz w:val="16"/>
                <w:szCs w:val="16"/>
                <w:color w:val="auto"/>
              </w:rPr>
              <w:t>2.0</w:t>
            </w:r>
          </w:p>
        </w:tc>
        <w:tc>
          <w:tcPr>
            <w:tcW w:w="560" w:type="dxa"/>
            <w:vAlign w:val="bottom"/>
          </w:tcPr>
          <w:p>
            <w:pPr>
              <w:spacing w:after="0"/>
              <w:rPr>
                <w:sz w:val="20"/>
                <w:szCs w:val="20"/>
                <w:color w:val="auto"/>
              </w:rPr>
            </w:pPr>
            <w:r>
              <w:rPr>
                <w:rFonts w:ascii="Times New Roman" w:cs="Times New Roman" w:eastAsia="Times New Roman" w:hAnsi="Times New Roman"/>
                <w:sz w:val="16"/>
                <w:szCs w:val="16"/>
                <w:color w:val="auto"/>
              </w:rPr>
              <w:t>174.3</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10.4</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200.7</w:t>
            </w:r>
            <w:r>
              <w:rPr>
                <w:rFonts w:ascii="Arial" w:cs="Arial" w:eastAsia="Arial" w:hAnsi="Arial"/>
                <w:sz w:val="16"/>
                <w:szCs w:val="16"/>
                <w:color w:val="auto"/>
              </w:rPr>
              <w:t>9</w:t>
            </w:r>
          </w:p>
        </w:tc>
        <w:tc>
          <w:tcPr>
            <w:tcW w:w="480" w:type="dxa"/>
            <w:vAlign w:val="bottom"/>
          </w:tcPr>
          <w:p>
            <w:pPr>
              <w:spacing w:after="0"/>
              <w:rPr>
                <w:sz w:val="20"/>
                <w:szCs w:val="20"/>
                <w:color w:val="auto"/>
              </w:rPr>
            </w:pPr>
            <w:r>
              <w:rPr>
                <w:rFonts w:ascii="Times New Roman" w:cs="Times New Roman" w:eastAsia="Times New Roman" w:hAnsi="Times New Roman"/>
                <w:sz w:val="16"/>
                <w:szCs w:val="16"/>
                <w:color w:val="auto"/>
              </w:rPr>
              <w:t>13.0</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166.0</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8.9</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127.9</w:t>
            </w:r>
            <w:r>
              <w:rPr>
                <w:rFonts w:ascii="Arial" w:cs="Arial" w:eastAsia="Arial" w:hAnsi="Arial"/>
                <w:sz w:val="16"/>
                <w:szCs w:val="16"/>
                <w:color w:val="auto"/>
              </w:rPr>
              <w:t>9</w:t>
            </w:r>
            <w:r>
              <w:rPr>
                <w:rFonts w:ascii="Times New Roman" w:cs="Times New Roman" w:eastAsia="Times New Roman" w:hAnsi="Times New Roman"/>
                <w:sz w:val="16"/>
                <w:szCs w:val="16"/>
                <w:color w:val="auto"/>
              </w:rPr>
              <w:t>6.8</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101.1</w:t>
            </w:r>
            <w:r>
              <w:rPr>
                <w:rFonts w:ascii="Arial" w:cs="Arial" w:eastAsia="Arial" w:hAnsi="Arial"/>
                <w:sz w:val="16"/>
                <w:szCs w:val="16"/>
                <w:color w:val="auto"/>
              </w:rPr>
              <w:t>9</w:t>
            </w:r>
            <w:r>
              <w:rPr>
                <w:rFonts w:ascii="Times New Roman" w:cs="Times New Roman" w:eastAsia="Times New Roman" w:hAnsi="Times New Roman"/>
                <w:sz w:val="16"/>
                <w:szCs w:val="16"/>
                <w:color w:val="auto"/>
              </w:rPr>
              <w:t>4.0</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152.2</w:t>
            </w:r>
            <w:r>
              <w:rPr>
                <w:rFonts w:ascii="Arial" w:cs="Arial" w:eastAsia="Arial" w:hAnsi="Arial"/>
                <w:sz w:val="16"/>
                <w:szCs w:val="16"/>
                <w:color w:val="auto"/>
              </w:rPr>
              <w:t>9</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auto"/>
              </w:rPr>
              <w:t>8.4</w:t>
            </w:r>
          </w:p>
        </w:tc>
        <w:tc>
          <w:tcPr>
            <w:tcW w:w="120" w:type="dxa"/>
            <w:vAlign w:val="bottom"/>
          </w:tcPr>
          <w:p>
            <w:pPr>
              <w:spacing w:after="0"/>
              <w:rPr>
                <w:sz w:val="18"/>
                <w:szCs w:val="18"/>
                <w:color w:val="auto"/>
              </w:rPr>
            </w:pPr>
          </w:p>
        </w:tc>
      </w:tr>
      <w:tr>
        <w:trPr>
          <w:trHeight w:val="185"/>
        </w:trPr>
        <w:tc>
          <w:tcPr>
            <w:tcW w:w="12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9)</w:t>
            </w:r>
          </w:p>
        </w:tc>
        <w:tc>
          <w:tcPr>
            <w:tcW w:w="9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2"/>
        </w:trPr>
        <w:tc>
          <w:tcPr>
            <w:tcW w:w="12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O</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europaea</w:t>
            </w:r>
          </w:p>
        </w:tc>
        <w:tc>
          <w:tcPr>
            <w:tcW w:w="9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78.1</w:t>
            </w:r>
            <w:r>
              <w:rPr>
                <w:rFonts w:ascii="Arial" w:cs="Arial" w:eastAsia="Arial" w:hAnsi="Arial"/>
                <w:sz w:val="16"/>
                <w:szCs w:val="16"/>
                <w:color w:val="auto"/>
              </w:rPr>
              <w:t>9</w:t>
            </w:r>
            <w:r>
              <w:rPr>
                <w:rFonts w:ascii="Times New Roman" w:cs="Times New Roman" w:eastAsia="Times New Roman" w:hAnsi="Times New Roman"/>
                <w:sz w:val="16"/>
                <w:szCs w:val="16"/>
                <w:color w:val="auto"/>
              </w:rPr>
              <w:t>1.4</w:t>
            </w:r>
          </w:p>
        </w:tc>
        <w:tc>
          <w:tcPr>
            <w:tcW w:w="560" w:type="dxa"/>
            <w:vAlign w:val="bottom"/>
          </w:tcPr>
          <w:p>
            <w:pPr>
              <w:spacing w:after="0"/>
              <w:rPr>
                <w:sz w:val="20"/>
                <w:szCs w:val="20"/>
                <w:color w:val="auto"/>
              </w:rPr>
            </w:pPr>
            <w:r>
              <w:rPr>
                <w:rFonts w:ascii="Times New Roman" w:cs="Times New Roman" w:eastAsia="Times New Roman" w:hAnsi="Times New Roman"/>
                <w:sz w:val="16"/>
                <w:szCs w:val="16"/>
                <w:color w:val="auto"/>
              </w:rPr>
              <w:t>215.4</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10.2</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246.5</w:t>
            </w:r>
            <w:r>
              <w:rPr>
                <w:rFonts w:ascii="Arial" w:cs="Arial" w:eastAsia="Arial" w:hAnsi="Arial"/>
                <w:sz w:val="16"/>
                <w:szCs w:val="16"/>
                <w:color w:val="auto"/>
              </w:rPr>
              <w:t>9</w:t>
            </w:r>
          </w:p>
        </w:tc>
        <w:tc>
          <w:tcPr>
            <w:tcW w:w="480" w:type="dxa"/>
            <w:vAlign w:val="bottom"/>
          </w:tcPr>
          <w:p>
            <w:pPr>
              <w:spacing w:after="0"/>
              <w:rPr>
                <w:sz w:val="20"/>
                <w:szCs w:val="20"/>
                <w:color w:val="auto"/>
              </w:rPr>
            </w:pPr>
            <w:r>
              <w:rPr>
                <w:rFonts w:ascii="Times New Roman" w:cs="Times New Roman" w:eastAsia="Times New Roman" w:hAnsi="Times New Roman"/>
                <w:sz w:val="16"/>
                <w:szCs w:val="16"/>
                <w:color w:val="auto"/>
              </w:rPr>
              <w:t>12.1</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237.7</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10.4</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208.5</w:t>
            </w:r>
            <w:r>
              <w:rPr>
                <w:rFonts w:ascii="Arial" w:cs="Arial" w:eastAsia="Arial" w:hAnsi="Arial"/>
                <w:sz w:val="16"/>
                <w:szCs w:val="16"/>
                <w:color w:val="auto"/>
              </w:rPr>
              <w:t>9</w:t>
            </w:r>
            <w:r>
              <w:rPr>
                <w:rFonts w:ascii="Times New Roman" w:cs="Times New Roman" w:eastAsia="Times New Roman" w:hAnsi="Times New Roman"/>
                <w:sz w:val="16"/>
                <w:szCs w:val="16"/>
                <w:color w:val="auto"/>
              </w:rPr>
              <w:t>8.0</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197.3</w:t>
            </w:r>
            <w:r>
              <w:rPr>
                <w:rFonts w:ascii="Arial" w:cs="Arial" w:eastAsia="Arial" w:hAnsi="Arial"/>
                <w:sz w:val="16"/>
                <w:szCs w:val="16"/>
                <w:color w:val="auto"/>
              </w:rPr>
              <w:t>9</w:t>
            </w:r>
            <w:r>
              <w:rPr>
                <w:rFonts w:ascii="Times New Roman" w:cs="Times New Roman" w:eastAsia="Times New Roman" w:hAnsi="Times New Roman"/>
                <w:sz w:val="16"/>
                <w:szCs w:val="16"/>
                <w:color w:val="auto"/>
              </w:rPr>
              <w:t>8.0</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209.2</w:t>
            </w:r>
            <w:r>
              <w:rPr>
                <w:rFonts w:ascii="Arial" w:cs="Arial" w:eastAsia="Arial" w:hAnsi="Arial"/>
                <w:sz w:val="16"/>
                <w:szCs w:val="16"/>
                <w:color w:val="auto"/>
              </w:rPr>
              <w:t>9</w:t>
            </w: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auto"/>
              </w:rPr>
              <w:t>11.0</w:t>
            </w:r>
          </w:p>
        </w:tc>
        <w:tc>
          <w:tcPr>
            <w:tcW w:w="120" w:type="dxa"/>
            <w:vAlign w:val="bottom"/>
          </w:tcPr>
          <w:p>
            <w:pPr>
              <w:spacing w:after="0"/>
              <w:rPr>
                <w:sz w:val="18"/>
                <w:szCs w:val="18"/>
                <w:color w:val="auto"/>
              </w:rPr>
            </w:pPr>
          </w:p>
        </w:tc>
      </w:tr>
      <w:tr>
        <w:trPr>
          <w:trHeight w:val="188"/>
        </w:trPr>
        <w:tc>
          <w:tcPr>
            <w:tcW w:w="122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9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1"/>
        </w:trPr>
        <w:tc>
          <w:tcPr>
            <w:tcW w:w="12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mangle </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p>
        </w:tc>
        <w:tc>
          <w:tcPr>
            <w:tcW w:w="9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83.7</w:t>
            </w:r>
            <w:r>
              <w:rPr>
                <w:rFonts w:ascii="Arial" w:cs="Arial" w:eastAsia="Arial" w:hAnsi="Arial"/>
                <w:sz w:val="16"/>
                <w:szCs w:val="16"/>
                <w:color w:val="auto"/>
              </w:rPr>
              <w:t>9</w:t>
            </w:r>
            <w:r>
              <w:rPr>
                <w:rFonts w:ascii="Times New Roman" w:cs="Times New Roman" w:eastAsia="Times New Roman" w:hAnsi="Times New Roman"/>
                <w:sz w:val="16"/>
                <w:szCs w:val="16"/>
                <w:color w:val="auto"/>
              </w:rPr>
              <w:t>2.9</w:t>
            </w:r>
          </w:p>
        </w:tc>
        <w:tc>
          <w:tcPr>
            <w:tcW w:w="560" w:type="dxa"/>
            <w:vAlign w:val="bottom"/>
          </w:tcPr>
          <w:p>
            <w:pPr>
              <w:spacing w:after="0"/>
              <w:rPr>
                <w:sz w:val="20"/>
                <w:szCs w:val="20"/>
                <w:color w:val="auto"/>
              </w:rPr>
            </w:pPr>
            <w:r>
              <w:rPr>
                <w:rFonts w:ascii="Times New Roman" w:cs="Times New Roman" w:eastAsia="Times New Roman" w:hAnsi="Times New Roman"/>
                <w:sz w:val="16"/>
                <w:szCs w:val="16"/>
                <w:color w:val="auto"/>
              </w:rPr>
              <w:t>159.9</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9.7</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181.1</w:t>
            </w:r>
            <w:r>
              <w:rPr>
                <w:rFonts w:ascii="Arial" w:cs="Arial" w:eastAsia="Arial" w:hAnsi="Arial"/>
                <w:sz w:val="16"/>
                <w:szCs w:val="16"/>
                <w:color w:val="auto"/>
              </w:rPr>
              <w:t>9</w:t>
            </w:r>
          </w:p>
        </w:tc>
        <w:tc>
          <w:tcPr>
            <w:tcW w:w="480" w:type="dxa"/>
            <w:vAlign w:val="bottom"/>
          </w:tcPr>
          <w:p>
            <w:pPr>
              <w:spacing w:after="0"/>
              <w:rPr>
                <w:sz w:val="20"/>
                <w:szCs w:val="20"/>
                <w:color w:val="auto"/>
              </w:rPr>
            </w:pPr>
            <w:r>
              <w:rPr>
                <w:rFonts w:ascii="Times New Roman" w:cs="Times New Roman" w:eastAsia="Times New Roman" w:hAnsi="Times New Roman"/>
                <w:sz w:val="16"/>
                <w:szCs w:val="16"/>
                <w:color w:val="auto"/>
              </w:rPr>
              <w:t>12.6*</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159.1</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9.1</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138.6</w:t>
            </w:r>
            <w:r>
              <w:rPr>
                <w:rFonts w:ascii="Arial" w:cs="Arial" w:eastAsia="Arial" w:hAnsi="Arial"/>
                <w:sz w:val="16"/>
                <w:szCs w:val="16"/>
                <w:color w:val="auto"/>
              </w:rPr>
              <w:t>9</w:t>
            </w:r>
            <w:r>
              <w:rPr>
                <w:rFonts w:ascii="Times New Roman" w:cs="Times New Roman" w:eastAsia="Times New Roman" w:hAnsi="Times New Roman"/>
                <w:sz w:val="16"/>
                <w:szCs w:val="16"/>
                <w:color w:val="auto"/>
              </w:rPr>
              <w:t>5.0</w:t>
            </w:r>
          </w:p>
        </w:tc>
        <w:tc>
          <w:tcPr>
            <w:tcW w:w="9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100.4</w:t>
            </w:r>
            <w:r>
              <w:rPr>
                <w:rFonts w:ascii="Arial" w:cs="Arial" w:eastAsia="Arial" w:hAnsi="Arial"/>
                <w:sz w:val="16"/>
                <w:szCs w:val="16"/>
                <w:color w:val="auto"/>
              </w:rPr>
              <w:t>9</w:t>
            </w:r>
            <w:r>
              <w:rPr>
                <w:rFonts w:ascii="Times New Roman" w:cs="Times New Roman" w:eastAsia="Times New Roman" w:hAnsi="Times New Roman"/>
                <w:sz w:val="16"/>
                <w:szCs w:val="16"/>
                <w:color w:val="auto"/>
              </w:rPr>
              <w:t>6.3</w:t>
            </w:r>
          </w:p>
        </w:tc>
        <w:tc>
          <w:tcPr>
            <w:tcW w:w="168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146.2</w:t>
            </w:r>
            <w:r>
              <w:rPr>
                <w:rFonts w:ascii="Arial" w:cs="Arial" w:eastAsia="Arial" w:hAnsi="Arial"/>
                <w:sz w:val="16"/>
                <w:szCs w:val="16"/>
                <w:color w:val="auto"/>
              </w:rPr>
              <w:t>9</w:t>
            </w:r>
            <w:r>
              <w:rPr>
                <w:rFonts w:ascii="Times New Roman" w:cs="Times New Roman" w:eastAsia="Times New Roman" w:hAnsi="Times New Roman"/>
                <w:sz w:val="16"/>
                <w:szCs w:val="16"/>
                <w:color w:val="auto"/>
              </w:rPr>
              <w:t>8.0*</w:t>
            </w:r>
          </w:p>
        </w:tc>
        <w:tc>
          <w:tcPr>
            <w:tcW w:w="120" w:type="dxa"/>
            <w:vAlign w:val="bottom"/>
          </w:tcPr>
          <w:p>
            <w:pPr>
              <w:spacing w:after="0"/>
              <w:rPr>
                <w:sz w:val="18"/>
                <w:szCs w:val="18"/>
                <w:color w:val="auto"/>
              </w:rPr>
            </w:pPr>
          </w:p>
        </w:tc>
      </w:tr>
      <w:tr>
        <w:trPr>
          <w:trHeight w:val="185"/>
        </w:trPr>
        <w:tc>
          <w:tcPr>
            <w:tcW w:w="12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9)</w:t>
            </w:r>
          </w:p>
        </w:tc>
        <w:tc>
          <w:tcPr>
            <w:tcW w:w="9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120" w:type="dxa"/>
            <w:vAlign w:val="bottom"/>
          </w:tcPr>
          <w:p>
            <w:pPr>
              <w:spacing w:after="0"/>
              <w:rPr>
                <w:sz w:val="16"/>
                <w:szCs w:val="1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78740</wp:posOffset>
                </wp:positionV>
                <wp:extent cx="576707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6.2pt" to="454.05pt,6.2pt" o:allowincell="f" strokecolor="#000000" strokeweight="0.249pt"/>
            </w:pict>
          </mc:Fallback>
        </mc:AlternateConten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Signi®cantly different from control: *</w:t>
      </w:r>
      <w:r>
        <w:rPr>
          <w:rFonts w:ascii="Times New Roman" w:cs="Times New Roman" w:eastAsia="Times New Roman" w:hAnsi="Times New Roman"/>
          <w:sz w:val="16"/>
          <w:szCs w:val="16"/>
          <w:i w:val="1"/>
          <w:iCs w:val="1"/>
          <w:color w:val="auto"/>
        </w:rPr>
        <w:t>P</w:t>
      </w:r>
      <w:r>
        <w:rPr>
          <w:rFonts w:ascii="Arial" w:cs="Arial" w:eastAsia="Arial" w:hAnsi="Arial"/>
          <w:sz w:val="16"/>
          <w:szCs w:val="16"/>
          <w:color w:val="auto"/>
        </w:rPr>
        <w:t>B</w:t>
      </w:r>
      <w:r>
        <w:rPr>
          <w:rFonts w:ascii="Times New Roman" w:cs="Times New Roman" w:eastAsia="Times New Roman" w:hAnsi="Times New Roman"/>
          <w:sz w:val="16"/>
          <w:szCs w:val="16"/>
          <w:color w:val="auto"/>
        </w:rPr>
        <w:t>0.05.</w:t>
      </w:r>
    </w:p>
    <w:p>
      <w:pPr>
        <w:sectPr>
          <w:pgSz w:w="11700" w:h="15000" w:orient="portrait"/>
          <w:cols w:equalWidth="0" w:num="1">
            <w:col w:w="9420"/>
          </w:cols>
          <w:pgMar w:left="840" w:top="670" w:right="1440" w:bottom="1440" w:gutter="0" w:footer="0" w:header="0"/>
          <w:type w:val="continuous"/>
        </w:sectPr>
      </w:pPr>
    </w:p>
    <w:bookmarkStart w:id="5" w:name="page6"/>
    <w:bookmarkEnd w:id="5"/>
    <w:p>
      <w:pPr>
        <w:spacing w:after="0"/>
        <w:tabs>
          <w:tab w:leader="none" w:pos="1780" w:val="left"/>
        </w:tabs>
        <w:rPr>
          <w:sz w:val="20"/>
          <w:szCs w:val="20"/>
          <w:color w:val="auto"/>
        </w:rPr>
      </w:pPr>
      <w:r>
        <w:rPr>
          <w:rFonts w:ascii="Times New Roman" w:cs="Times New Roman" w:eastAsia="Times New Roman" w:hAnsi="Times New Roman"/>
          <w:sz w:val="16"/>
          <w:szCs w:val="16"/>
          <w:color w:val="auto"/>
        </w:rPr>
        <w:t>106</w:t>
      </w:r>
      <w:r>
        <w:rPr>
          <w:sz w:val="20"/>
          <w:szCs w:val="20"/>
          <w:color w:val="auto"/>
        </w:rPr>
        <w:tab/>
      </w: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Alarcon</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Aguilara et al</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 Journal of Ethnopharmacology 61 (1998) 101 ± 110</w:t>
      </w:r>
    </w:p>
    <w:p>
      <w:pPr>
        <w:spacing w:after="0" w:line="29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Table 6</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Glucose tolerance test in healthy rabbits with gastric administration of water (control), tolbutamide or plant preparation (group 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74930</wp:posOffset>
                </wp:positionV>
                <wp:extent cx="576707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5.9pt" to="454.05pt,5.9pt" o:allowincell="f" strokecolor="#000000" strokeweight="0.249pt"/>
            </w:pict>
          </mc:Fallback>
        </mc:AlternateContent>
      </w:r>
    </w:p>
    <w:p>
      <w:pPr>
        <w:spacing w:after="0" w:line="190" w:lineRule="exact"/>
        <w:rPr>
          <w:sz w:val="20"/>
          <w:szCs w:val="20"/>
          <w:color w:val="auto"/>
        </w:rPr>
      </w:pPr>
    </w:p>
    <w:p>
      <w:pPr>
        <w:spacing w:after="0"/>
        <w:tabs>
          <w:tab w:leader="none" w:pos="1360" w:val="left"/>
          <w:tab w:leader="none" w:pos="1600" w:val="left"/>
          <w:tab w:leader="none" w:pos="2240" w:val="left"/>
        </w:tabs>
        <w:rPr>
          <w:sz w:val="20"/>
          <w:szCs w:val="20"/>
          <w:color w:val="auto"/>
        </w:rPr>
      </w:pPr>
      <w:r>
        <w:rPr>
          <w:rFonts w:ascii="Times New Roman" w:cs="Times New Roman" w:eastAsia="Times New Roman" w:hAnsi="Times New Roman"/>
          <w:sz w:val="16"/>
          <w:szCs w:val="16"/>
          <w:color w:val="auto"/>
        </w:rPr>
        <w:t>Study:preparation</w:t>
      </w:r>
      <w:r>
        <w:rPr>
          <w:sz w:val="20"/>
          <w:szCs w:val="20"/>
          <w:color w:val="auto"/>
        </w:rPr>
        <w:tab/>
      </w:r>
      <w:r>
        <w:rPr>
          <w:rFonts w:ascii="Times New Roman" w:cs="Times New Roman" w:eastAsia="Times New Roman" w:hAnsi="Times New Roman"/>
          <w:sz w:val="16"/>
          <w:szCs w:val="16"/>
          <w:i w:val="1"/>
          <w:iCs w:val="1"/>
          <w:color w:val="auto"/>
        </w:rPr>
        <w:t>t</w:t>
      </w:r>
      <w:r>
        <w:rPr>
          <w:sz w:val="20"/>
          <w:szCs w:val="20"/>
          <w:color w:val="auto"/>
        </w:rPr>
        <w:tab/>
      </w:r>
      <w:r>
        <w:rPr>
          <w:rFonts w:ascii="Times New Roman" w:cs="Times New Roman" w:eastAsia="Times New Roman" w:hAnsi="Times New Roman"/>
          <w:sz w:val="16"/>
          <w:szCs w:val="16"/>
          <w:color w:val="auto"/>
        </w:rPr>
        <w:t>0</w:t>
      </w:r>
      <w:r>
        <w:rPr>
          <w:sz w:val="20"/>
          <w:szCs w:val="20"/>
          <w:color w:val="auto"/>
        </w:rPr>
        <w:tab/>
      </w:r>
      <w:r>
        <w:rPr>
          <w:rFonts w:ascii="Times New Roman" w:cs="Times New Roman" w:eastAsia="Times New Roman" w:hAnsi="Times New Roman"/>
          <w:sz w:val="16"/>
          <w:szCs w:val="16"/>
          <w:color w:val="auto"/>
        </w:rPr>
        <w:t>Glycemia in mg:dl (mean</w:t>
      </w:r>
      <w:r>
        <w:rPr>
          <w:rFonts w:ascii="Arial" w:cs="Arial" w:eastAsia="Arial" w:hAnsi="Arial"/>
          <w:sz w:val="16"/>
          <w:szCs w:val="16"/>
          <w:color w:val="auto"/>
        </w:rPr>
        <w:t>9</w:t>
      </w:r>
      <w:r>
        <w:rPr>
          <w:rFonts w:ascii="Times New Roman" w:cs="Times New Roman" w:eastAsia="Times New Roman" w:hAnsi="Times New Roman"/>
          <w:sz w:val="16"/>
          <w:szCs w:val="16"/>
          <w:color w:val="auto"/>
        </w:rPr>
        <w:t>S.E.M.)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1440180</wp:posOffset>
                </wp:positionH>
                <wp:positionV relativeFrom="paragraph">
                  <wp:posOffset>76200</wp:posOffset>
                </wp:positionV>
                <wp:extent cx="425069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5069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4pt,6pt" to="448.1pt,6pt" o:allowincell="f" strokecolor="#000000" strokeweight="0.249pt"/>
            </w:pict>
          </mc:Fallback>
        </mc:AlternateContent>
      </w:r>
    </w:p>
    <w:p>
      <w:pPr>
        <w:spacing w:after="0" w:line="196"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26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60 min</w:t>
            </w:r>
          </w:p>
        </w:tc>
        <w:tc>
          <w:tcPr>
            <w:tcW w:w="10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120 min</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180 min</w:t>
            </w:r>
          </w:p>
        </w:tc>
        <w:tc>
          <w:tcPr>
            <w:tcW w:w="10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240 min</w:t>
            </w:r>
          </w:p>
        </w:tc>
        <w:tc>
          <w:tcPr>
            <w:tcW w:w="10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300 min</w:t>
            </w:r>
          </w:p>
        </w:tc>
        <w:tc>
          <w:tcPr>
            <w:tcW w:w="1720" w:type="dxa"/>
            <w:vAlign w:val="bottom"/>
            <w:gridSpan w:val="3"/>
          </w:tcPr>
          <w:p>
            <w:pPr>
              <w:ind w:left="100"/>
              <w:spacing w:after="0"/>
              <w:rPr>
                <w:sz w:val="20"/>
                <w:szCs w:val="20"/>
                <w:color w:val="auto"/>
              </w:rPr>
            </w:pPr>
            <w:r>
              <w:rPr>
                <w:rFonts w:ascii="Times New Roman" w:cs="Times New Roman" w:eastAsia="Times New Roman" w:hAnsi="Times New Roman"/>
                <w:sz w:val="16"/>
                <w:szCs w:val="16"/>
                <w:color w:val="auto"/>
              </w:rPr>
              <w:t>Mean glycemia</w:t>
            </w:r>
          </w:p>
        </w:tc>
      </w:tr>
      <w:tr>
        <w:trPr>
          <w:trHeight w:val="199"/>
        </w:trPr>
        <w:tc>
          <w:tcPr>
            <w:tcW w:w="126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720" w:type="dxa"/>
            <w:vAlign w:val="bottom"/>
            <w:gridSpan w:val="3"/>
          </w:tcPr>
          <w:p>
            <w:pPr>
              <w:ind w:left="100"/>
              <w:spacing w:after="0"/>
              <w:rPr>
                <w:sz w:val="20"/>
                <w:szCs w:val="20"/>
                <w:color w:val="auto"/>
              </w:rPr>
            </w:pPr>
            <w:r>
              <w:rPr>
                <w:rFonts w:ascii="Times New Roman" w:cs="Times New Roman" w:eastAsia="Times New Roman" w:hAnsi="Times New Roman"/>
                <w:sz w:val="16"/>
                <w:szCs w:val="16"/>
                <w:color w:val="auto"/>
              </w:rPr>
              <w:t>during the GTT</w:t>
            </w:r>
          </w:p>
        </w:tc>
      </w:tr>
      <w:tr>
        <w:trPr>
          <w:trHeight w:val="116"/>
        </w:trPr>
        <w:tc>
          <w:tcPr>
            <w:tcW w:w="1260" w:type="dxa"/>
            <w:vAlign w:val="bottom"/>
            <w:tcBorders>
              <w:bottom w:val="single" w:sz="8" w:color="auto"/>
            </w:tcBorders>
          </w:tcPr>
          <w:p>
            <w:pPr>
              <w:spacing w:after="0"/>
              <w:rPr>
                <w:sz w:val="10"/>
                <w:szCs w:val="10"/>
                <w:color w:val="auto"/>
              </w:rPr>
            </w:pPr>
          </w:p>
        </w:tc>
        <w:tc>
          <w:tcPr>
            <w:tcW w:w="900" w:type="dxa"/>
            <w:vAlign w:val="bottom"/>
            <w:tcBorders>
              <w:bottom w:val="single" w:sz="8" w:color="auto"/>
            </w:tcBorders>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c>
          <w:tcPr>
            <w:tcW w:w="480" w:type="dxa"/>
            <w:vAlign w:val="bottom"/>
            <w:tcBorders>
              <w:bottom w:val="single" w:sz="8" w:color="auto"/>
            </w:tcBorders>
          </w:tcPr>
          <w:p>
            <w:pPr>
              <w:spacing w:after="0"/>
              <w:rPr>
                <w:sz w:val="10"/>
                <w:szCs w:val="10"/>
                <w:color w:val="auto"/>
              </w:rPr>
            </w:pPr>
          </w:p>
        </w:tc>
        <w:tc>
          <w:tcPr>
            <w:tcW w:w="580" w:type="dxa"/>
            <w:vAlign w:val="bottom"/>
            <w:tcBorders>
              <w:bottom w:val="single" w:sz="8" w:color="auto"/>
            </w:tcBorders>
          </w:tcPr>
          <w:p>
            <w:pPr>
              <w:spacing w:after="0"/>
              <w:rPr>
                <w:sz w:val="10"/>
                <w:szCs w:val="10"/>
                <w:color w:val="auto"/>
              </w:rPr>
            </w:pPr>
          </w:p>
        </w:tc>
        <w:tc>
          <w:tcPr>
            <w:tcW w:w="64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48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1060" w:type="dxa"/>
            <w:vAlign w:val="bottom"/>
            <w:tcBorders>
              <w:bottom w:val="single" w:sz="8" w:color="auto"/>
            </w:tcBorders>
          </w:tcPr>
          <w:p>
            <w:pPr>
              <w:spacing w:after="0"/>
              <w:rPr>
                <w:sz w:val="10"/>
                <w:szCs w:val="10"/>
                <w:color w:val="auto"/>
              </w:rPr>
            </w:pPr>
          </w:p>
        </w:tc>
      </w:tr>
      <w:tr>
        <w:trPr>
          <w:trHeight w:val="276"/>
        </w:trPr>
        <w:tc>
          <w:tcPr>
            <w:tcW w:w="1260" w:type="dxa"/>
            <w:vAlign w:val="bottom"/>
          </w:tcPr>
          <w:p>
            <w:pPr>
              <w:spacing w:after="0"/>
              <w:rPr>
                <w:sz w:val="20"/>
                <w:szCs w:val="20"/>
                <w:color w:val="auto"/>
              </w:rPr>
            </w:pPr>
            <w:r>
              <w:rPr>
                <w:rFonts w:ascii="Times New Roman" w:cs="Times New Roman" w:eastAsia="Times New Roman" w:hAnsi="Times New Roman"/>
                <w:sz w:val="16"/>
                <w:szCs w:val="16"/>
                <w:color w:val="auto"/>
              </w:rPr>
              <w:t>Control (n   18)</w:t>
            </w:r>
          </w:p>
        </w:tc>
        <w:tc>
          <w:tcPr>
            <w:tcW w:w="9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73.0</w:t>
            </w:r>
            <w:r>
              <w:rPr>
                <w:rFonts w:ascii="Arial" w:cs="Arial" w:eastAsia="Arial" w:hAnsi="Arial"/>
                <w:sz w:val="16"/>
                <w:szCs w:val="16"/>
                <w:color w:val="auto"/>
              </w:rPr>
              <w:t>9</w:t>
            </w:r>
            <w:r>
              <w:rPr>
                <w:rFonts w:ascii="Times New Roman" w:cs="Times New Roman" w:eastAsia="Times New Roman" w:hAnsi="Times New Roman"/>
                <w:sz w:val="16"/>
                <w:szCs w:val="16"/>
                <w:color w:val="auto"/>
              </w:rPr>
              <w:t>2.1</w:t>
            </w:r>
          </w:p>
        </w:tc>
        <w:tc>
          <w:tcPr>
            <w:tcW w:w="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189.5</w:t>
            </w:r>
            <w:r>
              <w:rPr>
                <w:rFonts w:ascii="Arial" w:cs="Arial" w:eastAsia="Arial" w:hAnsi="Arial"/>
                <w:sz w:val="16"/>
                <w:szCs w:val="16"/>
                <w:color w:val="auto"/>
              </w:rPr>
              <w:t>9</w:t>
            </w:r>
            <w:r>
              <w:rPr>
                <w:rFonts w:ascii="Times New Roman" w:cs="Times New Roman" w:eastAsia="Times New Roman" w:hAnsi="Times New Roman"/>
                <w:sz w:val="16"/>
                <w:szCs w:val="16"/>
                <w:color w:val="auto"/>
              </w:rPr>
              <w:t>7.9</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245.9</w:t>
            </w:r>
          </w:p>
        </w:tc>
        <w:tc>
          <w:tcPr>
            <w:tcW w:w="58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5.3</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219.9</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9.2</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180.2</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10.2</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152.3</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5.3</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189.5</w:t>
            </w:r>
          </w:p>
        </w:tc>
        <w:tc>
          <w:tcPr>
            <w:tcW w:w="180" w:type="dxa"/>
            <w:vAlign w:val="bottom"/>
          </w:tcPr>
          <w:p>
            <w:pPr>
              <w:jc w:val="right"/>
              <w:spacing w:after="0"/>
              <w:rPr>
                <w:sz w:val="20"/>
                <w:szCs w:val="20"/>
                <w:color w:val="auto"/>
              </w:rPr>
            </w:pPr>
            <w:r>
              <w:rPr>
                <w:rFonts w:ascii="Arial" w:cs="Arial" w:eastAsia="Arial" w:hAnsi="Arial"/>
                <w:sz w:val="16"/>
                <w:szCs w:val="16"/>
                <w:color w:val="auto"/>
              </w:rPr>
              <w:t>9</w:t>
            </w:r>
          </w:p>
        </w:tc>
        <w:tc>
          <w:tcPr>
            <w:tcW w:w="1060" w:type="dxa"/>
            <w:vAlign w:val="bottom"/>
          </w:tcPr>
          <w:p>
            <w:pPr>
              <w:spacing w:after="0"/>
              <w:rPr>
                <w:sz w:val="20"/>
                <w:szCs w:val="20"/>
                <w:color w:val="auto"/>
              </w:rPr>
            </w:pPr>
            <w:r>
              <w:rPr>
                <w:rFonts w:ascii="Times New Roman" w:cs="Times New Roman" w:eastAsia="Times New Roman" w:hAnsi="Times New Roman"/>
                <w:sz w:val="16"/>
                <w:szCs w:val="16"/>
                <w:color w:val="auto"/>
              </w:rPr>
              <w:t>7.3</w:t>
            </w:r>
          </w:p>
        </w:tc>
      </w:tr>
      <w:tr>
        <w:trPr>
          <w:trHeight w:val="198"/>
        </w:trPr>
        <w:tc>
          <w:tcPr>
            <w:tcW w:w="1260" w:type="dxa"/>
            <w:vAlign w:val="bottom"/>
          </w:tcPr>
          <w:p>
            <w:pPr>
              <w:spacing w:after="0"/>
              <w:rPr>
                <w:sz w:val="20"/>
                <w:szCs w:val="20"/>
                <w:color w:val="auto"/>
              </w:rPr>
            </w:pPr>
            <w:r>
              <w:rPr>
                <w:rFonts w:ascii="Times New Roman" w:cs="Times New Roman" w:eastAsia="Times New Roman" w:hAnsi="Times New Roman"/>
                <w:sz w:val="16"/>
                <w:szCs w:val="16"/>
                <w:color w:val="auto"/>
              </w:rPr>
              <w:t>Tolbutamide</w:t>
            </w:r>
          </w:p>
        </w:tc>
        <w:tc>
          <w:tcPr>
            <w:tcW w:w="9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75.0</w:t>
            </w:r>
            <w:r>
              <w:rPr>
                <w:rFonts w:ascii="Arial" w:cs="Arial" w:eastAsia="Arial" w:hAnsi="Arial"/>
                <w:sz w:val="16"/>
                <w:szCs w:val="16"/>
                <w:color w:val="auto"/>
              </w:rPr>
              <w:t>9</w:t>
            </w:r>
            <w:r>
              <w:rPr>
                <w:rFonts w:ascii="Times New Roman" w:cs="Times New Roman" w:eastAsia="Times New Roman" w:hAnsi="Times New Roman"/>
                <w:sz w:val="16"/>
                <w:szCs w:val="16"/>
                <w:color w:val="auto"/>
              </w:rPr>
              <w:t>2.0</w:t>
            </w:r>
          </w:p>
        </w:tc>
        <w:tc>
          <w:tcPr>
            <w:tcW w:w="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152.5</w:t>
            </w:r>
            <w:r>
              <w:rPr>
                <w:rFonts w:ascii="Arial" w:cs="Arial" w:eastAsia="Arial" w:hAnsi="Arial"/>
                <w:sz w:val="16"/>
                <w:szCs w:val="16"/>
                <w:color w:val="auto"/>
              </w:rPr>
              <w:t>9</w:t>
            </w:r>
            <w:r>
              <w:rPr>
                <w:rFonts w:ascii="Times New Roman" w:cs="Times New Roman" w:eastAsia="Times New Roman" w:hAnsi="Times New Roman"/>
                <w:sz w:val="16"/>
                <w:szCs w:val="16"/>
                <w:color w:val="auto"/>
              </w:rPr>
              <w:t>5.6</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217.5</w:t>
            </w:r>
          </w:p>
        </w:tc>
        <w:tc>
          <w:tcPr>
            <w:tcW w:w="58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5.8*</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178.4</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3.3</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145.8</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8.7</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107.4</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9.3</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157.1</w:t>
            </w:r>
          </w:p>
        </w:tc>
        <w:tc>
          <w:tcPr>
            <w:tcW w:w="180" w:type="dxa"/>
            <w:vAlign w:val="bottom"/>
          </w:tcPr>
          <w:p>
            <w:pPr>
              <w:jc w:val="right"/>
              <w:spacing w:after="0"/>
              <w:rPr>
                <w:sz w:val="20"/>
                <w:szCs w:val="20"/>
                <w:color w:val="auto"/>
              </w:rPr>
            </w:pPr>
            <w:r>
              <w:rPr>
                <w:rFonts w:ascii="Arial" w:cs="Arial" w:eastAsia="Arial" w:hAnsi="Arial"/>
                <w:sz w:val="16"/>
                <w:szCs w:val="16"/>
                <w:color w:val="auto"/>
              </w:rPr>
              <w:t>9</w:t>
            </w:r>
          </w:p>
        </w:tc>
        <w:tc>
          <w:tcPr>
            <w:tcW w:w="1060" w:type="dxa"/>
            <w:vAlign w:val="bottom"/>
          </w:tcPr>
          <w:p>
            <w:pPr>
              <w:spacing w:after="0"/>
              <w:rPr>
                <w:sz w:val="20"/>
                <w:szCs w:val="20"/>
                <w:color w:val="auto"/>
              </w:rPr>
            </w:pPr>
            <w:r>
              <w:rPr>
                <w:rFonts w:ascii="Times New Roman" w:cs="Times New Roman" w:eastAsia="Times New Roman" w:hAnsi="Times New Roman"/>
                <w:sz w:val="16"/>
                <w:szCs w:val="16"/>
                <w:color w:val="auto"/>
              </w:rPr>
              <w:t>5.8*</w:t>
            </w:r>
          </w:p>
        </w:tc>
      </w:tr>
      <w:tr>
        <w:trPr>
          <w:trHeight w:val="188"/>
        </w:trPr>
        <w:tc>
          <w:tcPr>
            <w:tcW w:w="126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18)</w:t>
            </w:r>
          </w:p>
        </w:tc>
        <w:tc>
          <w:tcPr>
            <w:tcW w:w="90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060" w:type="dxa"/>
            <w:vAlign w:val="bottom"/>
          </w:tcPr>
          <w:p>
            <w:pPr>
              <w:spacing w:after="0"/>
              <w:rPr>
                <w:sz w:val="16"/>
                <w:szCs w:val="16"/>
                <w:color w:val="auto"/>
              </w:rPr>
            </w:pPr>
          </w:p>
        </w:tc>
      </w:tr>
      <w:tr>
        <w:trPr>
          <w:trHeight w:val="211"/>
        </w:trPr>
        <w:tc>
          <w:tcPr>
            <w:tcW w:w="126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B</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pilosa </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n   </w:t>
            </w:r>
            <w:r>
              <w:rPr>
                <w:rFonts w:ascii="Times New Roman" w:cs="Times New Roman" w:eastAsia="Times New Roman" w:hAnsi="Times New Roman"/>
                <w:sz w:val="16"/>
                <w:szCs w:val="16"/>
                <w:color w:val="auto"/>
              </w:rPr>
              <w:t>9)</w:t>
            </w:r>
          </w:p>
        </w:tc>
        <w:tc>
          <w:tcPr>
            <w:tcW w:w="9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74.4</w:t>
            </w:r>
            <w:r>
              <w:rPr>
                <w:rFonts w:ascii="Arial" w:cs="Arial" w:eastAsia="Arial" w:hAnsi="Arial"/>
                <w:sz w:val="16"/>
                <w:szCs w:val="16"/>
                <w:color w:val="auto"/>
              </w:rPr>
              <w:t>9</w:t>
            </w:r>
            <w:r>
              <w:rPr>
                <w:rFonts w:ascii="Times New Roman" w:cs="Times New Roman" w:eastAsia="Times New Roman" w:hAnsi="Times New Roman"/>
                <w:sz w:val="16"/>
                <w:szCs w:val="16"/>
                <w:color w:val="auto"/>
              </w:rPr>
              <w:t>1.9</w:t>
            </w:r>
          </w:p>
        </w:tc>
        <w:tc>
          <w:tcPr>
            <w:tcW w:w="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153.4</w:t>
            </w:r>
            <w:r>
              <w:rPr>
                <w:rFonts w:ascii="Arial" w:cs="Arial" w:eastAsia="Arial" w:hAnsi="Arial"/>
                <w:sz w:val="16"/>
                <w:szCs w:val="16"/>
                <w:color w:val="auto"/>
              </w:rPr>
              <w:t>9</w:t>
            </w:r>
            <w:r>
              <w:rPr>
                <w:rFonts w:ascii="Times New Roman" w:cs="Times New Roman" w:eastAsia="Times New Roman" w:hAnsi="Times New Roman"/>
                <w:sz w:val="16"/>
                <w:szCs w:val="16"/>
                <w:color w:val="auto"/>
              </w:rPr>
              <w:t>5.2</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235.9</w:t>
            </w:r>
          </w:p>
        </w:tc>
        <w:tc>
          <w:tcPr>
            <w:tcW w:w="58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6.8</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242.7</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14.1</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229.9</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13.3</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156.4</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17.4</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195.5</w:t>
            </w:r>
          </w:p>
        </w:tc>
        <w:tc>
          <w:tcPr>
            <w:tcW w:w="180" w:type="dxa"/>
            <w:vAlign w:val="bottom"/>
          </w:tcPr>
          <w:p>
            <w:pPr>
              <w:jc w:val="right"/>
              <w:spacing w:after="0"/>
              <w:rPr>
                <w:sz w:val="20"/>
                <w:szCs w:val="20"/>
                <w:color w:val="auto"/>
              </w:rPr>
            </w:pPr>
            <w:r>
              <w:rPr>
                <w:rFonts w:ascii="Arial" w:cs="Arial" w:eastAsia="Arial" w:hAnsi="Arial"/>
                <w:sz w:val="16"/>
                <w:szCs w:val="16"/>
                <w:color w:val="auto"/>
              </w:rPr>
              <w:t>9</w:t>
            </w:r>
          </w:p>
        </w:tc>
        <w:tc>
          <w:tcPr>
            <w:tcW w:w="1060" w:type="dxa"/>
            <w:vAlign w:val="bottom"/>
          </w:tcPr>
          <w:p>
            <w:pPr>
              <w:spacing w:after="0"/>
              <w:rPr>
                <w:sz w:val="20"/>
                <w:szCs w:val="20"/>
                <w:color w:val="auto"/>
              </w:rPr>
            </w:pPr>
            <w:r>
              <w:rPr>
                <w:rFonts w:ascii="Times New Roman" w:cs="Times New Roman" w:eastAsia="Times New Roman" w:hAnsi="Times New Roman"/>
                <w:sz w:val="16"/>
                <w:szCs w:val="16"/>
                <w:color w:val="auto"/>
              </w:rPr>
              <w:t>9.8</w:t>
            </w:r>
          </w:p>
        </w:tc>
      </w:tr>
      <w:tr>
        <w:trPr>
          <w:trHeight w:val="198"/>
        </w:trPr>
        <w:tc>
          <w:tcPr>
            <w:tcW w:w="126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C</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aurantium</w:t>
            </w:r>
          </w:p>
        </w:tc>
        <w:tc>
          <w:tcPr>
            <w:tcW w:w="9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73.8</w:t>
            </w:r>
            <w:r>
              <w:rPr>
                <w:rFonts w:ascii="Arial" w:cs="Arial" w:eastAsia="Arial" w:hAnsi="Arial"/>
                <w:sz w:val="16"/>
                <w:szCs w:val="16"/>
                <w:color w:val="auto"/>
              </w:rPr>
              <w:t>9</w:t>
            </w:r>
            <w:r>
              <w:rPr>
                <w:rFonts w:ascii="Times New Roman" w:cs="Times New Roman" w:eastAsia="Times New Roman" w:hAnsi="Times New Roman"/>
                <w:sz w:val="16"/>
                <w:szCs w:val="16"/>
                <w:color w:val="auto"/>
              </w:rPr>
              <w:t>1.6</w:t>
            </w:r>
          </w:p>
        </w:tc>
        <w:tc>
          <w:tcPr>
            <w:tcW w:w="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206.7</w:t>
            </w:r>
            <w:r>
              <w:rPr>
                <w:rFonts w:ascii="Arial" w:cs="Arial" w:eastAsia="Arial" w:hAnsi="Arial"/>
                <w:sz w:val="16"/>
                <w:szCs w:val="16"/>
                <w:color w:val="auto"/>
              </w:rPr>
              <w:t>9</w:t>
            </w:r>
            <w:r>
              <w:rPr>
                <w:rFonts w:ascii="Times New Roman" w:cs="Times New Roman" w:eastAsia="Times New Roman" w:hAnsi="Times New Roman"/>
                <w:sz w:val="16"/>
                <w:szCs w:val="16"/>
                <w:color w:val="auto"/>
              </w:rPr>
              <w:t>7.9</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247.1</w:t>
            </w:r>
          </w:p>
        </w:tc>
        <w:tc>
          <w:tcPr>
            <w:tcW w:w="58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9.8</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255.2</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5.9</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237.4</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8.6</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156.2</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9.5</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212.3</w:t>
            </w:r>
          </w:p>
        </w:tc>
        <w:tc>
          <w:tcPr>
            <w:tcW w:w="180" w:type="dxa"/>
            <w:vAlign w:val="bottom"/>
          </w:tcPr>
          <w:p>
            <w:pPr>
              <w:jc w:val="right"/>
              <w:spacing w:after="0"/>
              <w:rPr>
                <w:sz w:val="20"/>
                <w:szCs w:val="20"/>
                <w:color w:val="auto"/>
              </w:rPr>
            </w:pPr>
            <w:r>
              <w:rPr>
                <w:rFonts w:ascii="Arial" w:cs="Arial" w:eastAsia="Arial" w:hAnsi="Arial"/>
                <w:sz w:val="16"/>
                <w:szCs w:val="16"/>
                <w:color w:val="auto"/>
              </w:rPr>
              <w:t>9</w:t>
            </w:r>
          </w:p>
        </w:tc>
        <w:tc>
          <w:tcPr>
            <w:tcW w:w="1060" w:type="dxa"/>
            <w:vAlign w:val="bottom"/>
          </w:tcPr>
          <w:p>
            <w:pPr>
              <w:spacing w:after="0"/>
              <w:rPr>
                <w:sz w:val="20"/>
                <w:szCs w:val="20"/>
                <w:color w:val="auto"/>
              </w:rPr>
            </w:pPr>
            <w:r>
              <w:rPr>
                <w:rFonts w:ascii="Times New Roman" w:cs="Times New Roman" w:eastAsia="Times New Roman" w:hAnsi="Times New Roman"/>
                <w:sz w:val="16"/>
                <w:szCs w:val="16"/>
                <w:color w:val="auto"/>
              </w:rPr>
              <w:t>7.5</w:t>
            </w:r>
          </w:p>
        </w:tc>
      </w:tr>
      <w:tr>
        <w:trPr>
          <w:trHeight w:val="188"/>
        </w:trPr>
        <w:tc>
          <w:tcPr>
            <w:tcW w:w="126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90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060" w:type="dxa"/>
            <w:vAlign w:val="bottom"/>
          </w:tcPr>
          <w:p>
            <w:pPr>
              <w:spacing w:after="0"/>
              <w:rPr>
                <w:sz w:val="16"/>
                <w:szCs w:val="16"/>
                <w:color w:val="auto"/>
              </w:rPr>
            </w:pPr>
          </w:p>
        </w:tc>
      </w:tr>
      <w:tr>
        <w:trPr>
          <w:trHeight w:val="210"/>
        </w:trPr>
        <w:tc>
          <w:tcPr>
            <w:tcW w:w="126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C</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multilobus</w:t>
            </w:r>
          </w:p>
        </w:tc>
        <w:tc>
          <w:tcPr>
            <w:tcW w:w="9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71.8</w:t>
            </w:r>
            <w:r>
              <w:rPr>
                <w:rFonts w:ascii="Arial" w:cs="Arial" w:eastAsia="Arial" w:hAnsi="Arial"/>
                <w:sz w:val="16"/>
                <w:szCs w:val="16"/>
                <w:color w:val="auto"/>
              </w:rPr>
              <w:t>9</w:t>
            </w:r>
            <w:r>
              <w:rPr>
                <w:rFonts w:ascii="Times New Roman" w:cs="Times New Roman" w:eastAsia="Times New Roman" w:hAnsi="Times New Roman"/>
                <w:sz w:val="16"/>
                <w:szCs w:val="16"/>
                <w:color w:val="auto"/>
              </w:rPr>
              <w:t>1.8</w:t>
            </w:r>
          </w:p>
        </w:tc>
        <w:tc>
          <w:tcPr>
            <w:tcW w:w="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155.4</w:t>
            </w:r>
            <w:r>
              <w:rPr>
                <w:rFonts w:ascii="Arial" w:cs="Arial" w:eastAsia="Arial" w:hAnsi="Arial"/>
                <w:sz w:val="16"/>
                <w:szCs w:val="16"/>
                <w:color w:val="auto"/>
              </w:rPr>
              <w:t>9</w:t>
            </w:r>
            <w:r>
              <w:rPr>
                <w:rFonts w:ascii="Times New Roman" w:cs="Times New Roman" w:eastAsia="Times New Roman" w:hAnsi="Times New Roman"/>
                <w:sz w:val="16"/>
                <w:szCs w:val="16"/>
                <w:color w:val="auto"/>
              </w:rPr>
              <w:t>3.5</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251.9</w:t>
            </w:r>
          </w:p>
        </w:tc>
        <w:tc>
          <w:tcPr>
            <w:tcW w:w="58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4.9</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265.7</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9.1</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235.2</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13.3</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156.3</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14.7</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204.5</w:t>
            </w:r>
          </w:p>
        </w:tc>
        <w:tc>
          <w:tcPr>
            <w:tcW w:w="180" w:type="dxa"/>
            <w:vAlign w:val="bottom"/>
          </w:tcPr>
          <w:p>
            <w:pPr>
              <w:jc w:val="right"/>
              <w:spacing w:after="0"/>
              <w:rPr>
                <w:sz w:val="20"/>
                <w:szCs w:val="20"/>
                <w:color w:val="auto"/>
              </w:rPr>
            </w:pPr>
            <w:r>
              <w:rPr>
                <w:rFonts w:ascii="Arial" w:cs="Arial" w:eastAsia="Arial" w:hAnsi="Arial"/>
                <w:sz w:val="16"/>
                <w:szCs w:val="16"/>
                <w:color w:val="auto"/>
              </w:rPr>
              <w:t>9</w:t>
            </w:r>
          </w:p>
        </w:tc>
        <w:tc>
          <w:tcPr>
            <w:tcW w:w="1060" w:type="dxa"/>
            <w:vAlign w:val="bottom"/>
          </w:tcPr>
          <w:p>
            <w:pPr>
              <w:spacing w:after="0"/>
              <w:rPr>
                <w:sz w:val="20"/>
                <w:szCs w:val="20"/>
                <w:color w:val="auto"/>
              </w:rPr>
            </w:pPr>
            <w:r>
              <w:rPr>
                <w:rFonts w:ascii="Times New Roman" w:cs="Times New Roman" w:eastAsia="Times New Roman" w:hAnsi="Times New Roman"/>
                <w:sz w:val="16"/>
                <w:szCs w:val="16"/>
                <w:color w:val="auto"/>
              </w:rPr>
              <w:t>7.8</w:t>
            </w:r>
          </w:p>
        </w:tc>
      </w:tr>
      <w:tr>
        <w:trPr>
          <w:trHeight w:val="188"/>
        </w:trPr>
        <w:tc>
          <w:tcPr>
            <w:tcW w:w="126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90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060" w:type="dxa"/>
            <w:vAlign w:val="bottom"/>
          </w:tcPr>
          <w:p>
            <w:pPr>
              <w:spacing w:after="0"/>
              <w:rPr>
                <w:sz w:val="16"/>
                <w:szCs w:val="16"/>
                <w:color w:val="auto"/>
              </w:rPr>
            </w:pPr>
          </w:p>
        </w:tc>
      </w:tr>
      <w:tr>
        <w:trPr>
          <w:trHeight w:val="211"/>
        </w:trPr>
        <w:tc>
          <w:tcPr>
            <w:tcW w:w="126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dioica </w:t>
            </w:r>
            <w:r>
              <w:rPr>
                <w:rFonts w:ascii="Times New Roman" w:cs="Times New Roman" w:eastAsia="Times New Roman" w:hAnsi="Times New Roman"/>
                <w:sz w:val="16"/>
                <w:szCs w:val="16"/>
                <w:color w:val="auto"/>
              </w:rPr>
              <w:t>(n   9)</w:t>
            </w:r>
          </w:p>
        </w:tc>
        <w:tc>
          <w:tcPr>
            <w:tcW w:w="90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70.5</w:t>
            </w:r>
            <w:r>
              <w:rPr>
                <w:rFonts w:ascii="Arial" w:cs="Arial" w:eastAsia="Arial" w:hAnsi="Arial"/>
                <w:sz w:val="16"/>
                <w:szCs w:val="16"/>
                <w:color w:val="auto"/>
              </w:rPr>
              <w:t>9</w:t>
            </w:r>
            <w:r>
              <w:rPr>
                <w:rFonts w:ascii="Times New Roman" w:cs="Times New Roman" w:eastAsia="Times New Roman" w:hAnsi="Times New Roman"/>
                <w:sz w:val="16"/>
                <w:szCs w:val="16"/>
                <w:color w:val="auto"/>
              </w:rPr>
              <w:t>1.9</w:t>
            </w:r>
          </w:p>
        </w:tc>
        <w:tc>
          <w:tcPr>
            <w:tcW w:w="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177.0</w:t>
            </w:r>
            <w:r>
              <w:rPr>
                <w:rFonts w:ascii="Arial" w:cs="Arial" w:eastAsia="Arial" w:hAnsi="Arial"/>
                <w:sz w:val="16"/>
                <w:szCs w:val="16"/>
                <w:color w:val="auto"/>
              </w:rPr>
              <w:t>9</w:t>
            </w:r>
            <w:r>
              <w:rPr>
                <w:rFonts w:ascii="Times New Roman" w:cs="Times New Roman" w:eastAsia="Times New Roman" w:hAnsi="Times New Roman"/>
                <w:sz w:val="16"/>
                <w:szCs w:val="16"/>
                <w:color w:val="auto"/>
              </w:rPr>
              <w:t>6.0</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211.5</w:t>
            </w:r>
          </w:p>
        </w:tc>
        <w:tc>
          <w:tcPr>
            <w:tcW w:w="58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11.8</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190.7</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12.3</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171.8</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8.3</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140.2</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7.8</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171.3</w:t>
            </w:r>
          </w:p>
        </w:tc>
        <w:tc>
          <w:tcPr>
            <w:tcW w:w="180" w:type="dxa"/>
            <w:vAlign w:val="bottom"/>
          </w:tcPr>
          <w:p>
            <w:pPr>
              <w:jc w:val="right"/>
              <w:spacing w:after="0"/>
              <w:rPr>
                <w:sz w:val="20"/>
                <w:szCs w:val="20"/>
                <w:color w:val="auto"/>
              </w:rPr>
            </w:pPr>
            <w:r>
              <w:rPr>
                <w:rFonts w:ascii="Arial" w:cs="Arial" w:eastAsia="Arial" w:hAnsi="Arial"/>
                <w:sz w:val="16"/>
                <w:szCs w:val="16"/>
                <w:color w:val="auto"/>
              </w:rPr>
              <w:t>9</w:t>
            </w:r>
          </w:p>
        </w:tc>
        <w:tc>
          <w:tcPr>
            <w:tcW w:w="1060" w:type="dxa"/>
            <w:vAlign w:val="bottom"/>
          </w:tcPr>
          <w:p>
            <w:pPr>
              <w:spacing w:after="0"/>
              <w:rPr>
                <w:sz w:val="20"/>
                <w:szCs w:val="20"/>
                <w:color w:val="auto"/>
              </w:rPr>
            </w:pPr>
            <w:r>
              <w:rPr>
                <w:rFonts w:ascii="Times New Roman" w:cs="Times New Roman" w:eastAsia="Times New Roman" w:hAnsi="Times New Roman"/>
                <w:sz w:val="16"/>
                <w:szCs w:val="16"/>
                <w:color w:val="auto"/>
              </w:rPr>
              <w:t>8.7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66040</wp:posOffset>
                </wp:positionV>
                <wp:extent cx="57670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5.2pt" to="454.05pt,5.2pt" o:allowincell="f" strokecolor="#000000" strokeweight="0.249pt"/>
            </w:pict>
          </mc:Fallback>
        </mc:AlternateContent>
      </w:r>
    </w:p>
    <w:p>
      <w:pPr>
        <w:spacing w:after="0" w:line="18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Signi®cantly different from control: *</w:t>
      </w:r>
      <w:r>
        <w:rPr>
          <w:rFonts w:ascii="Times New Roman" w:cs="Times New Roman" w:eastAsia="Times New Roman" w:hAnsi="Times New Roman"/>
          <w:sz w:val="16"/>
          <w:szCs w:val="16"/>
          <w:i w:val="1"/>
          <w:iCs w:val="1"/>
          <w:color w:val="auto"/>
        </w:rPr>
        <w:t>P</w:t>
      </w:r>
      <w:r>
        <w:rPr>
          <w:rFonts w:ascii="Arial" w:cs="Arial" w:eastAsia="Arial" w:hAnsi="Arial"/>
          <w:sz w:val="16"/>
          <w:szCs w:val="16"/>
          <w:color w:val="auto"/>
        </w:rPr>
        <w:t>B</w:t>
      </w:r>
      <w:r>
        <w:rPr>
          <w:rFonts w:ascii="Times New Roman" w:cs="Times New Roman" w:eastAsia="Times New Roman" w:hAnsi="Times New Roman"/>
          <w:sz w:val="16"/>
          <w:szCs w:val="16"/>
          <w:color w:val="auto"/>
        </w:rPr>
        <w:t>0.05.</w:t>
      </w:r>
    </w:p>
    <w:p>
      <w:pPr>
        <w:sectPr>
          <w:pgSz w:w="11700" w:h="15000" w:orient="portrait"/>
          <w:cols w:equalWidth="0" w:num="1">
            <w:col w:w="9420"/>
          </w:cols>
          <w:pgMar w:left="840" w:top="670" w:right="1440" w:bottom="1440" w:gutter="0" w:footer="0" w:header="0"/>
        </w:sectPr>
      </w:pPr>
    </w:p>
    <w:p>
      <w:pPr>
        <w:spacing w:after="0" w:line="257"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 xml:space="preserve">(8.5%), </w:t>
      </w:r>
      <w:r>
        <w:rPr>
          <w:rFonts w:ascii="Times New Roman" w:cs="Times New Roman" w:eastAsia="Times New Roman" w:hAnsi="Times New Roman"/>
          <w:sz w:val="20"/>
          <w:szCs w:val="20"/>
          <w:i w:val="1"/>
          <w:iCs w:val="1"/>
          <w:color w:val="auto"/>
        </w:rPr>
        <w:t>Mangifera indica</w:t>
      </w:r>
      <w:r>
        <w:rPr>
          <w:rFonts w:ascii="Times New Roman" w:cs="Times New Roman" w:eastAsia="Times New Roman" w:hAnsi="Times New Roman"/>
          <w:sz w:val="20"/>
          <w:szCs w:val="20"/>
          <w:color w:val="auto"/>
        </w:rPr>
        <w:t xml:space="preserve"> (7.0%), </w:t>
      </w:r>
      <w:r>
        <w:rPr>
          <w:rFonts w:ascii="Times New Roman" w:cs="Times New Roman" w:eastAsia="Times New Roman" w:hAnsi="Times New Roman"/>
          <w:sz w:val="20"/>
          <w:szCs w:val="20"/>
          <w:i w:val="1"/>
          <w:iCs w:val="1"/>
          <w:color w:val="auto"/>
        </w:rPr>
        <w:t>Randia echi</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nocarpa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Artemisia mexicana </w:t>
      </w:r>
      <w:r>
        <w:rPr>
          <w:rFonts w:ascii="Times New Roman" w:cs="Times New Roman" w:eastAsia="Times New Roman" w:hAnsi="Times New Roman"/>
          <w:sz w:val="20"/>
          <w:szCs w:val="20"/>
          <w:color w:val="auto"/>
        </w:rPr>
        <w:t>(5.3%),</w:t>
      </w:r>
      <w:r>
        <w:rPr>
          <w:rFonts w:ascii="Times New Roman" w:cs="Times New Roman" w:eastAsia="Times New Roman" w:hAnsi="Times New Roman"/>
          <w:sz w:val="20"/>
          <w:szCs w:val="20"/>
          <w:i w:val="1"/>
          <w:iCs w:val="1"/>
          <w:color w:val="auto"/>
        </w:rPr>
        <w:t xml:space="preserve"> Exostema caribaeum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Bidens pilosa </w:t>
      </w:r>
      <w:r>
        <w:rPr>
          <w:rFonts w:ascii="Times New Roman" w:cs="Times New Roman" w:eastAsia="Times New Roman" w:hAnsi="Times New Roman"/>
          <w:sz w:val="20"/>
          <w:szCs w:val="20"/>
          <w:color w:val="auto"/>
        </w:rPr>
        <w:t>(3.7%),</w:t>
      </w:r>
      <w:r>
        <w:rPr>
          <w:rFonts w:ascii="Times New Roman" w:cs="Times New Roman" w:eastAsia="Times New Roman" w:hAnsi="Times New Roman"/>
          <w:sz w:val="20"/>
          <w:szCs w:val="20"/>
          <w:i w:val="1"/>
          <w:iCs w:val="1"/>
          <w:color w:val="auto"/>
        </w:rPr>
        <w:t xml:space="preserve"> Opuntia ®cus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indica </w:t>
      </w:r>
      <w:r>
        <w:rPr>
          <w:rFonts w:ascii="Times New Roman" w:cs="Times New Roman" w:eastAsia="Times New Roman" w:hAnsi="Times New Roman"/>
          <w:sz w:val="20"/>
          <w:szCs w:val="20"/>
          <w:color w:val="auto"/>
        </w:rPr>
        <w:t>(3.2%), and</w:t>
      </w:r>
      <w:r>
        <w:rPr>
          <w:rFonts w:ascii="Times New Roman" w:cs="Times New Roman" w:eastAsia="Times New Roman" w:hAnsi="Times New Roman"/>
          <w:sz w:val="20"/>
          <w:szCs w:val="20"/>
          <w:i w:val="1"/>
          <w:iCs w:val="1"/>
          <w:color w:val="auto"/>
        </w:rPr>
        <w:t xml:space="preserve"> Parmentiera edulis </w:t>
      </w:r>
      <w:r>
        <w:rPr>
          <w:rFonts w:ascii="Times New Roman" w:cs="Times New Roman" w:eastAsia="Times New Roman" w:hAnsi="Times New Roman"/>
          <w:sz w:val="20"/>
          <w:szCs w:val="20"/>
          <w:color w:val="auto"/>
        </w:rPr>
        <w:t>(1.3%); nev-ertheless their differences with respect to their control were not signi®cant (</w:t>
      </w:r>
      <w:r>
        <w:rPr>
          <w:rFonts w:ascii="Times New Roman" w:cs="Times New Roman" w:eastAsia="Times New Roman" w:hAnsi="Times New Roman"/>
          <w:sz w:val="20"/>
          <w:szCs w:val="20"/>
          <w:i w:val="1"/>
          <w:iCs w:val="1"/>
          <w:color w:val="auto"/>
        </w:rPr>
        <w:t>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0.05). The other eight plants: </w:t>
      </w:r>
      <w:r>
        <w:rPr>
          <w:rFonts w:ascii="Times New Roman" w:cs="Times New Roman" w:eastAsia="Times New Roman" w:hAnsi="Times New Roman"/>
          <w:sz w:val="20"/>
          <w:szCs w:val="20"/>
          <w:i w:val="1"/>
          <w:iCs w:val="1"/>
          <w:color w:val="auto"/>
        </w:rPr>
        <w:t>Mentha piperita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Olea europaea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Cit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rus aurantium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Cnidoscolus multilobus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Serjania triquetra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Astianthus </w:t>
      </w:r>
      <w:r>
        <w:rPr>
          <w:rFonts w:ascii="Arial" w:cs="Arial" w:eastAsia="Arial" w:hAnsi="Arial"/>
          <w:sz w:val="20"/>
          <w:szCs w:val="20"/>
          <w:color w:val="auto"/>
        </w:rPr>
        <w:t>6</w:t>
      </w:r>
      <w:r>
        <w:rPr>
          <w:rFonts w:ascii="Times New Roman" w:cs="Times New Roman" w:eastAsia="Times New Roman" w:hAnsi="Times New Roman"/>
          <w:sz w:val="20"/>
          <w:szCs w:val="20"/>
          <w:i w:val="1"/>
          <w:iCs w:val="1"/>
          <w:color w:val="auto"/>
        </w:rPr>
        <w:t>iminalis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Ra</w:t>
      </w:r>
      <w:r>
        <w:rPr>
          <w:rFonts w:ascii="Arial" w:cs="Arial" w:eastAsia="Arial" w:hAnsi="Arial"/>
          <w:sz w:val="20"/>
          <w:szCs w:val="20"/>
          <w:color w:val="auto"/>
        </w:rPr>
        <w:t>6</w:t>
      </w:r>
      <w:r>
        <w:rPr>
          <w:rFonts w:ascii="Times New Roman" w:cs="Times New Roman" w:eastAsia="Times New Roman" w:hAnsi="Times New Roman"/>
          <w:sz w:val="20"/>
          <w:szCs w:val="20"/>
          <w:i w:val="1"/>
          <w:iCs w:val="1"/>
          <w:color w:val="auto"/>
        </w:rPr>
        <w:t>ol®a tetra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phylla</w:t>
      </w:r>
      <w:r>
        <w:rPr>
          <w:rFonts w:ascii="Times New Roman" w:cs="Times New Roman" w:eastAsia="Times New Roman" w:hAnsi="Times New Roman"/>
          <w:sz w:val="20"/>
          <w:szCs w:val="20"/>
          <w:color w:val="auto"/>
        </w:rPr>
        <w:t>, and</w:t>
      </w:r>
      <w:r>
        <w:rPr>
          <w:rFonts w:ascii="Times New Roman" w:cs="Times New Roman" w:eastAsia="Times New Roman" w:hAnsi="Times New Roman"/>
          <w:sz w:val="20"/>
          <w:szCs w:val="20"/>
          <w:i w:val="1"/>
          <w:iCs w:val="1"/>
          <w:color w:val="auto"/>
        </w:rPr>
        <w:t xml:space="preserve"> Sena skinneri </w:t>
      </w:r>
      <w:r>
        <w:rPr>
          <w:rFonts w:ascii="Times New Roman" w:cs="Times New Roman" w:eastAsia="Times New Roman" w:hAnsi="Times New Roman"/>
          <w:sz w:val="20"/>
          <w:szCs w:val="20"/>
          <w:color w:val="auto"/>
        </w:rPr>
        <w:t>did not show any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glycemia reduction in the hyperglycemic peak.</w:t>
      </w:r>
    </w:p>
    <w:p>
      <w:pPr>
        <w:spacing w:after="0" w:line="3"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Regarding the area under the curve during the GTT, variance analysis showed that six of the</w:t>
      </w:r>
    </w:p>
    <w:p>
      <w:pPr>
        <w:spacing w:after="0" w:line="20" w:lineRule="exact"/>
        <w:rPr>
          <w:sz w:val="20"/>
          <w:szCs w:val="20"/>
          <w:color w:val="auto"/>
        </w:rPr>
      </w:pPr>
      <w:r>
        <w:rPr>
          <w:sz w:val="20"/>
          <w:szCs w:val="20"/>
          <w:color w:val="auto"/>
        </w:rPr>
        <w:br w:type="column"/>
      </w:r>
    </w:p>
    <w:p>
      <w:pPr>
        <w:spacing w:after="0" w:line="237" w:lineRule="exact"/>
        <w:rPr>
          <w:sz w:val="20"/>
          <w:szCs w:val="20"/>
          <w:color w:val="auto"/>
        </w:rPr>
      </w:pPr>
    </w:p>
    <w:p>
      <w:pPr>
        <w:jc w:val="both"/>
        <w:ind w:right="340"/>
        <w:spacing w:after="0" w:line="249" w:lineRule="auto"/>
        <w:rPr>
          <w:sz w:val="20"/>
          <w:szCs w:val="20"/>
          <w:color w:val="auto"/>
        </w:rPr>
      </w:pPr>
      <w:r>
        <w:rPr>
          <w:rFonts w:ascii="Times New Roman" w:cs="Times New Roman" w:eastAsia="Times New Roman" w:hAnsi="Times New Roman"/>
          <w:sz w:val="20"/>
          <w:szCs w:val="20"/>
          <w:color w:val="auto"/>
        </w:rPr>
        <w:t>studied plants caused a signi®cant decrease in relation with their control (</w:t>
      </w:r>
      <w:r>
        <w:rPr>
          <w:rFonts w:ascii="Times New Roman" w:cs="Times New Roman" w:eastAsia="Times New Roman" w:hAnsi="Times New Roman"/>
          <w:sz w:val="20"/>
          <w:szCs w:val="20"/>
          <w:i w:val="1"/>
          <w:iCs w:val="1"/>
          <w:color w:val="auto"/>
        </w:rPr>
        <w:t>P</w:t>
      </w:r>
      <w:r>
        <w:rPr>
          <w:rFonts w:ascii="Arial" w:cs="Arial" w:eastAsia="Arial" w:hAnsi="Arial"/>
          <w:sz w:val="20"/>
          <w:szCs w:val="20"/>
          <w:color w:val="auto"/>
        </w:rPr>
        <w:t>B</w:t>
      </w:r>
      <w:r>
        <w:rPr>
          <w:rFonts w:ascii="Times New Roman" w:cs="Times New Roman" w:eastAsia="Times New Roman" w:hAnsi="Times New Roman"/>
          <w:sz w:val="20"/>
          <w:szCs w:val="20"/>
          <w:color w:val="auto"/>
        </w:rPr>
        <w:t xml:space="preserve">0.05). </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ulmifolia</w:t>
      </w:r>
      <w:r>
        <w:rPr>
          <w:rFonts w:ascii="Times New Roman" w:cs="Times New Roman" w:eastAsia="Times New Roman" w:hAnsi="Times New Roman"/>
          <w:sz w:val="20"/>
          <w:szCs w:val="20"/>
          <w:color w:val="auto"/>
        </w:rPr>
        <w:t xml:space="preserve"> had the strongest effect (21.3%), followed by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caulescens </w:t>
      </w:r>
      <w:r>
        <w:rPr>
          <w:rFonts w:ascii="Times New Roman" w:cs="Times New Roman" w:eastAsia="Times New Roman" w:hAnsi="Times New Roman"/>
          <w:sz w:val="20"/>
          <w:szCs w:val="20"/>
          <w:color w:val="auto"/>
        </w:rPr>
        <w:t>(18.2%),</w:t>
      </w:r>
      <w:r>
        <w:rPr>
          <w:rFonts w:ascii="Times New Roman" w:cs="Times New Roman" w:eastAsia="Times New Roman" w:hAnsi="Times New Roman"/>
          <w:sz w:val="20"/>
          <w:szCs w:val="20"/>
          <w:i w:val="1"/>
          <w:iCs w:val="1"/>
          <w:color w:val="auto"/>
        </w:rPr>
        <w:t xml:space="preserve"> 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sapientum </w:t>
      </w:r>
      <w:r>
        <w:rPr>
          <w:rFonts w:ascii="Times New Roman" w:cs="Times New Roman" w:eastAsia="Times New Roman" w:hAnsi="Times New Roman"/>
          <w:sz w:val="20"/>
          <w:szCs w:val="20"/>
          <w:color w:val="auto"/>
        </w:rPr>
        <w:t>(18.0%),</w:t>
      </w:r>
      <w:r>
        <w:rPr>
          <w:rFonts w:ascii="Times New Roman" w:cs="Times New Roman" w:eastAsia="Times New Roman" w:hAnsi="Times New Roman"/>
          <w:sz w:val="20"/>
          <w:szCs w:val="20"/>
          <w:i w:val="1"/>
          <w:iCs w:val="1"/>
          <w:color w:val="auto"/>
        </w:rPr>
        <w:t xml:space="preserve"> 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hir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sutissima </w:t>
      </w:r>
      <w:r>
        <w:rPr>
          <w:rFonts w:ascii="Times New Roman" w:cs="Times New Roman" w:eastAsia="Times New Roman" w:hAnsi="Times New Roman"/>
          <w:sz w:val="20"/>
          <w:szCs w:val="20"/>
          <w:color w:val="auto"/>
        </w:rPr>
        <w:t>(18.0%),</w:t>
      </w:r>
      <w:r>
        <w:rPr>
          <w:rFonts w:ascii="Times New Roman" w:cs="Times New Roman" w:eastAsia="Times New Roman" w:hAnsi="Times New Roman"/>
          <w:sz w:val="20"/>
          <w:szCs w:val="20"/>
          <w:i w:val="1"/>
          <w:iCs w:val="1"/>
          <w:color w:val="auto"/>
        </w:rPr>
        <w:t xml:space="preserve"> 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mangle </w:t>
      </w:r>
      <w:r>
        <w:rPr>
          <w:rFonts w:ascii="Times New Roman" w:cs="Times New Roman" w:eastAsia="Times New Roman" w:hAnsi="Times New Roman"/>
          <w:sz w:val="20"/>
          <w:szCs w:val="20"/>
          <w:color w:val="auto"/>
        </w:rPr>
        <w:t>(16.3%), and</w:t>
      </w:r>
      <w:r>
        <w:rPr>
          <w:rFonts w:ascii="Times New Roman" w:cs="Times New Roman" w:eastAsia="Times New Roman" w:hAnsi="Times New Roman"/>
          <w:sz w:val="20"/>
          <w:szCs w:val="20"/>
          <w:i w:val="1"/>
          <w:iCs w:val="1"/>
          <w:color w:val="auto"/>
        </w:rPr>
        <w:t xml:space="preserve"> 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pros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trata </w:t>
      </w:r>
      <w:r>
        <w:rPr>
          <w:rFonts w:ascii="Times New Roman" w:cs="Times New Roman" w:eastAsia="Times New Roman" w:hAnsi="Times New Roman"/>
          <w:sz w:val="20"/>
          <w:szCs w:val="20"/>
          <w:color w:val="auto"/>
        </w:rPr>
        <w:t>(15.9%). Tolbutamide caused a reduction of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area under the curve of 16.6%.</w:t>
      </w:r>
    </w:p>
    <w:p>
      <w:pPr>
        <w:spacing w:after="0" w:line="2" w:lineRule="exact"/>
        <w:rPr>
          <w:sz w:val="20"/>
          <w:szCs w:val="20"/>
          <w:color w:val="auto"/>
        </w:rPr>
      </w:pPr>
    </w:p>
    <w:p>
      <w:pPr>
        <w:jc w:val="both"/>
        <w:ind w:right="340" w:firstLine="199"/>
        <w:spacing w:after="0" w:line="249" w:lineRule="auto"/>
        <w:rPr>
          <w:sz w:val="20"/>
          <w:szCs w:val="20"/>
          <w:color w:val="auto"/>
        </w:rPr>
      </w:pPr>
      <w:r>
        <w:rPr>
          <w:rFonts w:ascii="Times New Roman" w:cs="Times New Roman" w:eastAsia="Times New Roman" w:hAnsi="Times New Roman"/>
          <w:sz w:val="20"/>
          <w:szCs w:val="20"/>
          <w:color w:val="auto"/>
        </w:rPr>
        <w:t xml:space="preserve">The next 11 plants caused non-statistically sig-ni®cant reductions of the area under the curve during the GTT: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diffusa</w:t>
      </w:r>
      <w:r>
        <w:rPr>
          <w:rFonts w:ascii="Times New Roman" w:cs="Times New Roman" w:eastAsia="Times New Roman" w:hAnsi="Times New Roman"/>
          <w:sz w:val="20"/>
          <w:szCs w:val="20"/>
          <w:color w:val="auto"/>
        </w:rPr>
        <w:t xml:space="preserve"> (13.9%),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americana</w:t>
      </w:r>
      <w:r>
        <w:rPr>
          <w:rFonts w:ascii="Times New Roman" w:cs="Times New Roman" w:eastAsia="Times New Roman" w:hAnsi="Times New Roman"/>
          <w:sz w:val="20"/>
          <w:szCs w:val="20"/>
          <w:color w:val="auto"/>
        </w:rPr>
        <w:t xml:space="preserve"> (13.7%),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indica</w:t>
      </w:r>
      <w:r>
        <w:rPr>
          <w:rFonts w:ascii="Times New Roman" w:cs="Times New Roman" w:eastAsia="Times New Roman" w:hAnsi="Times New Roman"/>
          <w:sz w:val="20"/>
          <w:szCs w:val="20"/>
          <w:color w:val="auto"/>
        </w:rPr>
        <w:t xml:space="preserve"> (12.8%),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preslii</w:t>
      </w:r>
      <w:r>
        <w:rPr>
          <w:rFonts w:ascii="Times New Roman" w:cs="Times New Roman" w:eastAsia="Times New Roman" w:hAnsi="Times New Roman"/>
          <w:sz w:val="20"/>
          <w:szCs w:val="20"/>
          <w:color w:val="auto"/>
        </w:rPr>
        <w:t xml:space="preserve"> (11.4%),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foenum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graceum </w:t>
      </w:r>
      <w:r>
        <w:rPr>
          <w:rFonts w:ascii="Times New Roman" w:cs="Times New Roman" w:eastAsia="Times New Roman" w:hAnsi="Times New Roman"/>
          <w:sz w:val="20"/>
          <w:szCs w:val="20"/>
          <w:color w:val="auto"/>
        </w:rPr>
        <w:t>(10.4%),</w:t>
      </w:r>
      <w:r>
        <w:rPr>
          <w:rFonts w:ascii="Times New Roman" w:cs="Times New Roman" w:eastAsia="Times New Roman" w:hAnsi="Times New Roman"/>
          <w:sz w:val="20"/>
          <w:szCs w:val="20"/>
          <w:i w:val="1"/>
          <w:iCs w:val="1"/>
          <w:color w:val="auto"/>
        </w:rPr>
        <w:t xml:space="preserve"> J</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dioica </w:t>
      </w:r>
      <w:r>
        <w:rPr>
          <w:rFonts w:ascii="Times New Roman" w:cs="Times New Roman" w:eastAsia="Times New Roman" w:hAnsi="Times New Roman"/>
          <w:sz w:val="20"/>
          <w:szCs w:val="20"/>
          <w:color w:val="auto"/>
        </w:rPr>
        <w:t>(9.6%),</w:t>
      </w:r>
      <w:r>
        <w:rPr>
          <w:rFonts w:ascii="Times New Roman" w:cs="Times New Roman" w:eastAsia="Times New Roman" w:hAnsi="Times New Roman"/>
          <w:sz w:val="20"/>
          <w:szCs w:val="20"/>
          <w:i w:val="1"/>
          <w:iCs w:val="1"/>
          <w:color w:val="auto"/>
        </w:rPr>
        <w:t xml:space="preserve"> 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mexicana </w:t>
      </w:r>
      <w:r>
        <w:rPr>
          <w:rFonts w:ascii="Times New Roman" w:cs="Times New Roman" w:eastAsia="Times New Roman" w:hAnsi="Times New Roman"/>
          <w:sz w:val="20"/>
          <w:szCs w:val="20"/>
          <w:color w:val="auto"/>
        </w:rPr>
        <w:t>(8.9%),</w:t>
      </w:r>
      <w:r>
        <w:rPr>
          <w:rFonts w:ascii="Times New Roman" w:cs="Times New Roman" w:eastAsia="Times New Roman" w:hAnsi="Times New Roman"/>
          <w:sz w:val="20"/>
          <w:szCs w:val="20"/>
          <w:i w:val="1"/>
          <w:iCs w:val="1"/>
          <w:color w:val="auto"/>
        </w:rPr>
        <w:t xml:space="preserve"> 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echinocarpa </w:t>
      </w:r>
      <w:r>
        <w:rPr>
          <w:rFonts w:ascii="Times New Roman" w:cs="Times New Roman" w:eastAsia="Times New Roman" w:hAnsi="Times New Roman"/>
          <w:sz w:val="20"/>
          <w:szCs w:val="20"/>
          <w:color w:val="auto"/>
        </w:rPr>
        <w:t>(7.9%),</w:t>
      </w:r>
      <w:r>
        <w:rPr>
          <w:rFonts w:ascii="Times New Roman" w:cs="Times New Roman" w:eastAsia="Times New Roman" w:hAnsi="Times New Roman"/>
          <w:sz w:val="20"/>
          <w:szCs w:val="20"/>
          <w:i w:val="1"/>
          <w:iCs w:val="1"/>
          <w:color w:val="auto"/>
        </w:rPr>
        <w:t xml:space="preserve"> E</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ectPr>
          <w:pgSz w:w="11700" w:h="15000" w:orient="portrait"/>
          <w:cols w:equalWidth="0" w:num="2">
            <w:col w:w="4300" w:space="480"/>
            <w:col w:w="4640"/>
          </w:cols>
          <w:pgMar w:left="840" w:top="670" w:right="1440" w:bottom="1440" w:gutter="0" w:footer="0" w:header="0"/>
          <w:type w:val="continuous"/>
        </w:sectPr>
      </w:pPr>
    </w:p>
    <w:p>
      <w:pPr>
        <w:spacing w:after="0" w:line="9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Table 7</w:t>
      </w:r>
    </w:p>
    <w:p>
      <w:pPr>
        <w:spacing w:after="0" w:line="1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Glucose tolerance test in healthy rabbits with gastric administration of water (control), tolbutamide or plant preparation (group VI)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76835</wp:posOffset>
                </wp:positionV>
                <wp:extent cx="576707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6.05pt" to="454.05pt,6.05pt" o:allowincell="f" strokecolor="#000000" strokeweight="0.249pt"/>
            </w:pict>
          </mc:Fallback>
        </mc:AlternateContent>
      </w:r>
    </w:p>
    <w:p>
      <w:pPr>
        <w:spacing w:after="0" w:line="193" w:lineRule="exact"/>
        <w:rPr>
          <w:sz w:val="20"/>
          <w:szCs w:val="20"/>
          <w:color w:val="auto"/>
        </w:rPr>
      </w:pPr>
    </w:p>
    <w:p>
      <w:pPr>
        <w:spacing w:after="0"/>
        <w:tabs>
          <w:tab w:leader="none" w:pos="1360" w:val="left"/>
          <w:tab w:leader="none" w:pos="1600" w:val="left"/>
          <w:tab w:leader="none" w:pos="2240" w:val="left"/>
        </w:tabs>
        <w:rPr>
          <w:sz w:val="20"/>
          <w:szCs w:val="20"/>
          <w:color w:val="auto"/>
        </w:rPr>
      </w:pPr>
      <w:r>
        <w:rPr>
          <w:rFonts w:ascii="Times New Roman" w:cs="Times New Roman" w:eastAsia="Times New Roman" w:hAnsi="Times New Roman"/>
          <w:sz w:val="16"/>
          <w:szCs w:val="16"/>
          <w:color w:val="auto"/>
        </w:rPr>
        <w:t>Study:preparation</w:t>
      </w:r>
      <w:r>
        <w:rPr>
          <w:sz w:val="20"/>
          <w:szCs w:val="20"/>
          <w:color w:val="auto"/>
        </w:rPr>
        <w:tab/>
      </w:r>
      <w:r>
        <w:rPr>
          <w:rFonts w:ascii="Times New Roman" w:cs="Times New Roman" w:eastAsia="Times New Roman" w:hAnsi="Times New Roman"/>
          <w:sz w:val="16"/>
          <w:szCs w:val="16"/>
          <w:i w:val="1"/>
          <w:iCs w:val="1"/>
          <w:color w:val="auto"/>
        </w:rPr>
        <w:t>t</w:t>
      </w:r>
      <w:r>
        <w:rPr>
          <w:sz w:val="20"/>
          <w:szCs w:val="20"/>
          <w:color w:val="auto"/>
        </w:rPr>
        <w:tab/>
      </w:r>
      <w:r>
        <w:rPr>
          <w:rFonts w:ascii="Times New Roman" w:cs="Times New Roman" w:eastAsia="Times New Roman" w:hAnsi="Times New Roman"/>
          <w:sz w:val="16"/>
          <w:szCs w:val="16"/>
          <w:color w:val="auto"/>
        </w:rPr>
        <w:t>0</w:t>
      </w:r>
      <w:r>
        <w:rPr>
          <w:sz w:val="20"/>
          <w:szCs w:val="20"/>
          <w:color w:val="auto"/>
        </w:rPr>
        <w:tab/>
      </w:r>
      <w:r>
        <w:rPr>
          <w:rFonts w:ascii="Times New Roman" w:cs="Times New Roman" w:eastAsia="Times New Roman" w:hAnsi="Times New Roman"/>
          <w:sz w:val="16"/>
          <w:szCs w:val="16"/>
          <w:color w:val="auto"/>
        </w:rPr>
        <w:t>Glycemia in mg:dl (mean</w:t>
      </w:r>
      <w:r>
        <w:rPr>
          <w:rFonts w:ascii="Arial" w:cs="Arial" w:eastAsia="Arial" w:hAnsi="Arial"/>
          <w:sz w:val="16"/>
          <w:szCs w:val="16"/>
          <w:color w:val="auto"/>
        </w:rPr>
        <w:t>9</w:t>
      </w:r>
      <w:r>
        <w:rPr>
          <w:rFonts w:ascii="Times New Roman" w:cs="Times New Roman" w:eastAsia="Times New Roman" w:hAnsi="Times New Roman"/>
          <w:sz w:val="16"/>
          <w:szCs w:val="16"/>
          <w:color w:val="auto"/>
        </w:rPr>
        <w:t>S.E.M.)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1440180</wp:posOffset>
                </wp:positionH>
                <wp:positionV relativeFrom="paragraph">
                  <wp:posOffset>76200</wp:posOffset>
                </wp:positionV>
                <wp:extent cx="425069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5069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4pt,6pt" to="448.1pt,6pt" o:allowincell="f" strokecolor="#000000" strokeweight="0.249pt"/>
            </w:pict>
          </mc:Fallback>
        </mc:AlternateContent>
      </w:r>
    </w:p>
    <w:p>
      <w:pPr>
        <w:spacing w:after="0" w:line="196"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24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60 min</w:t>
            </w:r>
          </w:p>
        </w:tc>
        <w:tc>
          <w:tcPr>
            <w:tcW w:w="11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120 min</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180 min</w:t>
            </w:r>
          </w:p>
        </w:tc>
        <w:tc>
          <w:tcPr>
            <w:tcW w:w="10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240 min</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300 min</w:t>
            </w:r>
          </w:p>
        </w:tc>
        <w:tc>
          <w:tcPr>
            <w:tcW w:w="16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Mean glycemia</w:t>
            </w:r>
          </w:p>
        </w:tc>
      </w:tr>
      <w:tr>
        <w:trPr>
          <w:trHeight w:val="199"/>
        </w:trPr>
        <w:tc>
          <w:tcPr>
            <w:tcW w:w="124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16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during the GTT</w:t>
            </w:r>
          </w:p>
        </w:tc>
      </w:tr>
      <w:tr>
        <w:trPr>
          <w:trHeight w:val="119"/>
        </w:trPr>
        <w:tc>
          <w:tcPr>
            <w:tcW w:w="4280" w:type="dxa"/>
            <w:vAlign w:val="bottom"/>
            <w:tcBorders>
              <w:bottom w:val="single" w:sz="8" w:color="auto"/>
            </w:tcBorders>
            <w:gridSpan w:val="5"/>
          </w:tcPr>
          <w:p>
            <w:pPr>
              <w:spacing w:after="0"/>
              <w:rPr>
                <w:sz w:val="10"/>
                <w:szCs w:val="10"/>
                <w:color w:val="auto"/>
              </w:rPr>
            </w:pPr>
          </w:p>
        </w:tc>
        <w:tc>
          <w:tcPr>
            <w:tcW w:w="64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106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r>
      <w:tr>
        <w:trPr>
          <w:trHeight w:val="276"/>
        </w:trPr>
        <w:tc>
          <w:tcPr>
            <w:tcW w:w="4280" w:type="dxa"/>
            <w:vAlign w:val="bottom"/>
            <w:gridSpan w:val="5"/>
          </w:tcPr>
          <w:p>
            <w:pPr>
              <w:spacing w:after="0"/>
              <w:rPr>
                <w:sz w:val="20"/>
                <w:szCs w:val="20"/>
                <w:color w:val="auto"/>
              </w:rPr>
            </w:pPr>
            <w:r>
              <w:rPr>
                <w:rFonts w:ascii="Times New Roman" w:cs="Times New Roman" w:eastAsia="Times New Roman" w:hAnsi="Times New Roman"/>
                <w:sz w:val="16"/>
                <w:szCs w:val="16"/>
                <w:color w:val="auto"/>
              </w:rPr>
              <w:t>Control (</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18)   82.8</w:t>
            </w:r>
            <w:r>
              <w:rPr>
                <w:rFonts w:ascii="Arial" w:cs="Arial" w:eastAsia="Arial" w:hAnsi="Arial"/>
                <w:sz w:val="16"/>
                <w:szCs w:val="16"/>
                <w:color w:val="auto"/>
              </w:rPr>
              <w:t>9</w:t>
            </w:r>
            <w:r>
              <w:rPr>
                <w:rFonts w:ascii="Times New Roman" w:cs="Times New Roman" w:eastAsia="Times New Roman" w:hAnsi="Times New Roman"/>
                <w:sz w:val="16"/>
                <w:szCs w:val="16"/>
                <w:color w:val="auto"/>
              </w:rPr>
              <w:t>1.3   191.1</w:t>
            </w:r>
            <w:r>
              <w:rPr>
                <w:rFonts w:ascii="Arial" w:cs="Arial" w:eastAsia="Arial" w:hAnsi="Arial"/>
                <w:sz w:val="16"/>
                <w:szCs w:val="16"/>
                <w:color w:val="auto"/>
              </w:rPr>
              <w:t>9</w:t>
            </w:r>
            <w:r>
              <w:rPr>
                <w:rFonts w:ascii="Times New Roman" w:cs="Times New Roman" w:eastAsia="Times New Roman" w:hAnsi="Times New Roman"/>
                <w:sz w:val="16"/>
                <w:szCs w:val="16"/>
                <w:color w:val="auto"/>
              </w:rPr>
              <w:t>7.2   219.8</w:t>
            </w:r>
            <w:r>
              <w:rPr>
                <w:rFonts w:ascii="Arial" w:cs="Arial" w:eastAsia="Arial" w:hAnsi="Arial"/>
                <w:sz w:val="16"/>
                <w:szCs w:val="16"/>
                <w:color w:val="auto"/>
              </w:rPr>
              <w:t>9</w:t>
            </w:r>
            <w:r>
              <w:rPr>
                <w:rFonts w:ascii="Times New Roman" w:cs="Times New Roman" w:eastAsia="Times New Roman" w:hAnsi="Times New Roman"/>
                <w:sz w:val="16"/>
                <w:szCs w:val="16"/>
                <w:color w:val="auto"/>
              </w:rPr>
              <w:t>4.5</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183.8</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8.1</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151.4</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5.6</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125.9</w:t>
            </w:r>
            <w:r>
              <w:rPr>
                <w:rFonts w:ascii="Arial" w:cs="Arial" w:eastAsia="Arial" w:hAnsi="Arial"/>
                <w:sz w:val="16"/>
                <w:szCs w:val="16"/>
                <w:color w:val="auto"/>
              </w:rPr>
              <w:t>9</w:t>
            </w:r>
            <w:r>
              <w:rPr>
                <w:rFonts w:ascii="Times New Roman" w:cs="Times New Roman" w:eastAsia="Times New Roman" w:hAnsi="Times New Roman"/>
                <w:sz w:val="16"/>
                <w:szCs w:val="16"/>
                <w:color w:val="auto"/>
              </w:rPr>
              <w:t>5.0</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170.1</w:t>
            </w:r>
            <w:r>
              <w:rPr>
                <w:rFonts w:ascii="Arial" w:cs="Arial" w:eastAsia="Arial" w:hAnsi="Arial"/>
                <w:sz w:val="16"/>
                <w:szCs w:val="16"/>
                <w:color w:val="auto"/>
              </w:rPr>
              <w:t>9</w:t>
            </w:r>
          </w:p>
        </w:tc>
        <w:tc>
          <w:tcPr>
            <w:tcW w:w="980" w:type="dxa"/>
            <w:vAlign w:val="bottom"/>
          </w:tcPr>
          <w:p>
            <w:pPr>
              <w:spacing w:after="0"/>
              <w:rPr>
                <w:sz w:val="20"/>
                <w:szCs w:val="20"/>
                <w:color w:val="auto"/>
              </w:rPr>
            </w:pPr>
            <w:r>
              <w:rPr>
                <w:rFonts w:ascii="Times New Roman" w:cs="Times New Roman" w:eastAsia="Times New Roman" w:hAnsi="Times New Roman"/>
                <w:sz w:val="16"/>
                <w:szCs w:val="16"/>
                <w:color w:val="auto"/>
              </w:rPr>
              <w:t>5.7</w:t>
            </w:r>
          </w:p>
        </w:tc>
      </w:tr>
      <w:tr>
        <w:trPr>
          <w:trHeight w:val="198"/>
        </w:trPr>
        <w:tc>
          <w:tcPr>
            <w:tcW w:w="1240" w:type="dxa"/>
            <w:vAlign w:val="bottom"/>
          </w:tcPr>
          <w:p>
            <w:pPr>
              <w:spacing w:after="0"/>
              <w:rPr>
                <w:sz w:val="20"/>
                <w:szCs w:val="20"/>
                <w:color w:val="auto"/>
              </w:rPr>
            </w:pPr>
            <w:r>
              <w:rPr>
                <w:rFonts w:ascii="Times New Roman" w:cs="Times New Roman" w:eastAsia="Times New Roman" w:hAnsi="Times New Roman"/>
                <w:sz w:val="16"/>
                <w:szCs w:val="16"/>
                <w:color w:val="auto"/>
              </w:rPr>
              <w:t>Tolbutamide</w:t>
            </w:r>
          </w:p>
        </w:tc>
        <w:tc>
          <w:tcPr>
            <w:tcW w:w="92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85.9</w:t>
            </w:r>
            <w:r>
              <w:rPr>
                <w:rFonts w:ascii="Arial" w:cs="Arial" w:eastAsia="Arial" w:hAnsi="Arial"/>
                <w:sz w:val="16"/>
                <w:szCs w:val="16"/>
                <w:color w:val="auto"/>
              </w:rPr>
              <w:t>9</w:t>
            </w:r>
            <w:r>
              <w:rPr>
                <w:rFonts w:ascii="Times New Roman" w:cs="Times New Roman" w:eastAsia="Times New Roman" w:hAnsi="Times New Roman"/>
                <w:sz w:val="16"/>
                <w:szCs w:val="16"/>
                <w:color w:val="auto"/>
              </w:rPr>
              <w:t>1.5</w:t>
            </w:r>
          </w:p>
        </w:tc>
        <w:tc>
          <w:tcPr>
            <w:tcW w:w="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162.6</w:t>
            </w:r>
            <w:r>
              <w:rPr>
                <w:rFonts w:ascii="Arial" w:cs="Arial" w:eastAsia="Arial" w:hAnsi="Arial"/>
                <w:sz w:val="16"/>
                <w:szCs w:val="16"/>
                <w:color w:val="auto"/>
              </w:rPr>
              <w:t>9</w:t>
            </w:r>
            <w:r>
              <w:rPr>
                <w:rFonts w:ascii="Times New Roman" w:cs="Times New Roman" w:eastAsia="Times New Roman" w:hAnsi="Times New Roman"/>
                <w:sz w:val="16"/>
                <w:szCs w:val="16"/>
                <w:color w:val="auto"/>
              </w:rPr>
              <w:t>4.9</w:t>
            </w:r>
          </w:p>
        </w:tc>
        <w:tc>
          <w:tcPr>
            <w:tcW w:w="11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185.2</w:t>
            </w:r>
            <w:r>
              <w:rPr>
                <w:rFonts w:ascii="Arial" w:cs="Arial" w:eastAsia="Arial" w:hAnsi="Arial"/>
                <w:sz w:val="16"/>
                <w:szCs w:val="16"/>
                <w:color w:val="auto"/>
              </w:rPr>
              <w:t>9</w:t>
            </w:r>
            <w:r>
              <w:rPr>
                <w:rFonts w:ascii="Times New Roman" w:cs="Times New Roman" w:eastAsia="Times New Roman" w:hAnsi="Times New Roman"/>
                <w:sz w:val="16"/>
                <w:szCs w:val="16"/>
                <w:color w:val="auto"/>
              </w:rPr>
              <w:t>6.0*</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147.9</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5.7</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119.4</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4.3</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92.9</w:t>
            </w:r>
            <w:r>
              <w:rPr>
                <w:rFonts w:ascii="Arial" w:cs="Arial" w:eastAsia="Arial" w:hAnsi="Arial"/>
                <w:sz w:val="16"/>
                <w:szCs w:val="16"/>
                <w:color w:val="auto"/>
              </w:rPr>
              <w:t>9</w:t>
            </w:r>
            <w:r>
              <w:rPr>
                <w:rFonts w:ascii="Times New Roman" w:cs="Times New Roman" w:eastAsia="Times New Roman" w:hAnsi="Times New Roman"/>
                <w:sz w:val="16"/>
                <w:szCs w:val="16"/>
                <w:color w:val="auto"/>
              </w:rPr>
              <w:t>2.7</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140.9</w:t>
            </w:r>
            <w:r>
              <w:rPr>
                <w:rFonts w:ascii="Arial" w:cs="Arial" w:eastAsia="Arial" w:hAnsi="Arial"/>
                <w:sz w:val="16"/>
                <w:szCs w:val="16"/>
                <w:color w:val="auto"/>
              </w:rPr>
              <w:t>9</w:t>
            </w:r>
          </w:p>
        </w:tc>
        <w:tc>
          <w:tcPr>
            <w:tcW w:w="980" w:type="dxa"/>
            <w:vAlign w:val="bottom"/>
          </w:tcPr>
          <w:p>
            <w:pPr>
              <w:spacing w:after="0"/>
              <w:rPr>
                <w:sz w:val="20"/>
                <w:szCs w:val="20"/>
                <w:color w:val="auto"/>
              </w:rPr>
            </w:pPr>
            <w:r>
              <w:rPr>
                <w:rFonts w:ascii="Times New Roman" w:cs="Times New Roman" w:eastAsia="Times New Roman" w:hAnsi="Times New Roman"/>
                <w:sz w:val="16"/>
                <w:szCs w:val="16"/>
                <w:color w:val="auto"/>
              </w:rPr>
              <w:t>4.6</w:t>
            </w:r>
          </w:p>
        </w:tc>
      </w:tr>
      <w:tr>
        <w:trPr>
          <w:trHeight w:val="188"/>
        </w:trPr>
        <w:tc>
          <w:tcPr>
            <w:tcW w:w="124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18)</w:t>
            </w:r>
          </w:p>
        </w:tc>
        <w:tc>
          <w:tcPr>
            <w:tcW w:w="9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980" w:type="dxa"/>
            <w:vAlign w:val="bottom"/>
          </w:tcPr>
          <w:p>
            <w:pPr>
              <w:spacing w:after="0"/>
              <w:rPr>
                <w:sz w:val="16"/>
                <w:szCs w:val="16"/>
                <w:color w:val="auto"/>
              </w:rPr>
            </w:pPr>
          </w:p>
        </w:tc>
      </w:tr>
      <w:tr>
        <w:trPr>
          <w:trHeight w:val="211"/>
        </w:trPr>
        <w:tc>
          <w:tcPr>
            <w:tcW w:w="12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ulmifolia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p>
        </w:tc>
        <w:tc>
          <w:tcPr>
            <w:tcW w:w="92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90.7</w:t>
            </w:r>
            <w:r>
              <w:rPr>
                <w:rFonts w:ascii="Arial" w:cs="Arial" w:eastAsia="Arial" w:hAnsi="Arial"/>
                <w:sz w:val="16"/>
                <w:szCs w:val="16"/>
                <w:color w:val="auto"/>
              </w:rPr>
              <w:t>9</w:t>
            </w:r>
            <w:r>
              <w:rPr>
                <w:rFonts w:ascii="Times New Roman" w:cs="Times New Roman" w:eastAsia="Times New Roman" w:hAnsi="Times New Roman"/>
                <w:sz w:val="16"/>
                <w:szCs w:val="16"/>
                <w:color w:val="auto"/>
              </w:rPr>
              <w:t>3.5</w:t>
            </w:r>
          </w:p>
        </w:tc>
        <w:tc>
          <w:tcPr>
            <w:tcW w:w="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150.8</w:t>
            </w:r>
            <w:r>
              <w:rPr>
                <w:rFonts w:ascii="Arial" w:cs="Arial" w:eastAsia="Arial" w:hAnsi="Arial"/>
                <w:sz w:val="16"/>
                <w:szCs w:val="16"/>
                <w:color w:val="auto"/>
              </w:rPr>
              <w:t>9</w:t>
            </w:r>
            <w:r>
              <w:rPr>
                <w:rFonts w:ascii="Times New Roman" w:cs="Times New Roman" w:eastAsia="Times New Roman" w:hAnsi="Times New Roman"/>
                <w:sz w:val="16"/>
                <w:szCs w:val="16"/>
                <w:color w:val="auto"/>
              </w:rPr>
              <w:t>6.5</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171.0</w:t>
            </w:r>
            <w:r>
              <w:rPr>
                <w:rFonts w:ascii="Arial" w:cs="Arial" w:eastAsia="Arial" w:hAnsi="Arial"/>
                <w:sz w:val="16"/>
                <w:szCs w:val="16"/>
                <w:color w:val="auto"/>
              </w:rPr>
              <w:t>9</w:t>
            </w:r>
          </w:p>
        </w:tc>
        <w:tc>
          <w:tcPr>
            <w:tcW w:w="480" w:type="dxa"/>
            <w:vAlign w:val="bottom"/>
          </w:tcPr>
          <w:p>
            <w:pPr>
              <w:spacing w:after="0"/>
              <w:rPr>
                <w:sz w:val="20"/>
                <w:szCs w:val="20"/>
                <w:color w:val="auto"/>
              </w:rPr>
            </w:pPr>
            <w:r>
              <w:rPr>
                <w:rFonts w:ascii="Times New Roman" w:cs="Times New Roman" w:eastAsia="Times New Roman" w:hAnsi="Times New Roman"/>
                <w:sz w:val="16"/>
                <w:szCs w:val="16"/>
                <w:color w:val="auto"/>
              </w:rPr>
              <w:t>8.7*</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146.2</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7.6</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109.0</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7.1</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93.3</w:t>
            </w:r>
            <w:r>
              <w:rPr>
                <w:rFonts w:ascii="Arial" w:cs="Arial" w:eastAsia="Arial" w:hAnsi="Arial"/>
                <w:sz w:val="16"/>
                <w:szCs w:val="16"/>
                <w:color w:val="auto"/>
              </w:rPr>
              <w:t>9</w:t>
            </w:r>
            <w:r>
              <w:rPr>
                <w:rFonts w:ascii="Times New Roman" w:cs="Times New Roman" w:eastAsia="Times New Roman" w:hAnsi="Times New Roman"/>
                <w:sz w:val="16"/>
                <w:szCs w:val="16"/>
                <w:color w:val="auto"/>
              </w:rPr>
              <w:t>1.3</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133.8</w:t>
            </w:r>
            <w:r>
              <w:rPr>
                <w:rFonts w:ascii="Arial" w:cs="Arial" w:eastAsia="Arial" w:hAnsi="Arial"/>
                <w:sz w:val="16"/>
                <w:szCs w:val="16"/>
                <w:color w:val="auto"/>
              </w:rPr>
              <w:t>9</w:t>
            </w:r>
          </w:p>
        </w:tc>
        <w:tc>
          <w:tcPr>
            <w:tcW w:w="980" w:type="dxa"/>
            <w:vAlign w:val="bottom"/>
          </w:tcPr>
          <w:p>
            <w:pPr>
              <w:spacing w:after="0"/>
              <w:rPr>
                <w:sz w:val="20"/>
                <w:szCs w:val="20"/>
                <w:color w:val="auto"/>
              </w:rPr>
            </w:pPr>
            <w:r>
              <w:rPr>
                <w:rFonts w:ascii="Times New Roman" w:cs="Times New Roman" w:eastAsia="Times New Roman" w:hAnsi="Times New Roman"/>
                <w:sz w:val="16"/>
                <w:szCs w:val="16"/>
                <w:color w:val="auto"/>
              </w:rPr>
              <w:t>6.5</w:t>
            </w:r>
          </w:p>
        </w:tc>
      </w:tr>
      <w:tr>
        <w:trPr>
          <w:trHeight w:val="185"/>
        </w:trPr>
        <w:tc>
          <w:tcPr>
            <w:tcW w:w="12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9)</w:t>
            </w:r>
          </w:p>
        </w:tc>
        <w:tc>
          <w:tcPr>
            <w:tcW w:w="9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980" w:type="dxa"/>
            <w:vAlign w:val="bottom"/>
          </w:tcPr>
          <w:p>
            <w:pPr>
              <w:spacing w:after="0"/>
              <w:rPr>
                <w:sz w:val="16"/>
                <w:szCs w:val="16"/>
                <w:color w:val="auto"/>
              </w:rPr>
            </w:pPr>
          </w:p>
        </w:tc>
      </w:tr>
      <w:tr>
        <w:trPr>
          <w:trHeight w:val="212"/>
        </w:trPr>
        <w:tc>
          <w:tcPr>
            <w:tcW w:w="12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L</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caulescens</w:t>
            </w:r>
          </w:p>
        </w:tc>
        <w:tc>
          <w:tcPr>
            <w:tcW w:w="92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86.1</w:t>
            </w:r>
            <w:r>
              <w:rPr>
                <w:rFonts w:ascii="Arial" w:cs="Arial" w:eastAsia="Arial" w:hAnsi="Arial"/>
                <w:sz w:val="16"/>
                <w:szCs w:val="16"/>
                <w:color w:val="auto"/>
              </w:rPr>
              <w:t>9</w:t>
            </w:r>
            <w:r>
              <w:rPr>
                <w:rFonts w:ascii="Times New Roman" w:cs="Times New Roman" w:eastAsia="Times New Roman" w:hAnsi="Times New Roman"/>
                <w:sz w:val="16"/>
                <w:szCs w:val="16"/>
                <w:color w:val="auto"/>
              </w:rPr>
              <w:t>3.1</w:t>
            </w:r>
          </w:p>
        </w:tc>
        <w:tc>
          <w:tcPr>
            <w:tcW w:w="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141.0</w:t>
            </w:r>
            <w:r>
              <w:rPr>
                <w:rFonts w:ascii="Arial" w:cs="Arial" w:eastAsia="Arial" w:hAnsi="Arial"/>
                <w:sz w:val="16"/>
                <w:szCs w:val="16"/>
                <w:color w:val="auto"/>
              </w:rPr>
              <w:t>9</w:t>
            </w:r>
            <w:r>
              <w:rPr>
                <w:rFonts w:ascii="Times New Roman" w:cs="Times New Roman" w:eastAsia="Times New Roman" w:hAnsi="Times New Roman"/>
                <w:sz w:val="16"/>
                <w:szCs w:val="16"/>
                <w:color w:val="auto"/>
              </w:rPr>
              <w:t>7.0</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173.8</w:t>
            </w:r>
            <w:r>
              <w:rPr>
                <w:rFonts w:ascii="Arial" w:cs="Arial" w:eastAsia="Arial" w:hAnsi="Arial"/>
                <w:sz w:val="16"/>
                <w:szCs w:val="16"/>
                <w:color w:val="auto"/>
              </w:rPr>
              <w:t>9</w:t>
            </w:r>
          </w:p>
        </w:tc>
        <w:tc>
          <w:tcPr>
            <w:tcW w:w="480" w:type="dxa"/>
            <w:vAlign w:val="bottom"/>
          </w:tcPr>
          <w:p>
            <w:pPr>
              <w:spacing w:after="0"/>
              <w:rPr>
                <w:sz w:val="20"/>
                <w:szCs w:val="20"/>
                <w:color w:val="auto"/>
              </w:rPr>
            </w:pPr>
            <w:r>
              <w:rPr>
                <w:rFonts w:ascii="Times New Roman" w:cs="Times New Roman" w:eastAsia="Times New Roman" w:hAnsi="Times New Roman"/>
                <w:sz w:val="16"/>
                <w:szCs w:val="16"/>
                <w:color w:val="auto"/>
              </w:rPr>
              <w:t>14.9*</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151.8</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15.8</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126.8</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11.8</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118.3</w:t>
            </w:r>
            <w:r>
              <w:rPr>
                <w:rFonts w:ascii="Arial" w:cs="Arial" w:eastAsia="Arial" w:hAnsi="Arial"/>
                <w:sz w:val="16"/>
                <w:szCs w:val="16"/>
                <w:color w:val="auto"/>
              </w:rPr>
              <w:t>9</w:t>
            </w:r>
            <w:r>
              <w:rPr>
                <w:rFonts w:ascii="Times New Roman" w:cs="Times New Roman" w:eastAsia="Times New Roman" w:hAnsi="Times New Roman"/>
                <w:sz w:val="16"/>
                <w:szCs w:val="16"/>
                <w:color w:val="auto"/>
              </w:rPr>
              <w:t>10.4</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139.1</w:t>
            </w:r>
            <w:r>
              <w:rPr>
                <w:rFonts w:ascii="Arial" w:cs="Arial" w:eastAsia="Arial" w:hAnsi="Arial"/>
                <w:sz w:val="16"/>
                <w:szCs w:val="16"/>
                <w:color w:val="auto"/>
              </w:rPr>
              <w:t>9</w:t>
            </w:r>
          </w:p>
        </w:tc>
        <w:tc>
          <w:tcPr>
            <w:tcW w:w="980" w:type="dxa"/>
            <w:vAlign w:val="bottom"/>
          </w:tcPr>
          <w:p>
            <w:pPr>
              <w:spacing w:after="0"/>
              <w:rPr>
                <w:sz w:val="20"/>
                <w:szCs w:val="20"/>
                <w:color w:val="auto"/>
              </w:rPr>
            </w:pPr>
            <w:r>
              <w:rPr>
                <w:rFonts w:ascii="Times New Roman" w:cs="Times New Roman" w:eastAsia="Times New Roman" w:hAnsi="Times New Roman"/>
                <w:sz w:val="16"/>
                <w:szCs w:val="16"/>
                <w:color w:val="auto"/>
              </w:rPr>
              <w:t>11.3</w:t>
            </w:r>
          </w:p>
        </w:tc>
      </w:tr>
      <w:tr>
        <w:trPr>
          <w:trHeight w:val="188"/>
        </w:trPr>
        <w:tc>
          <w:tcPr>
            <w:tcW w:w="124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9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980" w:type="dxa"/>
            <w:vAlign w:val="bottom"/>
          </w:tcPr>
          <w:p>
            <w:pPr>
              <w:spacing w:after="0"/>
              <w:rPr>
                <w:sz w:val="16"/>
                <w:szCs w:val="16"/>
                <w:color w:val="auto"/>
              </w:rPr>
            </w:pPr>
          </w:p>
        </w:tc>
      </w:tr>
      <w:tr>
        <w:trPr>
          <w:trHeight w:val="210"/>
        </w:trPr>
        <w:tc>
          <w:tcPr>
            <w:tcW w:w="12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edulis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n   </w:t>
            </w:r>
            <w:r>
              <w:rPr>
                <w:rFonts w:ascii="Times New Roman" w:cs="Times New Roman" w:eastAsia="Times New Roman" w:hAnsi="Times New Roman"/>
                <w:sz w:val="16"/>
                <w:szCs w:val="16"/>
                <w:color w:val="auto"/>
              </w:rPr>
              <w:t>9)</w:t>
            </w:r>
          </w:p>
        </w:tc>
        <w:tc>
          <w:tcPr>
            <w:tcW w:w="92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83.4</w:t>
            </w:r>
            <w:r>
              <w:rPr>
                <w:rFonts w:ascii="Arial" w:cs="Arial" w:eastAsia="Arial" w:hAnsi="Arial"/>
                <w:sz w:val="16"/>
                <w:szCs w:val="16"/>
                <w:color w:val="auto"/>
              </w:rPr>
              <w:t>9</w:t>
            </w:r>
            <w:r>
              <w:rPr>
                <w:rFonts w:ascii="Times New Roman" w:cs="Times New Roman" w:eastAsia="Times New Roman" w:hAnsi="Times New Roman"/>
                <w:sz w:val="16"/>
                <w:szCs w:val="16"/>
                <w:color w:val="auto"/>
              </w:rPr>
              <w:t>1.3</w:t>
            </w:r>
          </w:p>
        </w:tc>
        <w:tc>
          <w:tcPr>
            <w:tcW w:w="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182.3</w:t>
            </w:r>
            <w:r>
              <w:rPr>
                <w:rFonts w:ascii="Arial" w:cs="Arial" w:eastAsia="Arial" w:hAnsi="Arial"/>
                <w:sz w:val="16"/>
                <w:szCs w:val="16"/>
                <w:color w:val="auto"/>
              </w:rPr>
              <w:t>9</w:t>
            </w:r>
            <w:r>
              <w:rPr>
                <w:rFonts w:ascii="Times New Roman" w:cs="Times New Roman" w:eastAsia="Times New Roman" w:hAnsi="Times New Roman"/>
                <w:sz w:val="16"/>
                <w:szCs w:val="16"/>
                <w:color w:val="auto"/>
              </w:rPr>
              <w:t>7.0</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217.0</w:t>
            </w:r>
            <w:r>
              <w:rPr>
                <w:rFonts w:ascii="Arial" w:cs="Arial" w:eastAsia="Arial" w:hAnsi="Arial"/>
                <w:sz w:val="16"/>
                <w:szCs w:val="16"/>
                <w:color w:val="auto"/>
              </w:rPr>
              <w:t>9</w:t>
            </w:r>
          </w:p>
        </w:tc>
        <w:tc>
          <w:tcPr>
            <w:tcW w:w="480" w:type="dxa"/>
            <w:vAlign w:val="bottom"/>
          </w:tcPr>
          <w:p>
            <w:pPr>
              <w:spacing w:after="0"/>
              <w:rPr>
                <w:sz w:val="20"/>
                <w:szCs w:val="20"/>
                <w:color w:val="auto"/>
              </w:rPr>
            </w:pPr>
            <w:r>
              <w:rPr>
                <w:rFonts w:ascii="Times New Roman" w:cs="Times New Roman" w:eastAsia="Times New Roman" w:hAnsi="Times New Roman"/>
                <w:sz w:val="16"/>
                <w:szCs w:val="16"/>
                <w:color w:val="auto"/>
              </w:rPr>
              <w:t>9.5</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211.2</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11.1</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166.3</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12.7</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133.3</w:t>
            </w:r>
            <w:r>
              <w:rPr>
                <w:rFonts w:ascii="Arial" w:cs="Arial" w:eastAsia="Arial" w:hAnsi="Arial"/>
                <w:sz w:val="16"/>
                <w:szCs w:val="16"/>
                <w:color w:val="auto"/>
              </w:rPr>
              <w:t>9</w:t>
            </w:r>
            <w:r>
              <w:rPr>
                <w:rFonts w:ascii="Times New Roman" w:cs="Times New Roman" w:eastAsia="Times New Roman" w:hAnsi="Times New Roman"/>
                <w:sz w:val="16"/>
                <w:szCs w:val="16"/>
                <w:color w:val="auto"/>
              </w:rPr>
              <w:t>6.3</w:t>
            </w:r>
          </w:p>
        </w:tc>
        <w:tc>
          <w:tcPr>
            <w:tcW w:w="16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177.0</w:t>
            </w:r>
            <w:r>
              <w:rPr>
                <w:rFonts w:ascii="Arial" w:cs="Arial" w:eastAsia="Arial" w:hAnsi="Arial"/>
                <w:sz w:val="16"/>
                <w:szCs w:val="16"/>
                <w:color w:val="auto"/>
              </w:rPr>
              <w:t>9</w:t>
            </w:r>
            <w:r>
              <w:rPr>
                <w:rFonts w:ascii="Times New Roman" w:cs="Times New Roman" w:eastAsia="Times New Roman" w:hAnsi="Times New Roman"/>
                <w:sz w:val="16"/>
                <w:szCs w:val="16"/>
                <w:color w:val="auto"/>
              </w:rPr>
              <w:t>8.8</w:t>
            </w:r>
          </w:p>
        </w:tc>
      </w:tr>
      <w:tr>
        <w:trPr>
          <w:trHeight w:val="200"/>
        </w:trPr>
        <w:tc>
          <w:tcPr>
            <w:tcW w:w="2160" w:type="dxa"/>
            <w:vAlign w:val="bottom"/>
            <w:gridSpan w:val="2"/>
          </w:tcPr>
          <w:p>
            <w:pPr>
              <w:spacing w:after="0"/>
              <w:rPr>
                <w:sz w:val="20"/>
                <w:szCs w:val="20"/>
                <w:color w:val="auto"/>
              </w:rPr>
            </w:pP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foenum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g </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87.8</w:t>
            </w:r>
            <w:r>
              <w:rPr>
                <w:rFonts w:ascii="Arial" w:cs="Arial" w:eastAsia="Arial" w:hAnsi="Arial"/>
                <w:sz w:val="16"/>
                <w:szCs w:val="16"/>
                <w:color w:val="auto"/>
              </w:rPr>
              <w:t>9</w:t>
            </w:r>
            <w:r>
              <w:rPr>
                <w:rFonts w:ascii="Times New Roman" w:cs="Times New Roman" w:eastAsia="Times New Roman" w:hAnsi="Times New Roman"/>
                <w:sz w:val="16"/>
                <w:szCs w:val="16"/>
                <w:color w:val="auto"/>
              </w:rPr>
              <w:t>3.5</w:t>
            </w:r>
          </w:p>
        </w:tc>
        <w:tc>
          <w:tcPr>
            <w:tcW w:w="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178.3</w:t>
            </w:r>
            <w:r>
              <w:rPr>
                <w:rFonts w:ascii="Arial" w:cs="Arial" w:eastAsia="Arial" w:hAnsi="Arial"/>
                <w:sz w:val="16"/>
                <w:szCs w:val="16"/>
                <w:color w:val="auto"/>
              </w:rPr>
              <w:t>9</w:t>
            </w:r>
            <w:r>
              <w:rPr>
                <w:rFonts w:ascii="Times New Roman" w:cs="Times New Roman" w:eastAsia="Times New Roman" w:hAnsi="Times New Roman"/>
                <w:sz w:val="16"/>
                <w:szCs w:val="16"/>
                <w:color w:val="auto"/>
              </w:rPr>
              <w:t>7.7</w:t>
            </w:r>
          </w:p>
        </w:tc>
        <w:tc>
          <w:tcPr>
            <w:tcW w:w="6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181.0</w:t>
            </w:r>
            <w:r>
              <w:rPr>
                <w:rFonts w:ascii="Arial" w:cs="Arial" w:eastAsia="Arial" w:hAnsi="Arial"/>
                <w:sz w:val="16"/>
                <w:szCs w:val="16"/>
                <w:color w:val="auto"/>
              </w:rPr>
              <w:t>9</w:t>
            </w:r>
          </w:p>
        </w:tc>
        <w:tc>
          <w:tcPr>
            <w:tcW w:w="480" w:type="dxa"/>
            <w:vAlign w:val="bottom"/>
          </w:tcPr>
          <w:p>
            <w:pPr>
              <w:spacing w:after="0"/>
              <w:rPr>
                <w:sz w:val="20"/>
                <w:szCs w:val="20"/>
                <w:color w:val="auto"/>
              </w:rPr>
            </w:pPr>
            <w:r>
              <w:rPr>
                <w:rFonts w:ascii="Times New Roman" w:cs="Times New Roman" w:eastAsia="Times New Roman" w:hAnsi="Times New Roman"/>
                <w:sz w:val="16"/>
                <w:szCs w:val="16"/>
                <w:color w:val="auto"/>
              </w:rPr>
              <w:t>8.3*</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168.6</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9.2</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140.3</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6.2</w:t>
            </w:r>
          </w:p>
        </w:tc>
        <w:tc>
          <w:tcPr>
            <w:tcW w:w="10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99.3</w:t>
            </w:r>
            <w:r>
              <w:rPr>
                <w:rFonts w:ascii="Arial" w:cs="Arial" w:eastAsia="Arial" w:hAnsi="Arial"/>
                <w:sz w:val="16"/>
                <w:szCs w:val="16"/>
                <w:color w:val="auto"/>
              </w:rPr>
              <w:t>9</w:t>
            </w:r>
            <w:r>
              <w:rPr>
                <w:rFonts w:ascii="Times New Roman" w:cs="Times New Roman" w:eastAsia="Times New Roman" w:hAnsi="Times New Roman"/>
                <w:sz w:val="16"/>
                <w:szCs w:val="16"/>
                <w:color w:val="auto"/>
              </w:rPr>
              <w:t>5.4</w:t>
            </w:r>
          </w:p>
        </w:tc>
        <w:tc>
          <w:tcPr>
            <w:tcW w:w="16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152.4</w:t>
            </w:r>
            <w:r>
              <w:rPr>
                <w:rFonts w:ascii="Arial" w:cs="Arial" w:eastAsia="Arial" w:hAnsi="Arial"/>
                <w:sz w:val="16"/>
                <w:szCs w:val="16"/>
                <w:color w:val="auto"/>
              </w:rPr>
              <w:t>9</w:t>
            </w:r>
            <w:r>
              <w:rPr>
                <w:rFonts w:ascii="Times New Roman" w:cs="Times New Roman" w:eastAsia="Times New Roman" w:hAnsi="Times New Roman"/>
                <w:sz w:val="16"/>
                <w:szCs w:val="16"/>
                <w:color w:val="auto"/>
              </w:rPr>
              <w:t>7.1</w:t>
            </w:r>
          </w:p>
        </w:tc>
      </w:tr>
      <w:tr>
        <w:trPr>
          <w:trHeight w:val="185"/>
        </w:trPr>
        <w:tc>
          <w:tcPr>
            <w:tcW w:w="12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9)</w:t>
            </w:r>
          </w:p>
        </w:tc>
        <w:tc>
          <w:tcPr>
            <w:tcW w:w="9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980" w:type="dxa"/>
            <w:vAlign w:val="bottom"/>
          </w:tcPr>
          <w:p>
            <w:pPr>
              <w:spacing w:after="0"/>
              <w:rPr>
                <w:sz w:val="16"/>
                <w:szCs w:val="1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76835</wp:posOffset>
                </wp:positionV>
                <wp:extent cx="576707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6.05pt" to="454.05pt,6.05pt" o:allowincell="f" strokecolor="#000000" strokeweight="0.249pt"/>
            </w:pict>
          </mc:Fallback>
        </mc:AlternateContent>
      </w: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Signi®cantly different from control: *</w:t>
      </w:r>
      <w:r>
        <w:rPr>
          <w:rFonts w:ascii="Times New Roman" w:cs="Times New Roman" w:eastAsia="Times New Roman" w:hAnsi="Times New Roman"/>
          <w:sz w:val="16"/>
          <w:szCs w:val="16"/>
          <w:i w:val="1"/>
          <w:iCs w:val="1"/>
          <w:color w:val="auto"/>
        </w:rPr>
        <w:t>P</w:t>
      </w:r>
      <w:r>
        <w:rPr>
          <w:rFonts w:ascii="Arial" w:cs="Arial" w:eastAsia="Arial" w:hAnsi="Arial"/>
          <w:sz w:val="16"/>
          <w:szCs w:val="16"/>
          <w:color w:val="auto"/>
        </w:rPr>
        <w:t>B</w:t>
      </w:r>
      <w:r>
        <w:rPr>
          <w:rFonts w:ascii="Times New Roman" w:cs="Times New Roman" w:eastAsia="Times New Roman" w:hAnsi="Times New Roman"/>
          <w:sz w:val="16"/>
          <w:szCs w:val="16"/>
          <w:color w:val="auto"/>
        </w:rPr>
        <w:t>0.05.</w:t>
      </w:r>
    </w:p>
    <w:p>
      <w:pPr>
        <w:sectPr>
          <w:pgSz w:w="11700" w:h="15000" w:orient="portrait"/>
          <w:cols w:equalWidth="0" w:num="1">
            <w:col w:w="9420"/>
          </w:cols>
          <w:pgMar w:left="840" w:top="670" w:right="1440" w:bottom="1440" w:gutter="0" w:footer="0" w:header="0"/>
          <w:type w:val="continuous"/>
        </w:sectPr>
      </w:pPr>
    </w:p>
    <w:bookmarkStart w:id="6" w:name="page7"/>
    <w:bookmarkEnd w:id="6"/>
    <w:tbl>
      <w:tblPr>
        <w:tblLayout w:type="fixed"/>
        <w:tblInd w:w="1800" w:type="dxa"/>
        <w:tblCellMar>
          <w:top w:w="0" w:type="dxa"/>
          <w:left w:w="0" w:type="dxa"/>
          <w:bottom w:w="0" w:type="dxa"/>
          <w:right w:w="0" w:type="dxa"/>
        </w:tblCellMar>
      </w:tblPr>
      <w:tr>
        <w:trPr>
          <w:trHeight w:val="188"/>
        </w:trPr>
        <w:tc>
          <w:tcPr>
            <w:tcW w:w="626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Alarcon</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Aguilara et al</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 Journal of Ethnopharmacology 61 (1998) 101 ± 110</w:t>
            </w:r>
          </w:p>
        </w:tc>
        <w:tc>
          <w:tcPr>
            <w:tcW w:w="10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107</w:t>
            </w:r>
          </w:p>
        </w:tc>
      </w:tr>
    </w:tbl>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Table 8</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Glucose tolerance test in healthy rabbits with gastric administration of water (control), tolbutamide or plant preparation (group VII)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74930</wp:posOffset>
                </wp:positionV>
                <wp:extent cx="57670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5.9pt" to="454.05pt,5.9pt" o:allowincell="f" strokecolor="#000000" strokeweight="0.249pt"/>
            </w:pict>
          </mc:Fallback>
        </mc:AlternateContent>
      </w:r>
    </w:p>
    <w:p>
      <w:pPr>
        <w:spacing w:after="0" w:line="191" w:lineRule="exact"/>
        <w:rPr>
          <w:sz w:val="20"/>
          <w:szCs w:val="20"/>
          <w:color w:val="auto"/>
        </w:rPr>
      </w:pPr>
    </w:p>
    <w:tbl>
      <w:tblPr>
        <w:tblLayout w:type="fixed"/>
        <w:tblInd w:w="0" w:type="dxa"/>
        <w:tblCellMar>
          <w:top w:w="0" w:type="dxa"/>
          <w:left w:w="0" w:type="dxa"/>
          <w:bottom w:w="0" w:type="dxa"/>
          <w:right w:w="0" w:type="dxa"/>
        </w:tblCellMar>
      </w:tblPr>
      <w:tr>
        <w:trPr>
          <w:trHeight w:val="202"/>
        </w:trPr>
        <w:tc>
          <w:tcPr>
            <w:tcW w:w="1240" w:type="dxa"/>
            <w:vAlign w:val="bottom"/>
          </w:tcPr>
          <w:p>
            <w:pPr>
              <w:spacing w:after="0"/>
              <w:rPr>
                <w:sz w:val="20"/>
                <w:szCs w:val="20"/>
                <w:color w:val="auto"/>
              </w:rPr>
            </w:pPr>
            <w:r>
              <w:rPr>
                <w:rFonts w:ascii="Times New Roman" w:cs="Times New Roman" w:eastAsia="Times New Roman" w:hAnsi="Times New Roman"/>
                <w:sz w:val="16"/>
                <w:szCs w:val="16"/>
                <w:color w:val="auto"/>
              </w:rPr>
              <w:t>Study:prepara-</w:t>
            </w:r>
          </w:p>
        </w:tc>
        <w:tc>
          <w:tcPr>
            <w:tcW w:w="1000" w:type="dxa"/>
            <w:vAlign w:val="bottom"/>
          </w:tcPr>
          <w:p>
            <w:pPr>
              <w:ind w:left="120"/>
              <w:spacing w:after="0"/>
              <w:rPr>
                <w:sz w:val="20"/>
                <w:szCs w:val="20"/>
                <w:color w:val="auto"/>
              </w:rPr>
            </w:pPr>
            <w:r>
              <w:rPr>
                <w:rFonts w:ascii="Times New Roman" w:cs="Times New Roman" w:eastAsia="Times New Roman" w:hAnsi="Times New Roman"/>
                <w:sz w:val="16"/>
                <w:szCs w:val="16"/>
                <w:i w:val="1"/>
                <w:iCs w:val="1"/>
                <w:color w:val="auto"/>
              </w:rPr>
              <w:t xml:space="preserve">t   </w:t>
            </w:r>
            <w:r>
              <w:rPr>
                <w:rFonts w:ascii="Times New Roman" w:cs="Times New Roman" w:eastAsia="Times New Roman" w:hAnsi="Times New Roman"/>
                <w:sz w:val="16"/>
                <w:szCs w:val="16"/>
                <w:color w:val="auto"/>
              </w:rPr>
              <w:t>0</w:t>
            </w:r>
          </w:p>
        </w:tc>
        <w:tc>
          <w:tcPr>
            <w:tcW w:w="2660" w:type="dxa"/>
            <w:vAlign w:val="bottom"/>
            <w:gridSpan w:val="4"/>
          </w:tcPr>
          <w:p>
            <w:pPr>
              <w:spacing w:after="0"/>
              <w:rPr>
                <w:sz w:val="20"/>
                <w:szCs w:val="20"/>
                <w:color w:val="auto"/>
              </w:rPr>
            </w:pPr>
            <w:r>
              <w:rPr>
                <w:rFonts w:ascii="Times New Roman" w:cs="Times New Roman" w:eastAsia="Times New Roman" w:hAnsi="Times New Roman"/>
                <w:sz w:val="16"/>
                <w:szCs w:val="16"/>
                <w:color w:val="auto"/>
              </w:rPr>
              <w:t>Glycemia in mg:dl (mean</w:t>
            </w:r>
            <w:r>
              <w:rPr>
                <w:rFonts w:ascii="Arial" w:cs="Arial" w:eastAsia="Arial" w:hAnsi="Arial"/>
                <w:sz w:val="16"/>
                <w:szCs w:val="16"/>
                <w:color w:val="auto"/>
              </w:rPr>
              <w:t>9</w:t>
            </w:r>
            <w:r>
              <w:rPr>
                <w:rFonts w:ascii="Times New Roman" w:cs="Times New Roman" w:eastAsia="Times New Roman" w:hAnsi="Times New Roman"/>
                <w:sz w:val="16"/>
                <w:szCs w:val="16"/>
                <w:color w:val="auto"/>
              </w:rPr>
              <w:t>S.E.M.)</w:t>
            </w: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120" w:type="dxa"/>
            <w:vAlign w:val="bottom"/>
          </w:tcPr>
          <w:p>
            <w:pPr>
              <w:spacing w:after="0"/>
              <w:rPr>
                <w:sz w:val="17"/>
                <w:szCs w:val="17"/>
                <w:color w:val="auto"/>
              </w:rPr>
            </w:pPr>
          </w:p>
        </w:tc>
      </w:tr>
      <w:tr>
        <w:trPr>
          <w:trHeight w:val="185"/>
        </w:trPr>
        <w:tc>
          <w:tcPr>
            <w:tcW w:w="1240" w:type="dxa"/>
            <w:vAlign w:val="bottom"/>
          </w:tcPr>
          <w:p>
            <w:pPr>
              <w:spacing w:after="0"/>
              <w:rPr>
                <w:sz w:val="20"/>
                <w:szCs w:val="20"/>
                <w:color w:val="auto"/>
              </w:rPr>
            </w:pPr>
            <w:r>
              <w:rPr>
                <w:rFonts w:ascii="Times New Roman" w:cs="Times New Roman" w:eastAsia="Times New Roman" w:hAnsi="Times New Roman"/>
                <w:sz w:val="16"/>
                <w:szCs w:val="16"/>
                <w:color w:val="auto"/>
              </w:rPr>
              <w:t>tion</w:t>
            </w:r>
          </w:p>
        </w:tc>
        <w:tc>
          <w:tcPr>
            <w:tcW w:w="10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116"/>
        </w:trPr>
        <w:tc>
          <w:tcPr>
            <w:tcW w:w="12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960" w:type="dxa"/>
            <w:vAlign w:val="bottom"/>
            <w:tcBorders>
              <w:bottom w:val="single" w:sz="8" w:color="auto"/>
            </w:tcBorders>
            <w:gridSpan w:val="2"/>
          </w:tcPr>
          <w:p>
            <w:pPr>
              <w:spacing w:after="0"/>
              <w:rPr>
                <w:sz w:val="10"/>
                <w:szCs w:val="10"/>
                <w:color w:val="auto"/>
              </w:rPr>
            </w:pPr>
          </w:p>
        </w:tc>
        <w:tc>
          <w:tcPr>
            <w:tcW w:w="1060" w:type="dxa"/>
            <w:vAlign w:val="bottom"/>
            <w:tcBorders>
              <w:bottom w:val="single" w:sz="8" w:color="auto"/>
            </w:tcBorders>
          </w:tcPr>
          <w:p>
            <w:pPr>
              <w:spacing w:after="0"/>
              <w:rPr>
                <w:sz w:val="10"/>
                <w:szCs w:val="10"/>
                <w:color w:val="auto"/>
              </w:rPr>
            </w:pPr>
          </w:p>
        </w:tc>
        <w:tc>
          <w:tcPr>
            <w:tcW w:w="1040" w:type="dxa"/>
            <w:vAlign w:val="bottom"/>
            <w:tcBorders>
              <w:bottom w:val="single" w:sz="8" w:color="auto"/>
            </w:tcBorders>
            <w:gridSpan w:val="2"/>
          </w:tcPr>
          <w:p>
            <w:pPr>
              <w:spacing w:after="0"/>
              <w:rPr>
                <w:sz w:val="10"/>
                <w:szCs w:val="10"/>
                <w:color w:val="auto"/>
              </w:rPr>
            </w:pPr>
          </w:p>
        </w:tc>
        <w:tc>
          <w:tcPr>
            <w:tcW w:w="1060" w:type="dxa"/>
            <w:vAlign w:val="bottom"/>
            <w:tcBorders>
              <w:bottom w:val="single" w:sz="8" w:color="auto"/>
            </w:tcBorders>
            <w:gridSpan w:val="2"/>
          </w:tcPr>
          <w:p>
            <w:pPr>
              <w:spacing w:after="0"/>
              <w:rPr>
                <w:sz w:val="10"/>
                <w:szCs w:val="10"/>
                <w:color w:val="auto"/>
              </w:rPr>
            </w:pPr>
          </w:p>
        </w:tc>
        <w:tc>
          <w:tcPr>
            <w:tcW w:w="1060" w:type="dxa"/>
            <w:vAlign w:val="bottom"/>
            <w:tcBorders>
              <w:bottom w:val="single" w:sz="8" w:color="auto"/>
            </w:tcBorders>
            <w:gridSpan w:val="2"/>
          </w:tcPr>
          <w:p>
            <w:pPr>
              <w:spacing w:after="0"/>
              <w:rPr>
                <w:sz w:val="10"/>
                <w:szCs w:val="10"/>
                <w:color w:val="auto"/>
              </w:rPr>
            </w:pPr>
          </w:p>
        </w:tc>
        <w:tc>
          <w:tcPr>
            <w:tcW w:w="1540" w:type="dxa"/>
            <w:vAlign w:val="bottom"/>
            <w:tcBorders>
              <w:bottom w:val="single" w:sz="8" w:color="auto"/>
            </w:tcBorders>
            <w:gridSpan w:val="3"/>
          </w:tcPr>
          <w:p>
            <w:pPr>
              <w:spacing w:after="0"/>
              <w:rPr>
                <w:sz w:val="10"/>
                <w:szCs w:val="10"/>
                <w:color w:val="auto"/>
              </w:rPr>
            </w:pPr>
          </w:p>
        </w:tc>
        <w:tc>
          <w:tcPr>
            <w:tcW w:w="120" w:type="dxa"/>
            <w:vAlign w:val="bottom"/>
          </w:tcPr>
          <w:p>
            <w:pPr>
              <w:spacing w:after="0"/>
              <w:rPr>
                <w:sz w:val="10"/>
                <w:szCs w:val="10"/>
                <w:color w:val="auto"/>
              </w:rPr>
            </w:pPr>
          </w:p>
        </w:tc>
      </w:tr>
      <w:tr>
        <w:trPr>
          <w:trHeight w:val="262"/>
        </w:trPr>
        <w:tc>
          <w:tcPr>
            <w:tcW w:w="124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9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60 min</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120 min</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180 min</w:t>
            </w:r>
          </w:p>
        </w:tc>
        <w:tc>
          <w:tcPr>
            <w:tcW w:w="10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240 min</w:t>
            </w:r>
          </w:p>
        </w:tc>
        <w:tc>
          <w:tcPr>
            <w:tcW w:w="10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300 min</w:t>
            </w:r>
          </w:p>
        </w:tc>
        <w:tc>
          <w:tcPr>
            <w:tcW w:w="1540" w:type="dxa"/>
            <w:vAlign w:val="bottom"/>
            <w:gridSpan w:val="3"/>
          </w:tcPr>
          <w:p>
            <w:pPr>
              <w:ind w:left="100"/>
              <w:spacing w:after="0"/>
              <w:rPr>
                <w:sz w:val="20"/>
                <w:szCs w:val="20"/>
                <w:color w:val="auto"/>
              </w:rPr>
            </w:pPr>
            <w:r>
              <w:rPr>
                <w:rFonts w:ascii="Times New Roman" w:cs="Times New Roman" w:eastAsia="Times New Roman" w:hAnsi="Times New Roman"/>
                <w:sz w:val="16"/>
                <w:szCs w:val="16"/>
                <w:color w:val="auto"/>
              </w:rPr>
              <w:t>Mean glycemia</w:t>
            </w:r>
          </w:p>
        </w:tc>
        <w:tc>
          <w:tcPr>
            <w:tcW w:w="120" w:type="dxa"/>
            <w:vAlign w:val="bottom"/>
          </w:tcPr>
          <w:p>
            <w:pPr>
              <w:spacing w:after="0"/>
              <w:rPr>
                <w:sz w:val="22"/>
                <w:szCs w:val="22"/>
                <w:color w:val="auto"/>
              </w:rPr>
            </w:pPr>
          </w:p>
        </w:tc>
      </w:tr>
      <w:tr>
        <w:trPr>
          <w:trHeight w:val="199"/>
        </w:trPr>
        <w:tc>
          <w:tcPr>
            <w:tcW w:w="124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540" w:type="dxa"/>
            <w:vAlign w:val="bottom"/>
            <w:gridSpan w:val="3"/>
          </w:tcPr>
          <w:p>
            <w:pPr>
              <w:ind w:left="100"/>
              <w:spacing w:after="0"/>
              <w:rPr>
                <w:sz w:val="20"/>
                <w:szCs w:val="20"/>
                <w:color w:val="auto"/>
              </w:rPr>
            </w:pPr>
            <w:r>
              <w:rPr>
                <w:rFonts w:ascii="Times New Roman" w:cs="Times New Roman" w:eastAsia="Times New Roman" w:hAnsi="Times New Roman"/>
                <w:sz w:val="16"/>
                <w:szCs w:val="16"/>
                <w:color w:val="auto"/>
              </w:rPr>
              <w:t>during the GTT</w:t>
            </w:r>
          </w:p>
        </w:tc>
        <w:tc>
          <w:tcPr>
            <w:tcW w:w="120" w:type="dxa"/>
            <w:vAlign w:val="bottom"/>
          </w:tcPr>
          <w:p>
            <w:pPr>
              <w:spacing w:after="0"/>
              <w:rPr>
                <w:sz w:val="17"/>
                <w:szCs w:val="17"/>
                <w:color w:val="auto"/>
              </w:rPr>
            </w:pPr>
          </w:p>
        </w:tc>
      </w:tr>
      <w:tr>
        <w:trPr>
          <w:trHeight w:val="116"/>
        </w:trPr>
        <w:tc>
          <w:tcPr>
            <w:tcW w:w="1240" w:type="dxa"/>
            <w:vAlign w:val="bottom"/>
            <w:tcBorders>
              <w:bottom w:val="single" w:sz="8" w:color="auto"/>
            </w:tcBorders>
          </w:tcPr>
          <w:p>
            <w:pPr>
              <w:spacing w:after="0"/>
              <w:rPr>
                <w:sz w:val="10"/>
                <w:szCs w:val="10"/>
                <w:color w:val="auto"/>
              </w:rPr>
            </w:pPr>
          </w:p>
        </w:tc>
        <w:tc>
          <w:tcPr>
            <w:tcW w:w="1000" w:type="dxa"/>
            <w:vAlign w:val="bottom"/>
            <w:tcBorders>
              <w:bottom w:val="single" w:sz="8" w:color="auto"/>
            </w:tcBorders>
          </w:tcPr>
          <w:p>
            <w:pPr>
              <w:spacing w:after="0"/>
              <w:rPr>
                <w:sz w:val="10"/>
                <w:szCs w:val="10"/>
                <w:color w:val="auto"/>
              </w:rPr>
            </w:pPr>
          </w:p>
        </w:tc>
        <w:tc>
          <w:tcPr>
            <w:tcW w:w="380" w:type="dxa"/>
            <w:vAlign w:val="bottom"/>
            <w:tcBorders>
              <w:bottom w:val="single" w:sz="8" w:color="auto"/>
            </w:tcBorders>
          </w:tcPr>
          <w:p>
            <w:pPr>
              <w:spacing w:after="0"/>
              <w:rPr>
                <w:sz w:val="10"/>
                <w:szCs w:val="10"/>
                <w:color w:val="auto"/>
              </w:rPr>
            </w:pPr>
          </w:p>
        </w:tc>
        <w:tc>
          <w:tcPr>
            <w:tcW w:w="580" w:type="dxa"/>
            <w:vAlign w:val="bottom"/>
            <w:tcBorders>
              <w:bottom w:val="single" w:sz="8" w:color="auto"/>
            </w:tcBorders>
          </w:tcPr>
          <w:p>
            <w:pPr>
              <w:spacing w:after="0"/>
              <w:rPr>
                <w:sz w:val="10"/>
                <w:szCs w:val="10"/>
                <w:color w:val="auto"/>
              </w:rPr>
            </w:pPr>
          </w:p>
        </w:tc>
        <w:tc>
          <w:tcPr>
            <w:tcW w:w="1060" w:type="dxa"/>
            <w:vAlign w:val="bottom"/>
            <w:tcBorders>
              <w:bottom w:val="single" w:sz="8" w:color="auto"/>
            </w:tcBorders>
          </w:tcPr>
          <w:p>
            <w:pPr>
              <w:spacing w:after="0"/>
              <w:rPr>
                <w:sz w:val="10"/>
                <w:szCs w:val="10"/>
                <w:color w:val="auto"/>
              </w:rPr>
            </w:pPr>
          </w:p>
        </w:tc>
        <w:tc>
          <w:tcPr>
            <w:tcW w:w="64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48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88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r>
      <w:tr>
        <w:trPr>
          <w:trHeight w:val="276"/>
        </w:trPr>
        <w:tc>
          <w:tcPr>
            <w:tcW w:w="1240" w:type="dxa"/>
            <w:vAlign w:val="bottom"/>
          </w:tcPr>
          <w:p>
            <w:pPr>
              <w:spacing w:after="0"/>
              <w:rPr>
                <w:sz w:val="20"/>
                <w:szCs w:val="20"/>
                <w:color w:val="auto"/>
              </w:rPr>
            </w:pPr>
            <w:r>
              <w:rPr>
                <w:rFonts w:ascii="Times New Roman" w:cs="Times New Roman" w:eastAsia="Times New Roman" w:hAnsi="Times New Roman"/>
                <w:sz w:val="16"/>
                <w:szCs w:val="16"/>
                <w:color w:val="auto"/>
              </w:rPr>
              <w:t>Control (</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18)</w:t>
            </w:r>
          </w:p>
        </w:tc>
        <w:tc>
          <w:tcPr>
            <w:tcW w:w="10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70.0</w:t>
            </w:r>
            <w:r>
              <w:rPr>
                <w:rFonts w:ascii="Arial" w:cs="Arial" w:eastAsia="Arial" w:hAnsi="Arial"/>
                <w:sz w:val="16"/>
                <w:szCs w:val="16"/>
                <w:color w:val="auto"/>
              </w:rPr>
              <w:t>9</w:t>
            </w:r>
            <w:r>
              <w:rPr>
                <w:rFonts w:ascii="Times New Roman" w:cs="Times New Roman" w:eastAsia="Times New Roman" w:hAnsi="Times New Roman"/>
                <w:sz w:val="16"/>
                <w:szCs w:val="16"/>
                <w:color w:val="auto"/>
              </w:rPr>
              <w:t>2.2</w:t>
            </w:r>
          </w:p>
        </w:tc>
        <w:tc>
          <w:tcPr>
            <w:tcW w:w="380" w:type="dxa"/>
            <w:vAlign w:val="bottom"/>
          </w:tcPr>
          <w:p>
            <w:pPr>
              <w:spacing w:after="0"/>
              <w:rPr>
                <w:sz w:val="20"/>
                <w:szCs w:val="20"/>
                <w:color w:val="auto"/>
              </w:rPr>
            </w:pPr>
            <w:r>
              <w:rPr>
                <w:rFonts w:ascii="Times New Roman" w:cs="Times New Roman" w:eastAsia="Times New Roman" w:hAnsi="Times New Roman"/>
                <w:sz w:val="16"/>
                <w:szCs w:val="16"/>
                <w:color w:val="auto"/>
                <w:w w:val="99"/>
              </w:rPr>
              <w:t>181.1</w:t>
            </w:r>
          </w:p>
        </w:tc>
        <w:tc>
          <w:tcPr>
            <w:tcW w:w="58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9.1</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227.7</w:t>
            </w:r>
            <w:r>
              <w:rPr>
                <w:rFonts w:ascii="Arial" w:cs="Arial" w:eastAsia="Arial" w:hAnsi="Arial"/>
                <w:sz w:val="16"/>
                <w:szCs w:val="16"/>
                <w:color w:val="auto"/>
              </w:rPr>
              <w:t>9</w:t>
            </w:r>
            <w:r>
              <w:rPr>
                <w:rFonts w:ascii="Times New Roman" w:cs="Times New Roman" w:eastAsia="Times New Roman" w:hAnsi="Times New Roman"/>
                <w:sz w:val="16"/>
                <w:szCs w:val="16"/>
                <w:color w:val="auto"/>
              </w:rPr>
              <w:t>10.1</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199.4</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10.8</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163.0</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9.7</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124.9</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8.1</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173.7</w:t>
            </w:r>
          </w:p>
        </w:tc>
        <w:tc>
          <w:tcPr>
            <w:tcW w:w="180" w:type="dxa"/>
            <w:vAlign w:val="bottom"/>
          </w:tcPr>
          <w:p>
            <w:pPr>
              <w:jc w:val="right"/>
              <w:spacing w:after="0"/>
              <w:rPr>
                <w:sz w:val="20"/>
                <w:szCs w:val="20"/>
                <w:color w:val="auto"/>
              </w:rPr>
            </w:pP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9.0</w:t>
            </w:r>
          </w:p>
        </w:tc>
        <w:tc>
          <w:tcPr>
            <w:tcW w:w="120" w:type="dxa"/>
            <w:vAlign w:val="bottom"/>
          </w:tcPr>
          <w:p>
            <w:pPr>
              <w:spacing w:after="0"/>
              <w:rPr>
                <w:sz w:val="24"/>
                <w:szCs w:val="24"/>
                <w:color w:val="auto"/>
              </w:rPr>
            </w:pPr>
          </w:p>
        </w:tc>
      </w:tr>
      <w:tr>
        <w:trPr>
          <w:trHeight w:val="198"/>
        </w:trPr>
        <w:tc>
          <w:tcPr>
            <w:tcW w:w="1240" w:type="dxa"/>
            <w:vAlign w:val="bottom"/>
          </w:tcPr>
          <w:p>
            <w:pPr>
              <w:spacing w:after="0"/>
              <w:rPr>
                <w:sz w:val="20"/>
                <w:szCs w:val="20"/>
                <w:color w:val="auto"/>
              </w:rPr>
            </w:pPr>
            <w:r>
              <w:rPr>
                <w:rFonts w:ascii="Times New Roman" w:cs="Times New Roman" w:eastAsia="Times New Roman" w:hAnsi="Times New Roman"/>
                <w:sz w:val="16"/>
                <w:szCs w:val="16"/>
                <w:color w:val="auto"/>
              </w:rPr>
              <w:t>Tolbutamide</w:t>
            </w:r>
          </w:p>
        </w:tc>
        <w:tc>
          <w:tcPr>
            <w:tcW w:w="10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74.1</w:t>
            </w:r>
            <w:r>
              <w:rPr>
                <w:rFonts w:ascii="Arial" w:cs="Arial" w:eastAsia="Arial" w:hAnsi="Arial"/>
                <w:sz w:val="16"/>
                <w:szCs w:val="16"/>
                <w:color w:val="auto"/>
              </w:rPr>
              <w:t>9</w:t>
            </w:r>
            <w:r>
              <w:rPr>
                <w:rFonts w:ascii="Times New Roman" w:cs="Times New Roman" w:eastAsia="Times New Roman" w:hAnsi="Times New Roman"/>
                <w:sz w:val="16"/>
                <w:szCs w:val="16"/>
                <w:color w:val="auto"/>
              </w:rPr>
              <w:t>2.8</w:t>
            </w:r>
          </w:p>
        </w:tc>
        <w:tc>
          <w:tcPr>
            <w:tcW w:w="380" w:type="dxa"/>
            <w:vAlign w:val="bottom"/>
          </w:tcPr>
          <w:p>
            <w:pPr>
              <w:spacing w:after="0"/>
              <w:rPr>
                <w:sz w:val="20"/>
                <w:szCs w:val="20"/>
                <w:color w:val="auto"/>
              </w:rPr>
            </w:pPr>
            <w:r>
              <w:rPr>
                <w:rFonts w:ascii="Times New Roman" w:cs="Times New Roman" w:eastAsia="Times New Roman" w:hAnsi="Times New Roman"/>
                <w:sz w:val="16"/>
                <w:szCs w:val="16"/>
                <w:color w:val="auto"/>
                <w:w w:val="99"/>
              </w:rPr>
              <w:t>146.7</w:t>
            </w:r>
          </w:p>
        </w:tc>
        <w:tc>
          <w:tcPr>
            <w:tcW w:w="58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5.0</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183.4</w:t>
            </w:r>
            <w:r>
              <w:rPr>
                <w:rFonts w:ascii="Arial" w:cs="Arial" w:eastAsia="Arial" w:hAnsi="Arial"/>
                <w:sz w:val="16"/>
                <w:szCs w:val="16"/>
                <w:color w:val="auto"/>
              </w:rPr>
              <w:t>9</w:t>
            </w:r>
            <w:r>
              <w:rPr>
                <w:rFonts w:ascii="Times New Roman" w:cs="Times New Roman" w:eastAsia="Times New Roman" w:hAnsi="Times New Roman"/>
                <w:sz w:val="16"/>
                <w:szCs w:val="16"/>
                <w:color w:val="auto"/>
              </w:rPr>
              <w:t>8.2*</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157.2</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5.7</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123.6</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5.8</w:t>
            </w:r>
          </w:p>
        </w:tc>
        <w:tc>
          <w:tcPr>
            <w:tcW w:w="10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99.4</w:t>
            </w:r>
            <w:r>
              <w:rPr>
                <w:rFonts w:ascii="Arial" w:cs="Arial" w:eastAsia="Arial" w:hAnsi="Arial"/>
                <w:sz w:val="16"/>
                <w:szCs w:val="16"/>
                <w:color w:val="auto"/>
              </w:rPr>
              <w:t>9</w:t>
            </w:r>
            <w:r>
              <w:rPr>
                <w:rFonts w:ascii="Times New Roman" w:cs="Times New Roman" w:eastAsia="Times New Roman" w:hAnsi="Times New Roman"/>
                <w:sz w:val="16"/>
                <w:szCs w:val="16"/>
                <w:color w:val="auto"/>
              </w:rPr>
              <w:t>5.9</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139.5</w:t>
            </w:r>
          </w:p>
        </w:tc>
        <w:tc>
          <w:tcPr>
            <w:tcW w:w="180" w:type="dxa"/>
            <w:vAlign w:val="bottom"/>
          </w:tcPr>
          <w:p>
            <w:pPr>
              <w:jc w:val="right"/>
              <w:spacing w:after="0"/>
              <w:rPr>
                <w:sz w:val="20"/>
                <w:szCs w:val="20"/>
                <w:color w:val="auto"/>
              </w:rPr>
            </w:pP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5.8*</w:t>
            </w:r>
          </w:p>
        </w:tc>
        <w:tc>
          <w:tcPr>
            <w:tcW w:w="120" w:type="dxa"/>
            <w:vAlign w:val="bottom"/>
          </w:tcPr>
          <w:p>
            <w:pPr>
              <w:spacing w:after="0"/>
              <w:rPr>
                <w:sz w:val="17"/>
                <w:szCs w:val="17"/>
                <w:color w:val="auto"/>
              </w:rPr>
            </w:pPr>
          </w:p>
        </w:tc>
      </w:tr>
      <w:tr>
        <w:trPr>
          <w:trHeight w:val="188"/>
        </w:trPr>
        <w:tc>
          <w:tcPr>
            <w:tcW w:w="124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18)</w:t>
            </w:r>
          </w:p>
        </w:tc>
        <w:tc>
          <w:tcPr>
            <w:tcW w:w="10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0"/>
        </w:trPr>
        <w:tc>
          <w:tcPr>
            <w:tcW w:w="12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preslii </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n   </w:t>
            </w:r>
            <w:r>
              <w:rPr>
                <w:rFonts w:ascii="Times New Roman" w:cs="Times New Roman" w:eastAsia="Times New Roman" w:hAnsi="Times New Roman"/>
                <w:sz w:val="16"/>
                <w:szCs w:val="16"/>
                <w:color w:val="auto"/>
              </w:rPr>
              <w:t>9)</w:t>
            </w:r>
          </w:p>
        </w:tc>
        <w:tc>
          <w:tcPr>
            <w:tcW w:w="10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68.8</w:t>
            </w:r>
            <w:r>
              <w:rPr>
                <w:rFonts w:ascii="Arial" w:cs="Arial" w:eastAsia="Arial" w:hAnsi="Arial"/>
                <w:sz w:val="16"/>
                <w:szCs w:val="16"/>
                <w:color w:val="auto"/>
              </w:rPr>
              <w:t>9</w:t>
            </w:r>
            <w:r>
              <w:rPr>
                <w:rFonts w:ascii="Times New Roman" w:cs="Times New Roman" w:eastAsia="Times New Roman" w:hAnsi="Times New Roman"/>
                <w:sz w:val="16"/>
                <w:szCs w:val="16"/>
                <w:color w:val="auto"/>
              </w:rPr>
              <w:t>2.1</w:t>
            </w:r>
          </w:p>
        </w:tc>
        <w:tc>
          <w:tcPr>
            <w:tcW w:w="380" w:type="dxa"/>
            <w:vAlign w:val="bottom"/>
          </w:tcPr>
          <w:p>
            <w:pPr>
              <w:spacing w:after="0"/>
              <w:rPr>
                <w:sz w:val="20"/>
                <w:szCs w:val="20"/>
                <w:color w:val="auto"/>
              </w:rPr>
            </w:pPr>
            <w:r>
              <w:rPr>
                <w:rFonts w:ascii="Times New Roman" w:cs="Times New Roman" w:eastAsia="Times New Roman" w:hAnsi="Times New Roman"/>
                <w:sz w:val="16"/>
                <w:szCs w:val="16"/>
                <w:color w:val="auto"/>
                <w:w w:val="99"/>
              </w:rPr>
              <w:t>157.5</w:t>
            </w:r>
          </w:p>
        </w:tc>
        <w:tc>
          <w:tcPr>
            <w:tcW w:w="58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14.6</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201.3</w:t>
            </w:r>
            <w:r>
              <w:rPr>
                <w:rFonts w:ascii="Arial" w:cs="Arial" w:eastAsia="Arial" w:hAnsi="Arial"/>
                <w:sz w:val="16"/>
                <w:szCs w:val="16"/>
                <w:color w:val="auto"/>
              </w:rPr>
              <w:t>9</w:t>
            </w:r>
            <w:r>
              <w:rPr>
                <w:rFonts w:ascii="Times New Roman" w:cs="Times New Roman" w:eastAsia="Times New Roman" w:hAnsi="Times New Roman"/>
                <w:sz w:val="16"/>
                <w:szCs w:val="16"/>
                <w:color w:val="auto"/>
              </w:rPr>
              <w:t>15.5</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172.0</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13.2</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156.6</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19.1</w:t>
            </w:r>
          </w:p>
        </w:tc>
        <w:tc>
          <w:tcPr>
            <w:tcW w:w="10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95.7</w:t>
            </w:r>
            <w:r>
              <w:rPr>
                <w:rFonts w:ascii="Arial" w:cs="Arial" w:eastAsia="Arial" w:hAnsi="Arial"/>
                <w:sz w:val="16"/>
                <w:szCs w:val="16"/>
                <w:color w:val="auto"/>
              </w:rPr>
              <w:t>9</w:t>
            </w:r>
            <w:r>
              <w:rPr>
                <w:rFonts w:ascii="Times New Roman" w:cs="Times New Roman" w:eastAsia="Times New Roman" w:hAnsi="Times New Roman"/>
                <w:sz w:val="16"/>
                <w:szCs w:val="16"/>
                <w:color w:val="auto"/>
              </w:rPr>
              <w:t>10.1</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153.9</w:t>
            </w:r>
          </w:p>
        </w:tc>
        <w:tc>
          <w:tcPr>
            <w:tcW w:w="180" w:type="dxa"/>
            <w:vAlign w:val="bottom"/>
          </w:tcPr>
          <w:p>
            <w:pPr>
              <w:jc w:val="right"/>
              <w:spacing w:after="0"/>
              <w:rPr>
                <w:sz w:val="20"/>
                <w:szCs w:val="20"/>
                <w:color w:val="auto"/>
              </w:rPr>
            </w:pP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13.7</w:t>
            </w:r>
          </w:p>
        </w:tc>
        <w:tc>
          <w:tcPr>
            <w:tcW w:w="120" w:type="dxa"/>
            <w:vAlign w:val="bottom"/>
          </w:tcPr>
          <w:p>
            <w:pPr>
              <w:spacing w:after="0"/>
              <w:rPr>
                <w:sz w:val="18"/>
                <w:szCs w:val="18"/>
                <w:color w:val="auto"/>
              </w:rPr>
            </w:pPr>
          </w:p>
        </w:tc>
      </w:tr>
      <w:tr>
        <w:trPr>
          <w:trHeight w:val="200"/>
        </w:trPr>
        <w:tc>
          <w:tcPr>
            <w:tcW w:w="1240" w:type="dxa"/>
            <w:vAlign w:val="bottom"/>
          </w:tcPr>
          <w:p>
            <w:pPr>
              <w:spacing w:after="0" w:line="182" w:lineRule="exact"/>
              <w:rPr>
                <w:sz w:val="20"/>
                <w:szCs w:val="20"/>
                <w:color w:val="auto"/>
              </w:rPr>
            </w:pPr>
            <w:r>
              <w:rPr>
                <w:rFonts w:ascii="Times New Roman" w:cs="Times New Roman" w:eastAsia="Times New Roman" w:hAnsi="Times New Roman"/>
                <w:sz w:val="16"/>
                <w:szCs w:val="16"/>
                <w:i w:val="1"/>
                <w:iCs w:val="1"/>
                <w:color w:val="auto"/>
              </w:rPr>
              <w:t>E</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prostrata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p>
        </w:tc>
        <w:tc>
          <w:tcPr>
            <w:tcW w:w="10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68.3</w:t>
            </w:r>
            <w:r>
              <w:rPr>
                <w:rFonts w:ascii="Arial" w:cs="Arial" w:eastAsia="Arial" w:hAnsi="Arial"/>
                <w:sz w:val="16"/>
                <w:szCs w:val="16"/>
                <w:color w:val="auto"/>
              </w:rPr>
              <w:t>9</w:t>
            </w:r>
            <w:r>
              <w:rPr>
                <w:rFonts w:ascii="Times New Roman" w:cs="Times New Roman" w:eastAsia="Times New Roman" w:hAnsi="Times New Roman"/>
                <w:sz w:val="16"/>
                <w:szCs w:val="16"/>
                <w:color w:val="auto"/>
              </w:rPr>
              <w:t>2.2</w:t>
            </w:r>
          </w:p>
        </w:tc>
        <w:tc>
          <w:tcPr>
            <w:tcW w:w="380" w:type="dxa"/>
            <w:vAlign w:val="bottom"/>
          </w:tcPr>
          <w:p>
            <w:pPr>
              <w:spacing w:after="0"/>
              <w:rPr>
                <w:sz w:val="20"/>
                <w:szCs w:val="20"/>
                <w:color w:val="auto"/>
              </w:rPr>
            </w:pPr>
            <w:r>
              <w:rPr>
                <w:rFonts w:ascii="Times New Roman" w:cs="Times New Roman" w:eastAsia="Times New Roman" w:hAnsi="Times New Roman"/>
                <w:sz w:val="16"/>
                <w:szCs w:val="16"/>
                <w:color w:val="auto"/>
                <w:w w:val="99"/>
              </w:rPr>
              <w:t>141.1</w:t>
            </w:r>
          </w:p>
        </w:tc>
        <w:tc>
          <w:tcPr>
            <w:tcW w:w="58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5.1</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196.0</w:t>
            </w:r>
            <w:r>
              <w:rPr>
                <w:rFonts w:ascii="Arial" w:cs="Arial" w:eastAsia="Arial" w:hAnsi="Arial"/>
                <w:sz w:val="16"/>
                <w:szCs w:val="16"/>
                <w:color w:val="auto"/>
              </w:rPr>
              <w:t>9</w:t>
            </w:r>
            <w:r>
              <w:rPr>
                <w:rFonts w:ascii="Times New Roman" w:cs="Times New Roman" w:eastAsia="Times New Roman" w:hAnsi="Times New Roman"/>
                <w:sz w:val="16"/>
                <w:szCs w:val="16"/>
                <w:color w:val="auto"/>
              </w:rPr>
              <w:t>14.4</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179.7</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13.5</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131.6</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9.7</w:t>
            </w:r>
          </w:p>
        </w:tc>
        <w:tc>
          <w:tcPr>
            <w:tcW w:w="10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86.7</w:t>
            </w:r>
            <w:r>
              <w:rPr>
                <w:rFonts w:ascii="Arial" w:cs="Arial" w:eastAsia="Arial" w:hAnsi="Arial"/>
                <w:sz w:val="16"/>
                <w:szCs w:val="16"/>
                <w:color w:val="auto"/>
              </w:rPr>
              <w:t>9</w:t>
            </w:r>
            <w:r>
              <w:rPr>
                <w:rFonts w:ascii="Times New Roman" w:cs="Times New Roman" w:eastAsia="Times New Roman" w:hAnsi="Times New Roman"/>
                <w:sz w:val="16"/>
                <w:szCs w:val="16"/>
                <w:color w:val="auto"/>
              </w:rPr>
              <w:t>7.0</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146.1</w:t>
            </w:r>
          </w:p>
        </w:tc>
        <w:tc>
          <w:tcPr>
            <w:tcW w:w="180" w:type="dxa"/>
            <w:vAlign w:val="bottom"/>
          </w:tcPr>
          <w:p>
            <w:pPr>
              <w:jc w:val="right"/>
              <w:spacing w:after="0"/>
              <w:rPr>
                <w:sz w:val="20"/>
                <w:szCs w:val="20"/>
                <w:color w:val="auto"/>
              </w:rPr>
            </w:pP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9.1*</w:t>
            </w:r>
          </w:p>
        </w:tc>
        <w:tc>
          <w:tcPr>
            <w:tcW w:w="120" w:type="dxa"/>
            <w:vAlign w:val="bottom"/>
          </w:tcPr>
          <w:p>
            <w:pPr>
              <w:spacing w:after="0"/>
              <w:rPr>
                <w:sz w:val="17"/>
                <w:szCs w:val="17"/>
                <w:color w:val="auto"/>
              </w:rPr>
            </w:pPr>
          </w:p>
        </w:tc>
      </w:tr>
      <w:tr>
        <w:trPr>
          <w:trHeight w:val="185"/>
        </w:trPr>
        <w:tc>
          <w:tcPr>
            <w:tcW w:w="12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9)</w:t>
            </w:r>
          </w:p>
        </w:tc>
        <w:tc>
          <w:tcPr>
            <w:tcW w:w="10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3"/>
        </w:trPr>
        <w:tc>
          <w:tcPr>
            <w:tcW w:w="12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piperita </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p>
        </w:tc>
        <w:tc>
          <w:tcPr>
            <w:tcW w:w="10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82.4</w:t>
            </w:r>
            <w:r>
              <w:rPr>
                <w:rFonts w:ascii="Arial" w:cs="Arial" w:eastAsia="Arial" w:hAnsi="Arial"/>
                <w:sz w:val="16"/>
                <w:szCs w:val="16"/>
                <w:color w:val="auto"/>
              </w:rPr>
              <w:t>9</w:t>
            </w:r>
            <w:r>
              <w:rPr>
                <w:rFonts w:ascii="Times New Roman" w:cs="Times New Roman" w:eastAsia="Times New Roman" w:hAnsi="Times New Roman"/>
                <w:sz w:val="16"/>
                <w:szCs w:val="16"/>
                <w:color w:val="auto"/>
              </w:rPr>
              <w:t>1.9</w:t>
            </w:r>
          </w:p>
        </w:tc>
        <w:tc>
          <w:tcPr>
            <w:tcW w:w="380" w:type="dxa"/>
            <w:vAlign w:val="bottom"/>
          </w:tcPr>
          <w:p>
            <w:pPr>
              <w:spacing w:after="0"/>
              <w:rPr>
                <w:sz w:val="20"/>
                <w:szCs w:val="20"/>
                <w:color w:val="auto"/>
              </w:rPr>
            </w:pPr>
            <w:r>
              <w:rPr>
                <w:rFonts w:ascii="Times New Roman" w:cs="Times New Roman" w:eastAsia="Times New Roman" w:hAnsi="Times New Roman"/>
                <w:sz w:val="16"/>
                <w:szCs w:val="16"/>
                <w:color w:val="auto"/>
                <w:w w:val="99"/>
              </w:rPr>
              <w:t>199.6</w:t>
            </w:r>
          </w:p>
        </w:tc>
        <w:tc>
          <w:tcPr>
            <w:tcW w:w="58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4.8</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250.4</w:t>
            </w:r>
            <w:r>
              <w:rPr>
                <w:rFonts w:ascii="Arial" w:cs="Arial" w:eastAsia="Arial" w:hAnsi="Arial"/>
                <w:sz w:val="16"/>
                <w:szCs w:val="16"/>
                <w:color w:val="auto"/>
              </w:rPr>
              <w:t>9</w:t>
            </w:r>
            <w:r>
              <w:rPr>
                <w:rFonts w:ascii="Times New Roman" w:cs="Times New Roman" w:eastAsia="Times New Roman" w:hAnsi="Times New Roman"/>
                <w:sz w:val="16"/>
                <w:szCs w:val="16"/>
                <w:color w:val="auto"/>
              </w:rPr>
              <w:t>12.6</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226.0</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12.9</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198.0</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12.0</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151.0</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3.3</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196.1</w:t>
            </w:r>
          </w:p>
        </w:tc>
        <w:tc>
          <w:tcPr>
            <w:tcW w:w="180" w:type="dxa"/>
            <w:vAlign w:val="bottom"/>
          </w:tcPr>
          <w:p>
            <w:pPr>
              <w:jc w:val="right"/>
              <w:spacing w:after="0"/>
              <w:rPr>
                <w:sz w:val="20"/>
                <w:szCs w:val="20"/>
                <w:color w:val="auto"/>
              </w:rPr>
            </w:pP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8.9</w:t>
            </w:r>
          </w:p>
        </w:tc>
        <w:tc>
          <w:tcPr>
            <w:tcW w:w="120" w:type="dxa"/>
            <w:vAlign w:val="bottom"/>
          </w:tcPr>
          <w:p>
            <w:pPr>
              <w:spacing w:after="0"/>
              <w:rPr>
                <w:sz w:val="18"/>
                <w:szCs w:val="18"/>
                <w:color w:val="auto"/>
              </w:rPr>
            </w:pPr>
          </w:p>
        </w:tc>
      </w:tr>
      <w:tr>
        <w:trPr>
          <w:trHeight w:val="185"/>
        </w:trPr>
        <w:tc>
          <w:tcPr>
            <w:tcW w:w="12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9)</w:t>
            </w:r>
          </w:p>
        </w:tc>
        <w:tc>
          <w:tcPr>
            <w:tcW w:w="10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212"/>
        </w:trPr>
        <w:tc>
          <w:tcPr>
            <w:tcW w:w="12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O</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®cus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indica</w:t>
            </w:r>
          </w:p>
        </w:tc>
        <w:tc>
          <w:tcPr>
            <w:tcW w:w="10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75.5</w:t>
            </w:r>
            <w:r>
              <w:rPr>
                <w:rFonts w:ascii="Arial" w:cs="Arial" w:eastAsia="Arial" w:hAnsi="Arial"/>
                <w:sz w:val="16"/>
                <w:szCs w:val="16"/>
                <w:color w:val="auto"/>
              </w:rPr>
              <w:t>9</w:t>
            </w:r>
            <w:r>
              <w:rPr>
                <w:rFonts w:ascii="Times New Roman" w:cs="Times New Roman" w:eastAsia="Times New Roman" w:hAnsi="Times New Roman"/>
                <w:sz w:val="16"/>
                <w:szCs w:val="16"/>
                <w:color w:val="auto"/>
              </w:rPr>
              <w:t>2.3</w:t>
            </w:r>
          </w:p>
        </w:tc>
        <w:tc>
          <w:tcPr>
            <w:tcW w:w="380" w:type="dxa"/>
            <w:vAlign w:val="bottom"/>
          </w:tcPr>
          <w:p>
            <w:pPr>
              <w:spacing w:after="0"/>
              <w:rPr>
                <w:sz w:val="20"/>
                <w:szCs w:val="20"/>
                <w:color w:val="auto"/>
              </w:rPr>
            </w:pPr>
            <w:r>
              <w:rPr>
                <w:rFonts w:ascii="Times New Roman" w:cs="Times New Roman" w:eastAsia="Times New Roman" w:hAnsi="Times New Roman"/>
                <w:sz w:val="16"/>
                <w:szCs w:val="16"/>
                <w:color w:val="auto"/>
                <w:w w:val="99"/>
              </w:rPr>
              <w:t>177.8</w:t>
            </w:r>
          </w:p>
        </w:tc>
        <w:tc>
          <w:tcPr>
            <w:tcW w:w="580" w:type="dxa"/>
            <w:vAlign w:val="bottom"/>
          </w:tcPr>
          <w:p>
            <w:pPr>
              <w:spacing w:after="0"/>
              <w:rPr>
                <w:sz w:val="20"/>
                <w:szCs w:val="20"/>
                <w:color w:val="auto"/>
              </w:rPr>
            </w:pPr>
            <w:r>
              <w:rPr>
                <w:rFonts w:ascii="Arial" w:cs="Arial" w:eastAsia="Arial" w:hAnsi="Arial"/>
                <w:sz w:val="16"/>
                <w:szCs w:val="16"/>
                <w:color w:val="auto"/>
              </w:rPr>
              <w:t>9</w:t>
            </w:r>
            <w:r>
              <w:rPr>
                <w:rFonts w:ascii="Times New Roman" w:cs="Times New Roman" w:eastAsia="Times New Roman" w:hAnsi="Times New Roman"/>
                <w:sz w:val="16"/>
                <w:szCs w:val="16"/>
                <w:color w:val="auto"/>
              </w:rPr>
              <w:t>7.3</w:t>
            </w:r>
          </w:p>
        </w:tc>
        <w:tc>
          <w:tcPr>
            <w:tcW w:w="10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220.3</w:t>
            </w:r>
            <w:r>
              <w:rPr>
                <w:rFonts w:ascii="Arial" w:cs="Arial" w:eastAsia="Arial" w:hAnsi="Arial"/>
                <w:sz w:val="16"/>
                <w:szCs w:val="16"/>
                <w:color w:val="auto"/>
              </w:rPr>
              <w:t>9</w:t>
            </w:r>
            <w:r>
              <w:rPr>
                <w:rFonts w:ascii="Times New Roman" w:cs="Times New Roman" w:eastAsia="Times New Roman" w:hAnsi="Times New Roman"/>
                <w:sz w:val="16"/>
                <w:szCs w:val="16"/>
                <w:color w:val="auto"/>
              </w:rPr>
              <w:t>6.8</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210.0</w:t>
            </w:r>
            <w:r>
              <w:rPr>
                <w:rFonts w:ascii="Arial" w:cs="Arial" w:eastAsia="Arial" w:hAnsi="Arial"/>
                <w:sz w:val="16"/>
                <w:szCs w:val="16"/>
                <w:color w:val="auto"/>
              </w:rPr>
              <w:t>9</w:t>
            </w:r>
          </w:p>
        </w:tc>
        <w:tc>
          <w:tcPr>
            <w:tcW w:w="4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3.8</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185.0</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9.3</w:t>
            </w:r>
          </w:p>
        </w:tc>
        <w:tc>
          <w:tcPr>
            <w:tcW w:w="6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176.4</w:t>
            </w:r>
            <w:r>
              <w:rPr>
                <w:rFonts w:ascii="Arial" w:cs="Arial" w:eastAsia="Arial" w:hAnsi="Arial"/>
                <w:sz w:val="16"/>
                <w:szCs w:val="16"/>
                <w:color w:val="auto"/>
              </w:rPr>
              <w:t>9</w:t>
            </w:r>
          </w:p>
        </w:tc>
        <w:tc>
          <w:tcPr>
            <w:tcW w:w="400" w:type="dxa"/>
            <w:vAlign w:val="bottom"/>
          </w:tcPr>
          <w:p>
            <w:pPr>
              <w:spacing w:after="0"/>
              <w:rPr>
                <w:sz w:val="20"/>
                <w:szCs w:val="20"/>
                <w:color w:val="auto"/>
              </w:rPr>
            </w:pPr>
            <w:r>
              <w:rPr>
                <w:rFonts w:ascii="Times New Roman" w:cs="Times New Roman" w:eastAsia="Times New Roman" w:hAnsi="Times New Roman"/>
                <w:sz w:val="16"/>
                <w:szCs w:val="16"/>
                <w:color w:val="auto"/>
              </w:rPr>
              <w:t>12.3</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183.8</w:t>
            </w:r>
          </w:p>
        </w:tc>
        <w:tc>
          <w:tcPr>
            <w:tcW w:w="180" w:type="dxa"/>
            <w:vAlign w:val="bottom"/>
          </w:tcPr>
          <w:p>
            <w:pPr>
              <w:jc w:val="right"/>
              <w:spacing w:after="0"/>
              <w:rPr>
                <w:sz w:val="20"/>
                <w:szCs w:val="20"/>
                <w:color w:val="auto"/>
              </w:rPr>
            </w:pPr>
            <w:r>
              <w:rPr>
                <w:rFonts w:ascii="Arial" w:cs="Arial" w:eastAsia="Arial" w:hAnsi="Arial"/>
                <w:sz w:val="16"/>
                <w:szCs w:val="16"/>
                <w:color w:val="auto"/>
              </w:rPr>
              <w:t>9</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6.9</w:t>
            </w:r>
          </w:p>
        </w:tc>
        <w:tc>
          <w:tcPr>
            <w:tcW w:w="120" w:type="dxa"/>
            <w:vAlign w:val="bottom"/>
          </w:tcPr>
          <w:p>
            <w:pPr>
              <w:spacing w:after="0"/>
              <w:rPr>
                <w:sz w:val="18"/>
                <w:szCs w:val="18"/>
                <w:color w:val="auto"/>
              </w:rPr>
            </w:pPr>
          </w:p>
        </w:tc>
      </w:tr>
      <w:tr>
        <w:trPr>
          <w:trHeight w:val="188"/>
        </w:trPr>
        <w:tc>
          <w:tcPr>
            <w:tcW w:w="1240" w:type="dxa"/>
            <w:vAlign w:val="bottom"/>
          </w:tcPr>
          <w:p>
            <w:pPr>
              <w:ind w:left="160"/>
              <w:spacing w:after="0" w:line="182"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16"/>
                <w:szCs w:val="16"/>
                <w:color w:val="auto"/>
              </w:rPr>
              <w:t xml:space="preserve">   9)</w:t>
            </w:r>
          </w:p>
        </w:tc>
        <w:tc>
          <w:tcPr>
            <w:tcW w:w="10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20" w:type="dxa"/>
            <w:vAlign w:val="bottom"/>
          </w:tcPr>
          <w:p>
            <w:pPr>
              <w:spacing w:after="0"/>
              <w:rPr>
                <w:sz w:val="16"/>
                <w:szCs w:val="1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73660</wp:posOffset>
                </wp:positionV>
                <wp:extent cx="57670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07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5.8pt" to="454.05pt,5.8pt" o:allowincell="f" strokecolor="#000000" strokeweight="0.249pt"/>
            </w:pict>
          </mc:Fallback>
        </mc:AlternateContent>
      </w:r>
    </w:p>
    <w:p>
      <w:pPr>
        <w:spacing w:after="0" w:line="19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Signi®cantly different from control: *</w:t>
      </w:r>
      <w:r>
        <w:rPr>
          <w:rFonts w:ascii="Times New Roman" w:cs="Times New Roman" w:eastAsia="Times New Roman" w:hAnsi="Times New Roman"/>
          <w:sz w:val="16"/>
          <w:szCs w:val="16"/>
          <w:i w:val="1"/>
          <w:iCs w:val="1"/>
          <w:color w:val="auto"/>
        </w:rPr>
        <w:t>P</w:t>
      </w:r>
      <w:r>
        <w:rPr>
          <w:rFonts w:ascii="Arial" w:cs="Arial" w:eastAsia="Arial" w:hAnsi="Arial"/>
          <w:sz w:val="16"/>
          <w:szCs w:val="16"/>
          <w:color w:val="auto"/>
        </w:rPr>
        <w:t>B</w:t>
      </w:r>
      <w:r>
        <w:rPr>
          <w:rFonts w:ascii="Times New Roman" w:cs="Times New Roman" w:eastAsia="Times New Roman" w:hAnsi="Times New Roman"/>
          <w:sz w:val="16"/>
          <w:szCs w:val="16"/>
          <w:color w:val="auto"/>
        </w:rPr>
        <w:t>0.05.</w:t>
      </w:r>
    </w:p>
    <w:p>
      <w:pPr>
        <w:sectPr>
          <w:pgSz w:w="11700" w:h="15000" w:orient="portrait"/>
          <w:cols w:equalWidth="0" w:num="1">
            <w:col w:w="9420"/>
          </w:cols>
          <w:pgMar w:left="840" w:top="670" w:right="1440" w:bottom="1440" w:gutter="0" w:footer="0" w:header="0"/>
        </w:sectPr>
      </w:pPr>
    </w:p>
    <w:p>
      <w:pPr>
        <w:spacing w:after="0" w:line="376"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i w:val="1"/>
          <w:iCs w:val="1"/>
          <w:color w:val="auto"/>
        </w:rPr>
        <w:t xml:space="preserve">polystachia </w:t>
      </w:r>
      <w:r>
        <w:rPr>
          <w:rFonts w:ascii="Times New Roman" w:cs="Times New Roman" w:eastAsia="Times New Roman" w:hAnsi="Times New Roman"/>
          <w:sz w:val="20"/>
          <w:szCs w:val="20"/>
          <w:color w:val="auto"/>
        </w:rPr>
        <w:t>(7.7%),</w:t>
      </w:r>
      <w:r>
        <w:rPr>
          <w:rFonts w:ascii="Times New Roman" w:cs="Times New Roman" w:eastAsia="Times New Roman" w:hAnsi="Times New Roman"/>
          <w:sz w:val="20"/>
          <w:szCs w:val="20"/>
          <w:i w:val="1"/>
          <w:iCs w:val="1"/>
          <w:color w:val="auto"/>
        </w:rPr>
        <w:t xml:space="preserve"> 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macrodonthus </w:t>
      </w:r>
      <w:r>
        <w:rPr>
          <w:rFonts w:ascii="Times New Roman" w:cs="Times New Roman" w:eastAsia="Times New Roman" w:hAnsi="Times New Roman"/>
          <w:sz w:val="20"/>
          <w:szCs w:val="20"/>
          <w:color w:val="auto"/>
        </w:rPr>
        <w:t>(6.8%), and</w:t>
      </w:r>
      <w:r>
        <w:rPr>
          <w:rFonts w:ascii="Times New Roman" w:cs="Times New Roman" w:eastAsia="Times New Roman" w:hAnsi="Times New Roman"/>
          <w:sz w:val="20"/>
          <w:szCs w:val="20"/>
          <w:i w:val="1"/>
          <w:iCs w:val="1"/>
          <w:color w:val="auto"/>
        </w:rPr>
        <w:t xml:space="preserve"> 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caribaeum </w:t>
      </w:r>
      <w:r>
        <w:rPr>
          <w:rFonts w:ascii="Times New Roman" w:cs="Times New Roman" w:eastAsia="Times New Roman" w:hAnsi="Times New Roman"/>
          <w:sz w:val="20"/>
          <w:szCs w:val="20"/>
          <w:color w:val="auto"/>
        </w:rPr>
        <w:t>(0.9%). The other studied plants:</w:t>
      </w:r>
      <w:r>
        <w:rPr>
          <w:rFonts w:ascii="Times New Roman" w:cs="Times New Roman" w:eastAsia="Times New Roman" w:hAnsi="Times New Roman"/>
          <w:sz w:val="20"/>
          <w:szCs w:val="20"/>
          <w:i w:val="1"/>
          <w:iCs w:val="1"/>
          <w:color w:val="auto"/>
        </w:rPr>
        <w:t xml:space="preserve"> P</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edulis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tetraphylla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O</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®cus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indica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skinneri</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6</w:t>
      </w:r>
      <w:r>
        <w:rPr>
          <w:rFonts w:ascii="Times New Roman" w:cs="Times New Roman" w:eastAsia="Times New Roman" w:hAnsi="Times New Roman"/>
          <w:sz w:val="20"/>
          <w:szCs w:val="20"/>
          <w:i w:val="1"/>
          <w:iCs w:val="1"/>
          <w:color w:val="auto"/>
        </w:rPr>
        <w:t>iminalis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triquetra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B</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pilosa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piperita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C</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multilobus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O</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europaea</w:t>
      </w:r>
      <w:r>
        <w:rPr>
          <w:rFonts w:ascii="Times New Roman" w:cs="Times New Roman" w:eastAsia="Times New Roman" w:hAnsi="Times New Roman"/>
          <w:sz w:val="20"/>
          <w:szCs w:val="20"/>
          <w:color w:val="auto"/>
        </w:rPr>
        <w:t>, and</w:t>
      </w:r>
      <w:r>
        <w:rPr>
          <w:rFonts w:ascii="Times New Roman" w:cs="Times New Roman" w:eastAsia="Times New Roman" w:hAnsi="Times New Roman"/>
          <w:sz w:val="20"/>
          <w:szCs w:val="20"/>
          <w:i w:val="1"/>
          <w:iCs w:val="1"/>
          <w:color w:val="auto"/>
        </w:rPr>
        <w:t xml:space="preserve"> C</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aurantium </w:t>
      </w:r>
      <w:r>
        <w:rPr>
          <w:rFonts w:ascii="Times New Roman" w:cs="Times New Roman" w:eastAsia="Times New Roman" w:hAnsi="Times New Roman"/>
          <w:sz w:val="20"/>
          <w:szCs w:val="20"/>
          <w:color w:val="auto"/>
        </w:rPr>
        <w:t>showed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no reduction in the area under the glucose toler-ance curve.</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4. Discussion</w:t>
      </w:r>
    </w:p>
    <w:p>
      <w:pPr>
        <w:spacing w:after="0" w:line="258"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The aim of this study was to asses the anti-hy-perglycemic effect of 28 antidiabetic plants on transiently hyperglycemic healthy rabbits and is also a summary of the results previously obtained in Mexico with other antidiabetic plants studied under the same experimental conditions. The doses, expressed in mg:kg, administered from each plant were different because the traditional way of preparation and the volume:kg of admin-istration was used.</w:t>
      </w:r>
    </w:p>
    <w:p>
      <w:pPr>
        <w:spacing w:after="0" w:line="4"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 xml:space="preserve">The results of this investigation revealed that eight out of the 28 studied plants (28.6%) have an anti-hyperglycemic effect. These plants caused a signi®cant decrease in the hyperglycemic peak and:or in the area under the curve during the GTT. However, if the statistical analysis of the results of the present investigation is made using Student's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-test, such as was reported by Perez et</w:t>
      </w:r>
    </w:p>
    <w:p>
      <w:pPr>
        <w:spacing w:after="0" w:line="20" w:lineRule="exact"/>
        <w:rPr>
          <w:sz w:val="20"/>
          <w:szCs w:val="20"/>
          <w:color w:val="auto"/>
        </w:rPr>
      </w:pPr>
      <w:r>
        <w:rPr>
          <w:sz w:val="20"/>
          <w:szCs w:val="20"/>
          <w:color w:val="auto"/>
        </w:rPr>
        <w:br w:type="column"/>
      </w:r>
    </w:p>
    <w:p>
      <w:pPr>
        <w:spacing w:after="0" w:line="356" w:lineRule="exact"/>
        <w:rPr>
          <w:sz w:val="20"/>
          <w:szCs w:val="20"/>
          <w:color w:val="auto"/>
        </w:rPr>
      </w:pPr>
    </w:p>
    <w:p>
      <w:pPr>
        <w:jc w:val="both"/>
        <w:ind w:right="340"/>
        <w:spacing w:after="0" w:line="249" w:lineRule="auto"/>
        <w:rPr>
          <w:sz w:val="20"/>
          <w:szCs w:val="20"/>
          <w:color w:val="auto"/>
        </w:rPr>
      </w:pPr>
      <w:r>
        <w:rPr>
          <w:rFonts w:ascii="Times New Roman" w:cs="Times New Roman" w:eastAsia="Times New Roman" w:hAnsi="Times New Roman"/>
          <w:sz w:val="20"/>
          <w:szCs w:val="20"/>
          <w:color w:val="auto"/>
        </w:rPr>
        <w:t xml:space="preserve">al. (1984), the number of plants with anti-hyper-glycemic effect increases from 8 to 11 (40%, ap-proximately). The plants that could be added are: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americana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polystachia</w:t>
      </w:r>
      <w:r>
        <w:rPr>
          <w:rFonts w:ascii="Times New Roman" w:cs="Times New Roman" w:eastAsia="Times New Roman" w:hAnsi="Times New Roman"/>
          <w:sz w:val="20"/>
          <w:szCs w:val="20"/>
          <w:color w:val="auto"/>
        </w:rPr>
        <w:t>, and</w:t>
      </w:r>
      <w:r>
        <w:rPr>
          <w:rFonts w:ascii="Times New Roman" w:cs="Times New Roman" w:eastAsia="Times New Roman" w:hAnsi="Times New Roman"/>
          <w:sz w:val="20"/>
          <w:szCs w:val="20"/>
          <w:i w:val="1"/>
          <w:iCs w:val="1"/>
          <w:color w:val="auto"/>
        </w:rPr>
        <w:t xml:space="preserve"> J</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dioica</w:t>
      </w:r>
      <w:r>
        <w:rPr>
          <w:rFonts w:ascii="Times New Roman" w:cs="Times New Roman" w:eastAsia="Times New Roman" w:hAnsi="Times New Roman"/>
          <w:sz w:val="20"/>
          <w:szCs w:val="20"/>
          <w:color w:val="auto"/>
        </w:rPr>
        <w:t>.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results suggest the validity of their clinical use in the diabetes mellitus control, after properly being toxicologically studied.</w:t>
      </w:r>
    </w:p>
    <w:p>
      <w:pPr>
        <w:spacing w:after="0" w:line="3" w:lineRule="exact"/>
        <w:rPr>
          <w:sz w:val="20"/>
          <w:szCs w:val="20"/>
          <w:color w:val="auto"/>
        </w:rPr>
      </w:pPr>
    </w:p>
    <w:p>
      <w:pPr>
        <w:jc w:val="both"/>
        <w:ind w:right="340" w:firstLine="199"/>
        <w:spacing w:after="0" w:line="249" w:lineRule="auto"/>
        <w:rPr>
          <w:sz w:val="20"/>
          <w:szCs w:val="20"/>
          <w:color w:val="auto"/>
        </w:rPr>
      </w:pPr>
      <w:r>
        <w:rPr>
          <w:rFonts w:ascii="Times New Roman" w:cs="Times New Roman" w:eastAsia="Times New Roman" w:hAnsi="Times New Roman"/>
          <w:sz w:val="20"/>
          <w:szCs w:val="20"/>
          <w:color w:val="auto"/>
        </w:rPr>
        <w:t>Based on this last analysis, 17 plants did not show signi®cant hypoglycemic effect, whether on the hyperglycemic peak or on the area under the curve during the GTT. However, we can not af®rm that this plants do not really have hypo-glycemic activity because the experimental model used by us does not detect hypoglycemic effect neither by reduction in glucose intestinal absorp-tion (`®ber effect') nor by storage of active sub-stance in the organism. In addition, some anti-diabetic plants only show hypoglycemic ac-tivity when they are surveyed in chronic studies, probably because the hypoglycemic substance has to reach a higher concentration in the body.</w:t>
      </w:r>
    </w:p>
    <w:p>
      <w:pPr>
        <w:spacing w:after="0" w:line="6" w:lineRule="exact"/>
        <w:rPr>
          <w:sz w:val="20"/>
          <w:szCs w:val="20"/>
          <w:color w:val="auto"/>
        </w:rPr>
      </w:pPr>
    </w:p>
    <w:p>
      <w:pPr>
        <w:jc w:val="both"/>
        <w:ind w:right="340" w:firstLine="199"/>
        <w:spacing w:after="0" w:line="249" w:lineRule="auto"/>
        <w:rPr>
          <w:sz w:val="20"/>
          <w:szCs w:val="20"/>
          <w:color w:val="auto"/>
        </w:rPr>
      </w:pPr>
      <w:r>
        <w:rPr>
          <w:rFonts w:ascii="Times New Roman" w:cs="Times New Roman" w:eastAsia="Times New Roman" w:hAnsi="Times New Roman"/>
          <w:sz w:val="20"/>
          <w:szCs w:val="20"/>
          <w:color w:val="auto"/>
        </w:rPr>
        <w:t xml:space="preserve">The studies carried out by Mohammed-Ali-Ajabnoor (1990) and Roman-Ramos et al. (1991) with </w:t>
      </w:r>
      <w:r>
        <w:rPr>
          <w:rFonts w:ascii="Times New Roman" w:cs="Times New Roman" w:eastAsia="Times New Roman" w:hAnsi="Times New Roman"/>
          <w:sz w:val="20"/>
          <w:szCs w:val="20"/>
          <w:i w:val="1"/>
          <w:iCs w:val="1"/>
          <w:color w:val="auto"/>
        </w:rPr>
        <w:t>Aloe barbadensis</w:t>
      </w:r>
      <w:r>
        <w:rPr>
          <w:rFonts w:ascii="Times New Roman" w:cs="Times New Roman" w:eastAsia="Times New Roman" w:hAnsi="Times New Roman"/>
          <w:sz w:val="20"/>
          <w:szCs w:val="20"/>
          <w:color w:val="auto"/>
        </w:rPr>
        <w:t xml:space="preserve"> Miller in healthy and dia-betic mice, and in temporally hyperglycemic rab-bits, respectively, are a good example of this.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barbadensis </w:t>
      </w:r>
      <w:r>
        <w:rPr>
          <w:rFonts w:ascii="Times New Roman" w:cs="Times New Roman" w:eastAsia="Times New Roman" w:hAnsi="Times New Roman"/>
          <w:sz w:val="20"/>
          <w:szCs w:val="20"/>
          <w:color w:val="auto"/>
        </w:rPr>
        <w:t>showed to have some effect in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chronic studies carried out by Mohammed-Ali, just three days after the beginning of the treat-</w:t>
      </w:r>
    </w:p>
    <w:p>
      <w:pPr>
        <w:sectPr>
          <w:pgSz w:w="11700" w:h="15000" w:orient="portrait"/>
          <w:cols w:equalWidth="0" w:num="2">
            <w:col w:w="4300" w:space="480"/>
            <w:col w:w="4640"/>
          </w:cols>
          <w:pgMar w:left="840" w:top="670" w:right="1440" w:bottom="1440" w:gutter="0" w:footer="0" w:header="0"/>
          <w:type w:val="continuous"/>
        </w:sectPr>
      </w:pPr>
    </w:p>
    <w:bookmarkStart w:id="7" w:name="page8"/>
    <w:bookmarkEnd w:id="7"/>
    <w:p>
      <w:pPr>
        <w:spacing w:after="0"/>
        <w:tabs>
          <w:tab w:leader="none" w:pos="1780" w:val="left"/>
        </w:tabs>
        <w:rPr>
          <w:sz w:val="20"/>
          <w:szCs w:val="20"/>
          <w:color w:val="auto"/>
        </w:rPr>
      </w:pPr>
      <w:r>
        <w:rPr>
          <w:rFonts w:ascii="Times New Roman" w:cs="Times New Roman" w:eastAsia="Times New Roman" w:hAnsi="Times New Roman"/>
          <w:sz w:val="16"/>
          <w:szCs w:val="16"/>
          <w:color w:val="auto"/>
        </w:rPr>
        <w:t>108</w:t>
      </w:r>
      <w:r>
        <w:rPr>
          <w:sz w:val="20"/>
          <w:szCs w:val="20"/>
          <w:color w:val="auto"/>
        </w:rPr>
        <w:tab/>
      </w: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Alarcon</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Aguilara et al</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 Journal of Ethnopharmacology 61 (1998) 101 ± 110</w:t>
      </w:r>
    </w:p>
    <w:p>
      <w:pPr>
        <w:sectPr>
          <w:pgSz w:w="11700" w:h="15000" w:orient="portrait"/>
          <w:cols w:equalWidth="0" w:num="1">
            <w:col w:w="9420"/>
          </w:cols>
          <w:pgMar w:left="840" w:top="670" w:right="1440" w:bottom="1440" w:gutter="0" w:footer="0" w:header="0"/>
        </w:sectPr>
      </w:pPr>
    </w:p>
    <w:p>
      <w:pPr>
        <w:spacing w:after="0" w:line="261"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ment. These results validate the hypoglycemic ac-tivity reported by the population and also allows for for emphasizing the necessity to carry out chronic studies.</w:t>
      </w:r>
    </w:p>
    <w:p>
      <w:pPr>
        <w:spacing w:after="0" w:line="6"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On the other hand, it may be that some plants used as anti-diabetics, do not really have a hypo-glycemic effect. In this case the glycemia reduc-tion could be explained by low carbohydrate diet administered to the diabetic patients, and also by increased physical activity (Roman-Ramos et al., 1991). In some cases several plants are adminis-tered together, as complex mixtures, and all them are known as `anti-diabetic' plants.</w:t>
      </w:r>
    </w:p>
    <w:p>
      <w:pPr>
        <w:spacing w:after="0" w:line="4"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 xml:space="preserve">This study on reports ten plants that already were experimentally and:or clinically studied: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diffusa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polystachia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P</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edulis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B</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pilosa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prostrata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L</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caulescens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macrodonthus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foenum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graceum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O</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®cus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indica</w:t>
      </w:r>
      <w:r>
        <w:rPr>
          <w:rFonts w:ascii="Times New Roman" w:cs="Times New Roman" w:eastAsia="Times New Roman" w:hAnsi="Times New Roman"/>
          <w:sz w:val="20"/>
          <w:szCs w:val="20"/>
          <w:color w:val="auto"/>
        </w:rPr>
        <w:t>, and</w:t>
      </w:r>
      <w:r>
        <w:rPr>
          <w:rFonts w:ascii="Times New Roman" w:cs="Times New Roman" w:eastAsia="Times New Roman" w:hAnsi="Times New Roman"/>
          <w:sz w:val="20"/>
          <w:szCs w:val="20"/>
          <w:i w:val="1"/>
          <w:iCs w:val="1"/>
          <w:color w:val="auto"/>
        </w:rPr>
        <w:t xml:space="preserve"> O</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europaea </w:t>
      </w:r>
      <w:r>
        <w:rPr>
          <w:rFonts w:ascii="Times New Roman" w:cs="Times New Roman" w:eastAsia="Times New Roman" w:hAnsi="Times New Roman"/>
          <w:sz w:val="20"/>
          <w:szCs w:val="20"/>
          <w:color w:val="auto"/>
        </w:rPr>
        <w:t>(Akhtar et al., 1984; Perez et al., 1984; Roman-Ramos et al., 1991, 1992b; Raghuram et al., 1994; Frati-Munari et al., 1989; Gonzalez et al., 1992). The herein reported hypoglycemic activity in seven of them agrees with the results obtained by other researchers.</w:t>
      </w:r>
    </w:p>
    <w:p>
      <w:pPr>
        <w:spacing w:after="0" w:line="243"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 xml:space="preserve">Perez et al. (1984) reported the hypoglycemic effect of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diffusa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polistachya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edulis</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pilosa</w:t>
      </w:r>
      <w:r>
        <w:rPr>
          <w:rFonts w:ascii="Times New Roman" w:cs="Times New Roman" w:eastAsia="Times New Roman" w:hAnsi="Times New Roman"/>
          <w:sz w:val="20"/>
          <w:szCs w:val="20"/>
          <w:color w:val="auto"/>
        </w:rPr>
        <w:t>. The effects previously obtained from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®rst, agrees with ours results; nevertheless the results of the last three plants are contradictory. This may be due to the use of different plants species. In Mexico there are many examples of different plant species with identical popular names (Bye et al., 1995). There are also examples in which the same species has a wide variety of popular names (Aguilar et al., 1994). In this inves-tigation on medicinal plants these two cases re¯ect the predominant role a correct botanical identi®-cation of the studied plant material plays, and the need for using with voucher specimens that allow for the assurance in the study of a single plant species.</w:t>
      </w:r>
    </w:p>
    <w:p>
      <w:pPr>
        <w:spacing w:after="0" w:line="246"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 xml:space="preserve">Other plants previously studied are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prostrata</w:t>
      </w:r>
      <w:r>
        <w:rPr>
          <w:rFonts w:ascii="Times New Roman" w:cs="Times New Roman" w:eastAsia="Times New Roman" w:hAnsi="Times New Roman"/>
          <w:sz w:val="20"/>
          <w:szCs w:val="20"/>
          <w:color w:val="auto"/>
        </w:rPr>
        <w:t xml:space="preserve"> (Akhtar et al., 1984) and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caulescens</w:t>
      </w:r>
      <w:r>
        <w:rPr>
          <w:rFonts w:ascii="Times New Roman" w:cs="Times New Roman" w:eastAsia="Times New Roman" w:hAnsi="Times New Roman"/>
          <w:sz w:val="20"/>
          <w:szCs w:val="20"/>
          <w:color w:val="auto"/>
        </w:rPr>
        <w:t xml:space="preserve"> (Roman-Ramos et al., 1992b), both having an effect in healthy rabbits, but not showing any activity in the diabetic model. These results suggest that some pancreatic function, or the presence of in-sulin, is required for the hypoglycemic activity of</w:t>
      </w:r>
    </w:p>
    <w:p>
      <w:pPr>
        <w:spacing w:after="0" w:line="20" w:lineRule="exact"/>
        <w:rPr>
          <w:sz w:val="20"/>
          <w:szCs w:val="20"/>
          <w:color w:val="auto"/>
        </w:rPr>
      </w:pPr>
      <w:r>
        <w:rPr>
          <w:sz w:val="20"/>
          <w:szCs w:val="20"/>
          <w:color w:val="auto"/>
        </w:rPr>
        <w:br w:type="column"/>
      </w: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these anti-diabetic plants.</w:t>
      </w:r>
    </w:p>
    <w:p>
      <w:pPr>
        <w:spacing w:after="0" w:line="10" w:lineRule="exact"/>
        <w:rPr>
          <w:sz w:val="20"/>
          <w:szCs w:val="20"/>
          <w:color w:val="auto"/>
        </w:rPr>
      </w:pPr>
    </w:p>
    <w:p>
      <w:pPr>
        <w:jc w:val="both"/>
        <w:ind w:right="340" w:firstLine="199"/>
        <w:spacing w:after="0" w:line="249" w:lineRule="auto"/>
        <w:rPr>
          <w:sz w:val="20"/>
          <w:szCs w:val="20"/>
          <w:color w:val="auto"/>
        </w:rPr>
      </w:pPr>
      <w:r>
        <w:rPr>
          <w:rFonts w:ascii="Times New Roman" w:cs="Times New Roman" w:eastAsia="Times New Roman" w:hAnsi="Times New Roman"/>
          <w:sz w:val="20"/>
          <w:szCs w:val="20"/>
          <w:color w:val="auto"/>
        </w:rPr>
        <w:t xml:space="preserve">Our results also reveal that the roots of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macrodonthus </w:t>
      </w:r>
      <w:r>
        <w:rPr>
          <w:rFonts w:ascii="Times New Roman" w:cs="Times New Roman" w:eastAsia="Times New Roman" w:hAnsi="Times New Roman"/>
          <w:sz w:val="20"/>
          <w:szCs w:val="20"/>
          <w:color w:val="auto"/>
        </w:rPr>
        <w:t>decrease both the hyperglycemic</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peak as well as the area under the curve during the GTT, however the differences in relation to the control study were not signi®cant. Although the hypoglycemic effect of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macrodonthus</w:t>
      </w:r>
      <w:r>
        <w:rPr>
          <w:rFonts w:ascii="Times New Roman" w:cs="Times New Roman" w:eastAsia="Times New Roman" w:hAnsi="Times New Roman"/>
          <w:sz w:val="20"/>
          <w:szCs w:val="20"/>
          <w:color w:val="auto"/>
        </w:rPr>
        <w:t xml:space="preserve"> was previously assessed by Roman-Ramos et al. (1991), they surveyed the decoction obtained from the leaves and stems.</w:t>
      </w:r>
    </w:p>
    <w:p>
      <w:pPr>
        <w:spacing w:after="0" w:line="4" w:lineRule="exact"/>
        <w:rPr>
          <w:sz w:val="20"/>
          <w:szCs w:val="20"/>
          <w:color w:val="auto"/>
        </w:rPr>
      </w:pPr>
    </w:p>
    <w:p>
      <w:pPr>
        <w:jc w:val="both"/>
        <w:ind w:right="340" w:firstLine="199"/>
        <w:spacing w:after="0" w:line="249" w:lineRule="auto"/>
        <w:rPr>
          <w:sz w:val="20"/>
          <w:szCs w:val="20"/>
          <w:color w:val="auto"/>
        </w:rPr>
      </w:pPr>
      <w:r>
        <w:rPr>
          <w:rFonts w:ascii="Times New Roman" w:cs="Times New Roman" w:eastAsia="Times New Roman" w:hAnsi="Times New Roman"/>
          <w:sz w:val="20"/>
          <w:szCs w:val="20"/>
          <w:color w:val="auto"/>
        </w:rPr>
        <w:t>The hypoglycemic effect of fenugreek seeds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foenum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graceum</w:t>
      </w:r>
      <w:r>
        <w:rPr>
          <w:rFonts w:ascii="Times New Roman" w:cs="Times New Roman" w:eastAsia="Times New Roman" w:hAnsi="Times New Roman"/>
          <w:sz w:val="20"/>
          <w:szCs w:val="20"/>
          <w:color w:val="auto"/>
        </w:rPr>
        <w:t xml:space="preserve">) has been demonstrated in exper-imentally induced diabetic rats, dogs, mice, and healthy volunteers, insulin-dependent diabetics and non-insulin-dependent diabetic patients (Ribes et al., 1984; Mohammad-Ali-Ajabnoor and Abdul-Karim-Tilmisany, 1988; Raghuram et al., 1994). This plant is one of the most extensively studied to date; however, it is the ®rst report that deals with the hyperglycemic effect of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foenum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graceum </w:t>
      </w:r>
      <w:r>
        <w:rPr>
          <w:rFonts w:ascii="Times New Roman" w:cs="Times New Roman" w:eastAsia="Times New Roman" w:hAnsi="Times New Roman"/>
          <w:sz w:val="20"/>
          <w:szCs w:val="20"/>
          <w:color w:val="auto"/>
        </w:rPr>
        <w:t>in transiently hyperglycemic rabbits.</w:t>
      </w:r>
    </w:p>
    <w:p>
      <w:pPr>
        <w:spacing w:after="0" w:line="5" w:lineRule="exact"/>
        <w:rPr>
          <w:sz w:val="20"/>
          <w:szCs w:val="20"/>
          <w:color w:val="auto"/>
        </w:rPr>
      </w:pPr>
    </w:p>
    <w:p>
      <w:pPr>
        <w:jc w:val="both"/>
        <w:ind w:right="340" w:firstLine="199"/>
        <w:spacing w:after="0" w:line="249" w:lineRule="auto"/>
        <w:rPr>
          <w:sz w:val="20"/>
          <w:szCs w:val="20"/>
          <w:color w:val="auto"/>
        </w:rPr>
      </w:pPr>
      <w:r>
        <w:rPr>
          <w:rFonts w:ascii="Times New Roman" w:cs="Times New Roman" w:eastAsia="Times New Roman" w:hAnsi="Times New Roman"/>
          <w:sz w:val="20"/>
          <w:szCs w:val="20"/>
          <w:color w:val="auto"/>
        </w:rPr>
        <w:t xml:space="preserve">Frati-Munari et al. (1989), studyng the in¯u-ence of a dehydrated extract of </w:t>
      </w:r>
      <w:r>
        <w:rPr>
          <w:rFonts w:ascii="Times New Roman" w:cs="Times New Roman" w:eastAsia="Times New Roman" w:hAnsi="Times New Roman"/>
          <w:sz w:val="20"/>
          <w:szCs w:val="20"/>
          <w:i w:val="1"/>
          <w:iCs w:val="1"/>
          <w:color w:val="auto"/>
        </w:rPr>
        <w:t>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®cus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indica</w:t>
      </w:r>
      <w:r>
        <w:rPr>
          <w:rFonts w:ascii="Times New Roman" w:cs="Times New Roman" w:eastAsia="Times New Roman" w:hAnsi="Times New Roman"/>
          <w:sz w:val="20"/>
          <w:szCs w:val="20"/>
          <w:color w:val="auto"/>
        </w:rPr>
        <w:t xml:space="preserve"> on the glycemia of healthy volunteers and non insulin dependent diabetic patients, found that only in healthy subjects </w:t>
      </w:r>
      <w:r>
        <w:rPr>
          <w:rFonts w:ascii="Times New Roman" w:cs="Times New Roman" w:eastAsia="Times New Roman" w:hAnsi="Times New Roman"/>
          <w:sz w:val="20"/>
          <w:szCs w:val="20"/>
          <w:i w:val="1"/>
          <w:iCs w:val="1"/>
          <w:color w:val="auto"/>
        </w:rPr>
        <w:t>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®cus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indica</w:t>
      </w:r>
      <w:r>
        <w:rPr>
          <w:rFonts w:ascii="Times New Roman" w:cs="Times New Roman" w:eastAsia="Times New Roman" w:hAnsi="Times New Roman"/>
          <w:sz w:val="20"/>
          <w:szCs w:val="20"/>
          <w:color w:val="auto"/>
        </w:rPr>
        <w:t xml:space="preserve"> has there been hyperglycemic activity probably due to the plant's high ®ber content. Although we used healthy rabbits and hypoglycemic activity was not de-tected, our results agree with Frati-Munari's ex-planation because the experimental model employed by us discards the ®ber effect.</w:t>
      </w:r>
    </w:p>
    <w:p>
      <w:pPr>
        <w:spacing w:after="0" w:line="5" w:lineRule="exact"/>
        <w:rPr>
          <w:sz w:val="20"/>
          <w:szCs w:val="20"/>
          <w:color w:val="auto"/>
        </w:rPr>
      </w:pPr>
    </w:p>
    <w:p>
      <w:pPr>
        <w:jc w:val="both"/>
        <w:ind w:right="340" w:firstLine="199"/>
        <w:spacing w:after="0" w:line="249" w:lineRule="auto"/>
        <w:rPr>
          <w:sz w:val="20"/>
          <w:szCs w:val="20"/>
          <w:color w:val="auto"/>
        </w:rPr>
      </w:pPr>
      <w:r>
        <w:rPr>
          <w:rFonts w:ascii="Times New Roman" w:cs="Times New Roman" w:eastAsia="Times New Roman" w:hAnsi="Times New Roman"/>
          <w:sz w:val="20"/>
          <w:szCs w:val="20"/>
          <w:color w:val="auto"/>
        </w:rPr>
        <w:t xml:space="preserve">The hypoglycemic activity of the </w:t>
      </w:r>
      <w:r>
        <w:rPr>
          <w:rFonts w:ascii="Times New Roman" w:cs="Times New Roman" w:eastAsia="Times New Roman" w:hAnsi="Times New Roman"/>
          <w:sz w:val="20"/>
          <w:szCs w:val="20"/>
          <w:i w:val="1"/>
          <w:iCs w:val="1"/>
          <w:color w:val="auto"/>
        </w:rPr>
        <w:t>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europaea</w:t>
      </w:r>
      <w:r>
        <w:rPr>
          <w:rFonts w:ascii="Times New Roman" w:cs="Times New Roman" w:eastAsia="Times New Roman" w:hAnsi="Times New Roman"/>
          <w:sz w:val="20"/>
          <w:szCs w:val="20"/>
          <w:color w:val="auto"/>
        </w:rPr>
        <w:t xml:space="preserve"> leaves gathered throughout their annual cycle in Spain was studied by Gonzalez et al. (1992). They detected activity only in the leaves collected be-tween October and June. In the present investiga-tion </w:t>
      </w:r>
      <w:r>
        <w:rPr>
          <w:rFonts w:ascii="Times New Roman" w:cs="Times New Roman" w:eastAsia="Times New Roman" w:hAnsi="Times New Roman"/>
          <w:sz w:val="20"/>
          <w:szCs w:val="20"/>
          <w:i w:val="1"/>
          <w:iCs w:val="1"/>
          <w:color w:val="auto"/>
        </w:rPr>
        <w:t>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europaea</w:t>
      </w:r>
      <w:r>
        <w:rPr>
          <w:rFonts w:ascii="Times New Roman" w:cs="Times New Roman" w:eastAsia="Times New Roman" w:hAnsi="Times New Roman"/>
          <w:sz w:val="20"/>
          <w:szCs w:val="20"/>
          <w:color w:val="auto"/>
        </w:rPr>
        <w:t xml:space="preserve"> gathered during May and collec-ted in Mexico did not cause an hypoglycemic effect.</w:t>
      </w:r>
    </w:p>
    <w:p>
      <w:pPr>
        <w:spacing w:after="0" w:line="242" w:lineRule="exact"/>
        <w:rPr>
          <w:sz w:val="20"/>
          <w:szCs w:val="20"/>
          <w:color w:val="auto"/>
        </w:rPr>
      </w:pPr>
    </w:p>
    <w:p>
      <w:pPr>
        <w:jc w:val="both"/>
        <w:ind w:right="340" w:firstLine="199"/>
        <w:spacing w:after="0" w:line="249" w:lineRule="auto"/>
        <w:rPr>
          <w:sz w:val="20"/>
          <w:szCs w:val="20"/>
          <w:color w:val="auto"/>
        </w:rPr>
      </w:pPr>
      <w:r>
        <w:rPr>
          <w:rFonts w:ascii="Times New Roman" w:cs="Times New Roman" w:eastAsia="Times New Roman" w:hAnsi="Times New Roman"/>
          <w:sz w:val="20"/>
          <w:szCs w:val="20"/>
          <w:color w:val="auto"/>
        </w:rPr>
        <w:t>A general analysis of the results obtained at present with all the anti-diabetic Mexican plants whose hypoglycemic effect has been assessed in temporary hyperglycemic rabbits, including the plants studied in the present work, showed that 33 out of 62 plants studied have hypoglycemic activ-ity. The plants with the highest hypoglycemic effect, denoting a signi®cant decrease of over 15%</w:t>
      </w:r>
    </w:p>
    <w:p>
      <w:pPr>
        <w:sectPr>
          <w:pgSz w:w="11700" w:h="15000" w:orient="portrait"/>
          <w:cols w:equalWidth="0" w:num="2">
            <w:col w:w="4300" w:space="480"/>
            <w:col w:w="4640"/>
          </w:cols>
          <w:pgMar w:left="840" w:top="670" w:right="1440" w:bottom="1440" w:gutter="0" w:footer="0" w:header="0"/>
          <w:type w:val="continuous"/>
        </w:sectPr>
      </w:pPr>
    </w:p>
    <w:bookmarkStart w:id="8" w:name="page9"/>
    <w:bookmarkEnd w:id="8"/>
    <w:tbl>
      <w:tblPr>
        <w:tblLayout w:type="fixed"/>
        <w:tblInd w:w="1800" w:type="dxa"/>
        <w:tblCellMar>
          <w:top w:w="0" w:type="dxa"/>
          <w:left w:w="0" w:type="dxa"/>
          <w:bottom w:w="0" w:type="dxa"/>
          <w:right w:w="0" w:type="dxa"/>
        </w:tblCellMar>
      </w:tblPr>
      <w:tr>
        <w:trPr>
          <w:trHeight w:val="188"/>
        </w:trPr>
        <w:tc>
          <w:tcPr>
            <w:tcW w:w="626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Alarcon</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Aguilara et al</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 Journal of Ethnopharmacology 61 (1998) 101 ± 110</w:t>
            </w:r>
          </w:p>
        </w:tc>
        <w:tc>
          <w:tcPr>
            <w:tcW w:w="10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109</w:t>
            </w:r>
          </w:p>
        </w:tc>
      </w:tr>
    </w:tbl>
    <w:p>
      <w:pPr>
        <w:spacing w:after="0" w:line="200" w:lineRule="exact"/>
        <w:rPr>
          <w:sz w:val="20"/>
          <w:szCs w:val="20"/>
          <w:color w:val="auto"/>
        </w:rPr>
      </w:pPr>
    </w:p>
    <w:p>
      <w:pPr>
        <w:sectPr>
          <w:pgSz w:w="11700" w:h="15000" w:orient="portrait"/>
          <w:cols w:equalWidth="0" w:num="1">
            <w:col w:w="9420"/>
          </w:cols>
          <w:pgMar w:left="840" w:top="670" w:right="1440" w:bottom="1440" w:gutter="0" w:footer="0" w:header="0"/>
        </w:sectPr>
      </w:pPr>
    </w:p>
    <w:p>
      <w:pPr>
        <w:spacing w:after="0" w:line="62"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 xml:space="preserve">of the area under the curve during the GTT are: </w:t>
      </w:r>
      <w:r>
        <w:rPr>
          <w:rFonts w:ascii="Times New Roman" w:cs="Times New Roman" w:eastAsia="Times New Roman" w:hAnsi="Times New Roman"/>
          <w:sz w:val="20"/>
          <w:szCs w:val="20"/>
          <w:i w:val="1"/>
          <w:iCs w:val="1"/>
          <w:color w:val="auto"/>
        </w:rPr>
        <w:t xml:space="preserve">Guaiacum coulteri </w:t>
      </w:r>
      <w:r>
        <w:rPr>
          <w:rFonts w:ascii="Times New Roman" w:cs="Times New Roman" w:eastAsia="Times New Roman" w:hAnsi="Times New Roman"/>
          <w:sz w:val="20"/>
          <w:szCs w:val="20"/>
          <w:color w:val="auto"/>
        </w:rPr>
        <w:t>(31.4%),</w:t>
      </w:r>
      <w:r>
        <w:rPr>
          <w:rFonts w:ascii="Times New Roman" w:cs="Times New Roman" w:eastAsia="Times New Roman" w:hAnsi="Times New Roman"/>
          <w:sz w:val="20"/>
          <w:szCs w:val="20"/>
          <w:i w:val="1"/>
          <w:iCs w:val="1"/>
          <w:color w:val="auto"/>
        </w:rPr>
        <w:t xml:space="preserve"> Cucurbita ®cifolia </w:t>
      </w:r>
      <w:r>
        <w:rPr>
          <w:rFonts w:ascii="Times New Roman" w:cs="Times New Roman" w:eastAsia="Times New Roman" w:hAnsi="Times New Roman"/>
          <w:sz w:val="20"/>
          <w:szCs w:val="20"/>
          <w:color w:val="auto"/>
        </w:rPr>
        <w:t xml:space="preserve">(30.7%), </w:t>
      </w:r>
      <w:r>
        <w:rPr>
          <w:rFonts w:ascii="Times New Roman" w:cs="Times New Roman" w:eastAsia="Times New Roman" w:hAnsi="Times New Roman"/>
          <w:sz w:val="20"/>
          <w:szCs w:val="20"/>
          <w:i w:val="1"/>
          <w:iCs w:val="1"/>
          <w:color w:val="auto"/>
        </w:rPr>
        <w:t>Psacalium peltatum</w:t>
      </w:r>
      <w:r>
        <w:rPr>
          <w:rFonts w:ascii="Times New Roman" w:cs="Times New Roman" w:eastAsia="Times New Roman" w:hAnsi="Times New Roman"/>
          <w:sz w:val="20"/>
          <w:szCs w:val="20"/>
          <w:color w:val="auto"/>
        </w:rPr>
        <w:t xml:space="preserve"> (27.9%), </w:t>
      </w:r>
      <w:r>
        <w:rPr>
          <w:rFonts w:ascii="Times New Roman" w:cs="Times New Roman" w:eastAsia="Times New Roman" w:hAnsi="Times New Roman"/>
          <w:sz w:val="20"/>
          <w:szCs w:val="20"/>
          <w:i w:val="1"/>
          <w:iCs w:val="1"/>
          <w:color w:val="auto"/>
        </w:rPr>
        <w:t>Marrubium</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6</w:t>
      </w:r>
      <w:r>
        <w:rPr>
          <w:rFonts w:ascii="Times New Roman" w:cs="Times New Roman" w:eastAsia="Times New Roman" w:hAnsi="Times New Roman"/>
          <w:sz w:val="20"/>
          <w:szCs w:val="20"/>
          <w:i w:val="1"/>
          <w:iCs w:val="1"/>
          <w:color w:val="auto"/>
        </w:rPr>
        <w:t>ulgare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(25.8%),</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Opuntia streptacantha</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(21.4%),</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 xml:space="preserve">ulmifolia </w:t>
      </w:r>
      <w:r>
        <w:rPr>
          <w:rFonts w:ascii="Times New Roman" w:cs="Times New Roman" w:eastAsia="Times New Roman" w:hAnsi="Times New Roman"/>
          <w:sz w:val="20"/>
          <w:szCs w:val="20"/>
          <w:color w:val="auto"/>
        </w:rPr>
        <w:t>(21.3%),</w:t>
      </w:r>
      <w:r>
        <w:rPr>
          <w:rFonts w:ascii="Times New Roman" w:cs="Times New Roman" w:eastAsia="Times New Roman" w:hAnsi="Times New Roman"/>
          <w:sz w:val="20"/>
          <w:szCs w:val="20"/>
          <w:i w:val="1"/>
          <w:iCs w:val="1"/>
          <w:color w:val="auto"/>
        </w:rPr>
        <w:t xml:space="preserve"> Solanum </w:t>
      </w:r>
      <w:r>
        <w:rPr>
          <w:rFonts w:ascii="Arial" w:cs="Arial" w:eastAsia="Arial" w:hAnsi="Arial"/>
          <w:sz w:val="20"/>
          <w:szCs w:val="20"/>
          <w:color w:val="auto"/>
        </w:rPr>
        <w:t>6</w:t>
      </w:r>
      <w:r>
        <w:rPr>
          <w:rFonts w:ascii="Times New Roman" w:cs="Times New Roman" w:eastAsia="Times New Roman" w:hAnsi="Times New Roman"/>
          <w:sz w:val="20"/>
          <w:szCs w:val="20"/>
          <w:i w:val="1"/>
          <w:iCs w:val="1"/>
          <w:color w:val="auto"/>
        </w:rPr>
        <w:t xml:space="preserve">erbascifolium </w:t>
      </w:r>
      <w:r>
        <w:rPr>
          <w:rFonts w:ascii="Times New Roman" w:cs="Times New Roman" w:eastAsia="Times New Roman" w:hAnsi="Times New Roman"/>
          <w:sz w:val="20"/>
          <w:szCs w:val="20"/>
          <w:color w:val="auto"/>
        </w:rPr>
        <w:t>(21.1%),</w:t>
      </w:r>
      <w:r>
        <w:rPr>
          <w:rFonts w:ascii="Times New Roman" w:cs="Times New Roman" w:eastAsia="Times New Roman" w:hAnsi="Times New Roman"/>
          <w:sz w:val="20"/>
          <w:szCs w:val="20"/>
          <w:i w:val="1"/>
          <w:iCs w:val="1"/>
          <w:color w:val="auto"/>
        </w:rPr>
        <w:t xml:space="preserve"> Phaseolus </w:t>
      </w:r>
      <w:r>
        <w:rPr>
          <w:rFonts w:ascii="Arial" w:cs="Arial" w:eastAsia="Arial" w:hAnsi="Arial"/>
          <w:sz w:val="20"/>
          <w:szCs w:val="20"/>
          <w:color w:val="auto"/>
        </w:rPr>
        <w:t>6</w:t>
      </w:r>
      <w:r>
        <w:rPr>
          <w:rFonts w:ascii="Times New Roman" w:cs="Times New Roman" w:eastAsia="Times New Roman" w:hAnsi="Times New Roman"/>
          <w:sz w:val="20"/>
          <w:szCs w:val="20"/>
          <w:i w:val="1"/>
          <w:iCs w:val="1"/>
          <w:color w:val="auto"/>
        </w:rPr>
        <w:t xml:space="preserve">ulgaris </w:t>
      </w:r>
      <w:r>
        <w:rPr>
          <w:rFonts w:ascii="Times New Roman" w:cs="Times New Roman" w:eastAsia="Times New Roman" w:hAnsi="Times New Roman"/>
          <w:sz w:val="20"/>
          <w:szCs w:val="20"/>
          <w:color w:val="auto"/>
        </w:rPr>
        <w:t>(20.8%),</w:t>
      </w:r>
      <w:r>
        <w:rPr>
          <w:rFonts w:ascii="Times New Roman" w:cs="Times New Roman" w:eastAsia="Times New Roman" w:hAnsi="Times New Roman"/>
          <w:sz w:val="20"/>
          <w:szCs w:val="20"/>
          <w:i w:val="1"/>
          <w:iCs w:val="1"/>
          <w:color w:val="auto"/>
        </w:rPr>
        <w:t xml:space="preserve"> Teucrium cubense </w:t>
      </w:r>
      <w:r>
        <w:rPr>
          <w:rFonts w:ascii="Times New Roman" w:cs="Times New Roman" w:eastAsia="Times New Roman" w:hAnsi="Times New Roman"/>
          <w:sz w:val="20"/>
          <w:szCs w:val="20"/>
          <w:color w:val="auto"/>
        </w:rPr>
        <w:t xml:space="preserve">(19.4%), </w:t>
      </w:r>
      <w:r>
        <w:rPr>
          <w:rFonts w:ascii="Times New Roman" w:cs="Times New Roman" w:eastAsia="Times New Roman" w:hAnsi="Times New Roman"/>
          <w:sz w:val="20"/>
          <w:szCs w:val="20"/>
          <w:i w:val="1"/>
          <w:iCs w:val="1"/>
          <w:color w:val="auto"/>
        </w:rPr>
        <w:t>Cecropia obtusifolia</w:t>
      </w:r>
      <w:r>
        <w:rPr>
          <w:rFonts w:ascii="Times New Roman" w:cs="Times New Roman" w:eastAsia="Times New Roman" w:hAnsi="Times New Roman"/>
          <w:sz w:val="20"/>
          <w:szCs w:val="20"/>
          <w:color w:val="auto"/>
        </w:rPr>
        <w:t xml:space="preserve"> (18.9%),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caules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cens </w:t>
      </w:r>
      <w:r>
        <w:rPr>
          <w:rFonts w:ascii="Times New Roman" w:cs="Times New Roman" w:eastAsia="Times New Roman" w:hAnsi="Times New Roman"/>
          <w:sz w:val="20"/>
          <w:szCs w:val="20"/>
          <w:color w:val="auto"/>
        </w:rPr>
        <w:t>(26.0%),</w:t>
      </w:r>
      <w:r>
        <w:rPr>
          <w:rFonts w:ascii="Times New Roman" w:cs="Times New Roman" w:eastAsia="Times New Roman" w:hAnsi="Times New Roman"/>
          <w:sz w:val="20"/>
          <w:szCs w:val="20"/>
          <w:i w:val="1"/>
          <w:iCs w:val="1"/>
          <w:color w:val="auto"/>
        </w:rPr>
        <w:t xml:space="preserve"> 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sapientum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hirsutissima </w:t>
      </w:r>
      <w:r>
        <w:rPr>
          <w:rFonts w:ascii="Times New Roman" w:cs="Times New Roman" w:eastAsia="Times New Roman" w:hAnsi="Times New Roman"/>
          <w:sz w:val="20"/>
          <w:szCs w:val="20"/>
          <w:color w:val="auto"/>
        </w:rPr>
        <w:t xml:space="preserve">(18.0%), </w:t>
      </w:r>
      <w:r>
        <w:rPr>
          <w:rFonts w:ascii="Times New Roman" w:cs="Times New Roman" w:eastAsia="Times New Roman" w:hAnsi="Times New Roman"/>
          <w:sz w:val="20"/>
          <w:szCs w:val="20"/>
          <w:i w:val="1"/>
          <w:iCs w:val="1"/>
          <w:color w:val="auto"/>
        </w:rPr>
        <w:t>Tecoma stans</w:t>
      </w:r>
      <w:r>
        <w:rPr>
          <w:rFonts w:ascii="Times New Roman" w:cs="Times New Roman" w:eastAsia="Times New Roman" w:hAnsi="Times New Roman"/>
          <w:sz w:val="20"/>
          <w:szCs w:val="20"/>
          <w:color w:val="auto"/>
        </w:rPr>
        <w:t xml:space="preserve"> (17.5%), </w:t>
      </w:r>
      <w:r>
        <w:rPr>
          <w:rFonts w:ascii="Times New Roman" w:cs="Times New Roman" w:eastAsia="Times New Roman" w:hAnsi="Times New Roman"/>
          <w:sz w:val="20"/>
          <w:szCs w:val="20"/>
          <w:i w:val="1"/>
          <w:iCs w:val="1"/>
          <w:color w:val="auto"/>
        </w:rPr>
        <w:t>Eriobotrya japon</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ica </w:t>
      </w:r>
      <w:r>
        <w:rPr>
          <w:rFonts w:ascii="Times New Roman" w:cs="Times New Roman" w:eastAsia="Times New Roman" w:hAnsi="Times New Roman"/>
          <w:sz w:val="20"/>
          <w:szCs w:val="20"/>
          <w:color w:val="auto"/>
        </w:rPr>
        <w:t>(17.2%),</w:t>
      </w:r>
      <w:r>
        <w:rPr>
          <w:rFonts w:ascii="Times New Roman" w:cs="Times New Roman" w:eastAsia="Times New Roman" w:hAnsi="Times New Roman"/>
          <w:sz w:val="20"/>
          <w:szCs w:val="20"/>
          <w:i w:val="1"/>
          <w:iCs w:val="1"/>
          <w:color w:val="auto"/>
        </w:rPr>
        <w:t xml:space="preserve"> Calea zacatechichi </w:t>
      </w:r>
      <w:r>
        <w:rPr>
          <w:rFonts w:ascii="Times New Roman" w:cs="Times New Roman" w:eastAsia="Times New Roman" w:hAnsi="Times New Roman"/>
          <w:sz w:val="20"/>
          <w:szCs w:val="20"/>
          <w:color w:val="auto"/>
        </w:rPr>
        <w:t>(17.0%),</w:t>
      </w:r>
      <w:r>
        <w:rPr>
          <w:rFonts w:ascii="Times New Roman" w:cs="Times New Roman" w:eastAsia="Times New Roman" w:hAnsi="Times New Roman"/>
          <w:sz w:val="20"/>
          <w:szCs w:val="20"/>
          <w:i w:val="1"/>
          <w:iCs w:val="1"/>
          <w:color w:val="auto"/>
        </w:rPr>
        <w:t xml:space="preserve"> 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mangle </w:t>
      </w:r>
      <w:r>
        <w:rPr>
          <w:rFonts w:ascii="Times New Roman" w:cs="Times New Roman" w:eastAsia="Times New Roman" w:hAnsi="Times New Roman"/>
          <w:sz w:val="20"/>
          <w:szCs w:val="20"/>
          <w:color w:val="auto"/>
        </w:rPr>
        <w:t xml:space="preserve">(16.3%),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prostrata</w:t>
      </w:r>
      <w:r>
        <w:rPr>
          <w:rFonts w:ascii="Times New Roman" w:cs="Times New Roman" w:eastAsia="Times New Roman" w:hAnsi="Times New Roman"/>
          <w:sz w:val="20"/>
          <w:szCs w:val="20"/>
          <w:color w:val="auto"/>
        </w:rPr>
        <w:t xml:space="preserve"> (15.9%), </w:t>
      </w:r>
      <w:r>
        <w:rPr>
          <w:rFonts w:ascii="Times New Roman" w:cs="Times New Roman" w:eastAsia="Times New Roman" w:hAnsi="Times New Roman"/>
          <w:sz w:val="20"/>
          <w:szCs w:val="20"/>
          <w:i w:val="1"/>
          <w:iCs w:val="1"/>
          <w:color w:val="auto"/>
        </w:rPr>
        <w:t>Psacalium decom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positum </w:t>
      </w:r>
      <w:r>
        <w:rPr>
          <w:rFonts w:ascii="Times New Roman" w:cs="Times New Roman" w:eastAsia="Times New Roman" w:hAnsi="Times New Roman"/>
          <w:sz w:val="20"/>
          <w:szCs w:val="20"/>
          <w:color w:val="auto"/>
        </w:rPr>
        <w:t>(15.6%),</w:t>
      </w:r>
      <w:r>
        <w:rPr>
          <w:rFonts w:ascii="Times New Roman" w:cs="Times New Roman" w:eastAsia="Times New Roman" w:hAnsi="Times New Roman"/>
          <w:sz w:val="20"/>
          <w:szCs w:val="20"/>
          <w:i w:val="1"/>
          <w:iCs w:val="1"/>
          <w:color w:val="auto"/>
        </w:rPr>
        <w:t xml:space="preserve"> Crataegus pubescens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macrodonthus </w:t>
      </w:r>
      <w:r>
        <w:rPr>
          <w:rFonts w:ascii="Times New Roman" w:cs="Times New Roman" w:eastAsia="Times New Roman" w:hAnsi="Times New Roman"/>
          <w:sz w:val="20"/>
          <w:szCs w:val="20"/>
          <w:color w:val="auto"/>
        </w:rPr>
        <w:t>(15%) (Roman-Ramos et al., 1991,</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1992a, 1995; Alarcon-Aguilar et al., 1997).</w:t>
      </w:r>
    </w:p>
    <w:p>
      <w:pPr>
        <w:spacing w:after="0" w:line="6" w:lineRule="exact"/>
        <w:rPr>
          <w:sz w:val="20"/>
          <w:szCs w:val="20"/>
          <w:color w:val="auto"/>
        </w:rPr>
      </w:pPr>
    </w:p>
    <w:p>
      <w:pPr>
        <w:jc w:val="both"/>
        <w:ind w:firstLine="199"/>
        <w:spacing w:after="0" w:line="254" w:lineRule="auto"/>
        <w:rPr>
          <w:sz w:val="20"/>
          <w:szCs w:val="20"/>
          <w:color w:val="auto"/>
        </w:rPr>
      </w:pPr>
      <w:r>
        <w:rPr>
          <w:rFonts w:ascii="Times New Roman" w:cs="Times New Roman" w:eastAsia="Times New Roman" w:hAnsi="Times New Roman"/>
          <w:sz w:val="20"/>
          <w:szCs w:val="20"/>
          <w:color w:val="auto"/>
        </w:rPr>
        <w:t>We believe that these plants must be considered as excellent candidates for future studies on deter-mining the mechanisms of their hypoglycemic ac-tivity, as well as for the isolation and identi®cation of active hypoglycemic substances. In addition, further comprehensive pharmacologi-cal investigations, including experimental chronic studies, will be carried out to assess the likely toxicological effects of these antidiabetic plants.</w:t>
      </w: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References</w:t>
      </w:r>
    </w:p>
    <w:p>
      <w:pPr>
        <w:spacing w:after="0" w:line="260" w:lineRule="exact"/>
        <w:rPr>
          <w:sz w:val="20"/>
          <w:szCs w:val="20"/>
          <w:color w:val="auto"/>
        </w:rPr>
      </w:pPr>
    </w:p>
    <w:p>
      <w:pPr>
        <w:jc w:val="both"/>
        <w:ind w:left="240" w:hanging="245"/>
        <w:spacing w:after="0" w:line="263" w:lineRule="auto"/>
        <w:rPr>
          <w:sz w:val="20"/>
          <w:szCs w:val="20"/>
          <w:color w:val="auto"/>
        </w:rPr>
      </w:pPr>
      <w:r>
        <w:rPr>
          <w:rFonts w:ascii="Times New Roman" w:cs="Times New Roman" w:eastAsia="Times New Roman" w:hAnsi="Times New Roman"/>
          <w:sz w:val="16"/>
          <w:szCs w:val="16"/>
          <w:color w:val="auto"/>
        </w:rPr>
        <w:t>ADA, 1997. Clinical practice recommendations 1997: Screen-ing for diabetes. Diabetes Care 20(1), 22 ± 24.</w:t>
      </w:r>
    </w:p>
    <w:p>
      <w:pPr>
        <w:spacing w:after="0" w:line="5" w:lineRule="exact"/>
        <w:rPr>
          <w:sz w:val="20"/>
          <w:szCs w:val="20"/>
          <w:color w:val="auto"/>
        </w:rPr>
      </w:pPr>
    </w:p>
    <w:p>
      <w:pPr>
        <w:jc w:val="both"/>
        <w:ind w:left="240" w:hanging="245"/>
        <w:spacing w:after="0" w:line="265" w:lineRule="auto"/>
        <w:rPr>
          <w:sz w:val="20"/>
          <w:szCs w:val="20"/>
          <w:color w:val="auto"/>
        </w:rPr>
      </w:pPr>
      <w:r>
        <w:rPr>
          <w:rFonts w:ascii="Times New Roman" w:cs="Times New Roman" w:eastAsia="Times New Roman" w:hAnsi="Times New Roman"/>
          <w:sz w:val="16"/>
          <w:szCs w:val="16"/>
          <w:color w:val="auto"/>
        </w:rPr>
        <w:t>Aguilar, A., Camacho, J.R., Chino, S., JaÂcquez, P., LoÂ pez, M.E., 1994. Herbario Medicinal del Instituto Mexicano del Seguro Social. InformacioÂ n etnobotaÂnica, IMSS. Mexico, p. 253.</w:t>
      </w:r>
    </w:p>
    <w:p>
      <w:pPr>
        <w:spacing w:after="0" w:line="4" w:lineRule="exact"/>
        <w:rPr>
          <w:sz w:val="20"/>
          <w:szCs w:val="20"/>
          <w:color w:val="auto"/>
        </w:rPr>
      </w:pPr>
    </w:p>
    <w:p>
      <w:pPr>
        <w:jc w:val="both"/>
        <w:ind w:left="240" w:hanging="245"/>
        <w:spacing w:after="0" w:line="265" w:lineRule="auto"/>
        <w:rPr>
          <w:sz w:val="20"/>
          <w:szCs w:val="20"/>
          <w:color w:val="auto"/>
        </w:rPr>
      </w:pPr>
      <w:r>
        <w:rPr>
          <w:rFonts w:ascii="Times New Roman" w:cs="Times New Roman" w:eastAsia="Times New Roman" w:hAnsi="Times New Roman"/>
          <w:sz w:val="16"/>
          <w:szCs w:val="16"/>
          <w:color w:val="auto"/>
        </w:rPr>
        <w:t xml:space="preserve">Akhtar, M.S., Khan, Q.M., Khaliq, T., 1984. Effects of </w:t>
      </w:r>
      <w:r>
        <w:rPr>
          <w:rFonts w:ascii="Times New Roman" w:cs="Times New Roman" w:eastAsia="Times New Roman" w:hAnsi="Times New Roman"/>
          <w:sz w:val="16"/>
          <w:szCs w:val="16"/>
          <w:i w:val="1"/>
          <w:iCs w:val="1"/>
          <w:color w:val="auto"/>
        </w:rPr>
        <w:t>Eu</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phorbia prostrata </w:t>
      </w:r>
      <w:r>
        <w:rPr>
          <w:rFonts w:ascii="Times New Roman" w:cs="Times New Roman" w:eastAsia="Times New Roman" w:hAnsi="Times New Roman"/>
          <w:sz w:val="16"/>
          <w:szCs w:val="16"/>
          <w:color w:val="auto"/>
        </w:rPr>
        <w:t>and</w:t>
      </w:r>
      <w:r>
        <w:rPr>
          <w:rFonts w:ascii="Times New Roman" w:cs="Times New Roman" w:eastAsia="Times New Roman" w:hAnsi="Times New Roman"/>
          <w:sz w:val="16"/>
          <w:szCs w:val="16"/>
          <w:i w:val="1"/>
          <w:iCs w:val="1"/>
          <w:color w:val="auto"/>
        </w:rPr>
        <w:t xml:space="preserve"> Fumaria par</w:t>
      </w:r>
      <w:r>
        <w:rPr>
          <w:rFonts w:ascii="Arial" w:cs="Arial" w:eastAsia="Arial" w:hAnsi="Arial"/>
          <w:sz w:val="16"/>
          <w:szCs w:val="16"/>
          <w:color w:val="auto"/>
        </w:rPr>
        <w:t>6</w:t>
      </w:r>
      <w:r>
        <w:rPr>
          <w:rFonts w:ascii="Times New Roman" w:cs="Times New Roman" w:eastAsia="Times New Roman" w:hAnsi="Times New Roman"/>
          <w:sz w:val="16"/>
          <w:szCs w:val="16"/>
          <w:i w:val="1"/>
          <w:iCs w:val="1"/>
          <w:color w:val="auto"/>
        </w:rPr>
        <w:t xml:space="preserve">i¯ora </w:t>
      </w:r>
      <w:r>
        <w:rPr>
          <w:rFonts w:ascii="Times New Roman" w:cs="Times New Roman" w:eastAsia="Times New Roman" w:hAnsi="Times New Roman"/>
          <w:sz w:val="16"/>
          <w:szCs w:val="16"/>
          <w:color w:val="auto"/>
        </w:rPr>
        <w:t>in normogly-caemic and alloxan-treated hyperglycaemic rabbits. Planta Medica 50, 138 ± 142.</w:t>
      </w:r>
    </w:p>
    <w:p>
      <w:pPr>
        <w:spacing w:after="0" w:line="3" w:lineRule="exact"/>
        <w:rPr>
          <w:sz w:val="20"/>
          <w:szCs w:val="20"/>
          <w:color w:val="auto"/>
        </w:rPr>
      </w:pPr>
    </w:p>
    <w:p>
      <w:pPr>
        <w:jc w:val="both"/>
        <w:ind w:left="240" w:hanging="245"/>
        <w:spacing w:after="0" w:line="265" w:lineRule="auto"/>
        <w:rPr>
          <w:sz w:val="20"/>
          <w:szCs w:val="20"/>
          <w:color w:val="auto"/>
        </w:rPr>
      </w:pPr>
      <w:r>
        <w:rPr>
          <w:rFonts w:ascii="Times New Roman" w:cs="Times New Roman" w:eastAsia="Times New Roman" w:hAnsi="Times New Roman"/>
          <w:sz w:val="16"/>
          <w:szCs w:val="16"/>
          <w:color w:val="auto"/>
        </w:rPr>
        <w:t>AlarcoÂ n-Aguilar, F.J., RomaÂn-Ramos, R., Flores-SaÂenz, J.L., 1993. Plantas medicinales usadas en el control de la dia-betes mellitus. Ciencia 44, 363 ± 381.</w:t>
      </w:r>
    </w:p>
    <w:p>
      <w:pPr>
        <w:spacing w:after="0" w:line="3" w:lineRule="exact"/>
        <w:rPr>
          <w:sz w:val="20"/>
          <w:szCs w:val="20"/>
          <w:color w:val="auto"/>
        </w:rPr>
      </w:pPr>
    </w:p>
    <w:p>
      <w:pPr>
        <w:jc w:val="both"/>
        <w:ind w:left="240" w:hanging="245"/>
        <w:spacing w:after="0" w:line="265" w:lineRule="auto"/>
        <w:rPr>
          <w:sz w:val="20"/>
          <w:szCs w:val="20"/>
          <w:color w:val="auto"/>
        </w:rPr>
      </w:pPr>
      <w:r>
        <w:rPr>
          <w:rFonts w:ascii="Times New Roman" w:cs="Times New Roman" w:eastAsia="Times New Roman" w:hAnsi="Times New Roman"/>
          <w:sz w:val="16"/>
          <w:szCs w:val="16"/>
          <w:color w:val="auto"/>
        </w:rPr>
        <w:t>Alarcon-Aguilar, F.J., Roman-Ramos, R., Flores-Saenz, J.L., Jimenez-Estrada, M., Reyes-Chilpa, R., Gonzalez-Paredes, B., 1997. Effects of three Mexican medicinal plants (Aster-aceae) on blood glucose levels in healthy mice and rabbits. Journal of Ethnopharmacology 55, 171 ± 177.</w:t>
      </w:r>
    </w:p>
    <w:p>
      <w:pPr>
        <w:spacing w:after="0" w:line="5" w:lineRule="exact"/>
        <w:rPr>
          <w:sz w:val="20"/>
          <w:szCs w:val="20"/>
          <w:color w:val="auto"/>
        </w:rPr>
      </w:pPr>
    </w:p>
    <w:p>
      <w:pPr>
        <w:jc w:val="both"/>
        <w:ind w:left="240" w:hanging="245"/>
        <w:spacing w:after="0" w:line="263" w:lineRule="auto"/>
        <w:rPr>
          <w:sz w:val="20"/>
          <w:szCs w:val="20"/>
          <w:color w:val="auto"/>
        </w:rPr>
      </w:pPr>
      <w:r>
        <w:rPr>
          <w:rFonts w:ascii="Times New Roman" w:cs="Times New Roman" w:eastAsia="Times New Roman" w:hAnsi="Times New Roman"/>
          <w:sz w:val="16"/>
          <w:szCs w:val="16"/>
          <w:color w:val="auto"/>
        </w:rPr>
        <w:t>Bailey, C.J., 1992. Biguanides and NIDDM. Diabetes Care 15, 755 ± 772.</w:t>
      </w:r>
    </w:p>
    <w:p>
      <w:pPr>
        <w:spacing w:after="0" w:line="5" w:lineRule="exact"/>
        <w:rPr>
          <w:sz w:val="20"/>
          <w:szCs w:val="20"/>
          <w:color w:val="auto"/>
        </w:rPr>
      </w:pPr>
    </w:p>
    <w:p>
      <w:pPr>
        <w:jc w:val="both"/>
        <w:ind w:left="240" w:hanging="245"/>
        <w:spacing w:after="0" w:line="265" w:lineRule="auto"/>
        <w:rPr>
          <w:sz w:val="20"/>
          <w:szCs w:val="20"/>
          <w:color w:val="auto"/>
        </w:rPr>
      </w:pPr>
      <w:r>
        <w:rPr>
          <w:rFonts w:ascii="Times New Roman" w:cs="Times New Roman" w:eastAsia="Times New Roman" w:hAnsi="Times New Roman"/>
          <w:sz w:val="16"/>
          <w:szCs w:val="16"/>
          <w:color w:val="auto"/>
        </w:rPr>
        <w:t>Bye, R., Linares. E., Estrada, E., 1995. Biological diversity of medicinal plants in Mexico. In: Arnason, J.T. et al. (Eds.), Phytochemistry of Medicinal Plants, ch. 4. Plenum Press, New York, p. 65.</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jc w:val="both"/>
        <w:ind w:right="340" w:hanging="245"/>
        <w:spacing w:after="0" w:line="257" w:lineRule="auto"/>
        <w:rPr>
          <w:sz w:val="20"/>
          <w:szCs w:val="20"/>
          <w:color w:val="auto"/>
        </w:rPr>
      </w:pPr>
      <w:r>
        <w:rPr>
          <w:rFonts w:ascii="Times New Roman" w:cs="Times New Roman" w:eastAsia="Times New Roman" w:hAnsi="Times New Roman"/>
          <w:sz w:val="16"/>
          <w:szCs w:val="16"/>
          <w:color w:val="auto"/>
        </w:rPr>
        <w:t>Frati-Munari A., Clodoveo de Leon, Ariza-Andraca R., Ba-nÄ ales-Ham M., Lopez-Ledezma R., Lozoya., X., 1989. In¯uence of a dehydrated extract of the nopal (</w:t>
      </w:r>
      <w:r>
        <w:rPr>
          <w:rFonts w:ascii="Times New Roman" w:cs="Times New Roman" w:eastAsia="Times New Roman" w:hAnsi="Times New Roman"/>
          <w:sz w:val="16"/>
          <w:szCs w:val="16"/>
          <w:i w:val="1"/>
          <w:iCs w:val="1"/>
          <w:color w:val="auto"/>
        </w:rPr>
        <w:t>Opuntia®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cus indica </w:t>
      </w:r>
      <w:r>
        <w:rPr>
          <w:rFonts w:ascii="Times New Roman" w:cs="Times New Roman" w:eastAsia="Times New Roman" w:hAnsi="Times New Roman"/>
          <w:sz w:val="16"/>
          <w:szCs w:val="16"/>
          <w:color w:val="auto"/>
        </w:rPr>
        <w:t>Mill.) on glycemia. Archivos de InvestigacioÂ n</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MeÂdica 20, 211 ± 216.</w:t>
      </w:r>
    </w:p>
    <w:p>
      <w:pPr>
        <w:spacing w:after="0" w:line="4" w:lineRule="exact"/>
        <w:rPr>
          <w:sz w:val="20"/>
          <w:szCs w:val="20"/>
          <w:color w:val="auto"/>
        </w:rPr>
      </w:pPr>
    </w:p>
    <w:p>
      <w:pPr>
        <w:jc w:val="both"/>
        <w:ind w:right="340" w:hanging="245"/>
        <w:spacing w:after="0" w:line="257" w:lineRule="auto"/>
        <w:rPr>
          <w:sz w:val="20"/>
          <w:szCs w:val="20"/>
          <w:color w:val="auto"/>
        </w:rPr>
      </w:pPr>
      <w:r>
        <w:rPr>
          <w:rFonts w:ascii="Times New Roman" w:cs="Times New Roman" w:eastAsia="Times New Roman" w:hAnsi="Times New Roman"/>
          <w:sz w:val="16"/>
          <w:szCs w:val="16"/>
          <w:color w:val="auto"/>
        </w:rPr>
        <w:t>Frati-Munari, A., Gordillo, B., Altamirano, P., Ariza, R., Cortes-Franco, R., Chavez-Negrete, A., Islas-Andrade, S., 1991. In¯uence of nopal intake upon fasting glycemia in type II and healthy subjects. Archivos de InvestigacioÂ n MeÂdica 22, 51 ± 56.</w:t>
      </w:r>
    </w:p>
    <w:p>
      <w:pPr>
        <w:spacing w:after="0" w:line="4" w:lineRule="exact"/>
        <w:rPr>
          <w:sz w:val="20"/>
          <w:szCs w:val="20"/>
          <w:color w:val="auto"/>
        </w:rPr>
      </w:pPr>
    </w:p>
    <w:p>
      <w:pPr>
        <w:jc w:val="both"/>
        <w:ind w:right="340" w:hanging="245"/>
        <w:spacing w:after="0" w:line="256" w:lineRule="auto"/>
        <w:rPr>
          <w:sz w:val="20"/>
          <w:szCs w:val="20"/>
          <w:color w:val="auto"/>
        </w:rPr>
      </w:pPr>
      <w:r>
        <w:rPr>
          <w:rFonts w:ascii="Times New Roman" w:cs="Times New Roman" w:eastAsia="Times New Roman" w:hAnsi="Times New Roman"/>
          <w:sz w:val="16"/>
          <w:szCs w:val="16"/>
          <w:color w:val="auto"/>
        </w:rPr>
        <w:t>Gonzalez, M., Zarzuelo, A., Gamez, M.J., Utrilla, M.P., Jimenez, J., Osuna, Y., 1992. Hypoglycemic activity of olive leaf. Planta Medica 58, 513 ± 515.</w:t>
      </w:r>
    </w:p>
    <w:p>
      <w:pPr>
        <w:spacing w:after="0" w:line="5" w:lineRule="exact"/>
        <w:rPr>
          <w:sz w:val="20"/>
          <w:szCs w:val="20"/>
          <w:color w:val="auto"/>
        </w:rPr>
      </w:pPr>
    </w:p>
    <w:p>
      <w:pPr>
        <w:jc w:val="both"/>
        <w:ind w:right="340" w:hanging="245"/>
        <w:spacing w:after="0" w:line="262" w:lineRule="auto"/>
        <w:rPr>
          <w:sz w:val="20"/>
          <w:szCs w:val="20"/>
          <w:color w:val="auto"/>
        </w:rPr>
      </w:pPr>
      <w:r>
        <w:rPr>
          <w:rFonts w:ascii="Times New Roman" w:cs="Times New Roman" w:eastAsia="Times New Roman" w:hAnsi="Times New Roman"/>
          <w:sz w:val="16"/>
          <w:szCs w:val="16"/>
          <w:color w:val="auto"/>
        </w:rPr>
        <w:t>IbanÄ ez-Camacho,</w:t>
      </w:r>
      <w:r>
        <w:rPr>
          <w:sz w:val="20"/>
          <w:szCs w:val="20"/>
          <w:color w:val="auto"/>
        </w:rPr>
        <w:t xml:space="preserve"> </w:t>
      </w:r>
      <w:r>
        <w:rPr>
          <w:rFonts w:ascii="Times New Roman" w:cs="Times New Roman" w:eastAsia="Times New Roman" w:hAnsi="Times New Roman"/>
          <w:sz w:val="16"/>
          <w:szCs w:val="16"/>
          <w:color w:val="auto"/>
        </w:rPr>
        <w:t>R., RomaÂn-Ramos, R., 1979. Efecto hipoglucemiante del nopal. Archivos de InvestigacioÂ n MeÂdica 10, 223 ± 230.</w:t>
      </w:r>
    </w:p>
    <w:p>
      <w:pPr>
        <w:spacing w:after="0" w:line="192" w:lineRule="exact"/>
        <w:rPr>
          <w:sz w:val="20"/>
          <w:szCs w:val="20"/>
          <w:color w:val="auto"/>
        </w:rPr>
      </w:pPr>
    </w:p>
    <w:p>
      <w:pPr>
        <w:jc w:val="both"/>
        <w:ind w:right="340" w:hanging="245"/>
        <w:spacing w:after="0" w:line="257" w:lineRule="auto"/>
        <w:rPr>
          <w:sz w:val="20"/>
          <w:szCs w:val="20"/>
          <w:color w:val="auto"/>
        </w:rPr>
      </w:pPr>
      <w:r>
        <w:rPr>
          <w:rFonts w:ascii="Times New Roman" w:cs="Times New Roman" w:eastAsia="Times New Roman" w:hAnsi="Times New Roman"/>
          <w:sz w:val="16"/>
          <w:szCs w:val="16"/>
          <w:color w:val="auto"/>
        </w:rPr>
        <w:t xml:space="preserve">Ibanez-CamanÄ cho, R., Meckes-Lozoya, M., Mellado-Campos, V., 1983. The hypoglycemic effect of </w:t>
      </w:r>
      <w:r>
        <w:rPr>
          <w:rFonts w:ascii="Times New Roman" w:cs="Times New Roman" w:eastAsia="Times New Roman" w:hAnsi="Times New Roman"/>
          <w:sz w:val="16"/>
          <w:szCs w:val="16"/>
          <w:i w:val="1"/>
          <w:iCs w:val="1"/>
          <w:color w:val="auto"/>
        </w:rPr>
        <w:t>Opuntia streptacantha</w:t>
      </w:r>
      <w:r>
        <w:rPr>
          <w:rFonts w:ascii="Times New Roman" w:cs="Times New Roman" w:eastAsia="Times New Roman" w:hAnsi="Times New Roman"/>
          <w:sz w:val="16"/>
          <w:szCs w:val="16"/>
          <w:color w:val="auto"/>
        </w:rPr>
        <w:t xml:space="preserve"> studied in different animal experimental models. Journal of Ethnopharmacology 7, 175 ± 181.</w:t>
      </w:r>
    </w:p>
    <w:p>
      <w:pPr>
        <w:spacing w:after="0" w:line="3" w:lineRule="exact"/>
        <w:rPr>
          <w:sz w:val="20"/>
          <w:szCs w:val="20"/>
          <w:color w:val="auto"/>
        </w:rPr>
      </w:pPr>
    </w:p>
    <w:p>
      <w:pPr>
        <w:jc w:val="both"/>
        <w:ind w:right="340" w:hanging="245"/>
        <w:spacing w:after="0" w:line="255" w:lineRule="auto"/>
        <w:rPr>
          <w:sz w:val="20"/>
          <w:szCs w:val="20"/>
          <w:color w:val="auto"/>
        </w:rPr>
      </w:pPr>
      <w:r>
        <w:rPr>
          <w:rFonts w:ascii="Times New Roman" w:cs="Times New Roman" w:eastAsia="Times New Roman" w:hAnsi="Times New Roman"/>
          <w:sz w:val="16"/>
          <w:szCs w:val="16"/>
          <w:color w:val="auto"/>
        </w:rPr>
        <w:t>Lebovitz, H.E., Pasmantier, R., 1990. Combination insulin-sulfonylurea therapy. Diabetes Care 13, 667 ± 675.</w:t>
      </w:r>
    </w:p>
    <w:p>
      <w:pPr>
        <w:spacing w:after="0" w:line="5" w:lineRule="exact"/>
        <w:rPr>
          <w:sz w:val="20"/>
          <w:szCs w:val="20"/>
          <w:color w:val="auto"/>
        </w:rPr>
      </w:pPr>
    </w:p>
    <w:p>
      <w:pPr>
        <w:jc w:val="both"/>
        <w:ind w:right="340" w:hanging="245"/>
        <w:spacing w:after="0" w:line="256" w:lineRule="auto"/>
        <w:rPr>
          <w:sz w:val="20"/>
          <w:szCs w:val="20"/>
          <w:color w:val="auto"/>
        </w:rPr>
      </w:pPr>
      <w:r>
        <w:rPr>
          <w:rFonts w:ascii="Times New Roman" w:cs="Times New Roman" w:eastAsia="Times New Roman" w:hAnsi="Times New Roman"/>
          <w:sz w:val="16"/>
          <w:szCs w:val="16"/>
          <w:color w:val="auto"/>
        </w:rPr>
        <w:t>Lozoya-Meckes,</w:t>
      </w:r>
      <w:r>
        <w:rPr>
          <w:sz w:val="20"/>
          <w:szCs w:val="20"/>
          <w:color w:val="auto"/>
        </w:rPr>
        <w:t xml:space="preserve"> </w:t>
      </w:r>
      <w:r>
        <w:rPr>
          <w:rFonts w:ascii="Times New Roman" w:cs="Times New Roman" w:eastAsia="Times New Roman" w:hAnsi="Times New Roman"/>
          <w:sz w:val="16"/>
          <w:szCs w:val="16"/>
          <w:color w:val="auto"/>
        </w:rPr>
        <w:t xml:space="preserve">M., Mellado-Campos, V., 1985. Is the </w:t>
      </w:r>
      <w:r>
        <w:rPr>
          <w:rFonts w:ascii="Times New Roman" w:cs="Times New Roman" w:eastAsia="Times New Roman" w:hAnsi="Times New Roman"/>
          <w:sz w:val="16"/>
          <w:szCs w:val="16"/>
          <w:i w:val="1"/>
          <w:iCs w:val="1"/>
          <w:color w:val="auto"/>
        </w:rPr>
        <w:t xml:space="preserve">Tecoma stans </w:t>
      </w:r>
      <w:r>
        <w:rPr>
          <w:rFonts w:ascii="Times New Roman" w:cs="Times New Roman" w:eastAsia="Times New Roman" w:hAnsi="Times New Roman"/>
          <w:sz w:val="16"/>
          <w:szCs w:val="16"/>
          <w:color w:val="auto"/>
        </w:rPr>
        <w:t>infusion an antidiabetic remedy? Journal of</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Ethnopharmacology 14, 1 ± 9.</w:t>
      </w:r>
    </w:p>
    <w:p>
      <w:pPr>
        <w:spacing w:after="0" w:line="5" w:lineRule="exact"/>
        <w:rPr>
          <w:sz w:val="20"/>
          <w:szCs w:val="20"/>
          <w:color w:val="auto"/>
        </w:rPr>
      </w:pPr>
    </w:p>
    <w:p>
      <w:pPr>
        <w:jc w:val="both"/>
        <w:ind w:right="340" w:hanging="245"/>
        <w:spacing w:after="0" w:line="257" w:lineRule="auto"/>
        <w:rPr>
          <w:sz w:val="20"/>
          <w:szCs w:val="20"/>
          <w:color w:val="auto"/>
        </w:rPr>
      </w:pPr>
      <w:r>
        <w:rPr>
          <w:rFonts w:ascii="Times New Roman" w:cs="Times New Roman" w:eastAsia="Times New Roman" w:hAnsi="Times New Roman"/>
          <w:sz w:val="16"/>
          <w:szCs w:val="16"/>
          <w:color w:val="auto"/>
        </w:rPr>
        <w:t>Meckes-Lozoya,</w:t>
      </w:r>
      <w:r>
        <w:rPr>
          <w:sz w:val="20"/>
          <w:szCs w:val="20"/>
          <w:color w:val="auto"/>
        </w:rPr>
        <w:t xml:space="preserve"> </w:t>
      </w:r>
      <w:r>
        <w:rPr>
          <w:rFonts w:ascii="Times New Roman" w:cs="Times New Roman" w:eastAsia="Times New Roman" w:hAnsi="Times New Roman"/>
          <w:sz w:val="16"/>
          <w:szCs w:val="16"/>
          <w:color w:val="auto"/>
        </w:rPr>
        <w:t xml:space="preserve">M., IbanÄ ez-Camacho, R., 1985. Hepatic glycogenolysis produced by intraperitoneal administration of total extract of </w:t>
      </w:r>
      <w:r>
        <w:rPr>
          <w:rFonts w:ascii="Times New Roman" w:cs="Times New Roman" w:eastAsia="Times New Roman" w:hAnsi="Times New Roman"/>
          <w:sz w:val="16"/>
          <w:szCs w:val="16"/>
          <w:i w:val="1"/>
          <w:iCs w:val="1"/>
          <w:color w:val="auto"/>
        </w:rPr>
        <w:t>Tecoma stans</w:t>
      </w:r>
      <w:r>
        <w:rPr>
          <w:rFonts w:ascii="Times New Roman" w:cs="Times New Roman" w:eastAsia="Times New Roman" w:hAnsi="Times New Roman"/>
          <w:sz w:val="16"/>
          <w:szCs w:val="16"/>
          <w:color w:val="auto"/>
        </w:rPr>
        <w:t xml:space="preserve"> in rats. Archivos de InvestigacioÂ n MeÂdica 16, 387 ± 393.</w:t>
      </w:r>
    </w:p>
    <w:p>
      <w:pPr>
        <w:spacing w:after="0" w:line="3" w:lineRule="exact"/>
        <w:rPr>
          <w:sz w:val="20"/>
          <w:szCs w:val="20"/>
          <w:color w:val="auto"/>
        </w:rPr>
      </w:pPr>
    </w:p>
    <w:p>
      <w:pPr>
        <w:jc w:val="both"/>
        <w:ind w:right="340" w:hanging="245"/>
        <w:spacing w:after="0" w:line="256" w:lineRule="auto"/>
        <w:rPr>
          <w:sz w:val="20"/>
          <w:szCs w:val="20"/>
          <w:color w:val="auto"/>
        </w:rPr>
      </w:pPr>
      <w:r>
        <w:rPr>
          <w:rFonts w:ascii="Times New Roman" w:cs="Times New Roman" w:eastAsia="Times New Roman" w:hAnsi="Times New Roman"/>
          <w:sz w:val="16"/>
          <w:szCs w:val="16"/>
          <w:color w:val="auto"/>
        </w:rPr>
        <w:t xml:space="preserve">Meckes-Lozya, M., Roman-Ramos, R., 1986. </w:t>
      </w:r>
      <w:r>
        <w:rPr>
          <w:rFonts w:ascii="Times New Roman" w:cs="Times New Roman" w:eastAsia="Times New Roman" w:hAnsi="Times New Roman"/>
          <w:sz w:val="16"/>
          <w:szCs w:val="16"/>
          <w:i w:val="1"/>
          <w:iCs w:val="1"/>
          <w:color w:val="auto"/>
        </w:rPr>
        <w:t>Opuntia strepta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cantha</w:t>
      </w:r>
      <w:r>
        <w:rPr>
          <w:rFonts w:ascii="Times New Roman" w:cs="Times New Roman" w:eastAsia="Times New Roman" w:hAnsi="Times New Roman"/>
          <w:sz w:val="16"/>
          <w:szCs w:val="16"/>
          <w:color w:val="auto"/>
        </w:rPr>
        <w:t>: a coadjutor in the treatment of diabetes mellitus.</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American Journal of Chinese Medicine 14, 116 ± 118.</w:t>
      </w:r>
    </w:p>
    <w:p>
      <w:pPr>
        <w:spacing w:after="0" w:line="5" w:lineRule="exact"/>
        <w:rPr>
          <w:sz w:val="20"/>
          <w:szCs w:val="20"/>
          <w:color w:val="auto"/>
        </w:rPr>
      </w:pPr>
    </w:p>
    <w:p>
      <w:pPr>
        <w:jc w:val="both"/>
        <w:ind w:right="340" w:hanging="245"/>
        <w:spacing w:after="0" w:line="257" w:lineRule="auto"/>
        <w:rPr>
          <w:sz w:val="20"/>
          <w:szCs w:val="20"/>
          <w:color w:val="auto"/>
        </w:rPr>
      </w:pPr>
      <w:r>
        <w:rPr>
          <w:rFonts w:ascii="Times New Roman" w:cs="Times New Roman" w:eastAsia="Times New Roman" w:hAnsi="Times New Roman"/>
          <w:sz w:val="16"/>
          <w:szCs w:val="16"/>
          <w:color w:val="auto"/>
        </w:rPr>
        <w:t>Mohammad-Ali-Ajabnoor</w:t>
      </w:r>
      <w:r>
        <w:rPr>
          <w:sz w:val="20"/>
          <w:szCs w:val="20"/>
          <w:color w:val="auto"/>
        </w:rPr>
        <w:t xml:space="preserve"> </w:t>
      </w:r>
      <w:r>
        <w:rPr>
          <w:rFonts w:ascii="Times New Roman" w:cs="Times New Roman" w:eastAsia="Times New Roman" w:hAnsi="Times New Roman"/>
          <w:sz w:val="16"/>
          <w:szCs w:val="16"/>
          <w:color w:val="auto"/>
        </w:rPr>
        <w:t xml:space="preserve">and Abdul-Karim-Tilmisany., 1988. Effect of </w:t>
      </w:r>
      <w:r>
        <w:rPr>
          <w:rFonts w:ascii="Times New Roman" w:cs="Times New Roman" w:eastAsia="Times New Roman" w:hAnsi="Times New Roman"/>
          <w:sz w:val="16"/>
          <w:szCs w:val="16"/>
          <w:i w:val="1"/>
          <w:iCs w:val="1"/>
          <w:color w:val="auto"/>
        </w:rPr>
        <w:t>Trigonella foenum graceum</w:t>
      </w:r>
      <w:r>
        <w:rPr>
          <w:rFonts w:ascii="Times New Roman" w:cs="Times New Roman" w:eastAsia="Times New Roman" w:hAnsi="Times New Roman"/>
          <w:sz w:val="16"/>
          <w:szCs w:val="16"/>
          <w:color w:val="auto"/>
        </w:rPr>
        <w:t xml:space="preserve"> on blood glu-cose levels in normal and alloxan-diabetic mice. Journal of Ethnopharmacology 22, 45 ± 49.</w:t>
      </w:r>
    </w:p>
    <w:p>
      <w:pPr>
        <w:spacing w:after="0" w:line="3" w:lineRule="exact"/>
        <w:rPr>
          <w:sz w:val="20"/>
          <w:szCs w:val="20"/>
          <w:color w:val="auto"/>
        </w:rPr>
      </w:pPr>
    </w:p>
    <w:p>
      <w:pPr>
        <w:jc w:val="both"/>
        <w:ind w:right="340" w:hanging="245"/>
        <w:spacing w:after="0" w:line="256" w:lineRule="auto"/>
        <w:rPr>
          <w:sz w:val="20"/>
          <w:szCs w:val="20"/>
          <w:color w:val="auto"/>
        </w:rPr>
      </w:pPr>
      <w:r>
        <w:rPr>
          <w:rFonts w:ascii="Times New Roman" w:cs="Times New Roman" w:eastAsia="Times New Roman" w:hAnsi="Times New Roman"/>
          <w:sz w:val="16"/>
          <w:szCs w:val="16"/>
          <w:color w:val="auto"/>
        </w:rPr>
        <w:t>Mohammed-Ali-Ajabnoor, 1990. Effect of aloes on blood glucose levels in normal and alloxan diabetic mice. Journal of Ethnopharmacology 28, 215 ± 220.</w:t>
      </w:r>
    </w:p>
    <w:p>
      <w:pPr>
        <w:spacing w:after="0" w:line="5" w:lineRule="exact"/>
        <w:rPr>
          <w:sz w:val="20"/>
          <w:szCs w:val="20"/>
          <w:color w:val="auto"/>
        </w:rPr>
      </w:pPr>
    </w:p>
    <w:p>
      <w:pPr>
        <w:jc w:val="both"/>
        <w:ind w:right="340" w:hanging="245"/>
        <w:spacing w:after="0" w:line="256" w:lineRule="auto"/>
        <w:rPr>
          <w:sz w:val="20"/>
          <w:szCs w:val="20"/>
          <w:color w:val="auto"/>
        </w:rPr>
      </w:pPr>
      <w:r>
        <w:rPr>
          <w:rFonts w:ascii="Times New Roman" w:cs="Times New Roman" w:eastAsia="Times New Roman" w:hAnsi="Times New Roman"/>
          <w:sz w:val="16"/>
          <w:szCs w:val="16"/>
          <w:color w:val="auto"/>
        </w:rPr>
        <w:t>Perez, R.M., Ocegueda, A., MunÄ oz, L., Avila, J., Morrow, W., 1984. A study of the hypoglycemic effect of some Mexican plants. Journal of Ethnopharmacology 12, 253 ± 262.</w:t>
      </w:r>
    </w:p>
    <w:p>
      <w:pPr>
        <w:spacing w:after="0" w:line="5" w:lineRule="exact"/>
        <w:rPr>
          <w:sz w:val="20"/>
          <w:szCs w:val="20"/>
          <w:color w:val="auto"/>
        </w:rPr>
      </w:pPr>
    </w:p>
    <w:p>
      <w:pPr>
        <w:jc w:val="both"/>
        <w:ind w:right="340" w:hanging="245"/>
        <w:spacing w:after="0" w:line="257" w:lineRule="auto"/>
        <w:rPr>
          <w:sz w:val="20"/>
          <w:szCs w:val="20"/>
          <w:color w:val="auto"/>
        </w:rPr>
      </w:pPr>
      <w:r>
        <w:rPr>
          <w:rFonts w:ascii="Times New Roman" w:cs="Times New Roman" w:eastAsia="Times New Roman" w:hAnsi="Times New Roman"/>
          <w:sz w:val="16"/>
          <w:szCs w:val="16"/>
          <w:color w:val="auto"/>
        </w:rPr>
        <w:t>Raghuram, T.C., Sharma, R.D., Sivakumar, B., Sahay, B.K., 1994. Effect of fenugreek seeds on intravenous glucose disposition in Non-insulin dependent diabetic patients. Phytotherapy Research 8, 83 ± 86.</w:t>
      </w:r>
    </w:p>
    <w:p>
      <w:pPr>
        <w:spacing w:after="0" w:line="3" w:lineRule="exact"/>
        <w:rPr>
          <w:sz w:val="20"/>
          <w:szCs w:val="20"/>
          <w:color w:val="auto"/>
        </w:rPr>
      </w:pPr>
    </w:p>
    <w:p>
      <w:pPr>
        <w:jc w:val="both"/>
        <w:ind w:right="340" w:hanging="245"/>
        <w:spacing w:after="0" w:line="257" w:lineRule="auto"/>
        <w:rPr>
          <w:sz w:val="20"/>
          <w:szCs w:val="20"/>
          <w:color w:val="auto"/>
        </w:rPr>
      </w:pPr>
      <w:r>
        <w:rPr>
          <w:rFonts w:ascii="Times New Roman" w:cs="Times New Roman" w:eastAsia="Times New Roman" w:hAnsi="Times New Roman"/>
          <w:sz w:val="16"/>
          <w:szCs w:val="16"/>
          <w:color w:val="auto"/>
        </w:rPr>
        <w:t>Ribes, G, Sauvaire, Y., Baccou, J.C., Valette, G., Chenon, D., Trimble, E., LoubatieÁres-Mariani, M., 1984. Effects of fenugreek seeds on endocrine pancreatic secretions in dogs. Annals of Nutrition and Metabolism 28, 37 ± 43.</w:t>
      </w:r>
    </w:p>
    <w:p>
      <w:pPr>
        <w:spacing w:after="0" w:line="3" w:lineRule="exact"/>
        <w:rPr>
          <w:sz w:val="20"/>
          <w:szCs w:val="20"/>
          <w:color w:val="auto"/>
        </w:rPr>
      </w:pPr>
    </w:p>
    <w:p>
      <w:pPr>
        <w:jc w:val="both"/>
        <w:ind w:right="340" w:hanging="245"/>
        <w:spacing w:after="0" w:line="257" w:lineRule="auto"/>
        <w:rPr>
          <w:sz w:val="20"/>
          <w:szCs w:val="20"/>
          <w:color w:val="auto"/>
        </w:rPr>
      </w:pPr>
      <w:r>
        <w:rPr>
          <w:rFonts w:ascii="Times New Roman" w:cs="Times New Roman" w:eastAsia="Times New Roman" w:hAnsi="Times New Roman"/>
          <w:sz w:val="16"/>
          <w:szCs w:val="16"/>
          <w:color w:val="auto"/>
        </w:rPr>
        <w:t>Roman-Ramos, R., Flores-Saenz, J.L., Partida-Hernandez, G., Lara-Lemus, A., Alarcon-Aguilar, F., 1991. Experi-mental study of the hypoglycemic effect of some antidia-betic plants. Archivos de InvestigacioÂ n MeÂdica 22, 87 ± 93.</w:t>
      </w:r>
    </w:p>
    <w:p>
      <w:pPr>
        <w:spacing w:after="0" w:line="3" w:lineRule="exact"/>
        <w:rPr>
          <w:sz w:val="20"/>
          <w:szCs w:val="20"/>
          <w:color w:val="auto"/>
        </w:rPr>
      </w:pPr>
    </w:p>
    <w:p>
      <w:pPr>
        <w:jc w:val="both"/>
        <w:ind w:right="340" w:hanging="245"/>
        <w:spacing w:after="0" w:line="257" w:lineRule="auto"/>
        <w:rPr>
          <w:sz w:val="20"/>
          <w:szCs w:val="20"/>
          <w:color w:val="auto"/>
        </w:rPr>
      </w:pPr>
      <w:r>
        <w:rPr>
          <w:rFonts w:ascii="Times New Roman" w:cs="Times New Roman" w:eastAsia="Times New Roman" w:hAnsi="Times New Roman"/>
          <w:sz w:val="16"/>
          <w:szCs w:val="16"/>
          <w:color w:val="auto"/>
        </w:rPr>
        <w:t>Roman-Ramos, R., Alarcon-Aguilar, F.J., Lara-Lemus, A., Flores-Saenz, J.L., 1992a. Hypoglycemic effect of plants used in Mexico as antidiabetics. Archives of Medical Re-search 23, 59 ± 64.</w:t>
      </w:r>
    </w:p>
    <w:p>
      <w:pPr>
        <w:sectPr>
          <w:pgSz w:w="11700" w:h="15000" w:orient="portrait"/>
          <w:cols w:equalWidth="0" w:num="2">
            <w:col w:w="4300" w:space="720"/>
            <w:col w:w="4400"/>
          </w:cols>
          <w:pgMar w:left="840" w:top="670" w:right="1440" w:bottom="1440" w:gutter="0" w:footer="0" w:header="0"/>
          <w:type w:val="continuous"/>
        </w:sectPr>
      </w:pPr>
    </w:p>
    <w:bookmarkStart w:id="9" w:name="page10"/>
    <w:bookmarkEnd w:id="9"/>
    <w:p>
      <w:pPr>
        <w:spacing w:after="0"/>
        <w:tabs>
          <w:tab w:leader="none" w:pos="1780" w:val="left"/>
        </w:tabs>
        <w:rPr>
          <w:sz w:val="20"/>
          <w:szCs w:val="20"/>
          <w:color w:val="auto"/>
        </w:rPr>
      </w:pPr>
      <w:r>
        <w:rPr>
          <w:rFonts w:ascii="Times New Roman" w:cs="Times New Roman" w:eastAsia="Times New Roman" w:hAnsi="Times New Roman"/>
          <w:sz w:val="16"/>
          <w:szCs w:val="16"/>
          <w:color w:val="auto"/>
        </w:rPr>
        <w:t>110</w:t>
      </w:r>
      <w:r>
        <w:rPr>
          <w:sz w:val="20"/>
          <w:szCs w:val="20"/>
          <w:color w:val="auto"/>
        </w:rPr>
        <w:tab/>
      </w: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J</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Alarcon</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Aguilara et al</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 Journal of Ethnopharmacology 61 (1998) 101 ± 110</w:t>
      </w:r>
    </w:p>
    <w:p>
      <w:pPr>
        <w:sectPr>
          <w:pgSz w:w="11700" w:h="15000" w:orient="portrait"/>
          <w:cols w:equalWidth="0" w:num="1">
            <w:col w:w="9420"/>
          </w:cols>
          <w:pgMar w:left="840" w:top="670" w:right="1440" w:bottom="1440" w:gutter="0" w:footer="0" w:header="0"/>
        </w:sectPr>
      </w:pPr>
    </w:p>
    <w:p>
      <w:pPr>
        <w:spacing w:after="0" w:line="258" w:lineRule="exact"/>
        <w:rPr>
          <w:sz w:val="20"/>
          <w:szCs w:val="20"/>
          <w:color w:val="auto"/>
        </w:rPr>
      </w:pPr>
    </w:p>
    <w:p>
      <w:pPr>
        <w:jc w:val="both"/>
        <w:ind w:left="240" w:hanging="245"/>
        <w:spacing w:after="0" w:line="259" w:lineRule="auto"/>
        <w:rPr>
          <w:sz w:val="20"/>
          <w:szCs w:val="20"/>
          <w:color w:val="auto"/>
        </w:rPr>
      </w:pPr>
      <w:r>
        <w:rPr>
          <w:rFonts w:ascii="Times New Roman" w:cs="Times New Roman" w:eastAsia="Times New Roman" w:hAnsi="Times New Roman"/>
          <w:sz w:val="16"/>
          <w:szCs w:val="16"/>
          <w:color w:val="auto"/>
        </w:rPr>
        <w:t>Roman-Ramos, R., Lara-Lemus, A., Alarcon-Aguilar, F., Flores-Saenz, J.L., 1992b. Hypoglycemic activity of some antidiabetic plants. Archives of Medical Research 23, 105 ± 109.</w:t>
      </w:r>
    </w:p>
    <w:p>
      <w:pPr>
        <w:spacing w:after="0" w:line="3" w:lineRule="exact"/>
        <w:rPr>
          <w:sz w:val="20"/>
          <w:szCs w:val="20"/>
          <w:color w:val="auto"/>
        </w:rPr>
      </w:pPr>
    </w:p>
    <w:p>
      <w:pPr>
        <w:jc w:val="both"/>
        <w:ind w:left="240" w:hanging="245"/>
        <w:spacing w:after="0" w:line="258" w:lineRule="auto"/>
        <w:rPr>
          <w:sz w:val="20"/>
          <w:szCs w:val="20"/>
          <w:color w:val="auto"/>
        </w:rPr>
      </w:pPr>
      <w:r>
        <w:rPr>
          <w:rFonts w:ascii="Times New Roman" w:cs="Times New Roman" w:eastAsia="Times New Roman" w:hAnsi="Times New Roman"/>
          <w:sz w:val="16"/>
          <w:szCs w:val="16"/>
          <w:color w:val="auto"/>
        </w:rPr>
        <w:t>Roman-Ramos, R, Flores-Saenz, J.L., Alarcon-Aguilar, F.J., 1995. Anti-hyperglycemic effect of some edible plants. Journal of Ethnopharmacology 48, 25 ± 32.</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Steel, R., Torrie, J., 1989. BioestadõÂstica, principios y proced-</w:t>
      </w:r>
    </w:p>
    <w:p>
      <w:pPr>
        <w:spacing w:after="0" w:line="20" w:lineRule="exact"/>
        <w:rPr>
          <w:sz w:val="20"/>
          <w:szCs w:val="20"/>
          <w:color w:val="auto"/>
        </w:rPr>
      </w:pPr>
      <w:r>
        <w:rPr>
          <w:sz w:val="20"/>
          <w:szCs w:val="20"/>
          <w:color w:val="auto"/>
        </w:rPr>
        <w:br w:type="column"/>
      </w:r>
    </w:p>
    <w:p>
      <w:pPr>
        <w:spacing w:after="0" w:line="238" w:lineRule="exact"/>
        <w:rPr>
          <w:sz w:val="20"/>
          <w:szCs w:val="20"/>
          <w:color w:val="auto"/>
        </w:rPr>
      </w:pPr>
    </w:p>
    <w:p>
      <w:pPr>
        <w:ind w:right="340" w:firstLine="246"/>
        <w:spacing w:after="0" w:line="257" w:lineRule="auto"/>
        <w:rPr>
          <w:sz w:val="20"/>
          <w:szCs w:val="20"/>
          <w:color w:val="auto"/>
        </w:rPr>
      </w:pPr>
      <w:r>
        <w:rPr>
          <w:rFonts w:ascii="Times New Roman" w:cs="Times New Roman" w:eastAsia="Times New Roman" w:hAnsi="Times New Roman"/>
          <w:sz w:val="16"/>
          <w:szCs w:val="16"/>
          <w:color w:val="auto"/>
        </w:rPr>
        <w:t>imientos. McGraw-Hill, MeÂxico. p. 622. Youssef-Hammouda, Abdel-Kader Rashid and M. Samir</w:t>
      </w:r>
    </w:p>
    <w:p>
      <w:pPr>
        <w:spacing w:after="0" w:line="4" w:lineRule="exact"/>
        <w:rPr>
          <w:sz w:val="20"/>
          <w:szCs w:val="20"/>
          <w:color w:val="auto"/>
        </w:rPr>
      </w:pPr>
    </w:p>
    <w:p>
      <w:pPr>
        <w:jc w:val="both"/>
        <w:ind w:left="240" w:right="340"/>
        <w:spacing w:after="0" w:line="258" w:lineRule="auto"/>
        <w:rPr>
          <w:sz w:val="20"/>
          <w:szCs w:val="20"/>
          <w:color w:val="auto"/>
        </w:rPr>
      </w:pPr>
      <w:r>
        <w:rPr>
          <w:rFonts w:ascii="Times New Roman" w:cs="Times New Roman" w:eastAsia="Times New Roman" w:hAnsi="Times New Roman"/>
          <w:sz w:val="16"/>
          <w:szCs w:val="16"/>
          <w:color w:val="auto"/>
        </w:rPr>
        <w:t>Amer., 1964. Hypoglycaemic properties of Tecomine and Tecostanine. Journal of Pharmacy and Pharmacology. 16, 833 ± 834.</w:t>
      </w:r>
    </w:p>
    <w:p>
      <w:pPr>
        <w:spacing w:after="0" w:line="4" w:lineRule="exact"/>
        <w:rPr>
          <w:sz w:val="20"/>
          <w:szCs w:val="20"/>
          <w:color w:val="auto"/>
        </w:rPr>
      </w:pPr>
    </w:p>
    <w:p>
      <w:pPr>
        <w:jc w:val="both"/>
        <w:ind w:left="240" w:right="340" w:hanging="245"/>
        <w:spacing w:after="0" w:line="258" w:lineRule="auto"/>
        <w:rPr>
          <w:sz w:val="20"/>
          <w:szCs w:val="20"/>
          <w:color w:val="auto"/>
        </w:rPr>
      </w:pPr>
      <w:r>
        <w:rPr>
          <w:rFonts w:ascii="Times New Roman" w:cs="Times New Roman" w:eastAsia="Times New Roman" w:hAnsi="Times New Roman"/>
          <w:sz w:val="16"/>
          <w:szCs w:val="16"/>
          <w:color w:val="auto"/>
        </w:rPr>
        <w:t>White, J.R., 1996. The pharmacologic management of patients with tie II diabetes mellitus in the era of new oral agents and insulin analogs. Diabetes Spectrum 9, 227 ± 234.</w:t>
      </w:r>
    </w:p>
    <w:p>
      <w:pPr>
        <w:spacing w:after="0" w:line="200" w:lineRule="exact"/>
        <w:rPr>
          <w:sz w:val="20"/>
          <w:szCs w:val="20"/>
          <w:color w:val="auto"/>
        </w:rPr>
      </w:pPr>
    </w:p>
    <w:p>
      <w:pPr>
        <w:sectPr>
          <w:pgSz w:w="11700" w:h="15000" w:orient="portrait"/>
          <w:cols w:equalWidth="0" w:num="2">
            <w:col w:w="4300" w:space="480"/>
            <w:col w:w="4640"/>
          </w:cols>
          <w:pgMar w:left="840" w:top="67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4300"/>
        <w:spacing w:after="0"/>
        <w:tabs>
          <w:tab w:leader="none" w:pos="7000" w:val="left"/>
        </w:tabs>
        <w:rPr>
          <w:sz w:val="20"/>
          <w:szCs w:val="20"/>
          <w:color w:val="auto"/>
        </w:rPr>
      </w:pPr>
      <w:r>
        <w:rPr>
          <w:rFonts w:ascii="Times New Roman" w:cs="Times New Roman" w:eastAsia="Times New Roman" w:hAnsi="Times New Roman"/>
          <w:sz w:val="6"/>
          <w:szCs w:val="6"/>
          <w:color w:val="auto"/>
        </w:rPr>
        <w:t>.</w:t>
      </w:r>
      <w:r>
        <w:rPr>
          <w:sz w:val="20"/>
          <w:szCs w:val="20"/>
          <w:color w:val="auto"/>
        </w:rPr>
        <w:tab/>
      </w:r>
      <w:r>
        <w:rPr>
          <w:rFonts w:ascii="Times New Roman" w:cs="Times New Roman" w:eastAsia="Times New Roman" w:hAnsi="Times New Roman"/>
          <w:sz w:val="16"/>
          <w:szCs w:val="16"/>
          <w:color w:val="auto"/>
        </w:rPr>
        <w:t>.</w:t>
      </w:r>
    </w:p>
    <w:sectPr>
      <w:pgSz w:w="11700" w:h="15000" w:orient="portrait"/>
      <w:cols w:equalWidth="0" w:num="1">
        <w:col w:w="9420"/>
      </w:cols>
      <w:pgMar w:left="840" w:top="67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lowerLetter"/>
      <w:start w:val="1"/>
    </w:lvl>
  </w:abstractNum>
  <w:abstractNum w:abstractNumId="1">
    <w:nsid w:val="74B0DC51"/>
    <w:multiLevelType w:val="hybridMultilevel"/>
    <w:lvl w:ilvl="0">
      <w:lvlJc w:val="left"/>
      <w:lvlText w:val="%1"/>
      <w:numFmt w:val="lowerLetter"/>
      <w:start w:val="2"/>
    </w:lvl>
  </w:abstractNum>
  <w:abstractNum w:abstractNumId="2">
    <w:nsid w:val="19495CFF"/>
    <w:multiLevelType w:val="hybridMultilevel"/>
    <w:lvl w:ilvl="0">
      <w:lvlJc w:val="left"/>
      <w:lvlText w:val="%1"/>
      <w:numFmt w:val="lowerLetter"/>
      <w:start w:val="3"/>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2020-09-15T05:06:37Z</dcterms:created>
  <dcterms:modified xsi:type="dcterms:W3CDTF">2020-09-15T05:06:37Z</dcterms:modified>
</cp:coreProperties>
</file>