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7"/>
        <w:spacing w:after="0"/>
        <w:rPr>
          <w:rFonts w:ascii="Times New Roman" w:cs="Times New Roman" w:eastAsia="Times New Roman" w:hAnsi="Times New Roman"/>
          <w:sz w:val="13"/>
          <w:szCs w:val="13"/>
          <w:color w:val="206293"/>
        </w:rPr>
      </w:pPr>
      <w:hyperlink r:id="rId8">
        <w:r>
          <w:rPr>
            <w:rFonts w:ascii="Times New Roman" w:cs="Times New Roman" w:eastAsia="Times New Roman" w:hAnsi="Times New Roman"/>
            <w:sz w:val="13"/>
            <w:szCs w:val="13"/>
            <w:color w:val="206293"/>
          </w:rPr>
          <w:t>Journal of Asia-Paci</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c Biodiversity 11 (2018) 294</w:t>
        </w:r>
      </w:hyperlink>
      <w:r>
        <w:rPr>
          <w:rFonts w:ascii="Arial" w:cs="Arial" w:eastAsia="Arial" w:hAnsi="Arial"/>
          <w:sz w:val="13"/>
          <w:szCs w:val="13"/>
          <w:color w:val="206293"/>
        </w:rPr>
        <w:t>e</w:t>
      </w:r>
      <w:hyperlink r:id="rId8">
        <w:r>
          <w:rPr>
            <w:rFonts w:ascii="Times New Roman" w:cs="Times New Roman" w:eastAsia="Times New Roman" w:hAnsi="Times New Roman"/>
            <w:sz w:val="13"/>
            <w:szCs w:val="13"/>
            <w:color w:val="206293"/>
          </w:rPr>
          <w:t>299</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669290</wp:posOffset>
                </wp:positionH>
                <wp:positionV relativeFrom="paragraph">
                  <wp:posOffset>236855</wp:posOffset>
                </wp:positionV>
                <wp:extent cx="5036820" cy="86106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6820" cy="861060"/>
                        </a:xfrm>
                        <a:prstGeom prst="rect">
                          <a:avLst/>
                        </a:prstGeom>
                        <a:solidFill>
                          <a:srgbClr val="E6E6E6"/>
                        </a:solidFill>
                      </wps:spPr>
                      <wps:bodyPr/>
                    </wps:wsp>
                  </a:graphicData>
                </a:graphic>
              </wp:anchor>
            </w:drawing>
          </mc:Choice>
          <mc:Fallback>
            <w:pict>
              <v:rect id="Shape 1" o:spid="_x0000_s1026" style="position:absolute;margin-left:52.7pt;margin-top:18.65pt;width:396.6pt;height:67.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158750</wp:posOffset>
                </wp:positionV>
                <wp:extent cx="571055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0555" cy="4763"/>
                        </a:xfrm>
                        <a:prstGeom prst="line">
                          <a:avLst/>
                        </a:prstGeom>
                        <a:solidFill>
                          <a:srgbClr val="FFFFFF"/>
                        </a:solidFill>
                        <a:ln w="163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5pt" to="449.65pt,12.5pt" o:allowincell="f" strokecolor="#000000" strokeweight="1.283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158750</wp:posOffset>
                </wp:positionV>
                <wp:extent cx="1206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2.5pt" to="0.45pt,12.5pt" o:allowincell="f" strokecolor="#000000" strokeweight="0.2835pt"/>
            </w:pict>
          </mc:Fallback>
        </mc:AlternateContent>
      </w:r>
    </w:p>
    <w:p>
      <w:pPr>
        <w:spacing w:after="0" w:line="346" w:lineRule="exact"/>
        <w:rPr>
          <w:sz w:val="20"/>
          <w:szCs w:val="20"/>
          <w:color w:val="auto"/>
        </w:rPr>
      </w:pPr>
    </w:p>
    <w:p>
      <w:pPr>
        <w:ind w:left="3463"/>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9">
        <w:r>
          <w:rPr>
            <w:rFonts w:ascii="Arial" w:cs="Arial" w:eastAsia="Arial" w:hAnsi="Arial"/>
            <w:sz w:val="16"/>
            <w:szCs w:val="16"/>
            <w:color w:val="206293"/>
          </w:rPr>
          <w:t>ScienceDirect</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-100965</wp:posOffset>
            </wp:positionV>
            <wp:extent cx="513715" cy="8350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513715" cy="835025"/>
                    </a:xfrm>
                    <a:prstGeom prst="rect">
                      <a:avLst/>
                    </a:prstGeom>
                    <a:noFill/>
                  </pic:spPr>
                </pic:pic>
              </a:graphicData>
            </a:graphic>
          </wp:anchor>
        </w:drawing>
        <w:drawing>
          <wp:anchor simplePos="0" relativeHeight="251657728" behindDoc="1" locked="0" layoutInCell="0" allowOverlap="1">
            <wp:simplePos x="0" y="0"/>
            <wp:positionH relativeFrom="column">
              <wp:posOffset>5884545</wp:posOffset>
            </wp:positionH>
            <wp:positionV relativeFrom="paragraph">
              <wp:posOffset>-40005</wp:posOffset>
            </wp:positionV>
            <wp:extent cx="721995" cy="7188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721995" cy="718820"/>
                    </a:xfrm>
                    <a:prstGeom prst="rect">
                      <a:avLst/>
                    </a:prstGeom>
                    <a:noFill/>
                  </pic:spPr>
                </pic:pic>
              </a:graphicData>
            </a:graphic>
          </wp:anchor>
        </w:drawing>
      </w:r>
    </w:p>
    <w:p>
      <w:pPr>
        <w:spacing w:after="0" w:line="249" w:lineRule="exact"/>
        <w:rPr>
          <w:sz w:val="20"/>
          <w:szCs w:val="20"/>
          <w:color w:val="auto"/>
        </w:rPr>
      </w:pPr>
    </w:p>
    <w:p>
      <w:pPr>
        <w:ind w:left="2723"/>
        <w:spacing w:after="0"/>
        <w:rPr>
          <w:sz w:val="20"/>
          <w:szCs w:val="20"/>
          <w:color w:val="auto"/>
        </w:rPr>
      </w:pPr>
      <w:r>
        <w:rPr>
          <w:rFonts w:ascii="Times New Roman" w:cs="Times New Roman" w:eastAsia="Times New Roman" w:hAnsi="Times New Roman"/>
          <w:sz w:val="28"/>
          <w:szCs w:val="28"/>
          <w:color w:val="auto"/>
        </w:rPr>
        <w:t>Journal of Asia-Paci</w:t>
      </w:r>
      <w:r>
        <w:rPr>
          <w:rFonts w:ascii="Arial" w:cs="Arial" w:eastAsia="Arial" w:hAnsi="Arial"/>
          <w:sz w:val="28"/>
          <w:szCs w:val="28"/>
          <w:color w:val="auto"/>
        </w:rPr>
        <w:t>fi</w:t>
      </w:r>
      <w:r>
        <w:rPr>
          <w:rFonts w:ascii="Times New Roman" w:cs="Times New Roman" w:eastAsia="Times New Roman" w:hAnsi="Times New Roman"/>
          <w:sz w:val="28"/>
          <w:szCs w:val="28"/>
          <w:color w:val="auto"/>
        </w:rPr>
        <w:t>c Biodiversity</w:t>
      </w:r>
    </w:p>
    <w:p>
      <w:pPr>
        <w:spacing w:after="0" w:line="341" w:lineRule="exact"/>
        <w:rPr>
          <w:sz w:val="20"/>
          <w:szCs w:val="20"/>
          <w:color w:val="auto"/>
        </w:rPr>
      </w:pPr>
    </w:p>
    <w:p>
      <w:pPr>
        <w:ind w:left="2383"/>
        <w:spacing w:after="0"/>
        <w:rPr>
          <w:rFonts w:ascii="Arial" w:cs="Arial" w:eastAsia="Arial" w:hAnsi="Arial"/>
          <w:sz w:val="16"/>
          <w:szCs w:val="16"/>
          <w:color w:val="auto"/>
        </w:rPr>
      </w:pPr>
      <w:r>
        <w:rPr>
          <w:rFonts w:ascii="Arial" w:cs="Arial" w:eastAsia="Arial" w:hAnsi="Arial"/>
          <w:sz w:val="16"/>
          <w:szCs w:val="16"/>
          <w:color w:val="auto"/>
        </w:rPr>
        <w:t xml:space="preserve">j o u r n a l h o m e p a g e : </w:t>
      </w:r>
      <w:hyperlink r:id="rId12">
        <w:r>
          <w:rPr>
            <w:rFonts w:ascii="Arial" w:cs="Arial" w:eastAsia="Arial" w:hAnsi="Arial"/>
            <w:sz w:val="16"/>
            <w:szCs w:val="16"/>
            <w:color w:val="206293"/>
          </w:rPr>
          <w:t>h t t p : / / w w w . e l s e v i e r . c o m / l o c a t e / j a p b</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76200</wp:posOffset>
                </wp:positionV>
                <wp:extent cx="0" cy="5143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43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pt" to="0pt,10.0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101600</wp:posOffset>
                </wp:positionV>
                <wp:extent cx="66167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6700" cy="4763"/>
                        </a:xfrm>
                        <a:prstGeom prst="line">
                          <a:avLst/>
                        </a:prstGeom>
                        <a:solidFill>
                          <a:srgbClr val="FFFFFF"/>
                        </a:solidFill>
                        <a:ln w="50861">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pt" to="520.5pt,8pt" o:allowincell="f" strokecolor="#000000" strokeweight="4.0048pt"/>
            </w:pict>
          </mc:Fallback>
        </mc:AlternateContent>
        <mc:AlternateContent>
          <mc:Choice Requires="wps">
            <w:drawing>
              <wp:anchor simplePos="0" relativeHeight="251657728" behindDoc="1" locked="0" layoutInCell="0" allowOverlap="1">
                <wp:simplePos x="0" y="0"/>
                <wp:positionH relativeFrom="column">
                  <wp:posOffset>6604000</wp:posOffset>
                </wp:positionH>
                <wp:positionV relativeFrom="paragraph">
                  <wp:posOffset>76200</wp:posOffset>
                </wp:positionV>
                <wp:extent cx="0" cy="5143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43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pt,6pt" to="520pt,10.05pt" o:allowincell="f" strokecolor="#000000" strokeweight="1pt"/>
            </w:pict>
          </mc:Fallback>
        </mc:AlternateContent>
      </w:r>
    </w:p>
    <w:p>
      <w:pPr>
        <w:spacing w:after="0" w:line="367" w:lineRule="exact"/>
        <w:rPr>
          <w:sz w:val="20"/>
          <w:szCs w:val="20"/>
          <w:color w:val="auto"/>
        </w:rPr>
      </w:pPr>
    </w:p>
    <w:p>
      <w:pPr>
        <w:ind w:left="3"/>
        <w:spacing w:after="0"/>
        <w:rPr>
          <w:sz w:val="20"/>
          <w:szCs w:val="20"/>
          <w:color w:val="auto"/>
        </w:rPr>
      </w:pPr>
      <w:r>
        <w:rPr>
          <w:rFonts w:ascii="Times New Roman" w:cs="Times New Roman" w:eastAsia="Times New Roman" w:hAnsi="Times New Roman"/>
          <w:sz w:val="19"/>
          <w:szCs w:val="19"/>
          <w:color w:val="auto"/>
        </w:rPr>
        <w:t>Original Article</w:t>
      </w:r>
    </w:p>
    <w:p>
      <w:pPr>
        <w:spacing w:after="0" w:line="145" w:lineRule="exact"/>
        <w:rPr>
          <w:sz w:val="20"/>
          <w:szCs w:val="20"/>
          <w:color w:val="auto"/>
        </w:rPr>
      </w:pPr>
    </w:p>
    <w:p>
      <w:pPr>
        <w:ind w:left="3" w:right="1060"/>
        <w:spacing w:after="0" w:line="260" w:lineRule="auto"/>
        <w:rPr>
          <w:sz w:val="20"/>
          <w:szCs w:val="20"/>
          <w:color w:val="auto"/>
        </w:rPr>
      </w:pPr>
      <w:r>
        <w:rPr>
          <w:rFonts w:ascii="Times New Roman" w:cs="Times New Roman" w:eastAsia="Times New Roman" w:hAnsi="Times New Roman"/>
          <w:sz w:val="27"/>
          <w:szCs w:val="27"/>
          <w:color w:val="auto"/>
        </w:rPr>
        <w:t>Vascular plants of Mt. Dosolsan in the Demilitarized Zone Civilian Control Line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6244590</wp:posOffset>
            </wp:positionH>
            <wp:positionV relativeFrom="paragraph">
              <wp:posOffset>-174625</wp:posOffset>
            </wp:positionV>
            <wp:extent cx="359410" cy="3594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359410" cy="359410"/>
                    </a:xfrm>
                    <a:prstGeom prst="rect">
                      <a:avLst/>
                    </a:prstGeom>
                    <a:noFill/>
                  </pic:spPr>
                </pic:pic>
              </a:graphicData>
            </a:graphic>
          </wp:anchor>
        </w:drawing>
      </w:r>
    </w:p>
    <w:p>
      <w:pPr>
        <w:spacing w:after="0" w:line="200" w:lineRule="exact"/>
        <w:rPr>
          <w:sz w:val="20"/>
          <w:szCs w:val="20"/>
          <w:color w:val="auto"/>
        </w:rPr>
      </w:pPr>
    </w:p>
    <w:p>
      <w:pPr>
        <w:spacing w:after="0" w:line="268" w:lineRule="exact"/>
        <w:rPr>
          <w:sz w:val="20"/>
          <w:szCs w:val="20"/>
          <w:color w:val="auto"/>
        </w:rPr>
      </w:pPr>
    </w:p>
    <w:p>
      <w:pPr>
        <w:ind w:left="3" w:right="1060"/>
        <w:spacing w:after="0" w:line="221"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Jong Bin An </w:t>
      </w:r>
      <w:hyperlink w:anchor="page1">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Hyun Tak Shin </w:t>
      </w:r>
      <w:hyperlink w:anchor="page1">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Jung Won Yoon </w:t>
      </w:r>
      <w:hyperlink w:anchor="page1">
        <w:r>
          <w:rPr>
            <w:rFonts w:ascii="Times New Roman" w:cs="Times New Roman" w:eastAsia="Times New Roman" w:hAnsi="Times New Roman"/>
            <w:sz w:val="29"/>
            <w:szCs w:val="29"/>
            <w:color w:val="206293"/>
            <w:vertAlign w:val="superscript"/>
          </w:rPr>
          <w:t>b</w:t>
        </w:r>
      </w:hyperlink>
      <w:r>
        <w:rPr>
          <w:rFonts w:ascii="Times New Roman" w:cs="Times New Roman" w:eastAsia="Times New Roman" w:hAnsi="Times New Roman"/>
          <w:sz w:val="21"/>
          <w:szCs w:val="21"/>
          <w:color w:val="auto"/>
        </w:rPr>
        <w:t xml:space="preserve">, Tae Im Heo </w:t>
      </w:r>
      <w:hyperlink w:anchor="page1">
        <w:r>
          <w:rPr>
            <w:rFonts w:ascii="Times New Roman" w:cs="Times New Roman" w:eastAsia="Times New Roman" w:hAnsi="Times New Roman"/>
            <w:sz w:val="29"/>
            <w:szCs w:val="29"/>
            <w:color w:val="206293"/>
            <w:vertAlign w:val="superscript"/>
          </w:rPr>
          <w:t>c</w:t>
        </w:r>
      </w:hyperlink>
      <w:r>
        <w:rPr>
          <w:rFonts w:ascii="Times New Roman" w:cs="Times New Roman" w:eastAsia="Times New Roman" w:hAnsi="Times New Roman"/>
          <w:sz w:val="21"/>
          <w:szCs w:val="21"/>
          <w:color w:val="auto"/>
        </w:rPr>
        <w:t xml:space="preserve">, Jun Woo Lee </w:t>
      </w:r>
      <w:hyperlink w:anchor="page1">
        <w:r>
          <w:rPr>
            <w:rFonts w:ascii="Times New Roman" w:cs="Times New Roman" w:eastAsia="Times New Roman" w:hAnsi="Times New Roman"/>
            <w:sz w:val="29"/>
            <w:szCs w:val="29"/>
            <w:color w:val="206293"/>
            <w:vertAlign w:val="superscript"/>
          </w:rPr>
          <w:t>c</w:t>
        </w:r>
      </w:hyperlink>
      <w:r>
        <w:rPr>
          <w:rFonts w:ascii="Times New Roman" w:cs="Times New Roman" w:eastAsia="Times New Roman" w:hAnsi="Times New Roman"/>
          <w:sz w:val="21"/>
          <w:szCs w:val="21"/>
          <w:color w:val="auto"/>
        </w:rPr>
        <w:t xml:space="preserve">, Su Young Jung </w:t>
      </w:r>
      <w:hyperlink w:anchor="page1">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Hee Chae Kim </w:t>
      </w:r>
      <w:hyperlink w:anchor="page1">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Sang Jun Kim </w:t>
      </w:r>
      <w:hyperlink w:anchor="page1">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1">
        <w:r>
          <w:rPr>
            <w:rFonts w:ascii="Arial" w:cs="Arial" w:eastAsia="Arial" w:hAnsi="Arial"/>
            <w:sz w:val="14"/>
            <w:szCs w:val="14"/>
            <w:color w:val="206293"/>
          </w:rPr>
          <w:t>*</w:t>
        </w:r>
      </w:hyperlink>
    </w:p>
    <w:p>
      <w:pPr>
        <w:spacing w:after="0" w:line="3" w:lineRule="exact"/>
        <w:rPr>
          <w:rFonts w:ascii="Times New Roman" w:cs="Times New Roman" w:eastAsia="Times New Roman" w:hAnsi="Times New Roman"/>
          <w:sz w:val="21"/>
          <w:szCs w:val="21"/>
          <w:color w:val="auto"/>
        </w:rPr>
      </w:pPr>
    </w:p>
    <w:p>
      <w:pPr>
        <w:ind w:left="63" w:hanging="63"/>
        <w:spacing w:after="0"/>
        <w:tabs>
          <w:tab w:leader="none" w:pos="63"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DMZ Botanic Garden, Korea National Arboretum, Yanggu 24564, South Korea</w:t>
      </w:r>
    </w:p>
    <w:p>
      <w:pPr>
        <w:spacing w:after="0" w:line="42" w:lineRule="exact"/>
        <w:rPr>
          <w:rFonts w:ascii="Times New Roman" w:cs="Times New Roman" w:eastAsia="Times New Roman" w:hAnsi="Times New Roman"/>
          <w:sz w:val="18"/>
          <w:szCs w:val="18"/>
          <w:color w:val="auto"/>
          <w:vertAlign w:val="superscript"/>
        </w:rPr>
      </w:pPr>
    </w:p>
    <w:p>
      <w:pPr>
        <w:ind w:left="83" w:hanging="83"/>
        <w:spacing w:after="0" w:line="191" w:lineRule="auto"/>
        <w:tabs>
          <w:tab w:leader="none" w:pos="83" w:val="left"/>
        </w:tabs>
        <w:numPr>
          <w:ilvl w:val="0"/>
          <w:numId w:val="1"/>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Gardens and Education Division, Korea National Arboretum, Pocheon 11186, South Korea</w:t>
      </w:r>
    </w:p>
    <w:p>
      <w:pPr>
        <w:spacing w:after="0" w:line="43" w:lineRule="exact"/>
        <w:rPr>
          <w:rFonts w:ascii="Times New Roman" w:cs="Times New Roman" w:eastAsia="Times New Roman" w:hAnsi="Times New Roman"/>
          <w:sz w:val="14"/>
          <w:szCs w:val="14"/>
          <w:color w:val="auto"/>
          <w:vertAlign w:val="superscript"/>
        </w:rPr>
      </w:pPr>
    </w:p>
    <w:p>
      <w:pPr>
        <w:ind w:left="63" w:hanging="63"/>
        <w:spacing w:after="0" w:line="191" w:lineRule="auto"/>
        <w:tabs>
          <w:tab w:leader="none" w:pos="63" w:val="left"/>
        </w:tabs>
        <w:numPr>
          <w:ilvl w:val="0"/>
          <w:numId w:val="1"/>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Baekdu-daegan National Arboretum, Bonghwa 755-841, South Korea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119380</wp:posOffset>
                </wp:positionV>
                <wp:extent cx="661035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350" cy="4763"/>
                        </a:xfrm>
                        <a:prstGeom prst="line">
                          <a:avLst/>
                        </a:prstGeom>
                        <a:solidFill>
                          <a:srgbClr val="FFFFFF"/>
                        </a:solidFill>
                        <a:ln w="163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4pt" to="520pt,9.4pt" o:allowincell="f" strokecolor="#000000" strokeweight="1.2835pt"/>
            </w:pict>
          </mc:Fallback>
        </mc:AlternateContent>
        <mc:AlternateContent>
          <mc:Choice Requires="wps">
            <w:drawing>
              <wp:anchor simplePos="0" relativeHeight="251657728" behindDoc="1" locked="0" layoutInCell="0" allowOverlap="1">
                <wp:simplePos x="0" y="0"/>
                <wp:positionH relativeFrom="column">
                  <wp:posOffset>6597650</wp:posOffset>
                </wp:positionH>
                <wp:positionV relativeFrom="paragraph">
                  <wp:posOffset>119380</wp:posOffset>
                </wp:positionV>
                <wp:extent cx="12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5pt,9.4pt" to="520.5pt,9.4pt" o:allowincell="f" strokecolor="#000000" strokeweight="0.2835pt"/>
            </w:pict>
          </mc:Fallback>
        </mc:AlternateContent>
      </w:r>
    </w:p>
    <w:p>
      <w:pPr>
        <w:sectPr>
          <w:pgSz w:w="11900" w:h="15874" w:orient="portrait"/>
          <w:cols w:equalWidth="0" w:num="1">
            <w:col w:w="10403"/>
          </w:cols>
          <w:pgMar w:left="657" w:top="933" w:right="846" w:bottom="248" w:gutter="0" w:footer="0" w:header="0"/>
        </w:sectPr>
      </w:pPr>
    </w:p>
    <w:p>
      <w:pPr>
        <w:spacing w:after="0" w:line="200" w:lineRule="exact"/>
        <w:rPr>
          <w:rFonts w:ascii="Times New Roman" w:cs="Times New Roman" w:eastAsia="Times New Roman" w:hAnsi="Times New Roman"/>
          <w:sz w:val="21"/>
          <w:szCs w:val="21"/>
          <w:color w:val="auto"/>
        </w:rPr>
      </w:pPr>
    </w:p>
    <w:p>
      <w:pPr>
        <w:spacing w:after="0" w:line="255" w:lineRule="exact"/>
        <w:rPr>
          <w:rFonts w:ascii="Times New Roman" w:cs="Times New Roman" w:eastAsia="Times New Roman" w:hAnsi="Times New Roman"/>
          <w:sz w:val="21"/>
          <w:szCs w:val="21"/>
          <w:color w:val="auto"/>
        </w:rPr>
      </w:pPr>
    </w:p>
    <w:p>
      <w:pPr>
        <w:ind w:left="3"/>
        <w:spacing w:after="0"/>
        <w:tabs>
          <w:tab w:leader="none" w:pos="1263" w:val="left"/>
        </w:tabs>
        <w:rPr>
          <w:sz w:val="20"/>
          <w:szCs w:val="20"/>
          <w:color w:val="auto"/>
        </w:rPr>
      </w:pPr>
      <w:r>
        <w:rPr>
          <w:rFonts w:ascii="Times New Roman" w:cs="Times New Roman" w:eastAsia="Times New Roman" w:hAnsi="Times New Roman"/>
          <w:sz w:val="18"/>
          <w:szCs w:val="18"/>
          <w:color w:val="auto"/>
        </w:rPr>
        <w:t>a r t i c l e</w:t>
        <w:tab/>
        <w:t>i n f 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104775</wp:posOffset>
                </wp:positionV>
                <wp:extent cx="169799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25pt" to="133.2pt,8.2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104775</wp:posOffset>
                </wp:positionV>
                <wp:extent cx="12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8.25pt" to="133.7pt,8.25pt" o:allowincell="f" strokecolor="#000000" strokeweight="0.2268pt"/>
            </w:pict>
          </mc:Fallback>
        </mc:AlternateContent>
      </w:r>
    </w:p>
    <w:p>
      <w:pPr>
        <w:spacing w:after="0" w:line="197"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Received 25 July 2017</w:t>
      </w:r>
    </w:p>
    <w:p>
      <w:pPr>
        <w:spacing w:after="0" w:line="22"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Received in revised form</w:t>
      </w:r>
    </w:p>
    <w:p>
      <w:pPr>
        <w:spacing w:after="0" w:line="23"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19 February 2018</w:t>
      </w:r>
    </w:p>
    <w:p>
      <w:pPr>
        <w:spacing w:after="0" w:line="22"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Accepted 27 February 2018</w:t>
      </w:r>
    </w:p>
    <w:p>
      <w:pPr>
        <w:spacing w:after="0" w:line="22"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Available online 12 March 2018</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122555</wp:posOffset>
                </wp:positionV>
                <wp:extent cx="169799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630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65pt" to="133.2pt,9.65pt" o:allowincell="f" strokecolor="#000000" strokeweight="1.2835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122555</wp:posOffset>
                </wp:positionV>
                <wp:extent cx="12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9.65pt" to="133.7pt,9.65pt" o:allowincell="f" strokecolor="#000000" strokeweight="0.2835pt"/>
            </w:pict>
          </mc:Fallback>
        </mc:AlternateContent>
      </w:r>
    </w:p>
    <w:p>
      <w:pPr>
        <w:spacing w:after="0" w:line="228"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Keywords:</w:t>
      </w:r>
    </w:p>
    <w:p>
      <w:pPr>
        <w:spacing w:after="0" w:line="21"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Demilitarized Zone</w:t>
      </w:r>
    </w:p>
    <w:p>
      <w:pPr>
        <w:spacing w:after="0" w:line="22"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Dosolsan (Mt.)</w:t>
      </w:r>
    </w:p>
    <w:p>
      <w:pPr>
        <w:spacing w:after="0" w:line="22"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endemic plants</w:t>
      </w:r>
    </w:p>
    <w:p>
      <w:pPr>
        <w:spacing w:after="0" w:line="22"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naturalized plants</w:t>
      </w:r>
    </w:p>
    <w:p>
      <w:pPr>
        <w:spacing w:after="0" w:line="22"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Times New Roman" w:cs="Times New Roman" w:eastAsia="Times New Roman" w:hAnsi="Times New Roman"/>
          <w:sz w:val="13"/>
          <w:szCs w:val="13"/>
          <w:color w:val="auto"/>
        </w:rPr>
        <w:t>rare plants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331470</wp:posOffset>
                </wp:positionV>
                <wp:extent cx="120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1pt" to="0.45pt,26.1pt" o:allowincell="f" strokecolor="#000000" strokeweight="0.2268pt"/>
            </w:pict>
          </mc:Fallback>
        </mc:AlternateConten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35"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8"/>
          <w:szCs w:val="18"/>
          <w:color w:val="auto"/>
        </w:rPr>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104775</wp:posOffset>
                </wp:positionV>
                <wp:extent cx="45224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247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8.25pt" to="355.85pt,8.2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4512945</wp:posOffset>
                </wp:positionH>
                <wp:positionV relativeFrom="paragraph">
                  <wp:posOffset>104775</wp:posOffset>
                </wp:positionV>
                <wp:extent cx="12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35pt,8.25pt" to="356.35pt,8.25pt" o:allowincell="f" strokecolor="#000000" strokeweight="0.2268pt"/>
            </w:pict>
          </mc:Fallback>
        </mc:AlternateContent>
      </w:r>
    </w:p>
    <w:p>
      <w:pPr>
        <w:spacing w:after="0" w:line="201" w:lineRule="exact"/>
        <w:rPr>
          <w:rFonts w:ascii="Times New Roman" w:cs="Times New Roman" w:eastAsia="Times New Roman" w:hAnsi="Times New Roman"/>
          <w:sz w:val="21"/>
          <w:szCs w:val="21"/>
          <w:color w:val="auto"/>
        </w:rPr>
      </w:pPr>
    </w:p>
    <w:p>
      <w:pPr>
        <w:jc w:val="both"/>
        <w:spacing w:after="0" w:line="287" w:lineRule="auto"/>
        <w:rPr>
          <w:sz w:val="20"/>
          <w:szCs w:val="20"/>
          <w:color w:val="auto"/>
        </w:rPr>
      </w:pPr>
      <w:r>
        <w:rPr>
          <w:rFonts w:ascii="Times New Roman" w:cs="Times New Roman" w:eastAsia="Times New Roman" w:hAnsi="Times New Roman"/>
          <w:sz w:val="14"/>
          <w:szCs w:val="14"/>
          <w:color w:val="auto"/>
        </w:rPr>
        <w:t xml:space="preserve">This study is aimed at identifying the distribution of vascular plants growing at Mt. Dosolsan in Yanggu-gun, Gangwon-do. Field surveys were conducted for each season from March 2014 to November 2016. The </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ora of study area is found to consist of 516 taxa, 91 families, 296 genus, 455 species, four subspecies, 50 varieties, and seven forma. Rare plants were found to be of 31 taxa. Among them, rare plant species consisted of critically endangered species (CR degree): 2 (Lilium dauricum Ker Gawl., Cypripedium macranthos Sw.), endangered species (EN degree): 5 (Loranthus tanakae Franch. &amp; Sav. etc.), vulnerable species (VU degree): 7 (Dryopteris laeta (Kom.) C.Chr. etc.), and least concerned (LC degree): 17 (Botrychium virginianum (L.) Sw. etc.). In all the surveyed areas, a total of 20 taxa (Pseudostellaria setulosa Ohwi etc.) were found to be endemic to Korea. The </w:t>
      </w:r>
      <w:r>
        <w:rPr>
          <w:rFonts w:ascii="Arial" w:cs="Arial" w:eastAsia="Arial" w:hAnsi="Arial"/>
          <w:sz w:val="14"/>
          <w:szCs w:val="14"/>
          <w:color w:val="auto"/>
        </w:rPr>
        <w:t>fl</w:t>
      </w:r>
      <w:r>
        <w:rPr>
          <w:rFonts w:ascii="Times New Roman" w:cs="Times New Roman" w:eastAsia="Times New Roman" w:hAnsi="Times New Roman"/>
          <w:sz w:val="14"/>
          <w:szCs w:val="14"/>
          <w:color w:val="auto"/>
        </w:rPr>
        <w:t>oristic special plants found in the surveyed areas were two taxa of grade V, 24 taxa of grade IV, and 31 taxa of grade III. The naturalized plants were identi</w:t>
      </w:r>
      <w:r>
        <w:rPr>
          <w:rFonts w:ascii="Arial" w:cs="Arial" w:eastAsia="Arial" w:hAnsi="Arial"/>
          <w:sz w:val="14"/>
          <w:szCs w:val="14"/>
          <w:color w:val="auto"/>
        </w:rPr>
        <w:t>fi</w:t>
      </w:r>
      <w:r>
        <w:rPr>
          <w:rFonts w:ascii="Times New Roman" w:cs="Times New Roman" w:eastAsia="Times New Roman" w:hAnsi="Times New Roman"/>
          <w:sz w:val="14"/>
          <w:szCs w:val="14"/>
          <w:color w:val="auto"/>
        </w:rPr>
        <w:t>ed as 15 taxa and included Chenopodium album L., Lotus corniculatus L., Robinia pseudoacacia L. etc.</w:t>
      </w:r>
    </w:p>
    <w:p>
      <w:pPr>
        <w:spacing w:after="0" w:line="170" w:lineRule="exact"/>
        <w:rPr>
          <w:rFonts w:ascii="Times New Roman" w:cs="Times New Roman" w:eastAsia="Times New Roman" w:hAnsi="Times New Roman"/>
          <w:sz w:val="21"/>
          <w:szCs w:val="21"/>
          <w:color w:val="auto"/>
        </w:rPr>
      </w:pPr>
    </w:p>
    <w:p>
      <w:pPr>
        <w:jc w:val="right"/>
        <w:ind w:left="920" w:hanging="586"/>
        <w:spacing w:after="0" w:line="289"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2018 National Science Museum of Korea (NSMK) and Korea National Arboretum (KNA), Publishing Services by Elsevier. This is an open access article under the CC BY-NC-ND license (</w:t>
      </w:r>
      <w:hyperlink r:id="rId14">
        <w:r>
          <w:rPr>
            <w:rFonts w:ascii="Times New Roman" w:cs="Times New Roman" w:eastAsia="Times New Roman" w:hAnsi="Times New Roman"/>
            <w:sz w:val="14"/>
            <w:szCs w:val="14"/>
            <w:color w:val="206293"/>
          </w:rPr>
          <w:t>http://</w:t>
        </w:r>
      </w:hyperlink>
    </w:p>
    <w:p>
      <w:pPr>
        <w:spacing w:after="0" w:line="1" w:lineRule="exact"/>
        <w:rPr>
          <w:rFonts w:ascii="Times New Roman" w:cs="Times New Roman" w:eastAsia="Times New Roman" w:hAnsi="Times New Roman"/>
          <w:sz w:val="21"/>
          <w:szCs w:val="21"/>
          <w:color w:val="auto"/>
        </w:rPr>
      </w:pPr>
    </w:p>
    <w:p>
      <w:pPr>
        <w:ind w:left="4000"/>
        <w:spacing w:after="0"/>
        <w:rPr>
          <w:rFonts w:ascii="Times New Roman" w:cs="Times New Roman" w:eastAsia="Times New Roman" w:hAnsi="Times New Roman"/>
          <w:sz w:val="14"/>
          <w:szCs w:val="14"/>
          <w:color w:val="206293"/>
        </w:rPr>
      </w:pPr>
      <w:hyperlink r:id="rId14">
        <w:r>
          <w:rPr>
            <w:rFonts w:ascii="Times New Roman" w:cs="Times New Roman" w:eastAsia="Times New Roman" w:hAnsi="Times New Roman"/>
            <w:sz w:val="14"/>
            <w:szCs w:val="14"/>
            <w:color w:val="206293"/>
          </w:rPr>
          <w:t>creativecommons.org/licenses/by-nc-nd/4.0/</w:t>
        </w:r>
      </w:hyperlink>
      <w:r>
        <w:rPr>
          <w:rFonts w:ascii="Times New Roman" w:cs="Times New Roman" w:eastAsia="Times New Roman" w:hAnsi="Times New Roman"/>
          <w:sz w:val="14"/>
          <w:szCs w:val="14"/>
          <w:color w:val="000000"/>
        </w:rPr>
        <w: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81280</wp:posOffset>
                </wp:positionV>
                <wp:extent cx="120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6.4pt" to="0.7pt,6.4pt" o:allowincell="f" strokecolor="#000000" strokeweight="0.2268pt"/>
            </w:pict>
          </mc:Fallback>
        </mc:AlternateContent>
        <mc:AlternateContent>
          <mc:Choice Requires="wps">
            <w:drawing>
              <wp:anchor simplePos="0" relativeHeight="251657728" behindDoc="1" locked="0" layoutInCell="0" allowOverlap="1">
                <wp:simplePos x="0" y="0"/>
                <wp:positionH relativeFrom="column">
                  <wp:posOffset>-2084705</wp:posOffset>
                </wp:positionH>
                <wp:positionV relativeFrom="paragraph">
                  <wp:posOffset>81280</wp:posOffset>
                </wp:positionV>
                <wp:extent cx="66040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1499pt,6.4pt" to="355.85pt,6.4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4512945</wp:posOffset>
                </wp:positionH>
                <wp:positionV relativeFrom="paragraph">
                  <wp:posOffset>81280</wp:posOffset>
                </wp:positionV>
                <wp:extent cx="127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35pt,6.4pt" to="356.35pt,6.4pt" o:allowincell="f" strokecolor="#000000" strokeweight="0.2268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63" w:space="720"/>
            <w:col w:w="7120"/>
          </w:cols>
          <w:pgMar w:left="657" w:top="933" w:right="846" w:bottom="248"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310" w:lineRule="exact"/>
        <w:rPr>
          <w:rFonts w:ascii="Times New Roman" w:cs="Times New Roman" w:eastAsia="Times New Roman" w:hAnsi="Times New Roman"/>
          <w:sz w:val="21"/>
          <w:szCs w:val="21"/>
          <w:color w:val="auto"/>
        </w:rPr>
      </w:pPr>
    </w:p>
    <w:p>
      <w:pPr>
        <w:ind w:left="3"/>
        <w:spacing w:after="0"/>
        <w:rPr>
          <w:sz w:val="20"/>
          <w:szCs w:val="20"/>
          <w:color w:val="auto"/>
        </w:rPr>
      </w:pPr>
      <w:r>
        <w:rPr>
          <w:rFonts w:ascii="Arial" w:cs="Arial" w:eastAsia="Arial" w:hAnsi="Arial"/>
          <w:sz w:val="16"/>
          <w:szCs w:val="16"/>
          <w:color w:val="auto"/>
        </w:rPr>
        <w:t>Introduction</w:t>
      </w:r>
    </w:p>
    <w:p>
      <w:pPr>
        <w:spacing w:after="0" w:line="236" w:lineRule="exact"/>
        <w:rPr>
          <w:rFonts w:ascii="Times New Roman" w:cs="Times New Roman" w:eastAsia="Times New Roman" w:hAnsi="Times New Roman"/>
          <w:sz w:val="21"/>
          <w:szCs w:val="21"/>
          <w:color w:val="auto"/>
        </w:rPr>
      </w:pPr>
    </w:p>
    <w:p>
      <w:pPr>
        <w:jc w:val="both"/>
        <w:ind w:left="3" w:firstLine="239"/>
        <w:spacing w:after="0" w:line="21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Korea Demilitarized Zone (DMZ) is a buffer zone created by an agreement or treaty to maintain a constant distance to prevent a direct military collision. The DMZ is established to end con</w:t>
      </w:r>
      <w:r>
        <w:rPr>
          <w:rFonts w:ascii="Arial" w:cs="Arial" w:eastAsia="Arial" w:hAnsi="Arial"/>
          <w:sz w:val="16"/>
          <w:szCs w:val="16"/>
          <w:color w:val="auto"/>
        </w:rPr>
        <w:t>fl</w:t>
      </w:r>
      <w:r>
        <w:rPr>
          <w:rFonts w:ascii="Times New Roman" w:cs="Times New Roman" w:eastAsia="Times New Roman" w:hAnsi="Times New Roman"/>
          <w:sz w:val="16"/>
          <w:szCs w:val="16"/>
          <w:color w:val="auto"/>
        </w:rPr>
        <w:t>icts or prevent recurrence of war, and its characteristics vary depending on historical backgrounds or the aspects of con</w:t>
      </w:r>
      <w:r>
        <w:rPr>
          <w:rFonts w:ascii="Arial" w:cs="Arial" w:eastAsia="Arial" w:hAnsi="Arial"/>
          <w:sz w:val="16"/>
          <w:szCs w:val="16"/>
          <w:color w:val="auto"/>
        </w:rPr>
        <w:t>fl</w:t>
      </w:r>
      <w:r>
        <w:rPr>
          <w:rFonts w:ascii="Times New Roman" w:cs="Times New Roman" w:eastAsia="Times New Roman" w:hAnsi="Times New Roman"/>
          <w:sz w:val="16"/>
          <w:szCs w:val="16"/>
          <w:color w:val="auto"/>
        </w:rPr>
        <w:t>icts. The DMZ is 4 km wide and 248 km long with the total area of approximately 907.3</w:t>
      </w:r>
      <w:r>
        <w:rPr>
          <w:rFonts w:ascii="MS PGothic" w:cs="MS PGothic" w:eastAsia="MS PGothic" w:hAnsi="MS PGothic"/>
          <w:sz w:val="16"/>
          <w:szCs w:val="16"/>
          <w:color w:val="auto"/>
        </w:rPr>
        <w:t>㎢</w:t>
      </w:r>
      <w:r>
        <w:rPr>
          <w:rFonts w:ascii="Times New Roman" w:cs="Times New Roman" w:eastAsia="Times New Roman" w:hAnsi="Times New Roman"/>
          <w:sz w:val="16"/>
          <w:szCs w:val="16"/>
          <w:color w:val="auto"/>
        </w:rPr>
        <w:t>. The DMZ region is known as an excellent treasure trove of ecosystems to the world due to no human interference for over 60 years; and it is the most important area to preserve the ecosystem in the Korean peninsula, as one of the three key ecological axes together with Baekdudaegan mountain range and island/coastal areas (</w:t>
      </w:r>
      <w:hyperlink w:anchor="page1">
        <w:r>
          <w:rPr>
            <w:rFonts w:ascii="Times New Roman" w:cs="Times New Roman" w:eastAsia="Times New Roman" w:hAnsi="Times New Roman"/>
            <w:sz w:val="16"/>
            <w:szCs w:val="16"/>
            <w:color w:val="206293"/>
          </w:rPr>
          <w:t>Korea National Arboretum 2014a,b</w:t>
        </w:r>
      </w:hyperlink>
      <w:r>
        <w:rPr>
          <w:rFonts w:ascii="Times New Roman" w:cs="Times New Roman" w:eastAsia="Times New Roman" w:hAnsi="Times New Roman"/>
          <w:sz w:val="16"/>
          <w:szCs w:val="16"/>
          <w:color w:val="auto"/>
        </w:rPr>
        <w:t>).</w:t>
      </w:r>
    </w:p>
    <w:p>
      <w:pPr>
        <w:spacing w:after="0" w:line="198" w:lineRule="exact"/>
        <w:rPr>
          <w:rFonts w:ascii="Times New Roman" w:cs="Times New Roman" w:eastAsia="Times New Roman" w:hAnsi="Times New Roman"/>
          <w:sz w:val="21"/>
          <w:szCs w:val="21"/>
          <w:color w:val="auto"/>
        </w:rPr>
      </w:pPr>
    </w:p>
    <w:p>
      <w:pPr>
        <w:jc w:val="both"/>
        <w:ind w:left="3" w:firstLine="239"/>
        <w:spacing w:after="0" w:line="283" w:lineRule="auto"/>
        <w:rPr>
          <w:sz w:val="20"/>
          <w:szCs w:val="20"/>
          <w:color w:val="auto"/>
        </w:rPr>
      </w:pPr>
      <w:r>
        <w:rPr>
          <w:rFonts w:ascii="Times New Roman" w:cs="Times New Roman" w:eastAsia="Times New Roman" w:hAnsi="Times New Roman"/>
          <w:sz w:val="16"/>
          <w:szCs w:val="16"/>
          <w:color w:val="auto"/>
        </w:rPr>
        <w:t xml:space="preserve">Yanggu-gun, Gangwon-do, where Mt. Dosolsan is located, represent different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from the southern area, in that it is situated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0</wp:posOffset>
            </wp:positionH>
            <wp:positionV relativeFrom="paragraph">
              <wp:posOffset>323850</wp:posOffset>
            </wp:positionV>
            <wp:extent cx="471170" cy="139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extLst>
                    </a:blip>
                    <a:srcRect/>
                    <a:stretch>
                      <a:fillRect/>
                    </a:stretch>
                  </pic:blipFill>
                  <pic:spPr bwMode="auto">
                    <a:xfrm>
                      <a:off x="0" y="0"/>
                      <a:ext cx="471170" cy="13970"/>
                    </a:xfrm>
                    <a:prstGeom prst="rect">
                      <a:avLst/>
                    </a:prstGeom>
                    <a:noFill/>
                  </pic:spPr>
                </pic:pic>
              </a:graphicData>
            </a:graphic>
          </wp:anchor>
        </w:drawing>
      </w:r>
    </w:p>
    <w:p>
      <w:pPr>
        <w:spacing w:after="0" w:line="200" w:lineRule="exact"/>
        <w:rPr>
          <w:rFonts w:ascii="Times New Roman" w:cs="Times New Roman" w:eastAsia="Times New Roman" w:hAnsi="Times New Roman"/>
          <w:sz w:val="21"/>
          <w:szCs w:val="21"/>
          <w:color w:val="auto"/>
        </w:rPr>
      </w:pPr>
    </w:p>
    <w:p>
      <w:pPr>
        <w:spacing w:after="0" w:line="333" w:lineRule="exact"/>
        <w:rPr>
          <w:rFonts w:ascii="Times New Roman" w:cs="Times New Roman" w:eastAsia="Times New Roman" w:hAnsi="Times New Roman"/>
          <w:sz w:val="21"/>
          <w:szCs w:val="21"/>
          <w:color w:val="auto"/>
        </w:rPr>
      </w:pPr>
    </w:p>
    <w:p>
      <w:pPr>
        <w:ind w:left="243" w:hanging="143"/>
        <w:spacing w:after="0"/>
        <w:tabs>
          <w:tab w:leader="none" w:pos="243" w:val="left"/>
        </w:tabs>
        <w:numPr>
          <w:ilvl w:val="0"/>
          <w:numId w:val="3"/>
        </w:numPr>
        <w:rPr>
          <w:rFonts w:ascii="Arial" w:cs="Arial" w:eastAsia="Arial" w:hAnsi="Arial"/>
          <w:sz w:val="13"/>
          <w:szCs w:val="13"/>
          <w:color w:val="auto"/>
        </w:rPr>
      </w:pPr>
      <w:r>
        <w:rPr>
          <w:rFonts w:ascii="Times New Roman" w:cs="Times New Roman" w:eastAsia="Times New Roman" w:hAnsi="Times New Roman"/>
          <w:sz w:val="13"/>
          <w:szCs w:val="13"/>
          <w:color w:val="auto"/>
        </w:rPr>
        <w:t>Corresponding author.</w:t>
      </w:r>
    </w:p>
    <w:p>
      <w:pPr>
        <w:spacing w:after="0" w:line="21" w:lineRule="exact"/>
        <w:rPr>
          <w:rFonts w:ascii="Arial" w:cs="Arial" w:eastAsia="Arial" w:hAnsi="Arial"/>
          <w:sz w:val="13"/>
          <w:szCs w:val="13"/>
          <w:color w:val="auto"/>
        </w:rPr>
      </w:pPr>
    </w:p>
    <w:p>
      <w:pPr>
        <w:ind w:left="243"/>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E-mail address: </w:t>
      </w:r>
      <w:hyperlink r:id="rId16">
        <w:r>
          <w:rPr>
            <w:rFonts w:ascii="Times New Roman" w:cs="Times New Roman" w:eastAsia="Times New Roman" w:hAnsi="Times New Roman"/>
            <w:sz w:val="13"/>
            <w:szCs w:val="13"/>
            <w:color w:val="206293"/>
          </w:rPr>
          <w:t>genius3807@naver.com</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(S.J. Kim).</w:t>
      </w:r>
    </w:p>
    <w:p>
      <w:pPr>
        <w:spacing w:after="0" w:line="32" w:lineRule="exact"/>
        <w:rPr>
          <w:rFonts w:ascii="Times New Roman" w:cs="Times New Roman" w:eastAsia="Times New Roman" w:hAnsi="Times New Roman"/>
          <w:sz w:val="21"/>
          <w:szCs w:val="21"/>
          <w:color w:val="auto"/>
        </w:rPr>
      </w:pPr>
    </w:p>
    <w:p>
      <w:pPr>
        <w:ind w:left="3"/>
        <w:spacing w:after="0" w:line="283" w:lineRule="auto"/>
        <w:rPr>
          <w:sz w:val="20"/>
          <w:szCs w:val="20"/>
          <w:color w:val="auto"/>
        </w:rPr>
      </w:pPr>
      <w:r>
        <w:rPr>
          <w:rFonts w:ascii="Times New Roman" w:cs="Times New Roman" w:eastAsia="Times New Roman" w:hAnsi="Times New Roman"/>
          <w:sz w:val="13"/>
          <w:szCs w:val="13"/>
          <w:color w:val="auto"/>
        </w:rPr>
        <w:t>Peer review under responsibility of National Science Museum of Korea (NSMK) and Korea National Arboretum (KNA).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90" w:lineRule="exact"/>
        <w:rPr>
          <w:rFonts w:ascii="Times New Roman" w:cs="Times New Roman" w:eastAsia="Times New Roman" w:hAnsi="Times New Roman"/>
          <w:sz w:val="21"/>
          <w:szCs w:val="21"/>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near Mt. Geumgangsan and Mt. Seoraksan that connect northern plants and Southern Limit Line, and geographically very important endemic plants, such as Echinosophora koreensis, that are distrib-uted only in Yanggu and some other areas, are reported to be distributed in this area (</w:t>
      </w:r>
      <w:hyperlink w:anchor="page1">
        <w:r>
          <w:rPr>
            <w:rFonts w:ascii="Times New Roman" w:cs="Times New Roman" w:eastAsia="Times New Roman" w:hAnsi="Times New Roman"/>
            <w:sz w:val="16"/>
            <w:szCs w:val="16"/>
            <w:color w:val="206293"/>
          </w:rPr>
          <w:t>Min et al 2000</w:t>
        </w:r>
      </w:hyperlink>
      <w:r>
        <w:rPr>
          <w:rFonts w:ascii="Times New Roman" w:cs="Times New Roman" w:eastAsia="Times New Roman" w:hAnsi="Times New Roman"/>
          <w:sz w:val="16"/>
          <w:szCs w:val="16"/>
          <w:color w:val="auto"/>
        </w:rPr>
        <w:t>). Mt. Dosolsan is a mountain area located adjacent to Mt. Daeamsan where Yongneup Swamp is situated, which is the only high moor in Korea registered as a Ramsar wetland. Therefore future vegetation succession and plant distribution changes are expected to be quite important as the mountain is located in a geographically very important area.</w:t>
      </w:r>
    </w:p>
    <w:p>
      <w:pPr>
        <w:spacing w:after="0" w:line="203" w:lineRule="exact"/>
        <w:rPr>
          <w:rFonts w:ascii="Times New Roman" w:cs="Times New Roman" w:eastAsia="Times New Roman" w:hAnsi="Times New Roman"/>
          <w:sz w:val="21"/>
          <w:szCs w:val="21"/>
          <w:color w:val="auto"/>
        </w:rPr>
      </w:pPr>
    </w:p>
    <w:p>
      <w:pPr>
        <w:jc w:val="both"/>
        <w:ind w:firstLine="238"/>
        <w:spacing w:after="0" w:line="250" w:lineRule="auto"/>
        <w:rPr>
          <w:sz w:val="20"/>
          <w:szCs w:val="20"/>
          <w:color w:val="auto"/>
        </w:rPr>
      </w:pPr>
      <w:r>
        <w:rPr>
          <w:rFonts w:ascii="Times New Roman" w:cs="Times New Roman" w:eastAsia="Times New Roman" w:hAnsi="Times New Roman"/>
          <w:sz w:val="16"/>
          <w:szCs w:val="16"/>
          <w:color w:val="auto"/>
        </w:rPr>
        <w:t>Mt. Dosolsan (1,148m), the target area of this study, is situated between Mt. Daeamsan (1,304m) and Gachilbong Peak in the whole area of Punchbowl-ro, Haean-myeon, Yanggu-gun, Gangwon-do; at 38 14</w:t>
      </w:r>
      <w:r>
        <w:rPr>
          <w:rFonts w:ascii="Arial" w:cs="Arial" w:eastAsia="Arial" w:hAnsi="Arial"/>
          <w:sz w:val="23"/>
          <w:szCs w:val="23"/>
          <w:color w:val="auto"/>
          <w:vertAlign w:val="superscript"/>
        </w:rPr>
        <w:t>0</w:t>
      </w:r>
      <w:r>
        <w:rPr>
          <w:rFonts w:ascii="Times New Roman" w:cs="Times New Roman" w:eastAsia="Times New Roman" w:hAnsi="Times New Roman"/>
          <w:sz w:val="16"/>
          <w:szCs w:val="16"/>
          <w:color w:val="auto"/>
        </w:rPr>
        <w:t xml:space="preserve"> north latitude and 128 05 east longitude, geographically.</w:t>
      </w:r>
    </w:p>
    <w:p>
      <w:pPr>
        <w:spacing w:after="0" w:line="3" w:lineRule="exact"/>
        <w:rPr>
          <w:rFonts w:ascii="Times New Roman" w:cs="Times New Roman" w:eastAsia="Times New Roman" w:hAnsi="Times New Roman"/>
          <w:sz w:val="21"/>
          <w:szCs w:val="21"/>
          <w:color w:val="auto"/>
        </w:rPr>
      </w:pPr>
    </w:p>
    <w:p>
      <w:pPr>
        <w:jc w:val="both"/>
        <w:ind w:firstLine="238"/>
        <w:spacing w:after="0" w:line="208"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According to the last 5 years (2012</w:t>
      </w:r>
      <w:r>
        <w:rPr>
          <w:rFonts w:ascii="Arial" w:cs="Arial" w:eastAsia="Arial" w:hAnsi="Arial"/>
          <w:sz w:val="16"/>
          <w:szCs w:val="16"/>
          <w:color w:val="auto"/>
        </w:rPr>
        <w:t>w</w:t>
      </w:r>
      <w:r>
        <w:rPr>
          <w:rFonts w:ascii="Times New Roman" w:cs="Times New Roman" w:eastAsia="Times New Roman" w:hAnsi="Times New Roman"/>
          <w:sz w:val="16"/>
          <w:szCs w:val="16"/>
          <w:color w:val="auto"/>
        </w:rPr>
        <w:t>2016) general weather conditions in Inje-gun, where the weather station closest to Mt. Dosolsan is located, the average temperature is 10.8 C; average maximum temperature is 17 C; highest temperature is 30.8 C; average low temperature is 5.6 C; lowest temperature is 12 C; average precipitation is 999.3mm; relative humidity is 67.1%; and average wind speed is 1.8</w:t>
      </w:r>
      <w:r>
        <w:rPr>
          <w:rFonts w:ascii="MS PGothic" w:cs="MS PGothic" w:eastAsia="MS PGothic" w:hAnsi="MS PGothic"/>
          <w:sz w:val="16"/>
          <w:szCs w:val="16"/>
          <w:color w:val="auto"/>
        </w:rPr>
        <w:t>㎧</w:t>
      </w:r>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206293"/>
          </w:rPr>
          <w:t>Korea Meteorological Administration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206293"/>
          </w:rPr>
          <w:t>2017</w:t>
        </w:r>
      </w:hyperlink>
      <w:r>
        <w:rPr>
          <w:rFonts w:ascii="Times New Roman" w:cs="Times New Roman" w:eastAsia="Times New Roman" w:hAnsi="Times New Roman"/>
          <w:sz w:val="16"/>
          <w:szCs w:val="16"/>
          <w:color w:val="000000"/>
        </w:rPr>
        <w:t>).</w:t>
      </w:r>
    </w:p>
    <w:p>
      <w:pPr>
        <w:spacing w:after="0" w:line="406" w:lineRule="exact"/>
        <w:rPr>
          <w:sz w:val="20"/>
          <w:szCs w:val="20"/>
          <w:color w:val="auto"/>
        </w:rPr>
      </w:pPr>
    </w:p>
    <w:p>
      <w:pPr>
        <w:sectPr>
          <w:pgSz w:w="11900" w:h="15874" w:orient="portrait"/>
          <w:cols w:equalWidth="0" w:num="2">
            <w:col w:w="5023" w:space="360"/>
            <w:col w:w="5020"/>
          </w:cols>
          <w:pgMar w:left="657" w:top="933" w:right="846" w:bottom="248" w:gutter="0" w:footer="0" w:header="0"/>
          <w:type w:val="continuous"/>
        </w:sectPr>
      </w:pPr>
    </w:p>
    <w:p>
      <w:pPr>
        <w:ind w:left="3"/>
        <w:spacing w:after="0"/>
        <w:rPr>
          <w:rFonts w:ascii="Times New Roman" w:cs="Times New Roman" w:eastAsia="Times New Roman" w:hAnsi="Times New Roman"/>
          <w:sz w:val="13"/>
          <w:szCs w:val="13"/>
          <w:color w:val="206293"/>
        </w:rPr>
      </w:pPr>
      <w:hyperlink r:id="rId8">
        <w:r>
          <w:rPr>
            <w:rFonts w:ascii="Times New Roman" w:cs="Times New Roman" w:eastAsia="Times New Roman" w:hAnsi="Times New Roman"/>
            <w:sz w:val="13"/>
            <w:szCs w:val="13"/>
            <w:color w:val="206293"/>
          </w:rPr>
          <w:t>https://doi.org/10.1016/j.japb.2018.02.008</w:t>
        </w:r>
      </w:hyperlink>
    </w:p>
    <w:p>
      <w:pPr>
        <w:spacing w:after="0" w:line="18" w:lineRule="exact"/>
        <w:rPr>
          <w:sz w:val="20"/>
          <w:szCs w:val="20"/>
          <w:color w:val="auto"/>
        </w:rPr>
      </w:pPr>
    </w:p>
    <w:p>
      <w:pPr>
        <w:ind w:left="3"/>
        <w:spacing w:after="0" w:line="283"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pISSN2287-884X eISSN2287-9544/ 2018 National Science Museum of Korea (NSMK) and Korea National Arboretum (KNA), Publishing Services by Elsevier. This is an open access article under the CC BY-NC-ND license (</w:t>
      </w:r>
      <w:hyperlink r:id="rId14">
        <w:r>
          <w:rPr>
            <w:rFonts w:ascii="Times New Roman" w:cs="Times New Roman" w:eastAsia="Times New Roman" w:hAnsi="Times New Roman"/>
            <w:sz w:val="13"/>
            <w:szCs w:val="13"/>
            <w:color w:val="206293"/>
          </w:rPr>
          <w:t>http://creativecommons.org/licenses/by-nc-nd/4.0/</w:t>
        </w:r>
      </w:hyperlink>
      <w:r>
        <w:rPr>
          <w:rFonts w:ascii="Times New Roman" w:cs="Times New Roman" w:eastAsia="Times New Roman" w:hAnsi="Times New Roman"/>
          <w:sz w:val="13"/>
          <w:szCs w:val="13"/>
          <w:color w:val="auto"/>
        </w:rPr>
        <w:t>).</w:t>
      </w:r>
    </w:p>
    <w:p>
      <w:pPr>
        <w:sectPr>
          <w:pgSz w:w="11900" w:h="15874" w:orient="portrait"/>
          <w:cols w:equalWidth="0" w:num="1">
            <w:col w:w="10403"/>
          </w:cols>
          <w:pgMar w:left="657" w:top="933" w:right="846" w:bottom="248" w:gutter="0" w:footer="0" w:header="0"/>
          <w:type w:val="continuous"/>
        </w:sectPr>
      </w:pPr>
    </w:p>
    <w:bookmarkStart w:id="1" w:name="page2"/>
    <w:bookmarkEnd w:id="1"/>
    <w:tbl>
      <w:tblPr>
        <w:tblLayout w:type="fixed"/>
        <w:tblInd w:w="3300" w:type="dxa"/>
        <w:tblCellMar>
          <w:top w:w="0" w:type="dxa"/>
          <w:left w:w="0" w:type="dxa"/>
          <w:bottom w:w="0" w:type="dxa"/>
          <w:right w:w="0" w:type="dxa"/>
        </w:tblCellMar>
      </w:tblPr>
      <w:tr>
        <w:trPr>
          <w:trHeight w:val="155"/>
        </w:trPr>
        <w:tc>
          <w:tcPr>
            <w:tcW w:w="5320" w:type="dxa"/>
            <w:vAlign w:val="bottom"/>
          </w:tcPr>
          <w:p>
            <w:pPr>
              <w:spacing w:after="0"/>
              <w:rPr>
                <w:sz w:val="20"/>
                <w:szCs w:val="20"/>
                <w:color w:val="auto"/>
              </w:rPr>
            </w:pPr>
            <w:r>
              <w:rPr>
                <w:rFonts w:ascii="Times New Roman" w:cs="Times New Roman" w:eastAsia="Times New Roman" w:hAnsi="Times New Roman"/>
                <w:sz w:val="13"/>
                <w:szCs w:val="13"/>
                <w:color w:val="auto"/>
              </w:rPr>
              <w:t>JB An et al / Journal of Asia-Paci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Biodiversity 11 (2018) 294</w:t>
            </w:r>
            <w:r>
              <w:rPr>
                <w:rFonts w:ascii="Arial" w:cs="Arial" w:eastAsia="Arial" w:hAnsi="Arial"/>
                <w:sz w:val="13"/>
                <w:szCs w:val="13"/>
                <w:color w:val="auto"/>
              </w:rPr>
              <w:t>e</w:t>
            </w:r>
            <w:r>
              <w:rPr>
                <w:rFonts w:ascii="Times New Roman" w:cs="Times New Roman" w:eastAsia="Times New Roman" w:hAnsi="Times New Roman"/>
                <w:sz w:val="13"/>
                <w:szCs w:val="13"/>
                <w:color w:val="auto"/>
              </w:rPr>
              <w:t>299</w:t>
            </w:r>
          </w:p>
        </w:tc>
        <w:tc>
          <w:tcPr>
            <w:tcW w:w="17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295</w:t>
            </w:r>
          </w:p>
        </w:tc>
      </w:tr>
    </w:tbl>
    <w:p>
      <w:pPr>
        <w:spacing w:after="0" w:line="200" w:lineRule="exact"/>
        <w:rPr>
          <w:sz w:val="20"/>
          <w:szCs w:val="20"/>
          <w:color w:val="auto"/>
        </w:rPr>
      </w:pPr>
    </w:p>
    <w:p>
      <w:pPr>
        <w:sectPr>
          <w:pgSz w:w="11900" w:h="15874" w:orient="portrait"/>
          <w:cols w:equalWidth="0" w:num="1">
            <w:col w:w="10400"/>
          </w:cols>
          <w:pgMar w:left="860" w:top="933" w:right="646" w:bottom="443" w:gutter="0" w:footer="0" w:header="0"/>
        </w:sectPr>
      </w:pPr>
    </w:p>
    <w:p>
      <w:pPr>
        <w:spacing w:after="0" w:line="9"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Most of the previous studies on vegetation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in Mt. Dosolsan turned out to be those reported together with neigh-boring mountain areas, such as Mt. Daeamsan, Gachilbong Peak, and Mt. Daeusan (</w:t>
      </w:r>
      <w:hyperlink w:anchor="page1">
        <w:r>
          <w:rPr>
            <w:rFonts w:ascii="Times New Roman" w:cs="Times New Roman" w:eastAsia="Times New Roman" w:hAnsi="Times New Roman"/>
            <w:sz w:val="16"/>
            <w:szCs w:val="16"/>
            <w:color w:val="206293"/>
          </w:rPr>
          <w:t>Choi and Koh 1989; Kang and Kwak 2000; Min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206293"/>
          </w:rPr>
          <w:t>et al 2000; Kim et al 2005; Choi and Heo 2009; Choung et al</w:t>
        </w:r>
      </w:hyperlink>
      <w:r>
        <w:rPr>
          <w:rFonts w:ascii="Times New Roman" w:cs="Times New Roman" w:eastAsia="Times New Roman" w:hAnsi="Times New Roman"/>
          <w:sz w:val="16"/>
          <w:szCs w:val="16"/>
          <w:color w:val="206293"/>
        </w:rPr>
        <w:t xml:space="preserve"> </w:t>
      </w:r>
      <w:hyperlink w:anchor="page1">
        <w:r>
          <w:rPr>
            <w:rFonts w:ascii="Times New Roman" w:cs="Times New Roman" w:eastAsia="Times New Roman" w:hAnsi="Times New Roman"/>
            <w:sz w:val="16"/>
            <w:szCs w:val="16"/>
            <w:color w:val="206293"/>
          </w:rPr>
          <w:t>2009; Byeon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however, studies that surveyed Mt. Dos-olsan or those included Mt. Dosolsan were found inadequate (</w:t>
      </w:r>
      <w:hyperlink w:anchor="page1">
        <w:r>
          <w:rPr>
            <w:rFonts w:ascii="Times New Roman" w:cs="Times New Roman" w:eastAsia="Times New Roman" w:hAnsi="Times New Roman"/>
            <w:sz w:val="16"/>
            <w:szCs w:val="16"/>
            <w:color w:val="206293"/>
          </w:rPr>
          <w:t>An</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206293"/>
          </w:rPr>
          <w:t>et al 2016; Kim et al 2014; Choi et al 2005</w:t>
        </w:r>
      </w:hyperlink>
      <w:r>
        <w:rPr>
          <w:rFonts w:ascii="Times New Roman" w:cs="Times New Roman" w:eastAsia="Times New Roman" w:hAnsi="Times New Roman"/>
          <w:sz w:val="16"/>
          <w:szCs w:val="16"/>
          <w:color w:val="000000"/>
        </w:rPr>
        <w:t>). Mt. Dosolsan was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surveyed only as a part of a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survey area, and not directly, because of its geographical characteristics, as it is situated at the center of Mt. Daeamsan and Mt. Daeusan (</w:t>
      </w:r>
      <w:hyperlink w:anchor="page1">
        <w:r>
          <w:rPr>
            <w:rFonts w:ascii="Times New Roman" w:cs="Times New Roman" w:eastAsia="Times New Roman" w:hAnsi="Times New Roman"/>
            <w:sz w:val="16"/>
            <w:szCs w:val="16"/>
            <w:color w:val="206293"/>
          </w:rPr>
          <w:t>Kim et al 2005</w:t>
        </w:r>
      </w:hyperlink>
      <w:r>
        <w:rPr>
          <w:rFonts w:ascii="Times New Roman" w:cs="Times New Roman" w:eastAsia="Times New Roman" w:hAnsi="Times New Roman"/>
          <w:sz w:val="16"/>
          <w:szCs w:val="16"/>
          <w:color w:val="000000"/>
        </w:rPr>
        <w:t>).</w:t>
      </w:r>
    </w:p>
    <w:p>
      <w:pPr>
        <w:spacing w:after="0" w:line="198" w:lineRule="exact"/>
        <w:rPr>
          <w:rFonts w:ascii="Times New Roman" w:cs="Times New Roman" w:eastAsia="Times New Roman" w:hAnsi="Times New Roman"/>
          <w:sz w:val="16"/>
          <w:szCs w:val="16"/>
          <w:color w:val="000000"/>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 xml:space="preserve">Accordingly, this study aims to survey vascular plants in Mt. Dosolsan, where studies on vegetation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have been so far inadequate, and to provide preliminary data on the distribution of northern plants as well as on the future distribution of plants and vegetation succession in Mt. Dosolsan.</w:t>
      </w:r>
    </w:p>
    <w:p>
      <w:pPr>
        <w:spacing w:after="0" w:line="200" w:lineRule="exact"/>
        <w:rPr>
          <w:rFonts w:ascii="Times New Roman" w:cs="Times New Roman" w:eastAsia="Times New Roman" w:hAnsi="Times New Roman"/>
          <w:sz w:val="16"/>
          <w:szCs w:val="16"/>
          <w:color w:val="000000"/>
        </w:rPr>
      </w:pPr>
    </w:p>
    <w:p>
      <w:pPr>
        <w:spacing w:after="0" w:line="306"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Materials and methods</w:t>
      </w:r>
    </w:p>
    <w:p>
      <w:pPr>
        <w:spacing w:after="0" w:line="234" w:lineRule="exact"/>
        <w:rPr>
          <w:rFonts w:ascii="Times New Roman" w:cs="Times New Roman" w:eastAsia="Times New Roman" w:hAnsi="Times New Roman"/>
          <w:sz w:val="16"/>
          <w:szCs w:val="16"/>
          <w:color w:val="000000"/>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This study surveyed 15 times in total from March 2014 to November 2016, targeting Mt. Dosolsan situated within the DMZ Civilian Control Line (</w:t>
      </w:r>
      <w:hyperlink w:anchor="page1">
        <w:r>
          <w:rPr>
            <w:rFonts w:ascii="Times New Roman" w:cs="Times New Roman" w:eastAsia="Times New Roman" w:hAnsi="Times New Roman"/>
            <w:sz w:val="16"/>
            <w:szCs w:val="16"/>
            <w:color w:val="206293"/>
          </w:rPr>
          <w:t>Figure 1</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w:t>
      </w:r>
    </w:p>
    <w:p>
      <w:pPr>
        <w:jc w:val="both"/>
        <w:ind w:firstLine="239"/>
        <w:spacing w:after="0" w:line="280" w:lineRule="auto"/>
        <w:rPr>
          <w:sz w:val="20"/>
          <w:szCs w:val="20"/>
          <w:color w:val="auto"/>
        </w:rPr>
      </w:pPr>
      <w:r>
        <w:rPr>
          <w:rFonts w:ascii="Times New Roman" w:cs="Times New Roman" w:eastAsia="Times New Roman" w:hAnsi="Times New Roman"/>
          <w:sz w:val="16"/>
          <w:szCs w:val="16"/>
          <w:color w:val="auto"/>
        </w:rPr>
        <w:t xml:space="preserve">Surveys on vascular plants were based on collection of all taxa in three mountain areas and preparation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books as a rule; and species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or, if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cult to identify, in a lab after collection.</w:t>
      </w:r>
    </w:p>
    <w:p>
      <w:pPr>
        <w:spacing w:after="0" w:line="191" w:lineRule="exact"/>
        <w:rPr>
          <w:sz w:val="20"/>
          <w:szCs w:val="20"/>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and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cation were conducted using studies published by </w:t>
      </w:r>
      <w:hyperlink w:anchor="page1">
        <w:r>
          <w:rPr>
            <w:rFonts w:ascii="Times New Roman" w:cs="Times New Roman" w:eastAsia="Times New Roman" w:hAnsi="Times New Roman"/>
            <w:sz w:val="16"/>
            <w:szCs w:val="16"/>
            <w:color w:val="206293"/>
          </w:rPr>
          <w:t>Lee (2003a, b), Lee (2006a, b)</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and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cation of some ferns, by </w:t>
      </w:r>
      <w:hyperlink w:anchor="page1">
        <w:r>
          <w:rPr>
            <w:rFonts w:ascii="Times New Roman" w:cs="Times New Roman" w:eastAsia="Times New Roman" w:hAnsi="Times New Roman"/>
            <w:sz w:val="16"/>
            <w:szCs w:val="16"/>
            <w:color w:val="206293"/>
          </w:rPr>
          <w:t>Korean Fern Society (2005)</w:t>
        </w:r>
      </w:hyperlink>
      <w:r>
        <w:rPr>
          <w:rFonts w:ascii="Times New Roman" w:cs="Times New Roman" w:eastAsia="Times New Roman" w:hAnsi="Times New Roman"/>
          <w:sz w:val="16"/>
          <w:szCs w:val="16"/>
          <w:color w:val="auto"/>
        </w:rPr>
        <w:t>. The collected plant samples were held by the DMZ Botanic Garden, a branch of the Korea National Arboretum. A list of plants was prepared, consisting of only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species, such as evidence samples and digital photos, and arrangements of taxa were prepared according to the Engler system (</w:t>
      </w:r>
      <w:hyperlink w:anchor="page1">
        <w:r>
          <w:rPr>
            <w:rFonts w:ascii="Times New Roman" w:cs="Times New Roman" w:eastAsia="Times New Roman" w:hAnsi="Times New Roman"/>
            <w:sz w:val="16"/>
            <w:szCs w:val="16"/>
            <w:color w:val="206293"/>
          </w:rPr>
          <w:t>Melchior 1964</w:t>
        </w:r>
      </w:hyperlink>
      <w:r>
        <w:rPr>
          <w:rFonts w:ascii="Times New Roman" w:cs="Times New Roman" w:eastAsia="Times New Roman" w:hAnsi="Times New Roman"/>
          <w:sz w:val="16"/>
          <w:szCs w:val="16"/>
          <w:color w:val="auto"/>
        </w:rPr>
        <w:t>).</w:t>
      </w:r>
    </w:p>
    <w:p>
      <w:pPr>
        <w:spacing w:after="0" w:line="195" w:lineRule="exact"/>
        <w:rPr>
          <w:rFonts w:ascii="Times New Roman" w:cs="Times New Roman" w:eastAsia="Times New Roman" w:hAnsi="Times New Roman"/>
          <w:sz w:val="16"/>
          <w:szCs w:val="16"/>
          <w:color w:val="auto"/>
        </w:rPr>
      </w:pPr>
    </w:p>
    <w:p>
      <w:pPr>
        <w:jc w:val="both"/>
        <w:ind w:firstLine="239"/>
        <w:spacing w:after="0" w:line="278"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and Korean names of the plants were listed according to the Korean Plant Names Index (</w:t>
      </w:r>
      <w:hyperlink w:anchor="page1">
        <w:r>
          <w:rPr>
            <w:rFonts w:ascii="Times New Roman" w:cs="Times New Roman" w:eastAsia="Times New Roman" w:hAnsi="Times New Roman"/>
            <w:sz w:val="16"/>
            <w:szCs w:val="16"/>
            <w:color w:val="206293"/>
          </w:rPr>
          <w:t>Korea National Arboretum</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206293"/>
          </w:rPr>
          <w:t>2014a,b</w:t>
        </w:r>
      </w:hyperlink>
      <w:r>
        <w:rPr>
          <w:rFonts w:ascii="Times New Roman" w:cs="Times New Roman" w:eastAsia="Times New Roman" w:hAnsi="Times New Roman"/>
          <w:sz w:val="16"/>
          <w:szCs w:val="16"/>
          <w:color w:val="000000"/>
        </w:rPr>
        <w:t>). Rare plants were listed according to</w:t>
      </w:r>
      <w:r>
        <w:rPr>
          <w:rFonts w:ascii="Times New Roman" w:cs="Times New Roman" w:eastAsia="Times New Roman" w:hAnsi="Times New Roman"/>
          <w:sz w:val="16"/>
          <w:szCs w:val="16"/>
          <w:color w:val="206293"/>
        </w:rPr>
        <w:t xml:space="preserve"> </w:t>
      </w:r>
      <w:hyperlink w:anchor="page1">
        <w:r>
          <w:rPr>
            <w:rFonts w:ascii="Times New Roman" w:cs="Times New Roman" w:eastAsia="Times New Roman" w:hAnsi="Times New Roman"/>
            <w:sz w:val="16"/>
            <w:szCs w:val="16"/>
            <w:color w:val="206293"/>
          </w:rPr>
          <w:t>Korea National</w:t>
        </w:r>
      </w:hyperlink>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415925</wp:posOffset>
            </wp:positionH>
            <wp:positionV relativeFrom="paragraph">
              <wp:posOffset>246380</wp:posOffset>
            </wp:positionV>
            <wp:extent cx="5760720" cy="31724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extLst>
                    </a:blip>
                    <a:srcRect/>
                    <a:stretch>
                      <a:fillRect/>
                    </a:stretch>
                  </pic:blipFill>
                  <pic:spPr bwMode="auto">
                    <a:xfrm>
                      <a:off x="0" y="0"/>
                      <a:ext cx="5760720" cy="3172460"/>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rPr>
          <w:sz w:val="20"/>
          <w:szCs w:val="20"/>
          <w:color w:val="auto"/>
        </w:rPr>
      </w:pPr>
      <w:r>
        <w:rPr>
          <w:rFonts w:ascii="Arial" w:cs="Arial" w:eastAsia="Arial" w:hAnsi="Arial"/>
          <w:sz w:val="13"/>
          <w:szCs w:val="13"/>
          <w:color w:val="auto"/>
        </w:rPr>
        <w:t xml:space="preserve">Table 1. </w:t>
      </w:r>
      <w:r>
        <w:rPr>
          <w:rFonts w:ascii="Times New Roman" w:cs="Times New Roman" w:eastAsia="Times New Roman" w:hAnsi="Times New Roman"/>
          <w:sz w:val="13"/>
          <w:szCs w:val="13"/>
          <w:color w:val="auto"/>
        </w:rPr>
        <w:t>Investigation routes (refer</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gure 1) and date of Mt. Dosolsan.</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92710</wp:posOffset>
                </wp:positionV>
                <wp:extent cx="31877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1845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pt" to="250.55pt,7.3pt" o:allowincell="f" strokecolor="#000000" strokeweight="1.453pt"/>
            </w:pict>
          </mc:Fallback>
        </mc:AlternateContent>
        <mc:AlternateContent>
          <mc:Choice Requires="wps">
            <w:drawing>
              <wp:anchor simplePos="0" relativeHeight="251657728" behindDoc="1" locked="0" layoutInCell="0" allowOverlap="1">
                <wp:simplePos x="0" y="0"/>
                <wp:positionH relativeFrom="column">
                  <wp:posOffset>3175635</wp:posOffset>
                </wp:positionH>
                <wp:positionV relativeFrom="paragraph">
                  <wp:posOffset>92710</wp:posOffset>
                </wp:positionV>
                <wp:extent cx="127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3">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05pt,7.3pt" to="251.05pt,7.3pt" o:allowincell="f" strokecolor="#000000" strokeweight="0.453pt"/>
            </w:pict>
          </mc:Fallback>
        </mc:AlternateContent>
      </w:r>
    </w:p>
    <w:p>
      <w:pPr>
        <w:spacing w:after="0" w:line="180" w:lineRule="exact"/>
        <w:rPr>
          <w:rFonts w:ascii="Times New Roman" w:cs="Times New Roman" w:eastAsia="Times New Roman" w:hAnsi="Times New Roman"/>
          <w:sz w:val="16"/>
          <w:szCs w:val="16"/>
          <w:color w:val="auto"/>
        </w:rPr>
      </w:pPr>
    </w:p>
    <w:tbl>
      <w:tblPr>
        <w:tblLayout w:type="fixed"/>
        <w:tblInd w:w="0" w:type="dxa"/>
        <w:tblCellMar>
          <w:top w:w="0" w:type="dxa"/>
          <w:left w:w="0" w:type="dxa"/>
          <w:bottom w:w="0" w:type="dxa"/>
          <w:right w:w="0" w:type="dxa"/>
        </w:tblCellMar>
      </w:tblPr>
      <w:tr>
        <w:trPr>
          <w:trHeight w:val="155"/>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No.</w:t>
            </w:r>
          </w:p>
        </w:tc>
        <w:tc>
          <w:tcPr>
            <w:tcW w:w="1740" w:type="dxa"/>
            <w:vAlign w:val="bottom"/>
            <w:gridSpan w:val="2"/>
          </w:tcPr>
          <w:p>
            <w:pPr>
              <w:ind w:left="560"/>
              <w:spacing w:after="0"/>
              <w:rPr>
                <w:sz w:val="20"/>
                <w:szCs w:val="20"/>
                <w:color w:val="auto"/>
              </w:rPr>
            </w:pPr>
            <w:r>
              <w:rPr>
                <w:rFonts w:ascii="Times New Roman" w:cs="Times New Roman" w:eastAsia="Times New Roman" w:hAnsi="Times New Roman"/>
                <w:sz w:val="13"/>
                <w:szCs w:val="13"/>
                <w:color w:val="auto"/>
              </w:rPr>
              <w:t>Date</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Investigation route</w:t>
            </w:r>
          </w:p>
        </w:tc>
      </w:tr>
      <w:tr>
        <w:trPr>
          <w:trHeight w:val="50"/>
        </w:trPr>
        <w:tc>
          <w:tcPr>
            <w:tcW w:w="88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2400" w:type="dxa"/>
            <w:vAlign w:val="bottom"/>
            <w:tcBorders>
              <w:bottom w:val="single" w:sz="8" w:color="auto"/>
            </w:tcBorders>
          </w:tcPr>
          <w:p>
            <w:pPr>
              <w:spacing w:after="0"/>
              <w:rPr>
                <w:sz w:val="4"/>
                <w:szCs w:val="4"/>
                <w:color w:val="auto"/>
              </w:rPr>
            </w:pPr>
          </w:p>
        </w:tc>
      </w:tr>
      <w:tr>
        <w:trPr>
          <w:trHeight w:val="193"/>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19</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March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H</w:t>
            </w:r>
            <w:r>
              <w:rPr>
                <w:rFonts w:ascii="Arial" w:cs="Arial" w:eastAsia="Arial" w:hAnsi="Arial"/>
                <w:sz w:val="13"/>
                <w:szCs w:val="13"/>
                <w:color w:val="auto"/>
              </w:rPr>
              <w:t>/</w:t>
            </w:r>
            <w:r>
              <w:rPr>
                <w:rFonts w:ascii="Times New Roman" w:cs="Times New Roman" w:eastAsia="Times New Roman" w:hAnsi="Times New Roman"/>
                <w:sz w:val="13"/>
                <w:szCs w:val="13"/>
                <w:color w:val="auto"/>
              </w:rPr>
              <w:t>E,H</w:t>
            </w:r>
            <w:r>
              <w:rPr>
                <w:rFonts w:ascii="Arial" w:cs="Arial" w:eastAsia="Arial" w:hAnsi="Arial"/>
                <w:sz w:val="13"/>
                <w:szCs w:val="13"/>
                <w:color w:val="auto"/>
              </w:rPr>
              <w:t>/</w:t>
            </w:r>
            <w:r>
              <w:rPr>
                <w:rFonts w:ascii="Times New Roman" w:cs="Times New Roman" w:eastAsia="Times New Roman" w:hAnsi="Times New Roman"/>
                <w:sz w:val="13"/>
                <w:szCs w:val="13"/>
                <w:color w:val="auto"/>
              </w:rPr>
              <w:t>B</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08</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April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H</w:t>
            </w:r>
            <w:r>
              <w:rPr>
                <w:rFonts w:ascii="Arial" w:cs="Arial" w:eastAsia="Arial" w:hAnsi="Arial"/>
                <w:sz w:val="13"/>
                <w:szCs w:val="13"/>
                <w:color w:val="auto"/>
              </w:rPr>
              <w:t>/</w:t>
            </w:r>
            <w:r>
              <w:rPr>
                <w:rFonts w:ascii="Times New Roman" w:cs="Times New Roman" w:eastAsia="Times New Roman" w:hAnsi="Times New Roman"/>
                <w:sz w:val="13"/>
                <w:szCs w:val="13"/>
                <w:color w:val="auto"/>
              </w:rPr>
              <w:t>A,H</w:t>
            </w:r>
            <w:r>
              <w:rPr>
                <w:rFonts w:ascii="Arial" w:cs="Arial" w:eastAsia="Arial" w:hAnsi="Arial"/>
                <w:sz w:val="13"/>
                <w:szCs w:val="13"/>
                <w:color w:val="auto"/>
              </w:rPr>
              <w:t>/</w:t>
            </w:r>
            <w:r>
              <w:rPr>
                <w:rFonts w:ascii="Times New Roman" w:cs="Times New Roman" w:eastAsia="Times New Roman" w:hAnsi="Times New Roman"/>
                <w:sz w:val="13"/>
                <w:szCs w:val="13"/>
                <w:color w:val="auto"/>
              </w:rPr>
              <w:t>E</w:t>
            </w:r>
          </w:p>
        </w:tc>
      </w:tr>
      <w:tr>
        <w:trPr>
          <w:trHeight w:val="172"/>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11</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April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D</w:t>
            </w:r>
            <w:r>
              <w:rPr>
                <w:rFonts w:ascii="Arial" w:cs="Arial" w:eastAsia="Arial" w:hAnsi="Arial"/>
                <w:sz w:val="13"/>
                <w:szCs w:val="13"/>
                <w:color w:val="auto"/>
              </w:rPr>
              <w:t>/</w:t>
            </w:r>
            <w:r>
              <w:rPr>
                <w:rFonts w:ascii="Times New Roman" w:cs="Times New Roman" w:eastAsia="Times New Roman" w:hAnsi="Times New Roman"/>
                <w:sz w:val="13"/>
                <w:szCs w:val="13"/>
                <w:color w:val="auto"/>
              </w:rPr>
              <w:t>G,H</w:t>
            </w:r>
            <w:r>
              <w:rPr>
                <w:rFonts w:ascii="Arial" w:cs="Arial" w:eastAsia="Arial" w:hAnsi="Arial"/>
                <w:sz w:val="13"/>
                <w:szCs w:val="13"/>
                <w:color w:val="auto"/>
              </w:rPr>
              <w:t>/</w:t>
            </w:r>
            <w:r>
              <w:rPr>
                <w:rFonts w:ascii="Times New Roman" w:cs="Times New Roman" w:eastAsia="Times New Roman" w:hAnsi="Times New Roman"/>
                <w:sz w:val="13"/>
                <w:szCs w:val="13"/>
                <w:color w:val="auto"/>
              </w:rPr>
              <w:t>A</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4</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16</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April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H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B</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5</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08</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May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D</w:t>
            </w:r>
            <w:r>
              <w:rPr>
                <w:rFonts w:ascii="Arial" w:cs="Arial" w:eastAsia="Arial" w:hAnsi="Arial"/>
                <w:sz w:val="13"/>
                <w:szCs w:val="13"/>
                <w:color w:val="auto"/>
              </w:rPr>
              <w:t>/</w:t>
            </w:r>
            <w:r>
              <w:rPr>
                <w:rFonts w:ascii="Times New Roman" w:cs="Times New Roman" w:eastAsia="Times New Roman" w:hAnsi="Times New Roman"/>
                <w:sz w:val="13"/>
                <w:szCs w:val="13"/>
                <w:color w:val="auto"/>
              </w:rPr>
              <w:t>G,E</w:t>
            </w:r>
            <w:r>
              <w:rPr>
                <w:rFonts w:ascii="Arial" w:cs="Arial" w:eastAsia="Arial" w:hAnsi="Arial"/>
                <w:sz w:val="13"/>
                <w:szCs w:val="13"/>
                <w:color w:val="auto"/>
              </w:rPr>
              <w:t>/</w:t>
            </w:r>
            <w:r>
              <w:rPr>
                <w:rFonts w:ascii="Times New Roman" w:cs="Times New Roman" w:eastAsia="Times New Roman" w:hAnsi="Times New Roman"/>
                <w:sz w:val="13"/>
                <w:szCs w:val="13"/>
                <w:color w:val="auto"/>
              </w:rPr>
              <w:t>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6</w:t>
            </w:r>
          </w:p>
        </w:tc>
        <w:tc>
          <w:tcPr>
            <w:tcW w:w="1740" w:type="dxa"/>
            <w:vAlign w:val="bottom"/>
            <w:gridSpan w:val="2"/>
          </w:tcPr>
          <w:p>
            <w:pPr>
              <w:ind w:left="560"/>
              <w:spacing w:after="0"/>
              <w:rPr>
                <w:sz w:val="20"/>
                <w:szCs w:val="20"/>
                <w:color w:val="auto"/>
              </w:rPr>
            </w:pPr>
            <w:r>
              <w:rPr>
                <w:rFonts w:ascii="Times New Roman" w:cs="Times New Roman" w:eastAsia="Times New Roman" w:hAnsi="Times New Roman"/>
                <w:sz w:val="13"/>
                <w:szCs w:val="13"/>
                <w:color w:val="auto"/>
              </w:rPr>
              <w:t>13 May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H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A</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7</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17</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May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H</w:t>
            </w:r>
            <w:r>
              <w:rPr>
                <w:rFonts w:ascii="Arial" w:cs="Arial" w:eastAsia="Arial" w:hAnsi="Arial"/>
                <w:sz w:val="13"/>
                <w:szCs w:val="13"/>
                <w:color w:val="auto"/>
              </w:rPr>
              <w:t>/</w:t>
            </w:r>
            <w:r>
              <w:rPr>
                <w:rFonts w:ascii="Times New Roman" w:cs="Times New Roman" w:eastAsia="Times New Roman" w:hAnsi="Times New Roman"/>
                <w:sz w:val="13"/>
                <w:szCs w:val="13"/>
                <w:color w:val="auto"/>
              </w:rPr>
              <w:t>B,H</w:t>
            </w:r>
            <w:r>
              <w:rPr>
                <w:rFonts w:ascii="Arial" w:cs="Arial" w:eastAsia="Arial" w:hAnsi="Arial"/>
                <w:sz w:val="13"/>
                <w:szCs w:val="13"/>
                <w:color w:val="auto"/>
              </w:rPr>
              <w:t>/</w:t>
            </w:r>
            <w:r>
              <w:rPr>
                <w:rFonts w:ascii="Times New Roman" w:cs="Times New Roman" w:eastAsia="Times New Roman" w:hAnsi="Times New Roman"/>
                <w:sz w:val="13"/>
                <w:szCs w:val="13"/>
                <w:color w:val="auto"/>
              </w:rPr>
              <w:t>E</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8</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20</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May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F</w:t>
            </w:r>
            <w:r>
              <w:rPr>
                <w:rFonts w:ascii="Arial" w:cs="Arial" w:eastAsia="Arial" w:hAnsi="Arial"/>
                <w:sz w:val="13"/>
                <w:szCs w:val="13"/>
                <w:color w:val="auto"/>
              </w:rPr>
              <w:t>/</w:t>
            </w:r>
            <w:r>
              <w:rPr>
                <w:rFonts w:ascii="Times New Roman" w:cs="Times New Roman" w:eastAsia="Times New Roman" w:hAnsi="Times New Roman"/>
                <w:sz w:val="13"/>
                <w:szCs w:val="13"/>
                <w:color w:val="auto"/>
              </w:rPr>
              <w:t>C,E</w:t>
            </w:r>
            <w:r>
              <w:rPr>
                <w:rFonts w:ascii="Arial" w:cs="Arial" w:eastAsia="Arial" w:hAnsi="Arial"/>
                <w:sz w:val="13"/>
                <w:szCs w:val="13"/>
                <w:color w:val="auto"/>
              </w:rPr>
              <w:t>/</w:t>
            </w:r>
            <w:r>
              <w:rPr>
                <w:rFonts w:ascii="Times New Roman" w:cs="Times New Roman" w:eastAsia="Times New Roman" w:hAnsi="Times New Roman"/>
                <w:sz w:val="13"/>
                <w:szCs w:val="13"/>
                <w:color w:val="auto"/>
              </w:rPr>
              <w:t>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9</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24</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May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D</w:t>
            </w:r>
            <w:r>
              <w:rPr>
                <w:rFonts w:ascii="Arial" w:cs="Arial" w:eastAsia="Arial" w:hAnsi="Arial"/>
                <w:sz w:val="13"/>
                <w:szCs w:val="13"/>
                <w:color w:val="auto"/>
              </w:rPr>
              <w:t>/</w:t>
            </w:r>
            <w:r>
              <w:rPr>
                <w:rFonts w:ascii="Times New Roman" w:cs="Times New Roman" w:eastAsia="Times New Roman" w:hAnsi="Times New Roman"/>
                <w:sz w:val="13"/>
                <w:szCs w:val="13"/>
                <w:color w:val="auto"/>
              </w:rPr>
              <w:t>G,B</w:t>
            </w:r>
            <w:r>
              <w:rPr>
                <w:rFonts w:ascii="Arial" w:cs="Arial" w:eastAsia="Arial" w:hAnsi="Arial"/>
                <w:sz w:val="13"/>
                <w:szCs w:val="13"/>
                <w:color w:val="auto"/>
              </w:rPr>
              <w:t>/</w:t>
            </w:r>
            <w:r>
              <w:rPr>
                <w:rFonts w:ascii="Times New Roman" w:cs="Times New Roman" w:eastAsia="Times New Roman" w:hAnsi="Times New Roman"/>
                <w:sz w:val="13"/>
                <w:szCs w:val="13"/>
                <w:color w:val="auto"/>
              </w:rPr>
              <w:t>H</w:t>
            </w:r>
          </w:p>
        </w:tc>
      </w:tr>
      <w:tr>
        <w:trPr>
          <w:trHeight w:val="172"/>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w:t>
            </w:r>
          </w:p>
        </w:tc>
        <w:tc>
          <w:tcPr>
            <w:tcW w:w="1740" w:type="dxa"/>
            <w:vAlign w:val="bottom"/>
            <w:gridSpan w:val="2"/>
          </w:tcPr>
          <w:p>
            <w:pPr>
              <w:ind w:left="560"/>
              <w:spacing w:after="0"/>
              <w:rPr>
                <w:sz w:val="20"/>
                <w:szCs w:val="20"/>
                <w:color w:val="auto"/>
              </w:rPr>
            </w:pPr>
            <w:r>
              <w:rPr>
                <w:rFonts w:ascii="Times New Roman" w:cs="Times New Roman" w:eastAsia="Times New Roman" w:hAnsi="Times New Roman"/>
                <w:sz w:val="13"/>
                <w:szCs w:val="13"/>
                <w:color w:val="auto"/>
              </w:rPr>
              <w:t>28 May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H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A</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11</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05</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June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E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12</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08</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July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B</w:t>
            </w:r>
            <w:r>
              <w:rPr>
                <w:rFonts w:ascii="Arial" w:cs="Arial" w:eastAsia="Arial" w:hAnsi="Arial"/>
                <w:sz w:val="13"/>
                <w:szCs w:val="13"/>
                <w:color w:val="auto"/>
              </w:rPr>
              <w:t>/</w:t>
            </w:r>
            <w:r>
              <w:rPr>
                <w:rFonts w:ascii="Times New Roman" w:cs="Times New Roman" w:eastAsia="Times New Roman" w:hAnsi="Times New Roman"/>
                <w:sz w:val="13"/>
                <w:szCs w:val="13"/>
                <w:color w:val="auto"/>
              </w:rPr>
              <w:t>H,D</w:t>
            </w:r>
            <w:r>
              <w:rPr>
                <w:rFonts w:ascii="Arial" w:cs="Arial" w:eastAsia="Arial" w:hAnsi="Arial"/>
                <w:sz w:val="13"/>
                <w:szCs w:val="13"/>
                <w:color w:val="auto"/>
              </w:rPr>
              <w:t>/</w:t>
            </w:r>
            <w:r>
              <w:rPr>
                <w:rFonts w:ascii="Times New Roman" w:cs="Times New Roman" w:eastAsia="Times New Roman" w:hAnsi="Times New Roman"/>
                <w:sz w:val="13"/>
                <w:szCs w:val="13"/>
                <w:color w:val="auto"/>
              </w:rPr>
              <w:t>G</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13</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16</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July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E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14</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07</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August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C</w:t>
            </w:r>
            <w:r>
              <w:rPr>
                <w:rFonts w:ascii="Arial" w:cs="Arial" w:eastAsia="Arial" w:hAnsi="Arial"/>
                <w:sz w:val="13"/>
                <w:szCs w:val="13"/>
                <w:color w:val="auto"/>
              </w:rPr>
              <w:t>/</w:t>
            </w:r>
            <w:r>
              <w:rPr>
                <w:rFonts w:ascii="Times New Roman" w:cs="Times New Roman" w:eastAsia="Times New Roman" w:hAnsi="Times New Roman"/>
                <w:sz w:val="13"/>
                <w:szCs w:val="13"/>
                <w:color w:val="auto"/>
              </w:rPr>
              <w:t>F,D</w:t>
            </w:r>
            <w:r>
              <w:rPr>
                <w:rFonts w:ascii="Arial" w:cs="Arial" w:eastAsia="Arial" w:hAnsi="Arial"/>
                <w:sz w:val="13"/>
                <w:szCs w:val="13"/>
                <w:color w:val="auto"/>
              </w:rPr>
              <w:t>/</w:t>
            </w:r>
            <w:r>
              <w:rPr>
                <w:rFonts w:ascii="Times New Roman" w:cs="Times New Roman" w:eastAsia="Times New Roman" w:hAnsi="Times New Roman"/>
                <w:sz w:val="13"/>
                <w:szCs w:val="13"/>
                <w:color w:val="auto"/>
              </w:rPr>
              <w:t>G</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15</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22</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August 2014</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F</w:t>
            </w:r>
            <w:r>
              <w:rPr>
                <w:rFonts w:ascii="Arial" w:cs="Arial" w:eastAsia="Arial" w:hAnsi="Arial"/>
                <w:sz w:val="13"/>
                <w:szCs w:val="13"/>
                <w:color w:val="auto"/>
              </w:rPr>
              <w:t>/</w:t>
            </w:r>
            <w:r>
              <w:rPr>
                <w:rFonts w:ascii="Times New Roman" w:cs="Times New Roman" w:eastAsia="Times New Roman" w:hAnsi="Times New Roman"/>
                <w:sz w:val="13"/>
                <w:szCs w:val="13"/>
                <w:color w:val="auto"/>
              </w:rPr>
              <w:t>C,H</w:t>
            </w:r>
            <w:r>
              <w:rPr>
                <w:rFonts w:ascii="Arial" w:cs="Arial" w:eastAsia="Arial" w:hAnsi="Arial"/>
                <w:sz w:val="13"/>
                <w:szCs w:val="13"/>
                <w:color w:val="auto"/>
              </w:rPr>
              <w:t>/</w:t>
            </w:r>
            <w:r>
              <w:rPr>
                <w:rFonts w:ascii="Times New Roman" w:cs="Times New Roman" w:eastAsia="Times New Roman" w:hAnsi="Times New Roman"/>
                <w:sz w:val="13"/>
                <w:szCs w:val="13"/>
                <w:color w:val="auto"/>
              </w:rPr>
              <w:t>A</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16</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03</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April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H</w:t>
            </w:r>
            <w:r>
              <w:rPr>
                <w:rFonts w:ascii="Arial" w:cs="Arial" w:eastAsia="Arial" w:hAnsi="Arial"/>
                <w:sz w:val="13"/>
                <w:szCs w:val="13"/>
                <w:color w:val="auto"/>
              </w:rPr>
              <w:t>/</w:t>
            </w:r>
            <w:r>
              <w:rPr>
                <w:rFonts w:ascii="Times New Roman" w:cs="Times New Roman" w:eastAsia="Times New Roman" w:hAnsi="Times New Roman"/>
                <w:sz w:val="13"/>
                <w:szCs w:val="13"/>
                <w:color w:val="auto"/>
              </w:rPr>
              <w:t>B,A</w:t>
            </w:r>
            <w:r>
              <w:rPr>
                <w:rFonts w:ascii="Arial" w:cs="Arial" w:eastAsia="Arial" w:hAnsi="Arial"/>
                <w:sz w:val="13"/>
                <w:szCs w:val="13"/>
                <w:color w:val="auto"/>
              </w:rPr>
              <w:t>/</w:t>
            </w:r>
            <w:r>
              <w:rPr>
                <w:rFonts w:ascii="Times New Roman" w:cs="Times New Roman" w:eastAsia="Times New Roman" w:hAnsi="Times New Roman"/>
                <w:sz w:val="13"/>
                <w:szCs w:val="13"/>
                <w:color w:val="auto"/>
              </w:rPr>
              <w:t>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17</w:t>
            </w:r>
          </w:p>
        </w:tc>
        <w:tc>
          <w:tcPr>
            <w:tcW w:w="1740" w:type="dxa"/>
            <w:vAlign w:val="bottom"/>
            <w:gridSpan w:val="2"/>
          </w:tcPr>
          <w:p>
            <w:pPr>
              <w:ind w:left="560"/>
              <w:spacing w:after="0"/>
              <w:rPr>
                <w:sz w:val="20"/>
                <w:szCs w:val="20"/>
                <w:color w:val="auto"/>
              </w:rPr>
            </w:pPr>
            <w:r>
              <w:rPr>
                <w:rFonts w:ascii="Times New Roman" w:cs="Times New Roman" w:eastAsia="Times New Roman" w:hAnsi="Times New Roman"/>
                <w:sz w:val="13"/>
                <w:szCs w:val="13"/>
                <w:color w:val="auto"/>
              </w:rPr>
              <w:t>14 May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E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H</w:t>
            </w:r>
          </w:p>
        </w:tc>
      </w:tr>
      <w:tr>
        <w:trPr>
          <w:trHeight w:val="172"/>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18</w:t>
            </w:r>
          </w:p>
        </w:tc>
        <w:tc>
          <w:tcPr>
            <w:tcW w:w="1740" w:type="dxa"/>
            <w:vAlign w:val="bottom"/>
            <w:gridSpan w:val="2"/>
          </w:tcPr>
          <w:p>
            <w:pPr>
              <w:ind w:left="560"/>
              <w:spacing w:after="0"/>
              <w:rPr>
                <w:sz w:val="20"/>
                <w:szCs w:val="20"/>
                <w:color w:val="auto"/>
              </w:rPr>
            </w:pPr>
            <w:r>
              <w:rPr>
                <w:rFonts w:ascii="Times New Roman" w:cs="Times New Roman" w:eastAsia="Times New Roman" w:hAnsi="Times New Roman"/>
                <w:sz w:val="13"/>
                <w:szCs w:val="13"/>
                <w:color w:val="auto"/>
              </w:rPr>
              <w:t>20 May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D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G</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19</w:t>
            </w:r>
          </w:p>
        </w:tc>
        <w:tc>
          <w:tcPr>
            <w:tcW w:w="1740" w:type="dxa"/>
            <w:vAlign w:val="bottom"/>
            <w:gridSpan w:val="2"/>
          </w:tcPr>
          <w:p>
            <w:pPr>
              <w:ind w:left="560"/>
              <w:spacing w:after="0"/>
              <w:rPr>
                <w:sz w:val="20"/>
                <w:szCs w:val="20"/>
                <w:color w:val="auto"/>
              </w:rPr>
            </w:pPr>
            <w:r>
              <w:rPr>
                <w:rFonts w:ascii="Times New Roman" w:cs="Times New Roman" w:eastAsia="Times New Roman" w:hAnsi="Times New Roman"/>
                <w:sz w:val="13"/>
                <w:szCs w:val="13"/>
                <w:color w:val="auto"/>
              </w:rPr>
              <w:t>25 May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B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20</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10</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June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E</w:t>
            </w:r>
            <w:r>
              <w:rPr>
                <w:rFonts w:ascii="Arial" w:cs="Arial" w:eastAsia="Arial" w:hAnsi="Arial"/>
                <w:sz w:val="13"/>
                <w:szCs w:val="13"/>
                <w:color w:val="auto"/>
              </w:rPr>
              <w:t>/</w:t>
            </w:r>
            <w:r>
              <w:rPr>
                <w:rFonts w:ascii="Times New Roman" w:cs="Times New Roman" w:eastAsia="Times New Roman" w:hAnsi="Times New Roman"/>
                <w:sz w:val="13"/>
                <w:szCs w:val="13"/>
                <w:color w:val="auto"/>
              </w:rPr>
              <w:t>H,H</w:t>
            </w:r>
            <w:r>
              <w:rPr>
                <w:rFonts w:ascii="Arial" w:cs="Arial" w:eastAsia="Arial" w:hAnsi="Arial"/>
                <w:sz w:val="13"/>
                <w:szCs w:val="13"/>
                <w:color w:val="auto"/>
              </w:rPr>
              <w:t>/</w:t>
            </w:r>
            <w:r>
              <w:rPr>
                <w:rFonts w:ascii="Times New Roman" w:cs="Times New Roman" w:eastAsia="Times New Roman" w:hAnsi="Times New Roman"/>
                <w:sz w:val="13"/>
                <w:szCs w:val="13"/>
                <w:color w:val="auto"/>
              </w:rPr>
              <w:t>A</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21</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19</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June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D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G</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22</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06</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July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E</w:t>
            </w:r>
            <w:r>
              <w:rPr>
                <w:rFonts w:ascii="Arial" w:cs="Arial" w:eastAsia="Arial" w:hAnsi="Arial"/>
                <w:sz w:val="13"/>
                <w:szCs w:val="13"/>
                <w:color w:val="auto"/>
              </w:rPr>
              <w:t>/</w:t>
            </w:r>
            <w:r>
              <w:rPr>
                <w:rFonts w:ascii="Times New Roman" w:cs="Times New Roman" w:eastAsia="Times New Roman" w:hAnsi="Times New Roman"/>
                <w:sz w:val="13"/>
                <w:szCs w:val="13"/>
                <w:color w:val="auto"/>
              </w:rPr>
              <w:t>H,B</w:t>
            </w:r>
            <w:r>
              <w:rPr>
                <w:rFonts w:ascii="Arial" w:cs="Arial" w:eastAsia="Arial" w:hAnsi="Arial"/>
                <w:sz w:val="13"/>
                <w:szCs w:val="13"/>
                <w:color w:val="auto"/>
              </w:rPr>
              <w:t>/</w:t>
            </w:r>
            <w:r>
              <w:rPr>
                <w:rFonts w:ascii="Times New Roman" w:cs="Times New Roman" w:eastAsia="Times New Roman" w:hAnsi="Times New Roman"/>
                <w:sz w:val="13"/>
                <w:szCs w:val="13"/>
                <w:color w:val="auto"/>
              </w:rPr>
              <w:t>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23</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30</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July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A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24</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10</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August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D</w:t>
            </w:r>
            <w:r>
              <w:rPr>
                <w:rFonts w:ascii="Arial" w:cs="Arial" w:eastAsia="Arial" w:hAnsi="Arial"/>
                <w:sz w:val="13"/>
                <w:szCs w:val="13"/>
                <w:color w:val="auto"/>
              </w:rPr>
              <w:t>/</w:t>
            </w:r>
            <w:r>
              <w:rPr>
                <w:rFonts w:ascii="Times New Roman" w:cs="Times New Roman" w:eastAsia="Times New Roman" w:hAnsi="Times New Roman"/>
                <w:sz w:val="13"/>
                <w:szCs w:val="13"/>
                <w:color w:val="auto"/>
              </w:rPr>
              <w:t>G,B</w:t>
            </w:r>
            <w:r>
              <w:rPr>
                <w:rFonts w:ascii="Arial" w:cs="Arial" w:eastAsia="Arial" w:hAnsi="Arial"/>
                <w:sz w:val="13"/>
                <w:szCs w:val="13"/>
                <w:color w:val="auto"/>
              </w:rPr>
              <w:t>/</w:t>
            </w:r>
            <w:r>
              <w:rPr>
                <w:rFonts w:ascii="Times New Roman" w:cs="Times New Roman" w:eastAsia="Times New Roman" w:hAnsi="Times New Roman"/>
                <w:sz w:val="13"/>
                <w:szCs w:val="13"/>
                <w:color w:val="auto"/>
              </w:rPr>
              <w:t>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25</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03</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September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F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C</w:t>
            </w:r>
          </w:p>
        </w:tc>
      </w:tr>
      <w:tr>
        <w:trPr>
          <w:trHeight w:val="172"/>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26</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16</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September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E</w:t>
            </w:r>
            <w:r>
              <w:rPr>
                <w:rFonts w:ascii="Arial" w:cs="Arial" w:eastAsia="Arial" w:hAnsi="Arial"/>
                <w:sz w:val="13"/>
                <w:szCs w:val="13"/>
                <w:color w:val="auto"/>
              </w:rPr>
              <w:t>/</w:t>
            </w:r>
            <w:r>
              <w:rPr>
                <w:rFonts w:ascii="Times New Roman" w:cs="Times New Roman" w:eastAsia="Times New Roman" w:hAnsi="Times New Roman"/>
                <w:sz w:val="13"/>
                <w:szCs w:val="13"/>
                <w:color w:val="auto"/>
              </w:rPr>
              <w:t>H,A</w:t>
            </w:r>
            <w:r>
              <w:rPr>
                <w:rFonts w:ascii="Arial" w:cs="Arial" w:eastAsia="Arial" w:hAnsi="Arial"/>
                <w:sz w:val="13"/>
                <w:szCs w:val="13"/>
                <w:color w:val="auto"/>
              </w:rPr>
              <w:t>/</w:t>
            </w:r>
            <w:r>
              <w:rPr>
                <w:rFonts w:ascii="Times New Roman" w:cs="Times New Roman" w:eastAsia="Times New Roman" w:hAnsi="Times New Roman"/>
                <w:sz w:val="13"/>
                <w:szCs w:val="13"/>
                <w:color w:val="auto"/>
              </w:rPr>
              <w:t>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27</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22</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September 2015</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F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C</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28</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17</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March 2016</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H</w:t>
            </w:r>
            <w:r>
              <w:rPr>
                <w:rFonts w:ascii="Arial" w:cs="Arial" w:eastAsia="Arial" w:hAnsi="Arial"/>
                <w:sz w:val="13"/>
                <w:szCs w:val="13"/>
                <w:color w:val="auto"/>
              </w:rPr>
              <w:t>/</w:t>
            </w:r>
            <w:r>
              <w:rPr>
                <w:rFonts w:ascii="Times New Roman" w:cs="Times New Roman" w:eastAsia="Times New Roman" w:hAnsi="Times New Roman"/>
                <w:sz w:val="13"/>
                <w:szCs w:val="13"/>
                <w:color w:val="auto"/>
              </w:rPr>
              <w:t>E,B</w:t>
            </w:r>
            <w:r>
              <w:rPr>
                <w:rFonts w:ascii="Arial" w:cs="Arial" w:eastAsia="Arial" w:hAnsi="Arial"/>
                <w:sz w:val="13"/>
                <w:szCs w:val="13"/>
                <w:color w:val="auto"/>
              </w:rPr>
              <w:t>/</w:t>
            </w:r>
            <w:r>
              <w:rPr>
                <w:rFonts w:ascii="Times New Roman" w:cs="Times New Roman" w:eastAsia="Times New Roman" w:hAnsi="Times New Roman"/>
                <w:sz w:val="13"/>
                <w:szCs w:val="13"/>
                <w:color w:val="auto"/>
              </w:rPr>
              <w:t>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29</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21</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April 2016</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H</w:t>
            </w:r>
            <w:r>
              <w:rPr>
                <w:rFonts w:ascii="Arial" w:cs="Arial" w:eastAsia="Arial" w:hAnsi="Arial"/>
                <w:sz w:val="13"/>
                <w:szCs w:val="13"/>
                <w:color w:val="auto"/>
              </w:rPr>
              <w:t>/</w:t>
            </w:r>
            <w:r>
              <w:rPr>
                <w:rFonts w:ascii="Times New Roman" w:cs="Times New Roman" w:eastAsia="Times New Roman" w:hAnsi="Times New Roman"/>
                <w:sz w:val="13"/>
                <w:szCs w:val="13"/>
                <w:color w:val="auto"/>
              </w:rPr>
              <w:t>A,D</w:t>
            </w:r>
            <w:r>
              <w:rPr>
                <w:rFonts w:ascii="Arial" w:cs="Arial" w:eastAsia="Arial" w:hAnsi="Arial"/>
                <w:sz w:val="13"/>
                <w:szCs w:val="13"/>
                <w:color w:val="auto"/>
              </w:rPr>
              <w:t>/</w:t>
            </w:r>
            <w:r>
              <w:rPr>
                <w:rFonts w:ascii="Times New Roman" w:cs="Times New Roman" w:eastAsia="Times New Roman" w:hAnsi="Times New Roman"/>
                <w:sz w:val="13"/>
                <w:szCs w:val="13"/>
                <w:color w:val="auto"/>
              </w:rPr>
              <w:t>G</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30</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13</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June 2016</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E</w:t>
            </w:r>
            <w:r>
              <w:rPr>
                <w:rFonts w:ascii="Arial" w:cs="Arial" w:eastAsia="Arial" w:hAnsi="Arial"/>
                <w:sz w:val="13"/>
                <w:szCs w:val="13"/>
                <w:color w:val="auto"/>
              </w:rPr>
              <w:t>/</w:t>
            </w:r>
            <w:r>
              <w:rPr>
                <w:rFonts w:ascii="Times New Roman" w:cs="Times New Roman" w:eastAsia="Times New Roman" w:hAnsi="Times New Roman"/>
                <w:sz w:val="13"/>
                <w:szCs w:val="13"/>
                <w:color w:val="auto"/>
              </w:rPr>
              <w:t>H,B</w:t>
            </w:r>
            <w:r>
              <w:rPr>
                <w:rFonts w:ascii="Arial" w:cs="Arial" w:eastAsia="Arial" w:hAnsi="Arial"/>
                <w:sz w:val="13"/>
                <w:szCs w:val="13"/>
                <w:color w:val="auto"/>
              </w:rPr>
              <w:t>/</w:t>
            </w:r>
            <w:r>
              <w:rPr>
                <w:rFonts w:ascii="Times New Roman" w:cs="Times New Roman" w:eastAsia="Times New Roman" w:hAnsi="Times New Roman"/>
                <w:sz w:val="13"/>
                <w:szCs w:val="13"/>
                <w:color w:val="auto"/>
              </w:rPr>
              <w:t>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31</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25</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August 2016</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D</w:t>
            </w:r>
            <w:r>
              <w:rPr>
                <w:rFonts w:ascii="Arial" w:cs="Arial" w:eastAsia="Arial" w:hAnsi="Arial"/>
                <w:sz w:val="13"/>
                <w:szCs w:val="13"/>
                <w:color w:val="auto"/>
              </w:rPr>
              <w:t>/</w:t>
            </w:r>
            <w:r>
              <w:rPr>
                <w:rFonts w:ascii="Times New Roman" w:cs="Times New Roman" w:eastAsia="Times New Roman" w:hAnsi="Times New Roman"/>
                <w:sz w:val="13"/>
                <w:szCs w:val="13"/>
                <w:color w:val="auto"/>
              </w:rPr>
              <w:t>G,A</w:t>
            </w:r>
            <w:r>
              <w:rPr>
                <w:rFonts w:ascii="Arial" w:cs="Arial" w:eastAsia="Arial" w:hAnsi="Arial"/>
                <w:sz w:val="13"/>
                <w:szCs w:val="13"/>
                <w:color w:val="auto"/>
              </w:rPr>
              <w:t>/</w:t>
            </w:r>
            <w:r>
              <w:rPr>
                <w:rFonts w:ascii="Times New Roman" w:cs="Times New Roman" w:eastAsia="Times New Roman" w:hAnsi="Times New Roman"/>
                <w:sz w:val="13"/>
                <w:szCs w:val="13"/>
                <w:color w:val="auto"/>
              </w:rPr>
              <w:t>H</w:t>
            </w:r>
          </w:p>
        </w:tc>
      </w:tr>
      <w:tr>
        <w:trPr>
          <w:trHeight w:val="171"/>
        </w:trPr>
        <w:tc>
          <w:tcPr>
            <w:tcW w:w="8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32</w:t>
            </w:r>
          </w:p>
        </w:tc>
        <w:tc>
          <w:tcPr>
            <w:tcW w:w="72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29</w:t>
            </w:r>
          </w:p>
        </w:tc>
        <w:tc>
          <w:tcPr>
            <w:tcW w:w="10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September 2016</w:t>
            </w:r>
          </w:p>
        </w:tc>
        <w:tc>
          <w:tcPr>
            <w:tcW w:w="2400" w:type="dxa"/>
            <w:vAlign w:val="bottom"/>
          </w:tcPr>
          <w:p>
            <w:pPr>
              <w:ind w:left="1120"/>
              <w:spacing w:after="0"/>
              <w:rPr>
                <w:sz w:val="20"/>
                <w:szCs w:val="20"/>
                <w:color w:val="auto"/>
              </w:rPr>
            </w:pPr>
            <w:r>
              <w:rPr>
                <w:rFonts w:ascii="Times New Roman" w:cs="Times New Roman" w:eastAsia="Times New Roman" w:hAnsi="Times New Roman"/>
                <w:sz w:val="13"/>
                <w:szCs w:val="13"/>
                <w:color w:val="auto"/>
              </w:rPr>
              <w:t xml:space="preserve">H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B</w:t>
            </w:r>
          </w:p>
        </w:tc>
      </w:tr>
      <w:tr>
        <w:trPr>
          <w:trHeight w:val="50"/>
        </w:trPr>
        <w:tc>
          <w:tcPr>
            <w:tcW w:w="88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2400" w:type="dxa"/>
            <w:vAlign w:val="bottom"/>
            <w:tcBorders>
              <w:bottom w:val="single" w:sz="8" w:color="auto"/>
            </w:tcBorders>
          </w:tcPr>
          <w:p>
            <w:pPr>
              <w:spacing w:after="0"/>
              <w:rPr>
                <w:sz w:val="4"/>
                <w:szCs w:val="4"/>
                <w:color w:val="auto"/>
              </w:rPr>
            </w:pPr>
          </w:p>
        </w:tc>
      </w:tr>
    </w:tbl>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-8890</wp:posOffset>
                </wp:positionV>
                <wp:extent cx="120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0.6999pt" to="0pt,-0.6999pt" o:allowincell="f" strokecolor="#000000" strokeweight="0.4539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-3549015</wp:posOffset>
                </wp:positionV>
                <wp:extent cx="120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79.4499pt" to="0pt,-279.4499pt" o:allowincell="f" strokecolor="#000000" strokeweight="0.4539pt"/>
            </w:pict>
          </mc:Fallback>
        </mc:AlternateContent>
      </w:r>
    </w:p>
    <w:p>
      <w:pPr>
        <w:spacing w:after="0" w:line="386" w:lineRule="exact"/>
        <w:rPr>
          <w:rFonts w:ascii="Times New Roman" w:cs="Times New Roman" w:eastAsia="Times New Roman" w:hAnsi="Times New Roman"/>
          <w:sz w:val="16"/>
          <w:szCs w:val="16"/>
          <w:color w:val="auto"/>
        </w:rPr>
      </w:pPr>
    </w:p>
    <w:p>
      <w:pPr>
        <w:jc w:val="both"/>
        <w:spacing w:after="0" w:line="274" w:lineRule="auto"/>
        <w:rPr>
          <w:rFonts w:ascii="Times New Roman" w:cs="Times New Roman" w:eastAsia="Times New Roman" w:hAnsi="Times New Roman"/>
          <w:sz w:val="16"/>
          <w:szCs w:val="16"/>
          <w:color w:val="000000"/>
        </w:rPr>
      </w:pPr>
      <w:hyperlink w:anchor="page1">
        <w:r>
          <w:rPr>
            <w:rFonts w:ascii="Times New Roman" w:cs="Times New Roman" w:eastAsia="Times New Roman" w:hAnsi="Times New Roman"/>
            <w:sz w:val="16"/>
            <w:szCs w:val="16"/>
            <w:color w:val="206293"/>
          </w:rPr>
          <w:t>Arboretum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endemic plants according to</w:t>
      </w:r>
      <w:r>
        <w:rPr>
          <w:rFonts w:ascii="Times New Roman" w:cs="Times New Roman" w:eastAsia="Times New Roman" w:hAnsi="Times New Roman"/>
          <w:sz w:val="16"/>
          <w:szCs w:val="16"/>
          <w:color w:val="206293"/>
        </w:rPr>
        <w:t xml:space="preserve"> </w:t>
      </w:r>
      <w:hyperlink w:anchor="page1">
        <w:r>
          <w:rPr>
            <w:rFonts w:ascii="Times New Roman" w:cs="Times New Roman" w:eastAsia="Times New Roman" w:hAnsi="Times New Roman"/>
            <w:sz w:val="16"/>
            <w:szCs w:val="16"/>
            <w:color w:val="206293"/>
          </w:rPr>
          <w:t>Chung et al</w:t>
        </w:r>
      </w:hyperlink>
      <w:r>
        <w:rPr>
          <w:rFonts w:ascii="Times New Roman" w:cs="Times New Roman" w:eastAsia="Times New Roman" w:hAnsi="Times New Roman"/>
          <w:sz w:val="16"/>
          <w:szCs w:val="16"/>
          <w:color w:val="206293"/>
        </w:rPr>
        <w:t xml:space="preserve"> </w:t>
      </w:r>
      <w:hyperlink w:anchor="page1">
        <w:r>
          <w:rPr>
            <w:rFonts w:ascii="Times New Roman" w:cs="Times New Roman" w:eastAsia="Times New Roman" w:hAnsi="Times New Roman"/>
            <w:sz w:val="16"/>
            <w:szCs w:val="16"/>
            <w:color w:val="206293"/>
          </w:rPr>
          <w:t>(2017)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oristic special plants according to</w:t>
      </w:r>
      <w:r>
        <w:rPr>
          <w:rFonts w:ascii="Times New Roman" w:cs="Times New Roman" w:eastAsia="Times New Roman" w:hAnsi="Times New Roman"/>
          <w:sz w:val="16"/>
          <w:szCs w:val="16"/>
          <w:color w:val="206293"/>
        </w:rPr>
        <w:t xml:space="preserve"> </w:t>
      </w:r>
      <w:hyperlink w:anchor="page1">
        <w:r>
          <w:rPr>
            <w:rFonts w:ascii="Times New Roman" w:cs="Times New Roman" w:eastAsia="Times New Roman" w:hAnsi="Times New Roman"/>
            <w:sz w:val="16"/>
            <w:szCs w:val="16"/>
            <w:color w:val="206293"/>
          </w:rPr>
          <w:t>Kim (2000)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 xml:space="preserve">and natu-ralized plants according to </w:t>
      </w:r>
      <w:hyperlink w:anchor="page1">
        <w:r>
          <w:rPr>
            <w:rFonts w:ascii="Times New Roman" w:cs="Times New Roman" w:eastAsia="Times New Roman" w:hAnsi="Times New Roman"/>
            <w:sz w:val="16"/>
            <w:szCs w:val="16"/>
            <w:color w:val="206293"/>
          </w:rPr>
          <w:t>Lee et al (2011)</w:t>
        </w:r>
      </w:hyperlink>
      <w:r>
        <w:rPr>
          <w:rFonts w:ascii="Times New Roman" w:cs="Times New Roman" w:eastAsia="Times New Roman" w:hAnsi="Times New Roman"/>
          <w:sz w:val="16"/>
          <w:szCs w:val="16"/>
          <w:color w:val="000000"/>
        </w:rPr>
        <w:t>. In particular, naturalized plants were classi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ed by place of origin, degree of naturalization, and period of introduction according to </w:t>
      </w:r>
      <w:hyperlink w:anchor="page1">
        <w:r>
          <w:rPr>
            <w:rFonts w:ascii="Times New Roman" w:cs="Times New Roman" w:eastAsia="Times New Roman" w:hAnsi="Times New Roman"/>
            <w:sz w:val="16"/>
            <w:szCs w:val="16"/>
            <w:color w:val="206293"/>
          </w:rPr>
          <w:t>Lee et al (2011)</w:t>
        </w:r>
      </w:hyperlink>
      <w:r>
        <w:rPr>
          <w:rFonts w:ascii="Times New Roman" w:cs="Times New Roman" w:eastAsia="Times New Roman" w:hAnsi="Times New Roman"/>
          <w:sz w:val="16"/>
          <w:szCs w:val="16"/>
          <w:color w:val="000000"/>
        </w:rPr>
        <w:t>. Degrees of naturalization were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ned according to the study published by</w:t>
      </w:r>
    </w:p>
    <w:p>
      <w:pPr>
        <w:spacing w:after="0" w:line="231" w:lineRule="exact"/>
        <w:rPr>
          <w:rFonts w:ascii="Times New Roman" w:cs="Times New Roman" w:eastAsia="Times New Roman" w:hAnsi="Times New Roman"/>
          <w:sz w:val="16"/>
          <w:szCs w:val="16"/>
          <w:color w:val="206293"/>
        </w:rPr>
      </w:pPr>
    </w:p>
    <w:p>
      <w:pPr>
        <w:sectPr>
          <w:pgSz w:w="11900" w:h="15874" w:orient="portrait"/>
          <w:cols w:equalWidth="0" w:num="2">
            <w:col w:w="5020" w:space="360"/>
            <w:col w:w="5020"/>
          </w:cols>
          <w:pgMar w:left="860" w:top="933" w:right="646" w:bottom="443" w:gutter="0" w:footer="0" w:header="0"/>
          <w:type w:val="continuous"/>
        </w:sect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363" w:lineRule="exact"/>
        <w:rPr>
          <w:rFonts w:ascii="Times New Roman" w:cs="Times New Roman" w:eastAsia="Times New Roman" w:hAnsi="Times New Roman"/>
          <w:sz w:val="16"/>
          <w:szCs w:val="16"/>
          <w:color w:val="206293"/>
        </w:rPr>
      </w:pPr>
    </w:p>
    <w:p>
      <w:pPr>
        <w:jc w:val="center"/>
        <w:ind w:right="20"/>
        <w:spacing w:after="0"/>
        <w:rPr>
          <w:sz w:val="20"/>
          <w:szCs w:val="20"/>
          <w:color w:val="auto"/>
        </w:rPr>
      </w:pPr>
      <w:r>
        <w:rPr>
          <w:rFonts w:ascii="Arial" w:cs="Arial" w:eastAsia="Arial" w:hAnsi="Arial"/>
          <w:sz w:val="13"/>
          <w:szCs w:val="13"/>
          <w:color w:val="auto"/>
        </w:rPr>
        <w:t xml:space="preserve">Figure 1. </w:t>
      </w:r>
      <w:r>
        <w:rPr>
          <w:rFonts w:ascii="Times New Roman" w:cs="Times New Roman" w:eastAsia="Times New Roman" w:hAnsi="Times New Roman"/>
          <w:sz w:val="13"/>
          <w:szCs w:val="13"/>
          <w:color w:val="auto"/>
        </w:rPr>
        <w:t>Location of studied area and main investigated routes.</w:t>
      </w:r>
    </w:p>
    <w:p>
      <w:pPr>
        <w:sectPr>
          <w:pgSz w:w="11900" w:h="15874" w:orient="portrait"/>
          <w:cols w:equalWidth="0" w:num="1">
            <w:col w:w="10400"/>
          </w:cols>
          <w:pgMar w:left="860" w:top="933" w:right="646" w:bottom="443" w:gutter="0" w:footer="0" w:header="0"/>
          <w:type w:val="continuous"/>
        </w:sectPr>
      </w:pPr>
    </w:p>
    <w:bookmarkStart w:id="2" w:name="page3"/>
    <w:bookmarkEnd w:id="2"/>
    <w:p>
      <w:pPr>
        <w:spacing w:after="0"/>
        <w:tabs>
          <w:tab w:leader="none" w:pos="3280" w:val="left"/>
        </w:tabs>
        <w:rPr>
          <w:sz w:val="20"/>
          <w:szCs w:val="20"/>
          <w:color w:val="auto"/>
        </w:rPr>
      </w:pPr>
      <w:r>
        <w:rPr>
          <w:rFonts w:ascii="Times New Roman" w:cs="Times New Roman" w:eastAsia="Times New Roman" w:hAnsi="Times New Roman"/>
          <w:sz w:val="13"/>
          <w:szCs w:val="13"/>
          <w:color w:val="auto"/>
        </w:rPr>
        <w:t>296</w:t>
      </w:r>
      <w:r>
        <w:rPr>
          <w:sz w:val="20"/>
          <w:szCs w:val="20"/>
          <w:color w:val="auto"/>
        </w:rPr>
        <w:tab/>
      </w:r>
      <w:r>
        <w:rPr>
          <w:rFonts w:ascii="Times New Roman" w:cs="Times New Roman" w:eastAsia="Times New Roman" w:hAnsi="Times New Roman"/>
          <w:sz w:val="13"/>
          <w:szCs w:val="13"/>
          <w:color w:val="auto"/>
        </w:rPr>
        <w:t>JB An et al / Journal of Asia-Paci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Biodiversity 11 (2018) 294</w:t>
      </w:r>
      <w:r>
        <w:rPr>
          <w:rFonts w:ascii="Arial" w:cs="Arial" w:eastAsia="Arial" w:hAnsi="Arial"/>
          <w:sz w:val="13"/>
          <w:szCs w:val="13"/>
          <w:color w:val="auto"/>
        </w:rPr>
        <w:t>e</w:t>
      </w:r>
      <w:r>
        <w:rPr>
          <w:rFonts w:ascii="Times New Roman" w:cs="Times New Roman" w:eastAsia="Times New Roman" w:hAnsi="Times New Roman"/>
          <w:sz w:val="13"/>
          <w:szCs w:val="13"/>
          <w:color w:val="auto"/>
        </w:rPr>
        <w:t>299</w:t>
      </w:r>
    </w:p>
    <w:p>
      <w:pPr>
        <w:sectPr>
          <w:pgSz w:w="11900" w:h="15874" w:orient="portrait"/>
          <w:cols w:equalWidth="0" w:num="1">
            <w:col w:w="10400"/>
          </w:cols>
          <w:pgMar w:left="660" w:top="933" w:right="846" w:bottom="735" w:gutter="0" w:footer="0" w:header="0"/>
        </w:sectPr>
      </w:pPr>
    </w:p>
    <w:p>
      <w:pPr>
        <w:spacing w:after="0" w:line="213" w:lineRule="exact"/>
        <w:rPr>
          <w:sz w:val="20"/>
          <w:szCs w:val="20"/>
          <w:color w:val="auto"/>
        </w:rPr>
      </w:pPr>
    </w:p>
    <w:p>
      <w:pPr>
        <w:jc w:val="both"/>
        <w:spacing w:after="0" w:line="276" w:lineRule="auto"/>
        <w:rPr>
          <w:rFonts w:ascii="Times New Roman" w:cs="Times New Roman" w:eastAsia="Times New Roman" w:hAnsi="Times New Roman"/>
          <w:sz w:val="16"/>
          <w:szCs w:val="16"/>
          <w:color w:val="206293"/>
        </w:rPr>
      </w:pPr>
      <w:hyperlink w:anchor="page1">
        <w:r>
          <w:rPr>
            <w:rFonts w:ascii="Times New Roman" w:cs="Times New Roman" w:eastAsia="Times New Roman" w:hAnsi="Times New Roman"/>
            <w:sz w:val="16"/>
            <w:szCs w:val="16"/>
            <w:color w:val="206293"/>
          </w:rPr>
          <w:t>Kariyama and Kobatake (1988)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northern plants were listed</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 xml:space="preserve">according to the </w:t>
      </w:r>
      <w:hyperlink w:anchor="page1">
        <w:r>
          <w:rPr>
            <w:rFonts w:ascii="Times New Roman" w:cs="Times New Roman" w:eastAsia="Times New Roman" w:hAnsi="Times New Roman"/>
            <w:sz w:val="16"/>
            <w:szCs w:val="16"/>
            <w:color w:val="206293"/>
          </w:rPr>
          <w:t>Korea National Arboretum (2010)</w:t>
        </w:r>
      </w:hyperlink>
      <w:r>
        <w:rPr>
          <w:rFonts w:ascii="Times New Roman" w:cs="Times New Roman" w:eastAsia="Times New Roman" w:hAnsi="Times New Roman"/>
          <w:sz w:val="16"/>
          <w:szCs w:val="16"/>
          <w:color w:val="000000"/>
        </w:rPr>
        <w:t xml:space="preserve">. Naturalized index (NI) and urbanized index (UI) were analyzed according to the study published by </w:t>
      </w:r>
      <w:hyperlink w:anchor="page1">
        <w:r>
          <w:rPr>
            <w:rFonts w:ascii="Times New Roman" w:cs="Times New Roman" w:eastAsia="Times New Roman" w:hAnsi="Times New Roman"/>
            <w:sz w:val="16"/>
            <w:szCs w:val="16"/>
            <w:color w:val="206293"/>
          </w:rPr>
          <w:t>Yim and Jeon (1980)</w:t>
        </w:r>
      </w:hyperlink>
      <w:r>
        <w:rPr>
          <w:rFonts w:ascii="Times New Roman" w:cs="Times New Roman" w:eastAsia="Times New Roman" w:hAnsi="Times New Roman"/>
          <w:sz w:val="16"/>
          <w:szCs w:val="16"/>
          <w:color w:val="000000"/>
        </w:rPr>
        <w:t>. The effectiveness analysis of resource plants were prepared and classi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ed according to </w:t>
      </w:r>
      <w:hyperlink w:anchor="page1">
        <w:r>
          <w:rPr>
            <w:rFonts w:ascii="Times New Roman" w:cs="Times New Roman" w:eastAsia="Times New Roman" w:hAnsi="Times New Roman"/>
            <w:sz w:val="16"/>
            <w:szCs w:val="16"/>
            <w:color w:val="206293"/>
          </w:rPr>
          <w:t>Lee</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206293"/>
          </w:rPr>
          <w:t>(1976)</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12"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Results</w:t>
      </w:r>
    </w:p>
    <w:p>
      <w:pPr>
        <w:spacing w:after="0" w:line="236"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Vascular plants</w:t>
      </w:r>
    </w:p>
    <w:p>
      <w:pPr>
        <w:spacing w:after="0" w:line="232" w:lineRule="exact"/>
        <w:rPr>
          <w:rFonts w:ascii="Times New Roman" w:cs="Times New Roman" w:eastAsia="Times New Roman" w:hAnsi="Times New Roman"/>
          <w:sz w:val="16"/>
          <w:szCs w:val="16"/>
          <w:color w:val="000000"/>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As for vascular plants in Mt. Dosolsan, located in the DMZ Civilian Control Line, there appeared a total of 516 taxa comprised of 91 families, 296 genera, 455 species, four subspecies, 50 varieties, and seven formas. Also, there appeared nine families, 20 genera, 28 species, three varieties, and 31 taxa (6%) of pteridophytes; two families, three genera, three species, and three taxa (0.6%) of gymnosperms; 70 families, 215 genera, 333 species, four subspe-cies, 37 varieties,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forma, and 379 taxa (73.4%) of angiosperms and dicotyledons; and 10 families, 58 genera, 92 species, nine va-rieties, two forma, and 103 taxa (19.9%) of monocotyledons (</w:t>
      </w:r>
      <w:hyperlink w:anchor="page1">
        <w:r>
          <w:rPr>
            <w:rFonts w:ascii="Times New Roman" w:cs="Times New Roman" w:eastAsia="Times New Roman" w:hAnsi="Times New Roman"/>
            <w:sz w:val="16"/>
            <w:szCs w:val="16"/>
            <w:color w:val="206293"/>
          </w:rPr>
          <w:t>Table 2</w:t>
        </w:r>
      </w:hyperlink>
      <w:r>
        <w:rPr>
          <w:rFonts w:ascii="Times New Roman" w:cs="Times New Roman" w:eastAsia="Times New Roman" w:hAnsi="Times New Roman"/>
          <w:sz w:val="16"/>
          <w:szCs w:val="16"/>
          <w:color w:val="auto"/>
        </w:rPr>
        <w:t>). When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by family, 52 taxa of Compositae (10%) appeared, followed by 35 taxa of Rosaceae (6.8%); 33 taxa of Lil-iaceae (6.4%); 30 taxa of Ranunculaceae (5.8%); 27 taxa of Graminae (5.2%); 22 taxa of Cyperaceae (4.2%); 20 taxa of Leguminosae (3.9%); and 17 taxa of Aspidiaceae (3.3%) (</w:t>
      </w:r>
      <w:hyperlink w:anchor="page1">
        <w:r>
          <w:rPr>
            <w:rFonts w:ascii="Times New Roman" w:cs="Times New Roman" w:eastAsia="Times New Roman" w:hAnsi="Times New Roman"/>
            <w:sz w:val="16"/>
            <w:szCs w:val="16"/>
            <w:color w:val="206293"/>
          </w:rPr>
          <w:t>Appendix 1</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15"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vegetation of Mt. Dosolsan, the target area of this study, was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as mostly Quercus mongolica colony; the trail from the Old Dolsallyeong Road toward the top was surveyed to be mostly rocky areas (</w:t>
      </w:r>
      <w:hyperlink w:anchor="page1">
        <w:r>
          <w:rPr>
            <w:rFonts w:ascii="Times New Roman" w:cs="Times New Roman" w:eastAsia="Times New Roman" w:hAnsi="Times New Roman"/>
            <w:sz w:val="16"/>
            <w:szCs w:val="16"/>
            <w:color w:val="206293"/>
          </w:rPr>
          <w:t>Kim et al 2014</w:t>
        </w:r>
      </w:hyperlink>
      <w:r>
        <w:rPr>
          <w:rFonts w:ascii="Times New Roman" w:cs="Times New Roman" w:eastAsia="Times New Roman" w:hAnsi="Times New Roman"/>
          <w:sz w:val="16"/>
          <w:szCs w:val="16"/>
          <w:color w:val="auto"/>
        </w:rPr>
        <w:t xml:space="preserve">). On the south-facing slope of Mt. Dosolsan is a plantation of Korean Pines, Larix kaempferi, and birches. Most of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ora and vegetation studies conducted tar-geting Mt. Dosolsan also include studies including Mt. Daeamsan, Gachilbong Peak, Mt. Daeusan. Among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ora studies conducted targeting Mt. Dosolsan, 89 families, 281 genera, 437 species, and 510 taxa were reported by </w:t>
      </w:r>
      <w:hyperlink w:anchor="page1">
        <w:r>
          <w:rPr>
            <w:rFonts w:ascii="Times New Roman" w:cs="Times New Roman" w:eastAsia="Times New Roman" w:hAnsi="Times New Roman"/>
            <w:sz w:val="16"/>
            <w:szCs w:val="16"/>
            <w:color w:val="206293"/>
          </w:rPr>
          <w:t>Kim et al (2014)</w:t>
        </w:r>
      </w:hyperlink>
      <w:r>
        <w:rPr>
          <w:rFonts w:ascii="Times New Roman" w:cs="Times New Roman" w:eastAsia="Times New Roman" w:hAnsi="Times New Roman"/>
          <w:sz w:val="16"/>
          <w:szCs w:val="16"/>
          <w:color w:val="auto"/>
        </w:rPr>
        <w:t>.</w:t>
      </w:r>
    </w:p>
    <w:p>
      <w:pPr>
        <w:spacing w:after="0" w:line="199" w:lineRule="exact"/>
        <w:rPr>
          <w:sz w:val="20"/>
          <w:szCs w:val="20"/>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Compared to the existing literature, this study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addi-tional 182 taxa, including Aconitum macrorhynchum Turcz., Cypri-pedium macranthos Sw., Acer tegmentosum Maxim., Rosa davurica Pall., Sasa borealis (Hack.) Makino, etc. It, however, could not identify 173 taxa, including Gentiana wootchliana W.K.Paik, Najas graminea Delile, Hemerocallis hakuunensis Nakai, Pyrrosia linear-ifolia (Hook.) Ching, Poa radula Franch. &amp; Sav., etc., even though they were reported in the existing literature.</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Rare plants</w:t>
      </w:r>
    </w:p>
    <w:p>
      <w:pPr>
        <w:spacing w:after="0" w:line="232" w:lineRule="exact"/>
        <w:rPr>
          <w:sz w:val="20"/>
          <w:szCs w:val="20"/>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rare plants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 Mt. Dosolsan were 19 families, 29 genera, 29 species, two varieties, and 31 taxa, including Lilium dauricum Ker Gawl., Cypripedium macranthos Sw., Loranthus tana-kae Franch. &amp; Sav., etc(</w:t>
      </w:r>
      <w:hyperlink w:anchor="page1">
        <w:r>
          <w:rPr>
            <w:rFonts w:ascii="Times New Roman" w:cs="Times New Roman" w:eastAsia="Times New Roman" w:hAnsi="Times New Roman"/>
            <w:sz w:val="16"/>
            <w:szCs w:val="16"/>
            <w:color w:val="206293"/>
          </w:rPr>
          <w:t>Table 3</w:t>
        </w:r>
      </w:hyperlink>
      <w:r>
        <w:rPr>
          <w:rFonts w:ascii="Times New Roman" w:cs="Times New Roman" w:eastAsia="Times New Roman" w:hAnsi="Times New Roman"/>
          <w:sz w:val="16"/>
          <w:szCs w:val="16"/>
          <w:color w:val="auto"/>
        </w:rPr>
        <w:t>). Among them, two taxa of critically endangered species (CR)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such as L. dauricum Ker Gawl. and Cypripedium macranthos Sw.,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taxa of endangered</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Table 2. </w:t>
      </w:r>
      <w:r>
        <w:rPr>
          <w:rFonts w:ascii="Times New Roman" w:cs="Times New Roman" w:eastAsia="Times New Roman" w:hAnsi="Times New Roman"/>
          <w:sz w:val="13"/>
          <w:szCs w:val="13"/>
          <w:color w:val="auto"/>
        </w:rPr>
        <w:t>Classi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of vascular plants distributed in Mt. Dosolsan.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92710</wp:posOffset>
                </wp:positionV>
                <wp:extent cx="66040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7.3pt" to="519.85pt,7.3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6595745</wp:posOffset>
                </wp:positionH>
                <wp:positionV relativeFrom="paragraph">
                  <wp:posOffset>92710</wp:posOffset>
                </wp:positionV>
                <wp:extent cx="127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35pt,7.3pt" to="520.35pt,7.3pt" o:allowincell="f" strokecolor="#000000" strokeweight="0.51pt"/>
            </w:pict>
          </mc:Fallback>
        </mc:AlternateContent>
      </w:r>
    </w:p>
    <w:p>
      <w:pPr>
        <w:spacing w:after="0" w:line="20" w:lineRule="exact"/>
        <w:rPr>
          <w:sz w:val="20"/>
          <w:szCs w:val="20"/>
          <w:color w:val="auto"/>
        </w:rPr>
      </w:pPr>
      <w:r>
        <w:rPr>
          <w:sz w:val="20"/>
          <w:szCs w:val="20"/>
          <w:color w:val="auto"/>
        </w:rPr>
        <w:br w:type="column"/>
      </w:r>
    </w:p>
    <w:p>
      <w:pPr>
        <w:spacing w:after="0" w:line="201"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Table 3. </w:t>
      </w:r>
      <w:r>
        <w:rPr>
          <w:rFonts w:ascii="Times New Roman" w:cs="Times New Roman" w:eastAsia="Times New Roman" w:hAnsi="Times New Roman"/>
          <w:sz w:val="13"/>
          <w:szCs w:val="13"/>
          <w:color w:val="auto"/>
        </w:rPr>
        <w:t>List of rare plants in Mt. Dosolsan.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92710</wp:posOffset>
                </wp:positionV>
                <wp:extent cx="31877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18453">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7.3pt" to="250.85pt,7.3pt" o:allowincell="f" strokecolor="#000000" strokeweight="1.453pt"/>
            </w:pict>
          </mc:Fallback>
        </mc:AlternateContent>
        <mc:AlternateContent>
          <mc:Choice Requires="wps">
            <w:drawing>
              <wp:anchor simplePos="0" relativeHeight="251657728" behindDoc="1" locked="0" layoutInCell="0" allowOverlap="1">
                <wp:simplePos x="0" y="0"/>
                <wp:positionH relativeFrom="column">
                  <wp:posOffset>3179445</wp:posOffset>
                </wp:positionH>
                <wp:positionV relativeFrom="paragraph">
                  <wp:posOffset>92710</wp:posOffset>
                </wp:positionV>
                <wp:extent cx="127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3">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35pt,7.3pt" to="251.35pt,7.3pt" o:allowincell="f" strokecolor="#000000" strokeweight="0.453pt"/>
            </w:pict>
          </mc:Fallback>
        </mc:AlternateContent>
      </w:r>
    </w:p>
    <w:p>
      <w:pPr>
        <w:spacing w:after="0" w:line="180"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Family name</w:t>
            </w:r>
          </w:p>
        </w:tc>
        <w:tc>
          <w:tcPr>
            <w:tcW w:w="2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Scienti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c and Korean name</w:t>
            </w:r>
          </w:p>
        </w:tc>
        <w:tc>
          <w:tcPr>
            <w:tcW w:w="7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Kim et al.</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Grade</w:t>
            </w:r>
          </w:p>
        </w:tc>
      </w:tr>
      <w:tr>
        <w:trPr>
          <w:trHeight w:val="172"/>
        </w:trPr>
        <w:tc>
          <w:tcPr>
            <w:tcW w:w="1200" w:type="dxa"/>
            <w:vAlign w:val="bottom"/>
          </w:tcPr>
          <w:p>
            <w:pPr>
              <w:spacing w:after="0"/>
              <w:rPr>
                <w:sz w:val="14"/>
                <w:szCs w:val="14"/>
                <w:color w:val="auto"/>
              </w:rPr>
            </w:pPr>
          </w:p>
        </w:tc>
        <w:tc>
          <w:tcPr>
            <w:tcW w:w="2540" w:type="dxa"/>
            <w:vAlign w:val="bottom"/>
          </w:tcPr>
          <w:p>
            <w:pPr>
              <w:spacing w:after="0"/>
              <w:rPr>
                <w:sz w:val="14"/>
                <w:szCs w:val="14"/>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(2014)</w:t>
            </w:r>
          </w:p>
        </w:tc>
        <w:tc>
          <w:tcPr>
            <w:tcW w:w="560" w:type="dxa"/>
            <w:vAlign w:val="bottom"/>
          </w:tcPr>
          <w:p>
            <w:pPr>
              <w:spacing w:after="0"/>
              <w:rPr>
                <w:sz w:val="14"/>
                <w:szCs w:val="14"/>
                <w:color w:val="auto"/>
              </w:rPr>
            </w:pPr>
          </w:p>
        </w:tc>
      </w:tr>
      <w:tr>
        <w:trPr>
          <w:trHeight w:val="50"/>
        </w:trPr>
        <w:tc>
          <w:tcPr>
            <w:tcW w:w="1200" w:type="dxa"/>
            <w:vAlign w:val="bottom"/>
            <w:tcBorders>
              <w:bottom w:val="single" w:sz="8" w:color="auto"/>
            </w:tcBorders>
          </w:tcPr>
          <w:p>
            <w:pPr>
              <w:spacing w:after="0"/>
              <w:rPr>
                <w:sz w:val="4"/>
                <w:szCs w:val="4"/>
                <w:color w:val="auto"/>
              </w:rPr>
            </w:pPr>
          </w:p>
        </w:tc>
        <w:tc>
          <w:tcPr>
            <w:tcW w:w="254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r>
      <w:tr>
        <w:trPr>
          <w:trHeight w:val="192"/>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Liliaceae</w:t>
            </w:r>
          </w:p>
        </w:tc>
        <w:tc>
          <w:tcPr>
            <w:tcW w:w="2540" w:type="dxa"/>
            <w:vAlign w:val="bottom"/>
          </w:tcPr>
          <w:p>
            <w:pPr>
              <w:ind w:left="60"/>
              <w:spacing w:after="0" w:line="175" w:lineRule="exact"/>
              <w:rPr>
                <w:sz w:val="20"/>
                <w:szCs w:val="20"/>
                <w:color w:val="auto"/>
              </w:rPr>
            </w:pPr>
            <w:r>
              <w:rPr>
                <w:rFonts w:ascii="Times New Roman" w:cs="Times New Roman" w:eastAsia="Times New Roman" w:hAnsi="Times New Roman"/>
                <w:sz w:val="13"/>
                <w:szCs w:val="13"/>
                <w:color w:val="auto"/>
              </w:rPr>
              <w:t xml:space="preserve">Allium microdictyon Prokh. </w:t>
            </w:r>
            <w:r>
              <w:rPr>
                <w:rFonts w:ascii="Arial Unicode MS" w:cs="Arial Unicode MS" w:eastAsia="Arial Unicode MS" w:hAnsi="Arial Unicode MS"/>
                <w:sz w:val="13"/>
                <w:szCs w:val="13"/>
                <w:color w:val="auto"/>
              </w:rPr>
              <w:t>산마늘</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CR</w:t>
            </w:r>
          </w:p>
        </w:tc>
      </w:tr>
      <w:tr>
        <w:trPr>
          <w:trHeight w:val="172"/>
        </w:trPr>
        <w:tc>
          <w:tcPr>
            <w:tcW w:w="1200" w:type="dxa"/>
            <w:vAlign w:val="bottom"/>
          </w:tcPr>
          <w:p>
            <w:pPr>
              <w:spacing w:after="0"/>
              <w:rPr>
                <w:sz w:val="14"/>
                <w:szCs w:val="14"/>
                <w:color w:val="auto"/>
              </w:rPr>
            </w:pPr>
          </w:p>
        </w:tc>
        <w:tc>
          <w:tcPr>
            <w:tcW w:w="2540" w:type="dxa"/>
            <w:vAlign w:val="bottom"/>
          </w:tcPr>
          <w:p>
            <w:pPr>
              <w:ind w:left="60"/>
              <w:spacing w:after="0" w:line="173" w:lineRule="exact"/>
              <w:rPr>
                <w:sz w:val="20"/>
                <w:szCs w:val="20"/>
                <w:color w:val="auto"/>
              </w:rPr>
            </w:pPr>
            <w:r>
              <w:rPr>
                <w:rFonts w:ascii="Times New Roman" w:cs="Times New Roman" w:eastAsia="Times New Roman" w:hAnsi="Times New Roman"/>
                <w:sz w:val="13"/>
                <w:szCs w:val="13"/>
                <w:color w:val="auto"/>
              </w:rPr>
              <w:t xml:space="preserve">Lilium dauricum Ker Gawl. </w:t>
            </w:r>
            <w:r>
              <w:rPr>
                <w:rFonts w:ascii="Arial Unicode MS" w:cs="Arial Unicode MS" w:eastAsia="Arial Unicode MS" w:hAnsi="Arial Unicode MS"/>
                <w:sz w:val="13"/>
                <w:szCs w:val="13"/>
                <w:color w:val="auto"/>
              </w:rPr>
              <w:t>날개하늘나리</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Orchidaceae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Cypripedium macranthos Sw. </w:t>
            </w:r>
            <w:r>
              <w:rPr>
                <w:rFonts w:ascii="Arial Unicode MS" w:cs="Arial Unicode MS" w:eastAsia="Arial Unicode MS" w:hAnsi="Arial Unicode MS"/>
                <w:sz w:val="13"/>
                <w:szCs w:val="13"/>
                <w:color w:val="auto"/>
              </w:rPr>
              <w:t>복주머니란</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Loranthaceae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Loranthus tanakae Franch. &amp; Sav. </w:t>
            </w:r>
            <w:r>
              <w:rPr>
                <w:rFonts w:ascii="Arial Unicode MS" w:cs="Arial Unicode MS" w:eastAsia="Arial Unicode MS" w:hAnsi="Arial Unicode MS"/>
                <w:sz w:val="13"/>
                <w:szCs w:val="13"/>
                <w:color w:val="auto"/>
              </w:rPr>
              <w:t>꼬리겨</w:t>
            </w:r>
          </w:p>
        </w:tc>
        <w:tc>
          <w:tcPr>
            <w:tcW w:w="720" w:type="dxa"/>
            <w:vAlign w:val="bottom"/>
          </w:tcPr>
          <w:p>
            <w:pPr>
              <w:spacing w:after="0"/>
              <w:rPr>
                <w:sz w:val="14"/>
                <w:szCs w:val="14"/>
                <w:color w:val="auto"/>
              </w:rPr>
            </w:pP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EN</w:t>
            </w:r>
          </w:p>
        </w:tc>
      </w:tr>
      <w:tr>
        <w:trPr>
          <w:trHeight w:val="149"/>
        </w:trPr>
        <w:tc>
          <w:tcPr>
            <w:tcW w:w="1200" w:type="dxa"/>
            <w:vAlign w:val="bottom"/>
          </w:tcPr>
          <w:p>
            <w:pPr>
              <w:spacing w:after="0"/>
              <w:rPr>
                <w:sz w:val="12"/>
                <w:szCs w:val="12"/>
                <w:color w:val="auto"/>
              </w:rPr>
            </w:pPr>
          </w:p>
        </w:tc>
        <w:tc>
          <w:tcPr>
            <w:tcW w:w="2540" w:type="dxa"/>
            <w:vAlign w:val="bottom"/>
          </w:tcPr>
          <w:p>
            <w:pPr>
              <w:ind w:left="60"/>
              <w:spacing w:after="0" w:line="149" w:lineRule="exact"/>
              <w:rPr>
                <w:sz w:val="20"/>
                <w:szCs w:val="20"/>
                <w:color w:val="auto"/>
              </w:rPr>
            </w:pPr>
            <w:r>
              <w:rPr>
                <w:rFonts w:ascii="Arial Unicode MS" w:cs="Arial Unicode MS" w:eastAsia="Arial Unicode MS" w:hAnsi="Arial Unicode MS"/>
                <w:sz w:val="13"/>
                <w:szCs w:val="13"/>
                <w:color w:val="auto"/>
              </w:rPr>
              <w:t>우살이</w:t>
            </w:r>
          </w:p>
        </w:tc>
        <w:tc>
          <w:tcPr>
            <w:tcW w:w="720" w:type="dxa"/>
            <w:vAlign w:val="bottom"/>
          </w:tcPr>
          <w:p>
            <w:pPr>
              <w:spacing w:after="0"/>
              <w:rPr>
                <w:sz w:val="12"/>
                <w:szCs w:val="12"/>
                <w:color w:val="auto"/>
              </w:rPr>
            </w:pPr>
          </w:p>
        </w:tc>
        <w:tc>
          <w:tcPr>
            <w:tcW w:w="560" w:type="dxa"/>
            <w:vAlign w:val="bottom"/>
          </w:tcPr>
          <w:p>
            <w:pPr>
              <w:spacing w:after="0"/>
              <w:rPr>
                <w:sz w:val="12"/>
                <w:szCs w:val="12"/>
                <w:color w:val="auto"/>
              </w:rPr>
            </w:pPr>
          </w:p>
        </w:tc>
      </w:tr>
      <w:tr>
        <w:trPr>
          <w:trHeight w:val="193"/>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Ranunculaceae</w:t>
            </w:r>
          </w:p>
        </w:tc>
        <w:tc>
          <w:tcPr>
            <w:tcW w:w="2540" w:type="dxa"/>
            <w:vAlign w:val="bottom"/>
          </w:tcPr>
          <w:p>
            <w:pPr>
              <w:ind w:left="60"/>
              <w:spacing w:after="0" w:line="175" w:lineRule="exact"/>
              <w:rPr>
                <w:sz w:val="20"/>
                <w:szCs w:val="20"/>
                <w:color w:val="auto"/>
              </w:rPr>
            </w:pPr>
            <w:r>
              <w:rPr>
                <w:rFonts w:ascii="Times New Roman" w:cs="Times New Roman" w:eastAsia="Times New Roman" w:hAnsi="Times New Roman"/>
                <w:sz w:val="13"/>
                <w:szCs w:val="13"/>
                <w:color w:val="auto"/>
              </w:rPr>
              <w:t xml:space="preserve">Megaleranthis saniculifolia Ohwi </w:t>
            </w:r>
            <w:r>
              <w:rPr>
                <w:rFonts w:ascii="Arial Unicode MS" w:cs="Arial Unicode MS" w:eastAsia="Arial Unicode MS" w:hAnsi="Arial Unicode MS"/>
                <w:sz w:val="13"/>
                <w:szCs w:val="13"/>
                <w:color w:val="auto"/>
              </w:rPr>
              <w:t>모데미</w:t>
            </w:r>
          </w:p>
        </w:tc>
        <w:tc>
          <w:tcPr>
            <w:tcW w:w="720" w:type="dxa"/>
            <w:vAlign w:val="bottom"/>
          </w:tcPr>
          <w:p>
            <w:pPr>
              <w:spacing w:after="0"/>
              <w:rPr>
                <w:sz w:val="16"/>
                <w:szCs w:val="16"/>
                <w:color w:val="auto"/>
              </w:rPr>
            </w:pPr>
          </w:p>
        </w:tc>
        <w:tc>
          <w:tcPr>
            <w:tcW w:w="560" w:type="dxa"/>
            <w:vAlign w:val="bottom"/>
          </w:tcPr>
          <w:p>
            <w:pPr>
              <w:spacing w:after="0"/>
              <w:rPr>
                <w:sz w:val="16"/>
                <w:szCs w:val="16"/>
                <w:color w:val="auto"/>
              </w:rPr>
            </w:pPr>
          </w:p>
        </w:tc>
      </w:tr>
      <w:tr>
        <w:trPr>
          <w:trHeight w:val="149"/>
        </w:trPr>
        <w:tc>
          <w:tcPr>
            <w:tcW w:w="1200" w:type="dxa"/>
            <w:vAlign w:val="bottom"/>
          </w:tcPr>
          <w:p>
            <w:pPr>
              <w:spacing w:after="0"/>
              <w:rPr>
                <w:sz w:val="12"/>
                <w:szCs w:val="12"/>
                <w:color w:val="auto"/>
              </w:rPr>
            </w:pPr>
          </w:p>
        </w:tc>
        <w:tc>
          <w:tcPr>
            <w:tcW w:w="2540" w:type="dxa"/>
            <w:vAlign w:val="bottom"/>
          </w:tcPr>
          <w:p>
            <w:pPr>
              <w:ind w:left="60"/>
              <w:spacing w:after="0" w:line="149" w:lineRule="exact"/>
              <w:rPr>
                <w:sz w:val="20"/>
                <w:szCs w:val="20"/>
                <w:color w:val="auto"/>
              </w:rPr>
            </w:pPr>
            <w:r>
              <w:rPr>
                <w:rFonts w:ascii="Arial Unicode MS" w:cs="Arial Unicode MS" w:eastAsia="Arial Unicode MS" w:hAnsi="Arial Unicode MS"/>
                <w:sz w:val="13"/>
                <w:szCs w:val="13"/>
                <w:color w:val="auto"/>
              </w:rPr>
              <w:t>풀</w:t>
            </w:r>
          </w:p>
        </w:tc>
        <w:tc>
          <w:tcPr>
            <w:tcW w:w="720" w:type="dxa"/>
            <w:vAlign w:val="bottom"/>
          </w:tcPr>
          <w:p>
            <w:pPr>
              <w:spacing w:after="0"/>
              <w:rPr>
                <w:sz w:val="12"/>
                <w:szCs w:val="12"/>
                <w:color w:val="auto"/>
              </w:rPr>
            </w:pPr>
          </w:p>
        </w:tc>
        <w:tc>
          <w:tcPr>
            <w:tcW w:w="560" w:type="dxa"/>
            <w:vAlign w:val="bottom"/>
          </w:tcPr>
          <w:p>
            <w:pPr>
              <w:spacing w:after="0"/>
              <w:rPr>
                <w:sz w:val="12"/>
                <w:szCs w:val="12"/>
                <w:color w:val="auto"/>
              </w:rPr>
            </w:pPr>
          </w:p>
        </w:tc>
      </w:tr>
      <w:tr>
        <w:trPr>
          <w:trHeight w:val="193"/>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Saxifragaceae</w:t>
            </w:r>
          </w:p>
        </w:tc>
        <w:tc>
          <w:tcPr>
            <w:tcW w:w="2540" w:type="dxa"/>
            <w:vAlign w:val="bottom"/>
          </w:tcPr>
          <w:p>
            <w:pPr>
              <w:ind w:left="60"/>
              <w:spacing w:after="0" w:line="175" w:lineRule="exact"/>
              <w:rPr>
                <w:sz w:val="20"/>
                <w:szCs w:val="20"/>
                <w:color w:val="auto"/>
              </w:rPr>
            </w:pPr>
            <w:r>
              <w:rPr>
                <w:rFonts w:ascii="Times New Roman" w:cs="Times New Roman" w:eastAsia="Times New Roman" w:hAnsi="Times New Roman"/>
                <w:sz w:val="13"/>
                <w:szCs w:val="13"/>
                <w:color w:val="auto"/>
              </w:rPr>
              <w:t xml:space="preserve">Saxifraga octopetala Nakai </w:t>
            </w:r>
            <w:r>
              <w:rPr>
                <w:rFonts w:ascii="Arial Unicode MS" w:cs="Arial Unicode MS" w:eastAsia="Arial Unicode MS" w:hAnsi="Arial Unicode MS"/>
                <w:sz w:val="13"/>
                <w:szCs w:val="13"/>
                <w:color w:val="auto"/>
              </w:rPr>
              <w:t>구실바위취</w:t>
            </w:r>
          </w:p>
        </w:tc>
        <w:tc>
          <w:tcPr>
            <w:tcW w:w="720" w:type="dxa"/>
            <w:vAlign w:val="bottom"/>
          </w:tcPr>
          <w:p>
            <w:pPr>
              <w:spacing w:after="0"/>
              <w:rPr>
                <w:sz w:val="16"/>
                <w:szCs w:val="16"/>
                <w:color w:val="auto"/>
              </w:rPr>
            </w:pPr>
          </w:p>
        </w:tc>
        <w:tc>
          <w:tcPr>
            <w:tcW w:w="560" w:type="dxa"/>
            <w:vAlign w:val="bottom"/>
          </w:tcPr>
          <w:p>
            <w:pPr>
              <w:spacing w:after="0"/>
              <w:rPr>
                <w:sz w:val="16"/>
                <w:szCs w:val="16"/>
                <w:color w:val="auto"/>
              </w:rPr>
            </w:pPr>
          </w:p>
        </w:tc>
      </w:tr>
      <w:tr>
        <w:trPr>
          <w:trHeight w:val="172"/>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Boraginaceae</w:t>
            </w:r>
          </w:p>
        </w:tc>
        <w:tc>
          <w:tcPr>
            <w:tcW w:w="2540" w:type="dxa"/>
            <w:vAlign w:val="bottom"/>
          </w:tcPr>
          <w:p>
            <w:pPr>
              <w:ind w:left="60"/>
              <w:spacing w:after="0" w:line="173" w:lineRule="exact"/>
              <w:rPr>
                <w:sz w:val="20"/>
                <w:szCs w:val="20"/>
                <w:color w:val="auto"/>
              </w:rPr>
            </w:pPr>
            <w:r>
              <w:rPr>
                <w:rFonts w:ascii="Times New Roman" w:cs="Times New Roman" w:eastAsia="Times New Roman" w:hAnsi="Times New Roman"/>
                <w:sz w:val="13"/>
                <w:szCs w:val="13"/>
                <w:color w:val="auto"/>
              </w:rPr>
              <w:t xml:space="preserve">Trigonotis radicans (Turcz.) Steven </w:t>
            </w:r>
            <w:r>
              <w:rPr>
                <w:rFonts w:ascii="Arial Unicode MS" w:cs="Arial Unicode MS" w:eastAsia="Arial Unicode MS" w:hAnsi="Arial Unicode MS"/>
                <w:sz w:val="13"/>
                <w:szCs w:val="13"/>
                <w:color w:val="auto"/>
              </w:rPr>
              <w:t>거센</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49"/>
        </w:trPr>
        <w:tc>
          <w:tcPr>
            <w:tcW w:w="1200" w:type="dxa"/>
            <w:vAlign w:val="bottom"/>
          </w:tcPr>
          <w:p>
            <w:pPr>
              <w:spacing w:after="0"/>
              <w:rPr>
                <w:sz w:val="12"/>
                <w:szCs w:val="12"/>
                <w:color w:val="auto"/>
              </w:rPr>
            </w:pPr>
          </w:p>
        </w:tc>
        <w:tc>
          <w:tcPr>
            <w:tcW w:w="2540" w:type="dxa"/>
            <w:vAlign w:val="bottom"/>
          </w:tcPr>
          <w:p>
            <w:pPr>
              <w:ind w:left="60"/>
              <w:spacing w:after="0" w:line="149" w:lineRule="exact"/>
              <w:rPr>
                <w:sz w:val="20"/>
                <w:szCs w:val="20"/>
                <w:color w:val="auto"/>
              </w:rPr>
            </w:pPr>
            <w:r>
              <w:rPr>
                <w:rFonts w:ascii="Arial Unicode MS" w:cs="Arial Unicode MS" w:eastAsia="Arial Unicode MS" w:hAnsi="Arial Unicode MS"/>
                <w:sz w:val="13"/>
                <w:szCs w:val="13"/>
                <w:color w:val="auto"/>
              </w:rPr>
              <w:t>털꽃마리</w:t>
            </w:r>
          </w:p>
        </w:tc>
        <w:tc>
          <w:tcPr>
            <w:tcW w:w="720" w:type="dxa"/>
            <w:vAlign w:val="bottom"/>
          </w:tcPr>
          <w:p>
            <w:pPr>
              <w:spacing w:after="0"/>
              <w:rPr>
                <w:sz w:val="12"/>
                <w:szCs w:val="12"/>
                <w:color w:val="auto"/>
              </w:rPr>
            </w:pPr>
          </w:p>
        </w:tc>
        <w:tc>
          <w:tcPr>
            <w:tcW w:w="560" w:type="dxa"/>
            <w:vAlign w:val="bottom"/>
          </w:tcPr>
          <w:p>
            <w:pPr>
              <w:spacing w:after="0"/>
              <w:rPr>
                <w:sz w:val="12"/>
                <w:szCs w:val="12"/>
                <w:color w:val="auto"/>
              </w:rPr>
            </w:pPr>
          </w:p>
        </w:tc>
      </w:tr>
      <w:tr>
        <w:trPr>
          <w:trHeight w:val="193"/>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Liliaceae</w:t>
            </w:r>
          </w:p>
        </w:tc>
        <w:tc>
          <w:tcPr>
            <w:tcW w:w="2540" w:type="dxa"/>
            <w:vAlign w:val="bottom"/>
          </w:tcPr>
          <w:p>
            <w:pPr>
              <w:ind w:left="60"/>
              <w:spacing w:after="0" w:line="175" w:lineRule="exact"/>
              <w:rPr>
                <w:sz w:val="20"/>
                <w:szCs w:val="20"/>
                <w:color w:val="auto"/>
              </w:rPr>
            </w:pPr>
            <w:r>
              <w:rPr>
                <w:rFonts w:ascii="Times New Roman" w:cs="Times New Roman" w:eastAsia="Times New Roman" w:hAnsi="Times New Roman"/>
                <w:sz w:val="13"/>
                <w:szCs w:val="13"/>
                <w:color w:val="auto"/>
              </w:rPr>
              <w:t xml:space="preserve">Polygonatum robustum (Korsh.) Nakai </w:t>
            </w:r>
            <w:r>
              <w:rPr>
                <w:rFonts w:ascii="Arial Unicode MS" w:cs="Arial Unicode MS" w:eastAsia="Arial Unicode MS" w:hAnsi="Arial Unicode MS"/>
                <w:sz w:val="13"/>
                <w:szCs w:val="13"/>
                <w:color w:val="auto"/>
              </w:rPr>
              <w:t>왕</w:t>
            </w:r>
          </w:p>
        </w:tc>
        <w:tc>
          <w:tcPr>
            <w:tcW w:w="720" w:type="dxa"/>
            <w:vAlign w:val="bottom"/>
          </w:tcPr>
          <w:p>
            <w:pPr>
              <w:spacing w:after="0"/>
              <w:rPr>
                <w:sz w:val="16"/>
                <w:szCs w:val="16"/>
                <w:color w:val="auto"/>
              </w:rPr>
            </w:pPr>
          </w:p>
        </w:tc>
        <w:tc>
          <w:tcPr>
            <w:tcW w:w="560" w:type="dxa"/>
            <w:vAlign w:val="bottom"/>
          </w:tcPr>
          <w:p>
            <w:pPr>
              <w:spacing w:after="0"/>
              <w:rPr>
                <w:sz w:val="16"/>
                <w:szCs w:val="16"/>
                <w:color w:val="auto"/>
              </w:rPr>
            </w:pPr>
          </w:p>
        </w:tc>
      </w:tr>
      <w:tr>
        <w:trPr>
          <w:trHeight w:val="149"/>
        </w:trPr>
        <w:tc>
          <w:tcPr>
            <w:tcW w:w="1200" w:type="dxa"/>
            <w:vAlign w:val="bottom"/>
          </w:tcPr>
          <w:p>
            <w:pPr>
              <w:spacing w:after="0"/>
              <w:rPr>
                <w:sz w:val="12"/>
                <w:szCs w:val="12"/>
                <w:color w:val="auto"/>
              </w:rPr>
            </w:pPr>
          </w:p>
        </w:tc>
        <w:tc>
          <w:tcPr>
            <w:tcW w:w="2540" w:type="dxa"/>
            <w:vAlign w:val="bottom"/>
          </w:tcPr>
          <w:p>
            <w:pPr>
              <w:ind w:left="60"/>
              <w:spacing w:after="0" w:line="149" w:lineRule="exact"/>
              <w:rPr>
                <w:sz w:val="20"/>
                <w:szCs w:val="20"/>
                <w:color w:val="auto"/>
              </w:rPr>
            </w:pPr>
            <w:r>
              <w:rPr>
                <w:rFonts w:ascii="Arial Unicode MS" w:cs="Arial Unicode MS" w:eastAsia="Arial Unicode MS" w:hAnsi="Arial Unicode MS"/>
                <w:sz w:val="13"/>
                <w:szCs w:val="13"/>
                <w:color w:val="auto"/>
              </w:rPr>
              <w:t>둥굴레</w:t>
            </w:r>
          </w:p>
        </w:tc>
        <w:tc>
          <w:tcPr>
            <w:tcW w:w="720" w:type="dxa"/>
            <w:vAlign w:val="bottom"/>
          </w:tcPr>
          <w:p>
            <w:pPr>
              <w:spacing w:after="0"/>
              <w:rPr>
                <w:sz w:val="12"/>
                <w:szCs w:val="12"/>
                <w:color w:val="auto"/>
              </w:rPr>
            </w:pPr>
          </w:p>
        </w:tc>
        <w:tc>
          <w:tcPr>
            <w:tcW w:w="560" w:type="dxa"/>
            <w:vAlign w:val="bottom"/>
          </w:tcPr>
          <w:p>
            <w:pPr>
              <w:spacing w:after="0"/>
              <w:rPr>
                <w:sz w:val="12"/>
                <w:szCs w:val="12"/>
                <w:color w:val="auto"/>
              </w:rPr>
            </w:pPr>
          </w:p>
        </w:tc>
      </w:tr>
      <w:tr>
        <w:trPr>
          <w:trHeight w:val="193"/>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Dryopteridaceae</w:t>
            </w:r>
          </w:p>
        </w:tc>
        <w:tc>
          <w:tcPr>
            <w:tcW w:w="2540" w:type="dxa"/>
            <w:vAlign w:val="bottom"/>
          </w:tcPr>
          <w:p>
            <w:pPr>
              <w:ind w:left="60"/>
              <w:spacing w:after="0" w:line="175" w:lineRule="exact"/>
              <w:rPr>
                <w:sz w:val="20"/>
                <w:szCs w:val="20"/>
                <w:color w:val="auto"/>
              </w:rPr>
            </w:pPr>
            <w:r>
              <w:rPr>
                <w:rFonts w:ascii="Times New Roman" w:cs="Times New Roman" w:eastAsia="Times New Roman" w:hAnsi="Times New Roman"/>
                <w:sz w:val="13"/>
                <w:szCs w:val="13"/>
                <w:color w:val="auto"/>
              </w:rPr>
              <w:t xml:space="preserve">Dryopteris laeta (Kom.) C.Chr. </w:t>
            </w:r>
            <w:r>
              <w:rPr>
                <w:rFonts w:ascii="Arial Unicode MS" w:cs="Arial Unicode MS" w:eastAsia="Arial Unicode MS" w:hAnsi="Arial Unicode MS"/>
                <w:sz w:val="13"/>
                <w:szCs w:val="13"/>
                <w:color w:val="auto"/>
              </w:rPr>
              <w:t>바위틈고</w:t>
            </w:r>
          </w:p>
        </w:tc>
        <w:tc>
          <w:tcPr>
            <w:tcW w:w="720" w:type="dxa"/>
            <w:vAlign w:val="bottom"/>
          </w:tcPr>
          <w:p>
            <w:pPr>
              <w:spacing w:after="0"/>
              <w:rPr>
                <w:sz w:val="16"/>
                <w:szCs w:val="16"/>
                <w:color w:val="auto"/>
              </w:rPr>
            </w:pP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VU</w:t>
            </w:r>
          </w:p>
        </w:tc>
      </w:tr>
      <w:tr>
        <w:trPr>
          <w:trHeight w:val="149"/>
        </w:trPr>
        <w:tc>
          <w:tcPr>
            <w:tcW w:w="1200" w:type="dxa"/>
            <w:vAlign w:val="bottom"/>
          </w:tcPr>
          <w:p>
            <w:pPr>
              <w:spacing w:after="0"/>
              <w:rPr>
                <w:sz w:val="12"/>
                <w:szCs w:val="12"/>
                <w:color w:val="auto"/>
              </w:rPr>
            </w:pPr>
          </w:p>
        </w:tc>
        <w:tc>
          <w:tcPr>
            <w:tcW w:w="2540" w:type="dxa"/>
            <w:vAlign w:val="bottom"/>
          </w:tcPr>
          <w:p>
            <w:pPr>
              <w:ind w:left="60"/>
              <w:spacing w:after="0" w:line="149" w:lineRule="exact"/>
              <w:rPr>
                <w:sz w:val="20"/>
                <w:szCs w:val="20"/>
                <w:color w:val="auto"/>
              </w:rPr>
            </w:pPr>
            <w:r>
              <w:rPr>
                <w:rFonts w:ascii="Arial Unicode MS" w:cs="Arial Unicode MS" w:eastAsia="Arial Unicode MS" w:hAnsi="Arial Unicode MS"/>
                <w:sz w:val="13"/>
                <w:szCs w:val="13"/>
                <w:color w:val="auto"/>
              </w:rPr>
              <w:t>사리</w:t>
            </w:r>
          </w:p>
        </w:tc>
        <w:tc>
          <w:tcPr>
            <w:tcW w:w="720" w:type="dxa"/>
            <w:vAlign w:val="bottom"/>
          </w:tcPr>
          <w:p>
            <w:pPr>
              <w:spacing w:after="0"/>
              <w:rPr>
                <w:sz w:val="12"/>
                <w:szCs w:val="12"/>
                <w:color w:val="auto"/>
              </w:rPr>
            </w:pPr>
          </w:p>
        </w:tc>
        <w:tc>
          <w:tcPr>
            <w:tcW w:w="560" w:type="dxa"/>
            <w:vAlign w:val="bottom"/>
          </w:tcPr>
          <w:p>
            <w:pPr>
              <w:spacing w:after="0"/>
              <w:rPr>
                <w:sz w:val="12"/>
                <w:szCs w:val="12"/>
                <w:color w:val="auto"/>
              </w:rPr>
            </w:pPr>
          </w:p>
        </w:tc>
      </w:tr>
      <w:tr>
        <w:trPr>
          <w:trHeight w:val="193"/>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Taxaceae</w:t>
            </w:r>
          </w:p>
        </w:tc>
        <w:tc>
          <w:tcPr>
            <w:tcW w:w="2540" w:type="dxa"/>
            <w:vAlign w:val="bottom"/>
          </w:tcPr>
          <w:p>
            <w:pPr>
              <w:ind w:left="60"/>
              <w:spacing w:after="0" w:line="175" w:lineRule="exact"/>
              <w:rPr>
                <w:sz w:val="20"/>
                <w:szCs w:val="20"/>
                <w:color w:val="auto"/>
              </w:rPr>
            </w:pPr>
            <w:r>
              <w:rPr>
                <w:rFonts w:ascii="Times New Roman" w:cs="Times New Roman" w:eastAsia="Times New Roman" w:hAnsi="Times New Roman"/>
                <w:sz w:val="13"/>
                <w:szCs w:val="13"/>
                <w:color w:val="auto"/>
              </w:rPr>
              <w:t xml:space="preserve">Taxus cuspidata Siebold &amp; Zucc. </w:t>
            </w:r>
            <w:r>
              <w:rPr>
                <w:rFonts w:ascii="Arial Unicode MS" w:cs="Arial Unicode MS" w:eastAsia="Arial Unicode MS" w:hAnsi="Arial Unicode MS"/>
                <w:sz w:val="13"/>
                <w:szCs w:val="13"/>
                <w:color w:val="auto"/>
              </w:rPr>
              <w:t>주목</w:t>
            </w:r>
          </w:p>
        </w:tc>
        <w:tc>
          <w:tcPr>
            <w:tcW w:w="720" w:type="dxa"/>
            <w:vAlign w:val="bottom"/>
          </w:tcPr>
          <w:p>
            <w:pPr>
              <w:spacing w:after="0"/>
              <w:rPr>
                <w:sz w:val="16"/>
                <w:szCs w:val="16"/>
                <w:color w:val="auto"/>
              </w:rPr>
            </w:pPr>
          </w:p>
        </w:tc>
        <w:tc>
          <w:tcPr>
            <w:tcW w:w="560" w:type="dxa"/>
            <w:vAlign w:val="bottom"/>
          </w:tcPr>
          <w:p>
            <w:pPr>
              <w:spacing w:after="0"/>
              <w:rPr>
                <w:sz w:val="16"/>
                <w:szCs w:val="16"/>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Paeoniaceae</w:t>
            </w:r>
          </w:p>
        </w:tc>
        <w:tc>
          <w:tcPr>
            <w:tcW w:w="2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Paeonia japonica (Makino) Miyabe &amp;</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72"/>
        </w:trPr>
        <w:tc>
          <w:tcPr>
            <w:tcW w:w="1200" w:type="dxa"/>
            <w:vAlign w:val="bottom"/>
          </w:tcPr>
          <w:p>
            <w:pPr>
              <w:spacing w:after="0"/>
              <w:rPr>
                <w:sz w:val="14"/>
                <w:szCs w:val="14"/>
                <w:color w:val="auto"/>
              </w:rPr>
            </w:pPr>
          </w:p>
        </w:tc>
        <w:tc>
          <w:tcPr>
            <w:tcW w:w="2540" w:type="dxa"/>
            <w:vAlign w:val="bottom"/>
          </w:tcPr>
          <w:p>
            <w:pPr>
              <w:ind w:left="60"/>
              <w:spacing w:after="0" w:line="173" w:lineRule="exact"/>
              <w:rPr>
                <w:sz w:val="20"/>
                <w:szCs w:val="20"/>
                <w:color w:val="auto"/>
              </w:rPr>
            </w:pPr>
            <w:r>
              <w:rPr>
                <w:rFonts w:ascii="Times New Roman" w:cs="Times New Roman" w:eastAsia="Times New Roman" w:hAnsi="Times New Roman"/>
                <w:sz w:val="13"/>
                <w:szCs w:val="13"/>
                <w:color w:val="auto"/>
              </w:rPr>
              <w:t xml:space="preserve">Takeda </w:t>
            </w:r>
            <w:r>
              <w:rPr>
                <w:rFonts w:ascii="Arial Unicode MS" w:cs="Arial Unicode MS" w:eastAsia="Arial Unicode MS" w:hAnsi="Arial Unicode MS"/>
                <w:sz w:val="13"/>
                <w:szCs w:val="13"/>
                <w:color w:val="auto"/>
              </w:rPr>
              <w:t>백작약</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Rubiaceae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Galium boreale L. </w:t>
            </w:r>
            <w:r>
              <w:rPr>
                <w:rFonts w:ascii="Arial Unicode MS" w:cs="Arial Unicode MS" w:eastAsia="Arial Unicode MS" w:hAnsi="Arial Unicode MS"/>
                <w:sz w:val="13"/>
                <w:szCs w:val="13"/>
                <w:color w:val="auto"/>
              </w:rPr>
              <w:t>긴잎갈퀴</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Caprifoliaceae</w:t>
            </w:r>
          </w:p>
        </w:tc>
        <w:tc>
          <w:tcPr>
            <w:tcW w:w="2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Lonicera caerulea var. edulis Turcz. ex</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spacing w:after="0"/>
              <w:rPr>
                <w:sz w:val="14"/>
                <w:szCs w:val="14"/>
                <w:color w:val="auto"/>
              </w:rPr>
            </w:pP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Herder </w:t>
            </w:r>
            <w:r>
              <w:rPr>
                <w:rFonts w:ascii="Arial Unicode MS" w:cs="Arial Unicode MS" w:eastAsia="Arial Unicode MS" w:hAnsi="Arial Unicode MS"/>
                <w:sz w:val="13"/>
                <w:szCs w:val="13"/>
                <w:color w:val="auto"/>
              </w:rPr>
              <w:t>댕댕이나무</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Campanulaceae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Codonopsis pilosula (Franch.) Nannf. </w:t>
            </w:r>
            <w:r>
              <w:rPr>
                <w:rFonts w:ascii="Arial Unicode MS" w:cs="Arial Unicode MS" w:eastAsia="Arial Unicode MS" w:hAnsi="Arial Unicode MS"/>
                <w:sz w:val="13"/>
                <w:szCs w:val="13"/>
                <w:color w:val="auto"/>
              </w:rPr>
              <w:t>만</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49"/>
        </w:trPr>
        <w:tc>
          <w:tcPr>
            <w:tcW w:w="1200" w:type="dxa"/>
            <w:vAlign w:val="bottom"/>
          </w:tcPr>
          <w:p>
            <w:pPr>
              <w:spacing w:after="0"/>
              <w:rPr>
                <w:sz w:val="12"/>
                <w:szCs w:val="12"/>
                <w:color w:val="auto"/>
              </w:rPr>
            </w:pPr>
          </w:p>
        </w:tc>
        <w:tc>
          <w:tcPr>
            <w:tcW w:w="2540" w:type="dxa"/>
            <w:vAlign w:val="bottom"/>
          </w:tcPr>
          <w:p>
            <w:pPr>
              <w:ind w:left="60"/>
              <w:spacing w:after="0" w:line="149" w:lineRule="exact"/>
              <w:rPr>
                <w:sz w:val="20"/>
                <w:szCs w:val="20"/>
                <w:color w:val="auto"/>
              </w:rPr>
            </w:pPr>
            <w:r>
              <w:rPr>
                <w:rFonts w:ascii="Arial Unicode MS" w:cs="Arial Unicode MS" w:eastAsia="Arial Unicode MS" w:hAnsi="Arial Unicode MS"/>
                <w:sz w:val="13"/>
                <w:szCs w:val="13"/>
                <w:color w:val="auto"/>
              </w:rPr>
              <w:t>삼</w:t>
            </w:r>
          </w:p>
        </w:tc>
        <w:tc>
          <w:tcPr>
            <w:tcW w:w="720" w:type="dxa"/>
            <w:vAlign w:val="bottom"/>
          </w:tcPr>
          <w:p>
            <w:pPr>
              <w:spacing w:after="0"/>
              <w:rPr>
                <w:sz w:val="12"/>
                <w:szCs w:val="12"/>
                <w:color w:val="auto"/>
              </w:rPr>
            </w:pPr>
          </w:p>
        </w:tc>
        <w:tc>
          <w:tcPr>
            <w:tcW w:w="560" w:type="dxa"/>
            <w:vAlign w:val="bottom"/>
          </w:tcPr>
          <w:p>
            <w:pPr>
              <w:spacing w:after="0"/>
              <w:rPr>
                <w:sz w:val="12"/>
                <w:szCs w:val="12"/>
                <w:color w:val="auto"/>
              </w:rPr>
            </w:pPr>
          </w:p>
        </w:tc>
      </w:tr>
      <w:tr>
        <w:trPr>
          <w:trHeight w:val="193"/>
        </w:trPr>
        <w:tc>
          <w:tcPr>
            <w:tcW w:w="1200" w:type="dxa"/>
            <w:vAlign w:val="bottom"/>
          </w:tcPr>
          <w:p>
            <w:pPr>
              <w:spacing w:after="0"/>
              <w:rPr>
                <w:sz w:val="16"/>
                <w:szCs w:val="16"/>
                <w:color w:val="auto"/>
              </w:rPr>
            </w:pPr>
          </w:p>
        </w:tc>
        <w:tc>
          <w:tcPr>
            <w:tcW w:w="2540" w:type="dxa"/>
            <w:vAlign w:val="bottom"/>
          </w:tcPr>
          <w:p>
            <w:pPr>
              <w:ind w:left="60"/>
              <w:spacing w:after="0" w:line="175" w:lineRule="exact"/>
              <w:rPr>
                <w:sz w:val="20"/>
                <w:szCs w:val="20"/>
                <w:color w:val="auto"/>
              </w:rPr>
            </w:pPr>
            <w:r>
              <w:rPr>
                <w:rFonts w:ascii="Times New Roman" w:cs="Times New Roman" w:eastAsia="Times New Roman" w:hAnsi="Times New Roman"/>
                <w:sz w:val="13"/>
                <w:szCs w:val="13"/>
                <w:color w:val="auto"/>
              </w:rPr>
              <w:t xml:space="preserve">Hanabusaya asiatica (Nakai) Nakai </w:t>
            </w:r>
            <w:r>
              <w:rPr>
                <w:rFonts w:ascii="Arial Unicode MS" w:cs="Arial Unicode MS" w:eastAsia="Arial Unicode MS" w:hAnsi="Arial Unicode MS"/>
                <w:sz w:val="13"/>
                <w:szCs w:val="13"/>
                <w:color w:val="auto"/>
              </w:rPr>
              <w:t>금강</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6"/>
                <w:szCs w:val="16"/>
                <w:color w:val="auto"/>
              </w:rPr>
            </w:pPr>
          </w:p>
        </w:tc>
      </w:tr>
      <w:tr>
        <w:trPr>
          <w:trHeight w:val="149"/>
        </w:trPr>
        <w:tc>
          <w:tcPr>
            <w:tcW w:w="1200" w:type="dxa"/>
            <w:vAlign w:val="bottom"/>
          </w:tcPr>
          <w:p>
            <w:pPr>
              <w:spacing w:after="0"/>
              <w:rPr>
                <w:sz w:val="12"/>
                <w:szCs w:val="12"/>
                <w:color w:val="auto"/>
              </w:rPr>
            </w:pPr>
          </w:p>
        </w:tc>
        <w:tc>
          <w:tcPr>
            <w:tcW w:w="2540" w:type="dxa"/>
            <w:vAlign w:val="bottom"/>
          </w:tcPr>
          <w:p>
            <w:pPr>
              <w:ind w:left="60"/>
              <w:spacing w:after="0" w:line="149" w:lineRule="exact"/>
              <w:rPr>
                <w:sz w:val="20"/>
                <w:szCs w:val="20"/>
                <w:color w:val="auto"/>
              </w:rPr>
            </w:pPr>
            <w:r>
              <w:rPr>
                <w:rFonts w:ascii="Arial Unicode MS" w:cs="Arial Unicode MS" w:eastAsia="Arial Unicode MS" w:hAnsi="Arial Unicode MS"/>
                <w:sz w:val="13"/>
                <w:szCs w:val="13"/>
                <w:color w:val="auto"/>
              </w:rPr>
              <w:t>초롱꽃</w:t>
            </w:r>
          </w:p>
        </w:tc>
        <w:tc>
          <w:tcPr>
            <w:tcW w:w="720" w:type="dxa"/>
            <w:vAlign w:val="bottom"/>
          </w:tcPr>
          <w:p>
            <w:pPr>
              <w:spacing w:after="0"/>
              <w:rPr>
                <w:sz w:val="12"/>
                <w:szCs w:val="12"/>
                <w:color w:val="auto"/>
              </w:rPr>
            </w:pPr>
          </w:p>
        </w:tc>
        <w:tc>
          <w:tcPr>
            <w:tcW w:w="560" w:type="dxa"/>
            <w:vAlign w:val="bottom"/>
          </w:tcPr>
          <w:p>
            <w:pPr>
              <w:spacing w:after="0"/>
              <w:rPr>
                <w:sz w:val="12"/>
                <w:szCs w:val="12"/>
                <w:color w:val="auto"/>
              </w:rPr>
            </w:pPr>
          </w:p>
        </w:tc>
      </w:tr>
      <w:tr>
        <w:trPr>
          <w:trHeight w:val="194"/>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Compositae</w:t>
            </w:r>
          </w:p>
        </w:tc>
        <w:tc>
          <w:tcPr>
            <w:tcW w:w="2540" w:type="dxa"/>
            <w:vAlign w:val="bottom"/>
          </w:tcPr>
          <w:p>
            <w:pPr>
              <w:ind w:left="60"/>
              <w:spacing w:after="0" w:line="175" w:lineRule="exact"/>
              <w:rPr>
                <w:sz w:val="20"/>
                <w:szCs w:val="20"/>
                <w:color w:val="auto"/>
              </w:rPr>
            </w:pPr>
            <w:r>
              <w:rPr>
                <w:rFonts w:ascii="Times New Roman" w:cs="Times New Roman" w:eastAsia="Times New Roman" w:hAnsi="Times New Roman"/>
                <w:sz w:val="13"/>
                <w:szCs w:val="13"/>
                <w:color w:val="auto"/>
              </w:rPr>
              <w:t xml:space="preserve">Leontopodium japonicum Miq. </w:t>
            </w:r>
            <w:r>
              <w:rPr>
                <w:rFonts w:ascii="Arial Unicode MS" w:cs="Arial Unicode MS" w:eastAsia="Arial Unicode MS" w:hAnsi="Arial Unicode MS"/>
                <w:sz w:val="13"/>
                <w:szCs w:val="13"/>
                <w:color w:val="auto"/>
              </w:rPr>
              <w:t>왜솜다리</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6"/>
                <w:szCs w:val="16"/>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Liliaceae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Trillium tschonoskii Maxim. </w:t>
            </w:r>
            <w:r>
              <w:rPr>
                <w:rFonts w:ascii="Arial Unicode MS" w:cs="Arial Unicode MS" w:eastAsia="Arial Unicode MS" w:hAnsi="Arial Unicode MS"/>
                <w:sz w:val="13"/>
                <w:szCs w:val="13"/>
                <w:color w:val="auto"/>
              </w:rPr>
              <w:t>큰연영초</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Orchidaceae</w:t>
            </w:r>
          </w:p>
        </w:tc>
        <w:tc>
          <w:tcPr>
            <w:tcW w:w="2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Orchis cyclochila (Franch. &amp; Sav.)</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spacing w:after="0"/>
              <w:rPr>
                <w:sz w:val="14"/>
                <w:szCs w:val="14"/>
                <w:color w:val="auto"/>
              </w:rPr>
            </w:pP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Maxim. </w:t>
            </w:r>
            <w:r>
              <w:rPr>
                <w:rFonts w:ascii="Arial Unicode MS" w:cs="Arial Unicode MS" w:eastAsia="Arial Unicode MS" w:hAnsi="Arial Unicode MS"/>
                <w:sz w:val="13"/>
                <w:szCs w:val="13"/>
                <w:color w:val="auto"/>
              </w:rPr>
              <w:t>나도제비란</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Ophioglossaceae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Botrychium virginianum (L.) Sw. </w:t>
            </w:r>
            <w:r>
              <w:rPr>
                <w:rFonts w:ascii="Arial Unicode MS" w:cs="Arial Unicode MS" w:eastAsia="Arial Unicode MS" w:hAnsi="Arial Unicode MS"/>
                <w:sz w:val="13"/>
                <w:szCs w:val="13"/>
                <w:color w:val="auto"/>
              </w:rPr>
              <w:t>늦고사</w:t>
            </w:r>
          </w:p>
        </w:tc>
        <w:tc>
          <w:tcPr>
            <w:tcW w:w="720" w:type="dxa"/>
            <w:vAlign w:val="bottom"/>
          </w:tcPr>
          <w:p>
            <w:pPr>
              <w:spacing w:after="0"/>
              <w:rPr>
                <w:sz w:val="14"/>
                <w:szCs w:val="14"/>
                <w:color w:val="auto"/>
              </w:rPr>
            </w:pP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LC</w:t>
            </w:r>
          </w:p>
        </w:tc>
      </w:tr>
      <w:tr>
        <w:trPr>
          <w:trHeight w:val="149"/>
        </w:trPr>
        <w:tc>
          <w:tcPr>
            <w:tcW w:w="1200" w:type="dxa"/>
            <w:vAlign w:val="bottom"/>
          </w:tcPr>
          <w:p>
            <w:pPr>
              <w:spacing w:after="0"/>
              <w:rPr>
                <w:sz w:val="12"/>
                <w:szCs w:val="12"/>
                <w:color w:val="auto"/>
              </w:rPr>
            </w:pPr>
          </w:p>
        </w:tc>
        <w:tc>
          <w:tcPr>
            <w:tcW w:w="2540" w:type="dxa"/>
            <w:vAlign w:val="bottom"/>
          </w:tcPr>
          <w:p>
            <w:pPr>
              <w:ind w:left="60"/>
              <w:spacing w:after="0" w:line="149" w:lineRule="exact"/>
              <w:rPr>
                <w:sz w:val="20"/>
                <w:szCs w:val="20"/>
                <w:color w:val="auto"/>
              </w:rPr>
            </w:pPr>
            <w:r>
              <w:rPr>
                <w:rFonts w:ascii="Arial Unicode MS" w:cs="Arial Unicode MS" w:eastAsia="Arial Unicode MS" w:hAnsi="Arial Unicode MS"/>
                <w:sz w:val="13"/>
                <w:szCs w:val="13"/>
                <w:color w:val="auto"/>
              </w:rPr>
              <w:t>리삼</w:t>
            </w:r>
          </w:p>
        </w:tc>
        <w:tc>
          <w:tcPr>
            <w:tcW w:w="720" w:type="dxa"/>
            <w:vAlign w:val="bottom"/>
          </w:tcPr>
          <w:p>
            <w:pPr>
              <w:spacing w:after="0"/>
              <w:rPr>
                <w:sz w:val="12"/>
                <w:szCs w:val="12"/>
                <w:color w:val="auto"/>
              </w:rPr>
            </w:pPr>
          </w:p>
        </w:tc>
        <w:tc>
          <w:tcPr>
            <w:tcW w:w="560" w:type="dxa"/>
            <w:vAlign w:val="bottom"/>
          </w:tcPr>
          <w:p>
            <w:pPr>
              <w:spacing w:after="0"/>
              <w:rPr>
                <w:sz w:val="12"/>
                <w:szCs w:val="12"/>
                <w:color w:val="auto"/>
              </w:rPr>
            </w:pPr>
          </w:p>
        </w:tc>
      </w:tr>
      <w:tr>
        <w:trPr>
          <w:trHeight w:val="193"/>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Ranunculaceae</w:t>
            </w:r>
          </w:p>
        </w:tc>
        <w:tc>
          <w:tcPr>
            <w:tcW w:w="2540" w:type="dxa"/>
            <w:vAlign w:val="bottom"/>
          </w:tcPr>
          <w:p>
            <w:pPr>
              <w:ind w:left="60"/>
              <w:spacing w:after="0" w:line="175" w:lineRule="exact"/>
              <w:rPr>
                <w:sz w:val="20"/>
                <w:szCs w:val="20"/>
                <w:color w:val="auto"/>
              </w:rPr>
            </w:pPr>
            <w:r>
              <w:rPr>
                <w:rFonts w:ascii="Times New Roman" w:cs="Times New Roman" w:eastAsia="Times New Roman" w:hAnsi="Times New Roman"/>
                <w:sz w:val="13"/>
                <w:szCs w:val="13"/>
                <w:color w:val="auto"/>
              </w:rPr>
              <w:t xml:space="preserve">Anemone koraiensis Nakai </w:t>
            </w:r>
            <w:r>
              <w:rPr>
                <w:rFonts w:ascii="Arial Unicode MS" w:cs="Arial Unicode MS" w:eastAsia="Arial Unicode MS" w:hAnsi="Arial Unicode MS"/>
                <w:sz w:val="13"/>
                <w:szCs w:val="13"/>
                <w:color w:val="auto"/>
              </w:rPr>
              <w:t>홀아비바람꽃</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6"/>
                <w:szCs w:val="16"/>
                <w:color w:val="auto"/>
              </w:rPr>
            </w:pPr>
          </w:p>
        </w:tc>
      </w:tr>
      <w:tr>
        <w:trPr>
          <w:trHeight w:val="172"/>
        </w:trPr>
        <w:tc>
          <w:tcPr>
            <w:tcW w:w="1200" w:type="dxa"/>
            <w:vAlign w:val="bottom"/>
          </w:tcPr>
          <w:p>
            <w:pPr>
              <w:spacing w:after="0"/>
              <w:rPr>
                <w:sz w:val="14"/>
                <w:szCs w:val="14"/>
                <w:color w:val="auto"/>
              </w:rPr>
            </w:pPr>
          </w:p>
        </w:tc>
        <w:tc>
          <w:tcPr>
            <w:tcW w:w="2540" w:type="dxa"/>
            <w:vAlign w:val="bottom"/>
          </w:tcPr>
          <w:p>
            <w:pPr>
              <w:ind w:left="60"/>
              <w:spacing w:after="0" w:line="173" w:lineRule="exact"/>
              <w:rPr>
                <w:sz w:val="20"/>
                <w:szCs w:val="20"/>
                <w:color w:val="auto"/>
              </w:rPr>
            </w:pPr>
            <w:r>
              <w:rPr>
                <w:rFonts w:ascii="Times New Roman" w:cs="Times New Roman" w:eastAsia="Times New Roman" w:hAnsi="Times New Roman"/>
                <w:sz w:val="13"/>
                <w:szCs w:val="13"/>
                <w:color w:val="auto"/>
              </w:rPr>
              <w:t xml:space="preserve">Clematis koreana Kom. </w:t>
            </w:r>
            <w:r>
              <w:rPr>
                <w:rFonts w:ascii="Arial Unicode MS" w:cs="Arial Unicode MS" w:eastAsia="Arial Unicode MS" w:hAnsi="Arial Unicode MS"/>
                <w:sz w:val="13"/>
                <w:szCs w:val="13"/>
                <w:color w:val="auto"/>
              </w:rPr>
              <w:t>세잎종덩굴</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spacing w:after="0"/>
              <w:rPr>
                <w:sz w:val="14"/>
                <w:szCs w:val="14"/>
                <w:color w:val="auto"/>
              </w:rPr>
            </w:pP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Eranthis stellata Maxim. </w:t>
            </w:r>
            <w:r>
              <w:rPr>
                <w:rFonts w:ascii="Arial Unicode MS" w:cs="Arial Unicode MS" w:eastAsia="Arial Unicode MS" w:hAnsi="Arial Unicode MS"/>
                <w:sz w:val="13"/>
                <w:szCs w:val="13"/>
                <w:color w:val="auto"/>
              </w:rPr>
              <w:t>너도바람꽃</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Saxifragaceae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Rodgersia podophylla A.Gray </w:t>
            </w:r>
            <w:r>
              <w:rPr>
                <w:rFonts w:ascii="Arial Unicode MS" w:cs="Arial Unicode MS" w:eastAsia="Arial Unicode MS" w:hAnsi="Arial Unicode MS"/>
                <w:sz w:val="13"/>
                <w:szCs w:val="13"/>
                <w:color w:val="auto"/>
              </w:rPr>
              <w:t>도깨비부채</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Violaceae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Viola albida Palib. </w:t>
            </w:r>
            <w:r>
              <w:rPr>
                <w:rFonts w:ascii="Arial Unicode MS" w:cs="Arial Unicode MS" w:eastAsia="Arial Unicode MS" w:hAnsi="Arial Unicode MS"/>
                <w:sz w:val="13"/>
                <w:szCs w:val="13"/>
                <w:color w:val="auto"/>
              </w:rPr>
              <w:t>태백제비꽃</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spacing w:after="0"/>
              <w:rPr>
                <w:sz w:val="14"/>
                <w:szCs w:val="14"/>
                <w:color w:val="auto"/>
              </w:rPr>
            </w:pP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Viola diamantiaca Nakai </w:t>
            </w:r>
            <w:r>
              <w:rPr>
                <w:rFonts w:ascii="Arial Unicode MS" w:cs="Arial Unicode MS" w:eastAsia="Arial Unicode MS" w:hAnsi="Arial Unicode MS"/>
                <w:sz w:val="13"/>
                <w:szCs w:val="13"/>
                <w:color w:val="auto"/>
              </w:rPr>
              <w:t>금강제비꽃</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Primulaceae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Lysimachia coreana Nakai </w:t>
            </w:r>
            <w:r>
              <w:rPr>
                <w:rFonts w:ascii="Arial Unicode MS" w:cs="Arial Unicode MS" w:eastAsia="Arial Unicode MS" w:hAnsi="Arial Unicode MS"/>
                <w:sz w:val="13"/>
                <w:szCs w:val="13"/>
                <w:color w:val="auto"/>
              </w:rPr>
              <w:t>참좁쌀풀</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Oleaceae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Syringa wol</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i C.K.Schneid. </w:t>
            </w:r>
            <w:r>
              <w:rPr>
                <w:rFonts w:ascii="Arial Unicode MS" w:cs="Arial Unicode MS" w:eastAsia="Arial Unicode MS" w:hAnsi="Arial Unicode MS"/>
                <w:sz w:val="13"/>
                <w:szCs w:val="13"/>
                <w:color w:val="auto"/>
              </w:rPr>
              <w:t>꽃개회나무</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Gentianaceae</w:t>
            </w:r>
          </w:p>
        </w:tc>
        <w:tc>
          <w:tcPr>
            <w:tcW w:w="2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Gentiana tri</w:t>
            </w:r>
            <w:r>
              <w:rPr>
                <w:rFonts w:ascii="Arial" w:cs="Arial" w:eastAsia="Arial" w:hAnsi="Arial"/>
                <w:sz w:val="13"/>
                <w:szCs w:val="13"/>
                <w:color w:val="auto"/>
              </w:rPr>
              <w:t>fl</w:t>
            </w:r>
            <w:r>
              <w:rPr>
                <w:rFonts w:ascii="Times New Roman" w:cs="Times New Roman" w:eastAsia="Times New Roman" w:hAnsi="Times New Roman"/>
                <w:sz w:val="13"/>
                <w:szCs w:val="13"/>
                <w:color w:val="auto"/>
              </w:rPr>
              <w:t>ora var. japonica (Kusn.) H.</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2"/>
        </w:trPr>
        <w:tc>
          <w:tcPr>
            <w:tcW w:w="1200" w:type="dxa"/>
            <w:vAlign w:val="bottom"/>
          </w:tcPr>
          <w:p>
            <w:pPr>
              <w:spacing w:after="0"/>
              <w:rPr>
                <w:sz w:val="14"/>
                <w:szCs w:val="14"/>
                <w:color w:val="auto"/>
              </w:rPr>
            </w:pPr>
          </w:p>
        </w:tc>
        <w:tc>
          <w:tcPr>
            <w:tcW w:w="2540" w:type="dxa"/>
            <w:vAlign w:val="bottom"/>
          </w:tcPr>
          <w:p>
            <w:pPr>
              <w:ind w:left="60"/>
              <w:spacing w:after="0" w:line="173" w:lineRule="exact"/>
              <w:rPr>
                <w:sz w:val="20"/>
                <w:szCs w:val="20"/>
                <w:color w:val="auto"/>
              </w:rPr>
            </w:pPr>
            <w:r>
              <w:rPr>
                <w:rFonts w:ascii="Times New Roman" w:cs="Times New Roman" w:eastAsia="Times New Roman" w:hAnsi="Times New Roman"/>
                <w:sz w:val="13"/>
                <w:szCs w:val="13"/>
                <w:color w:val="auto"/>
              </w:rPr>
              <w:t xml:space="preserve">Hara </w:t>
            </w:r>
            <w:r>
              <w:rPr>
                <w:rFonts w:ascii="Arial Unicode MS" w:cs="Arial Unicode MS" w:eastAsia="Arial Unicode MS" w:hAnsi="Arial Unicode MS"/>
                <w:sz w:val="13"/>
                <w:szCs w:val="13"/>
                <w:color w:val="auto"/>
              </w:rPr>
              <w:t>과남풀</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Labiatae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Salvia chanryoenica Nakai </w:t>
            </w:r>
            <w:r>
              <w:rPr>
                <w:rFonts w:ascii="Arial Unicode MS" w:cs="Arial Unicode MS" w:eastAsia="Arial Unicode MS" w:hAnsi="Arial Unicode MS"/>
                <w:sz w:val="13"/>
                <w:szCs w:val="13"/>
                <w:color w:val="auto"/>
              </w:rPr>
              <w:t>참배암차즈기</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Valerianaceae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Patrinia saniculaefolia Hemsl. </w:t>
            </w:r>
            <w:r>
              <w:rPr>
                <w:rFonts w:ascii="Arial Unicode MS" w:cs="Arial Unicode MS" w:eastAsia="Arial Unicode MS" w:hAnsi="Arial Unicode MS"/>
                <w:sz w:val="13"/>
                <w:szCs w:val="13"/>
                <w:color w:val="auto"/>
              </w:rPr>
              <w:t>금마타리</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Compositae</w:t>
            </w: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Parasenecio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rmus (Kom.) Y.L.Chen </w:t>
            </w:r>
            <w:r>
              <w:rPr>
                <w:rFonts w:ascii="Arial Unicode MS" w:cs="Arial Unicode MS" w:eastAsia="Arial Unicode MS" w:hAnsi="Arial Unicode MS"/>
                <w:sz w:val="13"/>
                <w:szCs w:val="13"/>
                <w:color w:val="auto"/>
              </w:rPr>
              <w:t>병풍</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49"/>
        </w:trPr>
        <w:tc>
          <w:tcPr>
            <w:tcW w:w="1200" w:type="dxa"/>
            <w:vAlign w:val="bottom"/>
          </w:tcPr>
          <w:p>
            <w:pPr>
              <w:spacing w:after="0"/>
              <w:rPr>
                <w:sz w:val="12"/>
                <w:szCs w:val="12"/>
                <w:color w:val="auto"/>
              </w:rPr>
            </w:pPr>
          </w:p>
        </w:tc>
        <w:tc>
          <w:tcPr>
            <w:tcW w:w="2540" w:type="dxa"/>
            <w:vAlign w:val="bottom"/>
          </w:tcPr>
          <w:p>
            <w:pPr>
              <w:ind w:left="60"/>
              <w:spacing w:after="0" w:line="149" w:lineRule="exact"/>
              <w:rPr>
                <w:sz w:val="20"/>
                <w:szCs w:val="20"/>
                <w:color w:val="auto"/>
              </w:rPr>
            </w:pPr>
            <w:r>
              <w:rPr>
                <w:rFonts w:ascii="Arial Unicode MS" w:cs="Arial Unicode MS" w:eastAsia="Arial Unicode MS" w:hAnsi="Arial Unicode MS"/>
                <w:sz w:val="13"/>
                <w:szCs w:val="13"/>
                <w:color w:val="auto"/>
              </w:rPr>
              <w:t>쌈</w:t>
            </w:r>
          </w:p>
        </w:tc>
        <w:tc>
          <w:tcPr>
            <w:tcW w:w="720" w:type="dxa"/>
            <w:vAlign w:val="bottom"/>
          </w:tcPr>
          <w:p>
            <w:pPr>
              <w:spacing w:after="0"/>
              <w:rPr>
                <w:sz w:val="12"/>
                <w:szCs w:val="12"/>
                <w:color w:val="auto"/>
              </w:rPr>
            </w:pPr>
          </w:p>
        </w:tc>
        <w:tc>
          <w:tcPr>
            <w:tcW w:w="560" w:type="dxa"/>
            <w:vAlign w:val="bottom"/>
          </w:tcPr>
          <w:p>
            <w:pPr>
              <w:spacing w:after="0"/>
              <w:rPr>
                <w:sz w:val="12"/>
                <w:szCs w:val="12"/>
                <w:color w:val="auto"/>
              </w:rPr>
            </w:pPr>
          </w:p>
        </w:tc>
      </w:tr>
      <w:tr>
        <w:trPr>
          <w:trHeight w:val="193"/>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Liliaceae</w:t>
            </w:r>
          </w:p>
        </w:tc>
        <w:tc>
          <w:tcPr>
            <w:tcW w:w="2540" w:type="dxa"/>
            <w:vAlign w:val="bottom"/>
          </w:tcPr>
          <w:p>
            <w:pPr>
              <w:ind w:left="60"/>
              <w:spacing w:after="0" w:line="175" w:lineRule="exact"/>
              <w:rPr>
                <w:sz w:val="20"/>
                <w:szCs w:val="20"/>
                <w:color w:val="auto"/>
              </w:rPr>
            </w:pPr>
            <w:r>
              <w:rPr>
                <w:rFonts w:ascii="Times New Roman" w:cs="Times New Roman" w:eastAsia="Times New Roman" w:hAnsi="Times New Roman"/>
                <w:sz w:val="13"/>
                <w:szCs w:val="13"/>
                <w:color w:val="auto"/>
              </w:rPr>
              <w:t xml:space="preserve">Allium senescens L. </w:t>
            </w:r>
            <w:r>
              <w:rPr>
                <w:rFonts w:ascii="Arial Unicode MS" w:cs="Arial Unicode MS" w:eastAsia="Arial Unicode MS" w:hAnsi="Arial Unicode MS"/>
                <w:sz w:val="13"/>
                <w:szCs w:val="13"/>
                <w:color w:val="auto"/>
              </w:rPr>
              <w:t>두메부추</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6"/>
                <w:szCs w:val="16"/>
                <w:color w:val="auto"/>
              </w:rPr>
            </w:pPr>
          </w:p>
        </w:tc>
      </w:tr>
      <w:tr>
        <w:trPr>
          <w:trHeight w:val="171"/>
        </w:trPr>
        <w:tc>
          <w:tcPr>
            <w:tcW w:w="1200" w:type="dxa"/>
            <w:vAlign w:val="bottom"/>
          </w:tcPr>
          <w:p>
            <w:pPr>
              <w:spacing w:after="0"/>
              <w:rPr>
                <w:sz w:val="14"/>
                <w:szCs w:val="14"/>
                <w:color w:val="auto"/>
              </w:rPr>
            </w:pP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Lilium distichum Nakai ex Kamib. </w:t>
            </w:r>
            <w:r>
              <w:rPr>
                <w:rFonts w:ascii="Arial Unicode MS" w:cs="Arial Unicode MS" w:eastAsia="Arial Unicode MS" w:hAnsi="Arial Unicode MS"/>
                <w:sz w:val="13"/>
                <w:szCs w:val="13"/>
                <w:color w:val="auto"/>
              </w:rPr>
              <w:t>말나리</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71"/>
        </w:trPr>
        <w:tc>
          <w:tcPr>
            <w:tcW w:w="1200" w:type="dxa"/>
            <w:vAlign w:val="bottom"/>
          </w:tcPr>
          <w:p>
            <w:pPr>
              <w:spacing w:after="0"/>
              <w:rPr>
                <w:sz w:val="14"/>
                <w:szCs w:val="14"/>
                <w:color w:val="auto"/>
              </w:rPr>
            </w:pP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Lloydia tri</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ora (Ledeb.) Baker </w:t>
            </w:r>
            <w:r>
              <w:rPr>
                <w:rFonts w:ascii="Arial Unicode MS" w:cs="Arial Unicode MS" w:eastAsia="Arial Unicode MS" w:hAnsi="Arial Unicode MS"/>
                <w:sz w:val="13"/>
                <w:szCs w:val="13"/>
                <w:color w:val="auto"/>
              </w:rPr>
              <w:t>나도개감</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4"/>
                <w:szCs w:val="14"/>
                <w:color w:val="auto"/>
              </w:rPr>
            </w:pPr>
          </w:p>
        </w:tc>
      </w:tr>
      <w:tr>
        <w:trPr>
          <w:trHeight w:val="150"/>
        </w:trPr>
        <w:tc>
          <w:tcPr>
            <w:tcW w:w="1200" w:type="dxa"/>
            <w:vAlign w:val="bottom"/>
          </w:tcPr>
          <w:p>
            <w:pPr>
              <w:spacing w:after="0"/>
              <w:rPr>
                <w:sz w:val="13"/>
                <w:szCs w:val="13"/>
                <w:color w:val="auto"/>
              </w:rPr>
            </w:pPr>
          </w:p>
        </w:tc>
        <w:tc>
          <w:tcPr>
            <w:tcW w:w="2540" w:type="dxa"/>
            <w:vAlign w:val="bottom"/>
          </w:tcPr>
          <w:p>
            <w:pPr>
              <w:ind w:left="60"/>
              <w:spacing w:after="0" w:line="151" w:lineRule="exact"/>
              <w:rPr>
                <w:sz w:val="20"/>
                <w:szCs w:val="20"/>
                <w:color w:val="auto"/>
              </w:rPr>
            </w:pPr>
            <w:r>
              <w:rPr>
                <w:rFonts w:ascii="Arial Unicode MS" w:cs="Arial Unicode MS" w:eastAsia="Arial Unicode MS" w:hAnsi="Arial Unicode MS"/>
                <w:sz w:val="13"/>
                <w:szCs w:val="13"/>
                <w:color w:val="auto"/>
              </w:rPr>
              <w:t>채</w:t>
            </w:r>
          </w:p>
        </w:tc>
        <w:tc>
          <w:tcPr>
            <w:tcW w:w="720" w:type="dxa"/>
            <w:vAlign w:val="bottom"/>
          </w:tcPr>
          <w:p>
            <w:pPr>
              <w:spacing w:after="0"/>
              <w:rPr>
                <w:sz w:val="13"/>
                <w:szCs w:val="13"/>
                <w:color w:val="auto"/>
              </w:rPr>
            </w:pPr>
          </w:p>
        </w:tc>
        <w:tc>
          <w:tcPr>
            <w:tcW w:w="560" w:type="dxa"/>
            <w:vAlign w:val="bottom"/>
          </w:tcPr>
          <w:p>
            <w:pPr>
              <w:spacing w:after="0"/>
              <w:rPr>
                <w:sz w:val="13"/>
                <w:szCs w:val="13"/>
                <w:color w:val="auto"/>
              </w:rPr>
            </w:pPr>
          </w:p>
        </w:tc>
      </w:tr>
      <w:tr>
        <w:trPr>
          <w:trHeight w:val="193"/>
        </w:trPr>
        <w:tc>
          <w:tcPr>
            <w:tcW w:w="1200" w:type="dxa"/>
            <w:vAlign w:val="bottom"/>
          </w:tcPr>
          <w:p>
            <w:pPr>
              <w:spacing w:after="0"/>
              <w:rPr>
                <w:sz w:val="16"/>
                <w:szCs w:val="16"/>
                <w:color w:val="auto"/>
              </w:rPr>
            </w:pPr>
          </w:p>
        </w:tc>
        <w:tc>
          <w:tcPr>
            <w:tcW w:w="2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Streptopus ovalis (Ohwi) F.T.Wang &amp;</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6"/>
                <w:szCs w:val="16"/>
                <w:color w:val="auto"/>
              </w:rPr>
            </w:pPr>
          </w:p>
        </w:tc>
      </w:tr>
      <w:tr>
        <w:trPr>
          <w:trHeight w:val="171"/>
        </w:trPr>
        <w:tc>
          <w:tcPr>
            <w:tcW w:w="1200" w:type="dxa"/>
            <w:vAlign w:val="bottom"/>
          </w:tcPr>
          <w:p>
            <w:pPr>
              <w:spacing w:after="0"/>
              <w:rPr>
                <w:sz w:val="14"/>
                <w:szCs w:val="14"/>
                <w:color w:val="auto"/>
              </w:rPr>
            </w:pP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Y.C.Tang </w:t>
            </w:r>
            <w:r>
              <w:rPr>
                <w:rFonts w:ascii="Arial Unicode MS" w:cs="Arial Unicode MS" w:eastAsia="Arial Unicode MS" w:hAnsi="Arial Unicode MS"/>
                <w:sz w:val="13"/>
                <w:szCs w:val="13"/>
                <w:color w:val="auto"/>
              </w:rPr>
              <w:t>금강애기나리</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71"/>
        </w:trPr>
        <w:tc>
          <w:tcPr>
            <w:tcW w:w="1200" w:type="dxa"/>
            <w:vAlign w:val="bottom"/>
          </w:tcPr>
          <w:p>
            <w:pPr>
              <w:spacing w:after="0"/>
              <w:rPr>
                <w:sz w:val="14"/>
                <w:szCs w:val="14"/>
                <w:color w:val="auto"/>
              </w:rPr>
            </w:pP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Trillium kamtschaticum Pall. ex Pursh </w:t>
            </w:r>
            <w:r>
              <w:rPr>
                <w:rFonts w:ascii="Arial Unicode MS" w:cs="Arial Unicode MS" w:eastAsia="Arial Unicode MS" w:hAnsi="Arial Unicode MS"/>
                <w:sz w:val="13"/>
                <w:szCs w:val="13"/>
                <w:color w:val="auto"/>
              </w:rPr>
              <w:t>연</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49"/>
        </w:trPr>
        <w:tc>
          <w:tcPr>
            <w:tcW w:w="1200" w:type="dxa"/>
            <w:vAlign w:val="bottom"/>
          </w:tcPr>
          <w:p>
            <w:pPr>
              <w:spacing w:after="0"/>
              <w:rPr>
                <w:sz w:val="12"/>
                <w:szCs w:val="12"/>
                <w:color w:val="auto"/>
              </w:rPr>
            </w:pPr>
          </w:p>
        </w:tc>
        <w:tc>
          <w:tcPr>
            <w:tcW w:w="2540" w:type="dxa"/>
            <w:vAlign w:val="bottom"/>
          </w:tcPr>
          <w:p>
            <w:pPr>
              <w:ind w:left="60"/>
              <w:spacing w:after="0" w:line="149" w:lineRule="exact"/>
              <w:rPr>
                <w:sz w:val="20"/>
                <w:szCs w:val="20"/>
                <w:color w:val="auto"/>
              </w:rPr>
            </w:pPr>
            <w:r>
              <w:rPr>
                <w:rFonts w:ascii="Arial Unicode MS" w:cs="Arial Unicode MS" w:eastAsia="Arial Unicode MS" w:hAnsi="Arial Unicode MS"/>
                <w:sz w:val="13"/>
                <w:szCs w:val="13"/>
                <w:color w:val="auto"/>
              </w:rPr>
              <w:t>영초</w:t>
            </w:r>
          </w:p>
        </w:tc>
        <w:tc>
          <w:tcPr>
            <w:tcW w:w="720" w:type="dxa"/>
            <w:vAlign w:val="bottom"/>
          </w:tcPr>
          <w:p>
            <w:pPr>
              <w:spacing w:after="0"/>
              <w:rPr>
                <w:sz w:val="12"/>
                <w:szCs w:val="12"/>
                <w:color w:val="auto"/>
              </w:rPr>
            </w:pPr>
          </w:p>
        </w:tc>
        <w:tc>
          <w:tcPr>
            <w:tcW w:w="560" w:type="dxa"/>
            <w:vAlign w:val="bottom"/>
          </w:tcPr>
          <w:p>
            <w:pPr>
              <w:spacing w:after="0"/>
              <w:rPr>
                <w:sz w:val="12"/>
                <w:szCs w:val="12"/>
                <w:color w:val="auto"/>
              </w:rPr>
            </w:pPr>
          </w:p>
        </w:tc>
      </w:tr>
      <w:tr>
        <w:trPr>
          <w:trHeight w:val="193"/>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Iridaceae</w:t>
            </w:r>
          </w:p>
        </w:tc>
        <w:tc>
          <w:tcPr>
            <w:tcW w:w="2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Iris ensata var. spontanea (Makino)</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spacing w:after="0"/>
              <w:rPr>
                <w:sz w:val="16"/>
                <w:szCs w:val="16"/>
                <w:color w:val="auto"/>
              </w:rPr>
            </w:pPr>
          </w:p>
        </w:tc>
      </w:tr>
      <w:tr>
        <w:trPr>
          <w:trHeight w:val="171"/>
        </w:trPr>
        <w:tc>
          <w:tcPr>
            <w:tcW w:w="1200" w:type="dxa"/>
            <w:vAlign w:val="bottom"/>
          </w:tcPr>
          <w:p>
            <w:pPr>
              <w:spacing w:after="0"/>
              <w:rPr>
                <w:sz w:val="14"/>
                <w:szCs w:val="14"/>
                <w:color w:val="auto"/>
              </w:rPr>
            </w:pPr>
          </w:p>
        </w:tc>
        <w:tc>
          <w:tcPr>
            <w:tcW w:w="2540" w:type="dxa"/>
            <w:vAlign w:val="bottom"/>
          </w:tcPr>
          <w:p>
            <w:pPr>
              <w:ind w:left="60"/>
              <w:spacing w:after="0" w:line="171" w:lineRule="exact"/>
              <w:rPr>
                <w:sz w:val="20"/>
                <w:szCs w:val="20"/>
                <w:color w:val="auto"/>
              </w:rPr>
            </w:pPr>
            <w:r>
              <w:rPr>
                <w:rFonts w:ascii="Times New Roman" w:cs="Times New Roman" w:eastAsia="Times New Roman" w:hAnsi="Times New Roman"/>
                <w:sz w:val="13"/>
                <w:szCs w:val="13"/>
                <w:color w:val="auto"/>
              </w:rPr>
              <w:t xml:space="preserve">Nakai </w:t>
            </w:r>
            <w:r>
              <w:rPr>
                <w:rFonts w:ascii="Arial Unicode MS" w:cs="Arial Unicode MS" w:eastAsia="Arial Unicode MS" w:hAnsi="Arial Unicode MS"/>
                <w:sz w:val="13"/>
                <w:szCs w:val="13"/>
                <w:color w:val="auto"/>
              </w:rPr>
              <w:t>꽃창포</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Alismataceae</w:t>
            </w:r>
          </w:p>
        </w:tc>
        <w:tc>
          <w:tcPr>
            <w:tcW w:w="2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Sagittaria sagittifola subsp. leucopetala</w:t>
            </w:r>
          </w:p>
        </w:tc>
        <w:tc>
          <w:tcPr>
            <w:tcW w:w="720" w:type="dxa"/>
            <w:vAlign w:val="bottom"/>
          </w:tcPr>
          <w:p>
            <w:pPr>
              <w:ind w:left="60"/>
              <w:spacing w:after="0"/>
              <w:rPr>
                <w:sz w:val="20"/>
                <w:szCs w:val="20"/>
                <w:color w:val="auto"/>
              </w:rPr>
            </w:pPr>
            <w:r>
              <w:rPr>
                <w:rFonts w:ascii="Arial" w:cs="Arial" w:eastAsia="Arial" w:hAnsi="Arial"/>
                <w:sz w:val="13"/>
                <w:szCs w:val="13"/>
                <w:color w:val="auto"/>
              </w:rPr>
              <w:t>B</w:t>
            </w:r>
          </w:p>
        </w:tc>
        <w:tc>
          <w:tcPr>
            <w:tcW w:w="5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DD</w:t>
            </w:r>
          </w:p>
        </w:tc>
      </w:tr>
      <w:tr>
        <w:trPr>
          <w:trHeight w:val="172"/>
        </w:trPr>
        <w:tc>
          <w:tcPr>
            <w:tcW w:w="1200" w:type="dxa"/>
            <w:vAlign w:val="bottom"/>
          </w:tcPr>
          <w:p>
            <w:pPr>
              <w:spacing w:after="0"/>
              <w:rPr>
                <w:sz w:val="14"/>
                <w:szCs w:val="14"/>
                <w:color w:val="auto"/>
              </w:rPr>
            </w:pPr>
          </w:p>
        </w:tc>
        <w:tc>
          <w:tcPr>
            <w:tcW w:w="2540" w:type="dxa"/>
            <w:vAlign w:val="bottom"/>
          </w:tcPr>
          <w:p>
            <w:pPr>
              <w:ind w:left="60"/>
              <w:spacing w:after="0" w:line="173" w:lineRule="exact"/>
              <w:rPr>
                <w:sz w:val="20"/>
                <w:szCs w:val="20"/>
                <w:color w:val="auto"/>
              </w:rPr>
            </w:pPr>
            <w:r>
              <w:rPr>
                <w:rFonts w:ascii="Times New Roman" w:cs="Times New Roman" w:eastAsia="Times New Roman" w:hAnsi="Times New Roman"/>
                <w:sz w:val="13"/>
                <w:szCs w:val="13"/>
                <w:color w:val="auto"/>
              </w:rPr>
              <w:t xml:space="preserve">(Mig.) Hartog </w:t>
            </w:r>
            <w:r>
              <w:rPr>
                <w:rFonts w:ascii="Arial Unicode MS" w:cs="Arial Unicode MS" w:eastAsia="Arial Unicode MS" w:hAnsi="Arial Unicode MS"/>
                <w:sz w:val="13"/>
                <w:szCs w:val="13"/>
                <w:color w:val="auto"/>
              </w:rPr>
              <w:t>벗풀</w:t>
            </w:r>
          </w:p>
        </w:tc>
        <w:tc>
          <w:tcPr>
            <w:tcW w:w="720" w:type="dxa"/>
            <w:vAlign w:val="bottom"/>
          </w:tcPr>
          <w:p>
            <w:pPr>
              <w:spacing w:after="0"/>
              <w:rPr>
                <w:sz w:val="14"/>
                <w:szCs w:val="14"/>
                <w:color w:val="auto"/>
              </w:rPr>
            </w:pPr>
          </w:p>
        </w:tc>
        <w:tc>
          <w:tcPr>
            <w:tcW w:w="560" w:type="dxa"/>
            <w:vAlign w:val="bottom"/>
          </w:tcPr>
          <w:p>
            <w:pPr>
              <w:spacing w:after="0"/>
              <w:rPr>
                <w:sz w:val="14"/>
                <w:szCs w:val="14"/>
                <w:color w:val="auto"/>
              </w:rPr>
            </w:pPr>
          </w:p>
        </w:tc>
      </w:tr>
      <w:tr>
        <w:trPr>
          <w:trHeight w:val="50"/>
        </w:trPr>
        <w:tc>
          <w:tcPr>
            <w:tcW w:w="1200" w:type="dxa"/>
            <w:vAlign w:val="bottom"/>
            <w:tcBorders>
              <w:bottom w:val="single" w:sz="8" w:color="auto"/>
            </w:tcBorders>
          </w:tcPr>
          <w:p>
            <w:pPr>
              <w:spacing w:after="0"/>
              <w:rPr>
                <w:sz w:val="4"/>
                <w:szCs w:val="4"/>
                <w:color w:val="auto"/>
              </w:rPr>
            </w:pPr>
          </w:p>
        </w:tc>
        <w:tc>
          <w:tcPr>
            <w:tcW w:w="254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-6160770</wp:posOffset>
                </wp:positionV>
                <wp:extent cx="1206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485.0999pt" to="0.3pt,-485.0999pt" o:allowincell="f" strokecolor="#000000" strokeweight="0.51pt"/>
            </w:pict>
          </mc:Fallback>
        </mc:AlternateContent>
      </w:r>
    </w:p>
    <w:p>
      <w:pPr>
        <w:spacing w:after="0" w:line="19"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13"/>
          <w:szCs w:val="13"/>
          <w:color w:val="auto"/>
        </w:rPr>
        <w:t>CR, critically endangered; EN, endangered; LC, least concern; VU, vulnerable; DD, data de</w:t>
      </w:r>
      <w:r>
        <w:rPr>
          <w:rFonts w:ascii="Arial" w:cs="Arial" w:eastAsia="Arial" w:hAnsi="Arial"/>
          <w:sz w:val="13"/>
          <w:szCs w:val="13"/>
          <w:color w:val="auto"/>
        </w:rPr>
        <w:t>fi</w:t>
      </w:r>
      <w:r>
        <w:rPr>
          <w:rFonts w:ascii="Times New Roman" w:cs="Times New Roman" w:eastAsia="Times New Roman" w:hAnsi="Times New Roman"/>
          <w:sz w:val="13"/>
          <w:szCs w:val="13"/>
          <w:color w:val="auto"/>
        </w:rPr>
        <w:t>cient.</w:t>
      </w:r>
    </w:p>
    <w:p>
      <w:pPr>
        <w:spacing w:after="0" w:line="1100" w:lineRule="exact"/>
        <w:rPr>
          <w:sz w:val="20"/>
          <w:szCs w:val="20"/>
          <w:color w:val="auto"/>
        </w:rPr>
      </w:pPr>
    </w:p>
    <w:p>
      <w:pPr>
        <w:sectPr>
          <w:pgSz w:w="11900" w:h="15874" w:orient="portrait"/>
          <w:cols w:equalWidth="0" w:num="2">
            <w:col w:w="5020" w:space="360"/>
            <w:col w:w="5020"/>
          </w:cols>
          <w:pgMar w:left="660" w:top="933" w:right="846" w:bottom="735" w:gutter="0" w:footer="0" w:header="0"/>
          <w:type w:val="continuous"/>
        </w:sectPr>
      </w:pPr>
    </w:p>
    <w:tbl>
      <w:tblPr>
        <w:tblLayout w:type="fixed"/>
        <w:tblInd w:w="0" w:type="dxa"/>
        <w:tblCellMar>
          <w:top w:w="0" w:type="dxa"/>
          <w:left w:w="0" w:type="dxa"/>
          <w:bottom w:w="0" w:type="dxa"/>
          <w:right w:w="0" w:type="dxa"/>
        </w:tblCellMar>
      </w:tblPr>
      <w:tr>
        <w:trPr>
          <w:trHeight w:val="155"/>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Taxon</w:t>
            </w:r>
          </w:p>
        </w:tc>
        <w:tc>
          <w:tcPr>
            <w:tcW w:w="126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Family</w:t>
            </w:r>
          </w:p>
        </w:tc>
        <w:tc>
          <w:tcPr>
            <w:tcW w:w="12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Genera</w:t>
            </w:r>
          </w:p>
        </w:tc>
        <w:tc>
          <w:tcPr>
            <w:tcW w:w="128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Species</w:t>
            </w:r>
          </w:p>
        </w:tc>
        <w:tc>
          <w:tcPr>
            <w:tcW w:w="150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Subspecies</w:t>
            </w:r>
          </w:p>
        </w:tc>
        <w:tc>
          <w:tcPr>
            <w:tcW w:w="13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Varieties</w:t>
            </w:r>
          </w:p>
        </w:tc>
        <w:tc>
          <w:tcPr>
            <w:tcW w:w="12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Forma</w:t>
            </w:r>
          </w:p>
        </w:tc>
        <w:tc>
          <w:tcPr>
            <w:tcW w:w="8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Total</w:t>
            </w:r>
          </w:p>
        </w:tc>
      </w:tr>
      <w:tr>
        <w:trPr>
          <w:trHeight w:val="50"/>
        </w:trPr>
        <w:tc>
          <w:tcPr>
            <w:tcW w:w="168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r>
      <w:tr>
        <w:trPr>
          <w:trHeight w:val="193"/>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Pteridophyta</w:t>
            </w:r>
          </w:p>
        </w:tc>
        <w:tc>
          <w:tcPr>
            <w:tcW w:w="126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9</w:t>
            </w:r>
          </w:p>
        </w:tc>
        <w:tc>
          <w:tcPr>
            <w:tcW w:w="12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20</w:t>
            </w:r>
          </w:p>
        </w:tc>
        <w:tc>
          <w:tcPr>
            <w:tcW w:w="128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28</w:t>
            </w:r>
          </w:p>
        </w:tc>
        <w:tc>
          <w:tcPr>
            <w:tcW w:w="150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w:t>
            </w:r>
          </w:p>
        </w:tc>
        <w:tc>
          <w:tcPr>
            <w:tcW w:w="13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3</w:t>
            </w:r>
          </w:p>
        </w:tc>
        <w:tc>
          <w:tcPr>
            <w:tcW w:w="12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w:t>
            </w:r>
          </w:p>
        </w:tc>
        <w:tc>
          <w:tcPr>
            <w:tcW w:w="8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31</w:t>
            </w:r>
          </w:p>
        </w:tc>
      </w:tr>
      <w:tr>
        <w:trPr>
          <w:trHeight w:val="171"/>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Gymnospermae</w:t>
            </w:r>
          </w:p>
        </w:tc>
        <w:tc>
          <w:tcPr>
            <w:tcW w:w="126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2</w:t>
            </w:r>
          </w:p>
        </w:tc>
        <w:tc>
          <w:tcPr>
            <w:tcW w:w="12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3</w:t>
            </w:r>
          </w:p>
        </w:tc>
        <w:tc>
          <w:tcPr>
            <w:tcW w:w="128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3</w:t>
            </w:r>
          </w:p>
        </w:tc>
        <w:tc>
          <w:tcPr>
            <w:tcW w:w="150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w:t>
            </w:r>
          </w:p>
        </w:tc>
        <w:tc>
          <w:tcPr>
            <w:tcW w:w="13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0</w:t>
            </w:r>
          </w:p>
        </w:tc>
        <w:tc>
          <w:tcPr>
            <w:tcW w:w="12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w:t>
            </w:r>
          </w:p>
        </w:tc>
        <w:tc>
          <w:tcPr>
            <w:tcW w:w="8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3</w:t>
            </w:r>
          </w:p>
        </w:tc>
      </w:tr>
      <w:tr>
        <w:trPr>
          <w:trHeight w:val="171"/>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Angiospermae</w:t>
            </w:r>
          </w:p>
        </w:tc>
        <w:tc>
          <w:tcPr>
            <w:tcW w:w="126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80</w:t>
            </w:r>
          </w:p>
        </w:tc>
        <w:tc>
          <w:tcPr>
            <w:tcW w:w="12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273</w:t>
            </w:r>
          </w:p>
        </w:tc>
        <w:tc>
          <w:tcPr>
            <w:tcW w:w="128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424</w:t>
            </w:r>
          </w:p>
        </w:tc>
        <w:tc>
          <w:tcPr>
            <w:tcW w:w="150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w:t>
            </w:r>
          </w:p>
        </w:tc>
        <w:tc>
          <w:tcPr>
            <w:tcW w:w="13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47</w:t>
            </w:r>
          </w:p>
        </w:tc>
        <w:tc>
          <w:tcPr>
            <w:tcW w:w="12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7</w:t>
            </w:r>
          </w:p>
        </w:tc>
        <w:tc>
          <w:tcPr>
            <w:tcW w:w="8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482</w:t>
            </w:r>
          </w:p>
        </w:tc>
      </w:tr>
      <w:tr>
        <w:trPr>
          <w:trHeight w:val="171"/>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Dicotyledoneae</w:t>
            </w:r>
          </w:p>
        </w:tc>
        <w:tc>
          <w:tcPr>
            <w:tcW w:w="126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70</w:t>
            </w:r>
          </w:p>
        </w:tc>
        <w:tc>
          <w:tcPr>
            <w:tcW w:w="12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215</w:t>
            </w:r>
          </w:p>
        </w:tc>
        <w:tc>
          <w:tcPr>
            <w:tcW w:w="128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333</w:t>
            </w:r>
          </w:p>
        </w:tc>
        <w:tc>
          <w:tcPr>
            <w:tcW w:w="150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w:t>
            </w:r>
          </w:p>
        </w:tc>
        <w:tc>
          <w:tcPr>
            <w:tcW w:w="13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37</w:t>
            </w:r>
          </w:p>
        </w:tc>
        <w:tc>
          <w:tcPr>
            <w:tcW w:w="12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5</w:t>
            </w:r>
          </w:p>
        </w:tc>
        <w:tc>
          <w:tcPr>
            <w:tcW w:w="8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379</w:t>
            </w:r>
          </w:p>
        </w:tc>
      </w:tr>
      <w:tr>
        <w:trPr>
          <w:trHeight w:val="171"/>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Monocotyledoneae</w:t>
            </w:r>
          </w:p>
        </w:tc>
        <w:tc>
          <w:tcPr>
            <w:tcW w:w="126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10</w:t>
            </w:r>
          </w:p>
        </w:tc>
        <w:tc>
          <w:tcPr>
            <w:tcW w:w="12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58</w:t>
            </w:r>
          </w:p>
        </w:tc>
        <w:tc>
          <w:tcPr>
            <w:tcW w:w="128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91</w:t>
            </w:r>
          </w:p>
        </w:tc>
        <w:tc>
          <w:tcPr>
            <w:tcW w:w="150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w:t>
            </w:r>
          </w:p>
        </w:tc>
        <w:tc>
          <w:tcPr>
            <w:tcW w:w="13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10</w:t>
            </w:r>
          </w:p>
        </w:tc>
        <w:tc>
          <w:tcPr>
            <w:tcW w:w="12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2</w:t>
            </w:r>
          </w:p>
        </w:tc>
        <w:tc>
          <w:tcPr>
            <w:tcW w:w="8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103</w:t>
            </w:r>
          </w:p>
        </w:tc>
      </w:tr>
      <w:tr>
        <w:trPr>
          <w:trHeight w:val="171"/>
        </w:trPr>
        <w:tc>
          <w:tcPr>
            <w:tcW w:w="1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Total</w:t>
            </w:r>
          </w:p>
        </w:tc>
        <w:tc>
          <w:tcPr>
            <w:tcW w:w="126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91</w:t>
            </w:r>
          </w:p>
        </w:tc>
        <w:tc>
          <w:tcPr>
            <w:tcW w:w="12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296</w:t>
            </w:r>
          </w:p>
        </w:tc>
        <w:tc>
          <w:tcPr>
            <w:tcW w:w="128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455</w:t>
            </w:r>
          </w:p>
        </w:tc>
        <w:tc>
          <w:tcPr>
            <w:tcW w:w="150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w:t>
            </w:r>
          </w:p>
        </w:tc>
        <w:tc>
          <w:tcPr>
            <w:tcW w:w="1360" w:type="dxa"/>
            <w:vAlign w:val="bottom"/>
          </w:tcPr>
          <w:p>
            <w:pPr>
              <w:ind w:left="400"/>
              <w:spacing w:after="0"/>
              <w:rPr>
                <w:sz w:val="20"/>
                <w:szCs w:val="20"/>
                <w:color w:val="auto"/>
              </w:rPr>
            </w:pPr>
            <w:r>
              <w:rPr>
                <w:rFonts w:ascii="Times New Roman" w:cs="Times New Roman" w:eastAsia="Times New Roman" w:hAnsi="Times New Roman"/>
                <w:sz w:val="13"/>
                <w:szCs w:val="13"/>
                <w:color w:val="auto"/>
              </w:rPr>
              <w:t>50</w:t>
            </w:r>
          </w:p>
        </w:tc>
        <w:tc>
          <w:tcPr>
            <w:tcW w:w="12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7</w:t>
            </w:r>
          </w:p>
        </w:tc>
        <w:tc>
          <w:tcPr>
            <w:tcW w:w="8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516</w:t>
            </w:r>
          </w:p>
        </w:tc>
      </w:tr>
      <w:tr>
        <w:trPr>
          <w:trHeight w:val="51"/>
        </w:trPr>
        <w:tc>
          <w:tcPr>
            <w:tcW w:w="168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000000" strokeweight="0.509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-720725</wp:posOffset>
                </wp:positionV>
                <wp:extent cx="1206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56.7499pt" to="0.3pt,-56.7499pt" o:allowincell="f" strokecolor="#000000" strokeweight="0.51pt"/>
            </w:pict>
          </mc:Fallback>
        </mc:AlternateContent>
      </w:r>
    </w:p>
    <w:p>
      <w:pPr>
        <w:sectPr>
          <w:pgSz w:w="11900" w:h="15874" w:orient="portrait"/>
          <w:cols w:equalWidth="0" w:num="1">
            <w:col w:w="10400"/>
          </w:cols>
          <w:pgMar w:left="660" w:top="933" w:right="846" w:bottom="735" w:gutter="0" w:footer="0" w:header="0"/>
          <w:type w:val="continuous"/>
        </w:sectPr>
      </w:pPr>
    </w:p>
    <w:bookmarkStart w:id="3" w:name="page4"/>
    <w:bookmarkEnd w:id="3"/>
    <w:tbl>
      <w:tblPr>
        <w:tblLayout w:type="fixed"/>
        <w:tblInd w:w="3300" w:type="dxa"/>
        <w:tblCellMar>
          <w:top w:w="0" w:type="dxa"/>
          <w:left w:w="0" w:type="dxa"/>
          <w:bottom w:w="0" w:type="dxa"/>
          <w:right w:w="0" w:type="dxa"/>
        </w:tblCellMar>
      </w:tblPr>
      <w:tr>
        <w:trPr>
          <w:trHeight w:val="155"/>
        </w:trPr>
        <w:tc>
          <w:tcPr>
            <w:tcW w:w="5320" w:type="dxa"/>
            <w:vAlign w:val="bottom"/>
          </w:tcPr>
          <w:p>
            <w:pPr>
              <w:spacing w:after="0"/>
              <w:rPr>
                <w:sz w:val="20"/>
                <w:szCs w:val="20"/>
                <w:color w:val="auto"/>
              </w:rPr>
            </w:pPr>
            <w:r>
              <w:rPr>
                <w:rFonts w:ascii="Times New Roman" w:cs="Times New Roman" w:eastAsia="Times New Roman" w:hAnsi="Times New Roman"/>
                <w:sz w:val="13"/>
                <w:szCs w:val="13"/>
                <w:color w:val="auto"/>
              </w:rPr>
              <w:t>JB An et al / Journal of Asia-Paci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Biodiversity 11 (2018) 294</w:t>
            </w:r>
            <w:r>
              <w:rPr>
                <w:rFonts w:ascii="Arial" w:cs="Arial" w:eastAsia="Arial" w:hAnsi="Arial"/>
                <w:sz w:val="13"/>
                <w:szCs w:val="13"/>
                <w:color w:val="auto"/>
              </w:rPr>
              <w:t>e</w:t>
            </w:r>
            <w:r>
              <w:rPr>
                <w:rFonts w:ascii="Times New Roman" w:cs="Times New Roman" w:eastAsia="Times New Roman" w:hAnsi="Times New Roman"/>
                <w:sz w:val="13"/>
                <w:szCs w:val="13"/>
                <w:color w:val="auto"/>
              </w:rPr>
              <w:t>299</w:t>
            </w:r>
          </w:p>
        </w:tc>
        <w:tc>
          <w:tcPr>
            <w:tcW w:w="17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297</w:t>
            </w:r>
          </w:p>
        </w:tc>
      </w:tr>
    </w:tbl>
    <w:p>
      <w:pPr>
        <w:spacing w:after="0" w:line="200" w:lineRule="exact"/>
        <w:rPr>
          <w:sz w:val="20"/>
          <w:szCs w:val="20"/>
          <w:color w:val="auto"/>
        </w:rPr>
      </w:pPr>
    </w:p>
    <w:p>
      <w:pPr>
        <w:sectPr>
          <w:pgSz w:w="11900" w:h="15874" w:orient="portrait"/>
          <w:cols w:equalWidth="0" w:num="1">
            <w:col w:w="10400"/>
          </w:cols>
          <w:pgMar w:left="860" w:top="933" w:right="646" w:bottom="400" w:gutter="0" w:footer="0" w:header="0"/>
        </w:sectPr>
      </w:pPr>
    </w:p>
    <w:p>
      <w:pPr>
        <w:spacing w:after="0" w:line="16"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Table 4. </w:t>
      </w:r>
      <w:r>
        <w:rPr>
          <w:rFonts w:ascii="Times New Roman" w:cs="Times New Roman" w:eastAsia="Times New Roman" w:hAnsi="Times New Roman"/>
          <w:sz w:val="13"/>
          <w:szCs w:val="13"/>
          <w:color w:val="auto"/>
        </w:rPr>
        <w:t>List of Korean endemic plants in Mt. Dosolsan.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92710</wp:posOffset>
                </wp:positionV>
                <wp:extent cx="31877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18453">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3pt" to="250.55pt,7.3pt" o:allowincell="f" strokecolor="#000000" strokeweight="1.453pt"/>
            </w:pict>
          </mc:Fallback>
        </mc:AlternateContent>
        <mc:AlternateContent>
          <mc:Choice Requires="wps">
            <w:drawing>
              <wp:anchor simplePos="0" relativeHeight="251657728" behindDoc="1" locked="0" layoutInCell="0" allowOverlap="1">
                <wp:simplePos x="0" y="0"/>
                <wp:positionH relativeFrom="column">
                  <wp:posOffset>3175635</wp:posOffset>
                </wp:positionH>
                <wp:positionV relativeFrom="paragraph">
                  <wp:posOffset>92710</wp:posOffset>
                </wp:positionV>
                <wp:extent cx="127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3">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05pt,7.3pt" to="251.05pt,7.3pt" o:allowincell="f" strokecolor="#000000" strokeweight="0.453pt"/>
            </w:pict>
          </mc:Fallback>
        </mc:AlternateContent>
      </w:r>
    </w:p>
    <w:p>
      <w:pPr>
        <w:spacing w:after="0" w:line="180"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Family name</w:t>
            </w:r>
          </w:p>
        </w:tc>
        <w:tc>
          <w:tcPr>
            <w:tcW w:w="23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Scienti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c and Korean name</w:t>
            </w:r>
          </w:p>
        </w:tc>
        <w:tc>
          <w:tcPr>
            <w:tcW w:w="7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Kim et al.</w:t>
            </w: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This study</w:t>
            </w:r>
          </w:p>
        </w:tc>
      </w:tr>
      <w:tr>
        <w:trPr>
          <w:trHeight w:val="172"/>
        </w:trPr>
        <w:tc>
          <w:tcPr>
            <w:tcW w:w="1200" w:type="dxa"/>
            <w:vAlign w:val="bottom"/>
          </w:tcPr>
          <w:p>
            <w:pPr>
              <w:spacing w:after="0"/>
              <w:rPr>
                <w:sz w:val="14"/>
                <w:szCs w:val="14"/>
                <w:color w:val="auto"/>
              </w:rPr>
            </w:pPr>
          </w:p>
        </w:tc>
        <w:tc>
          <w:tcPr>
            <w:tcW w:w="2300" w:type="dxa"/>
            <w:vAlign w:val="bottom"/>
          </w:tcPr>
          <w:p>
            <w:pPr>
              <w:spacing w:after="0"/>
              <w:rPr>
                <w:sz w:val="14"/>
                <w:szCs w:val="14"/>
                <w:color w:val="auto"/>
              </w:rPr>
            </w:pPr>
          </w:p>
        </w:tc>
        <w:tc>
          <w:tcPr>
            <w:tcW w:w="7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(2014)</w:t>
            </w: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(2017)</w:t>
            </w:r>
          </w:p>
        </w:tc>
      </w:tr>
      <w:tr>
        <w:trPr>
          <w:trHeight w:val="50"/>
        </w:trPr>
        <w:tc>
          <w:tcPr>
            <w:tcW w:w="1200" w:type="dxa"/>
            <w:vAlign w:val="bottom"/>
            <w:tcBorders>
              <w:bottom w:val="single" w:sz="8" w:color="auto"/>
            </w:tcBorders>
          </w:tcPr>
          <w:p>
            <w:pPr>
              <w:spacing w:after="0"/>
              <w:rPr>
                <w:sz w:val="4"/>
                <w:szCs w:val="4"/>
                <w:color w:val="auto"/>
              </w:rPr>
            </w:pPr>
          </w:p>
        </w:tc>
        <w:tc>
          <w:tcPr>
            <w:tcW w:w="23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192"/>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Salicaceae</w:t>
            </w:r>
          </w:p>
        </w:tc>
        <w:tc>
          <w:tcPr>
            <w:tcW w:w="2300" w:type="dxa"/>
            <w:vAlign w:val="bottom"/>
          </w:tcPr>
          <w:p>
            <w:pPr>
              <w:ind w:left="80"/>
              <w:spacing w:after="0" w:line="175" w:lineRule="exact"/>
              <w:rPr>
                <w:sz w:val="20"/>
                <w:szCs w:val="20"/>
                <w:color w:val="auto"/>
              </w:rPr>
            </w:pPr>
            <w:r>
              <w:rPr>
                <w:rFonts w:ascii="Times New Roman" w:cs="Times New Roman" w:eastAsia="Times New Roman" w:hAnsi="Times New Roman"/>
                <w:sz w:val="13"/>
                <w:szCs w:val="13"/>
                <w:color w:val="auto"/>
              </w:rPr>
              <w:t xml:space="preserve">Salix koriyanagi Kimura </w:t>
            </w:r>
            <w:r>
              <w:rPr>
                <w:rFonts w:ascii="Arial Unicode MS" w:cs="Arial Unicode MS" w:eastAsia="Arial Unicode MS" w:hAnsi="Arial Unicode MS"/>
                <w:sz w:val="13"/>
                <w:szCs w:val="13"/>
                <w:color w:val="auto"/>
              </w:rPr>
              <w:t>키버들</w:t>
            </w:r>
          </w:p>
        </w:tc>
        <w:tc>
          <w:tcPr>
            <w:tcW w:w="700" w:type="dxa"/>
            <w:vAlign w:val="bottom"/>
          </w:tcPr>
          <w:p>
            <w:pPr>
              <w:spacing w:after="0"/>
              <w:rPr>
                <w:sz w:val="16"/>
                <w:szCs w:val="16"/>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72"/>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Caryophyllaceae</w:t>
            </w:r>
          </w:p>
        </w:tc>
        <w:tc>
          <w:tcPr>
            <w:tcW w:w="2300" w:type="dxa"/>
            <w:vAlign w:val="bottom"/>
          </w:tcPr>
          <w:p>
            <w:pPr>
              <w:ind w:left="80"/>
              <w:spacing w:after="0" w:line="173" w:lineRule="exact"/>
              <w:rPr>
                <w:sz w:val="20"/>
                <w:szCs w:val="20"/>
                <w:color w:val="auto"/>
              </w:rPr>
            </w:pPr>
            <w:r>
              <w:rPr>
                <w:rFonts w:ascii="Times New Roman" w:cs="Times New Roman" w:eastAsia="Times New Roman" w:hAnsi="Times New Roman"/>
                <w:sz w:val="13"/>
                <w:szCs w:val="13"/>
                <w:color w:val="auto"/>
              </w:rPr>
              <w:t xml:space="preserve">Pseudostellaria setulosa Ohwi </w:t>
            </w:r>
            <w:r>
              <w:rPr>
                <w:rFonts w:ascii="Arial Unicode MS" w:cs="Arial Unicode MS" w:eastAsia="Arial Unicode MS" w:hAnsi="Arial Unicode MS"/>
                <w:sz w:val="13"/>
                <w:szCs w:val="13"/>
                <w:color w:val="auto"/>
              </w:rPr>
              <w:t>숲개별</w:t>
            </w:r>
          </w:p>
        </w:tc>
        <w:tc>
          <w:tcPr>
            <w:tcW w:w="700" w:type="dxa"/>
            <w:vAlign w:val="bottom"/>
          </w:tcPr>
          <w:p>
            <w:pPr>
              <w:spacing w:after="0"/>
              <w:rPr>
                <w:sz w:val="14"/>
                <w:szCs w:val="14"/>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꽃</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Ranunculaceae</w:t>
            </w:r>
          </w:p>
        </w:tc>
        <w:tc>
          <w:tcPr>
            <w:tcW w:w="2300" w:type="dxa"/>
            <w:vAlign w:val="bottom"/>
          </w:tcPr>
          <w:p>
            <w:pPr>
              <w:ind w:left="80"/>
              <w:spacing w:after="0" w:line="175" w:lineRule="exact"/>
              <w:rPr>
                <w:sz w:val="20"/>
                <w:szCs w:val="20"/>
                <w:color w:val="auto"/>
              </w:rPr>
            </w:pPr>
            <w:r>
              <w:rPr>
                <w:rFonts w:ascii="Times New Roman" w:cs="Times New Roman" w:eastAsia="Times New Roman" w:hAnsi="Times New Roman"/>
                <w:sz w:val="13"/>
                <w:szCs w:val="13"/>
                <w:color w:val="auto"/>
              </w:rPr>
              <w:t xml:space="preserve">Aconitum pseudolaeve Nakai </w:t>
            </w:r>
            <w:r>
              <w:rPr>
                <w:rFonts w:ascii="Arial Unicode MS" w:cs="Arial Unicode MS" w:eastAsia="Arial Unicode MS" w:hAnsi="Arial Unicode MS"/>
                <w:sz w:val="13"/>
                <w:szCs w:val="13"/>
                <w:color w:val="auto"/>
              </w:rPr>
              <w:t>진범</w:t>
            </w:r>
          </w:p>
        </w:tc>
        <w:tc>
          <w:tcPr>
            <w:tcW w:w="700" w:type="dxa"/>
            <w:vAlign w:val="bottom"/>
          </w:tcPr>
          <w:p>
            <w:pPr>
              <w:spacing w:after="0"/>
              <w:rPr>
                <w:sz w:val="16"/>
                <w:szCs w:val="16"/>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71"/>
        </w:trPr>
        <w:tc>
          <w:tcPr>
            <w:tcW w:w="1200" w:type="dxa"/>
            <w:vAlign w:val="bottom"/>
          </w:tcPr>
          <w:p>
            <w:pPr>
              <w:spacing w:after="0"/>
              <w:rPr>
                <w:sz w:val="14"/>
                <w:szCs w:val="14"/>
                <w:color w:val="auto"/>
              </w:rPr>
            </w:pP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Anemone koraiensis Nakai </w:t>
            </w:r>
            <w:r>
              <w:rPr>
                <w:rFonts w:ascii="Arial Unicode MS" w:cs="Arial Unicode MS" w:eastAsia="Arial Unicode MS" w:hAnsi="Arial Unicode MS"/>
                <w:sz w:val="13"/>
                <w:szCs w:val="13"/>
                <w:color w:val="auto"/>
              </w:rPr>
              <w:t>홀아비바</w:t>
            </w:r>
          </w:p>
        </w:tc>
        <w:tc>
          <w:tcPr>
            <w:tcW w:w="700" w:type="dxa"/>
            <w:vAlign w:val="bottom"/>
          </w:tcPr>
          <w:p>
            <w:pPr>
              <w:spacing w:after="0"/>
              <w:rPr>
                <w:sz w:val="14"/>
                <w:szCs w:val="14"/>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람꽃</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3"/>
        </w:trPr>
        <w:tc>
          <w:tcPr>
            <w:tcW w:w="1200" w:type="dxa"/>
            <w:vAlign w:val="bottom"/>
          </w:tcPr>
          <w:p>
            <w:pPr>
              <w:spacing w:after="0"/>
              <w:rPr>
                <w:sz w:val="16"/>
                <w:szCs w:val="16"/>
                <w:color w:val="auto"/>
              </w:rPr>
            </w:pPr>
          </w:p>
        </w:tc>
        <w:tc>
          <w:tcPr>
            <w:tcW w:w="2300" w:type="dxa"/>
            <w:vAlign w:val="bottom"/>
          </w:tcPr>
          <w:p>
            <w:pPr>
              <w:ind w:left="80"/>
              <w:spacing w:after="0" w:line="175" w:lineRule="exact"/>
              <w:rPr>
                <w:sz w:val="20"/>
                <w:szCs w:val="20"/>
                <w:color w:val="auto"/>
              </w:rPr>
            </w:pPr>
            <w:r>
              <w:rPr>
                <w:rFonts w:ascii="Times New Roman" w:cs="Times New Roman" w:eastAsia="Times New Roman" w:hAnsi="Times New Roman"/>
                <w:sz w:val="13"/>
                <w:szCs w:val="13"/>
                <w:color w:val="auto"/>
              </w:rPr>
              <w:t xml:space="preserve">Clematis brachyura Maxim. </w:t>
            </w:r>
            <w:r>
              <w:rPr>
                <w:rFonts w:ascii="Arial Unicode MS" w:cs="Arial Unicode MS" w:eastAsia="Arial Unicode MS" w:hAnsi="Arial Unicode MS"/>
                <w:sz w:val="13"/>
                <w:szCs w:val="13"/>
                <w:color w:val="auto"/>
              </w:rPr>
              <w:t>외대으</w:t>
            </w:r>
          </w:p>
        </w:tc>
        <w:tc>
          <w:tcPr>
            <w:tcW w:w="700" w:type="dxa"/>
            <w:vAlign w:val="bottom"/>
          </w:tcPr>
          <w:p>
            <w:pPr>
              <w:spacing w:after="0"/>
              <w:rPr>
                <w:sz w:val="16"/>
                <w:szCs w:val="16"/>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아리</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4"/>
        </w:trPr>
        <w:tc>
          <w:tcPr>
            <w:tcW w:w="1200" w:type="dxa"/>
            <w:vAlign w:val="bottom"/>
          </w:tcPr>
          <w:p>
            <w:pPr>
              <w:spacing w:after="0"/>
              <w:rPr>
                <w:sz w:val="16"/>
                <w:szCs w:val="16"/>
                <w:color w:val="auto"/>
              </w:rPr>
            </w:pPr>
          </w:p>
        </w:tc>
        <w:tc>
          <w:tcPr>
            <w:tcW w:w="2300" w:type="dxa"/>
            <w:vAlign w:val="bottom"/>
          </w:tcPr>
          <w:p>
            <w:pPr>
              <w:ind w:left="80"/>
              <w:spacing w:after="0" w:line="175" w:lineRule="exact"/>
              <w:rPr>
                <w:sz w:val="20"/>
                <w:szCs w:val="20"/>
                <w:color w:val="auto"/>
              </w:rPr>
            </w:pPr>
            <w:r>
              <w:rPr>
                <w:rFonts w:ascii="Times New Roman" w:cs="Times New Roman" w:eastAsia="Times New Roman" w:hAnsi="Times New Roman"/>
                <w:sz w:val="13"/>
                <w:szCs w:val="13"/>
                <w:color w:val="auto"/>
              </w:rPr>
              <w:t xml:space="preserve">Clematis trichotoma Nakai </w:t>
            </w:r>
            <w:r>
              <w:rPr>
                <w:rFonts w:ascii="Arial Unicode MS" w:cs="Arial Unicode MS" w:eastAsia="Arial Unicode MS" w:hAnsi="Arial Unicode MS"/>
                <w:sz w:val="13"/>
                <w:szCs w:val="13"/>
                <w:color w:val="auto"/>
              </w:rPr>
              <w:t>할미밀망</w:t>
            </w:r>
          </w:p>
        </w:tc>
        <w:tc>
          <w:tcPr>
            <w:tcW w:w="700" w:type="dxa"/>
            <w:vAlign w:val="bottom"/>
          </w:tcPr>
          <w:p>
            <w:pPr>
              <w:spacing w:after="0"/>
              <w:rPr>
                <w:sz w:val="16"/>
                <w:szCs w:val="16"/>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71"/>
        </w:trPr>
        <w:tc>
          <w:tcPr>
            <w:tcW w:w="1200" w:type="dxa"/>
            <w:vAlign w:val="bottom"/>
          </w:tcPr>
          <w:p>
            <w:pPr>
              <w:spacing w:after="0"/>
              <w:rPr>
                <w:sz w:val="14"/>
                <w:szCs w:val="14"/>
                <w:color w:val="auto"/>
              </w:rPr>
            </w:pP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Megaleranthis saniculifolia Ohwi </w:t>
            </w:r>
            <w:r>
              <w:rPr>
                <w:rFonts w:ascii="Arial Unicode MS" w:cs="Arial Unicode MS" w:eastAsia="Arial Unicode MS" w:hAnsi="Arial Unicode MS"/>
                <w:sz w:val="13"/>
                <w:szCs w:val="13"/>
                <w:color w:val="auto"/>
              </w:rPr>
              <w:t>모</w:t>
            </w:r>
          </w:p>
        </w:tc>
        <w:tc>
          <w:tcPr>
            <w:tcW w:w="700" w:type="dxa"/>
            <w:vAlign w:val="bottom"/>
          </w:tcPr>
          <w:p>
            <w:pPr>
              <w:spacing w:after="0"/>
              <w:rPr>
                <w:sz w:val="14"/>
                <w:szCs w:val="14"/>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데미풀</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Aristolochiaceae</w:t>
            </w:r>
          </w:p>
        </w:tc>
        <w:tc>
          <w:tcPr>
            <w:tcW w:w="23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Asarum versicolor (K.Yamaki)</w:t>
            </w:r>
          </w:p>
        </w:tc>
        <w:tc>
          <w:tcPr>
            <w:tcW w:w="700" w:type="dxa"/>
            <w:vAlign w:val="bottom"/>
          </w:tcPr>
          <w:p>
            <w:pPr>
              <w:spacing w:after="0"/>
              <w:rPr>
                <w:sz w:val="16"/>
                <w:szCs w:val="16"/>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71"/>
        </w:trPr>
        <w:tc>
          <w:tcPr>
            <w:tcW w:w="1200" w:type="dxa"/>
            <w:vAlign w:val="bottom"/>
          </w:tcPr>
          <w:p>
            <w:pPr>
              <w:spacing w:after="0"/>
              <w:rPr>
                <w:sz w:val="14"/>
                <w:szCs w:val="14"/>
                <w:color w:val="auto"/>
              </w:rPr>
            </w:pP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Y.N.Lee </w:t>
            </w:r>
            <w:r>
              <w:rPr>
                <w:rFonts w:ascii="Arial Unicode MS" w:cs="Arial Unicode MS" w:eastAsia="Arial Unicode MS" w:hAnsi="Arial Unicode MS"/>
                <w:sz w:val="13"/>
                <w:szCs w:val="13"/>
                <w:color w:val="auto"/>
              </w:rPr>
              <w:t>무늬족도리풀</w:t>
            </w:r>
          </w:p>
        </w:tc>
        <w:tc>
          <w:tcPr>
            <w:tcW w:w="700" w:type="dxa"/>
            <w:vAlign w:val="bottom"/>
          </w:tcPr>
          <w:p>
            <w:pPr>
              <w:spacing w:after="0"/>
              <w:rPr>
                <w:sz w:val="14"/>
                <w:szCs w:val="14"/>
                <w:color w:val="auto"/>
              </w:rPr>
            </w:pPr>
          </w:p>
        </w:tc>
        <w:tc>
          <w:tcPr>
            <w:tcW w:w="820" w:type="dxa"/>
            <w:vAlign w:val="bottom"/>
          </w:tcPr>
          <w:p>
            <w:pPr>
              <w:spacing w:after="0"/>
              <w:rPr>
                <w:sz w:val="14"/>
                <w:szCs w:val="14"/>
                <w:color w:val="auto"/>
              </w:rPr>
            </w:pPr>
          </w:p>
        </w:tc>
      </w:tr>
      <w:tr>
        <w:trPr>
          <w:trHeight w:val="171"/>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Fumariaceae</w:t>
            </w:r>
          </w:p>
        </w:tc>
        <w:tc>
          <w:tcPr>
            <w:tcW w:w="23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Corydalis grandicalyx B.U.Oh &amp;</w:t>
            </w:r>
          </w:p>
        </w:tc>
        <w:tc>
          <w:tcPr>
            <w:tcW w:w="7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c>
          <w:tcPr>
            <w:tcW w:w="820" w:type="dxa"/>
            <w:vAlign w:val="bottom"/>
          </w:tcPr>
          <w:p>
            <w:pPr>
              <w:spacing w:after="0"/>
              <w:rPr>
                <w:sz w:val="14"/>
                <w:szCs w:val="14"/>
                <w:color w:val="auto"/>
              </w:rPr>
            </w:pPr>
          </w:p>
        </w:tc>
      </w:tr>
      <w:tr>
        <w:trPr>
          <w:trHeight w:val="171"/>
        </w:trPr>
        <w:tc>
          <w:tcPr>
            <w:tcW w:w="1200" w:type="dxa"/>
            <w:vAlign w:val="bottom"/>
          </w:tcPr>
          <w:p>
            <w:pPr>
              <w:spacing w:after="0"/>
              <w:rPr>
                <w:sz w:val="14"/>
                <w:szCs w:val="14"/>
                <w:color w:val="auto"/>
              </w:rPr>
            </w:pP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Y.S.Kim </w:t>
            </w:r>
            <w:r>
              <w:rPr>
                <w:rFonts w:ascii="Arial Unicode MS" w:cs="Arial Unicode MS" w:eastAsia="Arial Unicode MS" w:hAnsi="Arial Unicode MS"/>
                <w:sz w:val="13"/>
                <w:szCs w:val="13"/>
                <w:color w:val="auto"/>
              </w:rPr>
              <w:t>갈퀴현호색</w:t>
            </w:r>
          </w:p>
        </w:tc>
        <w:tc>
          <w:tcPr>
            <w:tcW w:w="700" w:type="dxa"/>
            <w:vAlign w:val="bottom"/>
          </w:tcPr>
          <w:p>
            <w:pPr>
              <w:spacing w:after="0"/>
              <w:rPr>
                <w:sz w:val="14"/>
                <w:szCs w:val="14"/>
                <w:color w:val="auto"/>
              </w:rPr>
            </w:pPr>
          </w:p>
        </w:tc>
        <w:tc>
          <w:tcPr>
            <w:tcW w:w="820" w:type="dxa"/>
            <w:vAlign w:val="bottom"/>
          </w:tcPr>
          <w:p>
            <w:pPr>
              <w:spacing w:after="0"/>
              <w:rPr>
                <w:sz w:val="14"/>
                <w:szCs w:val="14"/>
                <w:color w:val="auto"/>
              </w:rPr>
            </w:pPr>
          </w:p>
        </w:tc>
      </w:tr>
      <w:tr>
        <w:trPr>
          <w:trHeight w:val="171"/>
        </w:trPr>
        <w:tc>
          <w:tcPr>
            <w:tcW w:w="1200" w:type="dxa"/>
            <w:vAlign w:val="bottom"/>
          </w:tcPr>
          <w:p>
            <w:pPr>
              <w:spacing w:after="0"/>
              <w:rPr>
                <w:sz w:val="14"/>
                <w:szCs w:val="14"/>
                <w:color w:val="auto"/>
              </w:rPr>
            </w:pPr>
          </w:p>
        </w:tc>
        <w:tc>
          <w:tcPr>
            <w:tcW w:w="3000" w:type="dxa"/>
            <w:vAlign w:val="bottom"/>
            <w:gridSpan w:val="2"/>
          </w:tcPr>
          <w:p>
            <w:pPr>
              <w:ind w:left="80"/>
              <w:spacing w:after="0"/>
              <w:rPr>
                <w:sz w:val="20"/>
                <w:szCs w:val="20"/>
                <w:color w:val="auto"/>
              </w:rPr>
            </w:pPr>
            <w:r>
              <w:rPr>
                <w:rFonts w:ascii="Times New Roman" w:cs="Times New Roman" w:eastAsia="Times New Roman" w:hAnsi="Times New Roman"/>
                <w:sz w:val="13"/>
                <w:szCs w:val="13"/>
                <w:color w:val="auto"/>
              </w:rPr>
              <w:t>Corydalis lineariloba Siebold &amp; Zucc.  0</w:t>
            </w:r>
          </w:p>
        </w:tc>
        <w:tc>
          <w:tcPr>
            <w:tcW w:w="820" w:type="dxa"/>
            <w:vAlign w:val="bottom"/>
          </w:tcPr>
          <w:p>
            <w:pPr>
              <w:spacing w:after="0"/>
              <w:rPr>
                <w:sz w:val="14"/>
                <w:szCs w:val="14"/>
                <w:color w:val="auto"/>
              </w:rPr>
            </w:pPr>
          </w:p>
        </w:tc>
      </w:tr>
      <w:tr>
        <w:trPr>
          <w:trHeight w:val="150"/>
        </w:trPr>
        <w:tc>
          <w:tcPr>
            <w:tcW w:w="1200" w:type="dxa"/>
            <w:vAlign w:val="bottom"/>
          </w:tcPr>
          <w:p>
            <w:pPr>
              <w:spacing w:after="0"/>
              <w:rPr>
                <w:sz w:val="13"/>
                <w:szCs w:val="13"/>
                <w:color w:val="auto"/>
              </w:rPr>
            </w:pPr>
          </w:p>
        </w:tc>
        <w:tc>
          <w:tcPr>
            <w:tcW w:w="2300" w:type="dxa"/>
            <w:vAlign w:val="bottom"/>
          </w:tcPr>
          <w:p>
            <w:pPr>
              <w:ind w:left="80"/>
              <w:spacing w:after="0" w:line="151" w:lineRule="exact"/>
              <w:rPr>
                <w:sz w:val="20"/>
                <w:szCs w:val="20"/>
                <w:color w:val="auto"/>
              </w:rPr>
            </w:pPr>
            <w:r>
              <w:rPr>
                <w:rFonts w:ascii="Arial Unicode MS" w:cs="Arial Unicode MS" w:eastAsia="Arial Unicode MS" w:hAnsi="Arial Unicode MS"/>
                <w:sz w:val="13"/>
                <w:szCs w:val="13"/>
                <w:color w:val="auto"/>
              </w:rPr>
              <w:t>선현호색</w:t>
            </w:r>
          </w:p>
        </w:tc>
        <w:tc>
          <w:tcPr>
            <w:tcW w:w="700" w:type="dxa"/>
            <w:vAlign w:val="bottom"/>
          </w:tcPr>
          <w:p>
            <w:pPr>
              <w:spacing w:after="0"/>
              <w:rPr>
                <w:sz w:val="13"/>
                <w:szCs w:val="13"/>
                <w:color w:val="auto"/>
              </w:rPr>
            </w:pPr>
          </w:p>
        </w:tc>
        <w:tc>
          <w:tcPr>
            <w:tcW w:w="820" w:type="dxa"/>
            <w:vAlign w:val="bottom"/>
          </w:tcPr>
          <w:p>
            <w:pPr>
              <w:spacing w:after="0"/>
              <w:rPr>
                <w:sz w:val="13"/>
                <w:szCs w:val="13"/>
                <w:color w:val="auto"/>
              </w:rPr>
            </w:pPr>
          </w:p>
        </w:tc>
      </w:tr>
      <w:tr>
        <w:trPr>
          <w:trHeight w:val="193"/>
        </w:trPr>
        <w:tc>
          <w:tcPr>
            <w:tcW w:w="1200" w:type="dxa"/>
            <w:vAlign w:val="bottom"/>
          </w:tcPr>
          <w:p>
            <w:pPr>
              <w:spacing w:after="0"/>
              <w:rPr>
                <w:sz w:val="16"/>
                <w:szCs w:val="16"/>
                <w:color w:val="auto"/>
              </w:rPr>
            </w:pPr>
          </w:p>
        </w:tc>
        <w:tc>
          <w:tcPr>
            <w:tcW w:w="23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Corydalis maculata B.U.Oh &amp; Y.S.Kim</w:t>
            </w:r>
          </w:p>
        </w:tc>
        <w:tc>
          <w:tcPr>
            <w:tcW w:w="7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c>
          <w:tcPr>
            <w:tcW w:w="820" w:type="dxa"/>
            <w:vAlign w:val="bottom"/>
          </w:tcPr>
          <w:p>
            <w:pPr>
              <w:spacing w:after="0"/>
              <w:rPr>
                <w:sz w:val="16"/>
                <w:szCs w:val="16"/>
                <w:color w:val="auto"/>
              </w:rPr>
            </w:pP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점현호색</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Crassulaceae</w:t>
            </w:r>
          </w:p>
        </w:tc>
        <w:tc>
          <w:tcPr>
            <w:tcW w:w="3000" w:type="dxa"/>
            <w:vAlign w:val="bottom"/>
            <w:gridSpan w:val="2"/>
          </w:tcPr>
          <w:p>
            <w:pPr>
              <w:ind w:left="80"/>
              <w:spacing w:after="0" w:line="175" w:lineRule="exact"/>
              <w:rPr>
                <w:sz w:val="20"/>
                <w:szCs w:val="20"/>
                <w:color w:val="auto"/>
              </w:rPr>
            </w:pPr>
            <w:r>
              <w:rPr>
                <w:rFonts w:ascii="Times New Roman" w:cs="Times New Roman" w:eastAsia="Times New Roman" w:hAnsi="Times New Roman"/>
                <w:sz w:val="13"/>
                <w:szCs w:val="13"/>
                <w:color w:val="auto"/>
              </w:rPr>
              <w:t xml:space="preserve">Sedum latiovalifolium Y.N.Lee </w:t>
            </w:r>
            <w:r>
              <w:rPr>
                <w:rFonts w:ascii="Arial Unicode MS" w:cs="Arial Unicode MS" w:eastAsia="Arial Unicode MS" w:hAnsi="Arial Unicode MS"/>
                <w:sz w:val="13"/>
                <w:szCs w:val="13"/>
                <w:color w:val="auto"/>
              </w:rPr>
              <w:t>태백기</w:t>
            </w:r>
            <w:r>
              <w:rPr>
                <w:rFonts w:ascii="Times New Roman" w:cs="Times New Roman" w:eastAsia="Times New Roman" w:hAnsi="Times New Roman"/>
                <w:sz w:val="13"/>
                <w:szCs w:val="13"/>
                <w:color w:val="auto"/>
              </w:rPr>
              <w:t xml:space="preserve"> 0</w:t>
            </w:r>
          </w:p>
        </w:tc>
        <w:tc>
          <w:tcPr>
            <w:tcW w:w="820" w:type="dxa"/>
            <w:vAlign w:val="bottom"/>
          </w:tcPr>
          <w:p>
            <w:pPr>
              <w:spacing w:after="0"/>
              <w:rPr>
                <w:sz w:val="16"/>
                <w:szCs w:val="16"/>
                <w:color w:val="auto"/>
              </w:rPr>
            </w:pP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린초</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Saxifragaceae</w:t>
            </w:r>
          </w:p>
        </w:tc>
        <w:tc>
          <w:tcPr>
            <w:tcW w:w="23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Chrysosplenium pilosum var. fulvum</w:t>
            </w:r>
          </w:p>
        </w:tc>
        <w:tc>
          <w:tcPr>
            <w:tcW w:w="700" w:type="dxa"/>
            <w:vAlign w:val="bottom"/>
          </w:tcPr>
          <w:p>
            <w:pPr>
              <w:spacing w:after="0"/>
              <w:rPr>
                <w:sz w:val="16"/>
                <w:szCs w:val="16"/>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71"/>
        </w:trPr>
        <w:tc>
          <w:tcPr>
            <w:tcW w:w="1200" w:type="dxa"/>
            <w:vAlign w:val="bottom"/>
          </w:tcPr>
          <w:p>
            <w:pPr>
              <w:spacing w:after="0"/>
              <w:rPr>
                <w:sz w:val="14"/>
                <w:szCs w:val="14"/>
                <w:color w:val="auto"/>
              </w:rPr>
            </w:pP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(N.Terracc.) H. Hara </w:t>
            </w:r>
            <w:r>
              <w:rPr>
                <w:rFonts w:ascii="Arial Unicode MS" w:cs="Arial Unicode MS" w:eastAsia="Arial Unicode MS" w:hAnsi="Arial Unicode MS"/>
                <w:sz w:val="13"/>
                <w:szCs w:val="13"/>
                <w:color w:val="auto"/>
              </w:rPr>
              <w:t>흰괭이눈</w:t>
            </w:r>
          </w:p>
        </w:tc>
        <w:tc>
          <w:tcPr>
            <w:tcW w:w="700" w:type="dxa"/>
            <w:vAlign w:val="bottom"/>
          </w:tcPr>
          <w:p>
            <w:pPr>
              <w:spacing w:after="0"/>
              <w:rPr>
                <w:sz w:val="14"/>
                <w:szCs w:val="14"/>
                <w:color w:val="auto"/>
              </w:rPr>
            </w:pPr>
          </w:p>
        </w:tc>
        <w:tc>
          <w:tcPr>
            <w:tcW w:w="820" w:type="dxa"/>
            <w:vAlign w:val="bottom"/>
          </w:tcPr>
          <w:p>
            <w:pPr>
              <w:spacing w:after="0"/>
              <w:rPr>
                <w:sz w:val="14"/>
                <w:szCs w:val="14"/>
                <w:color w:val="auto"/>
              </w:rPr>
            </w:pPr>
          </w:p>
        </w:tc>
      </w:tr>
      <w:tr>
        <w:trPr>
          <w:trHeight w:val="171"/>
        </w:trPr>
        <w:tc>
          <w:tcPr>
            <w:tcW w:w="1200" w:type="dxa"/>
            <w:vAlign w:val="bottom"/>
          </w:tcPr>
          <w:p>
            <w:pPr>
              <w:spacing w:after="0"/>
              <w:rPr>
                <w:sz w:val="14"/>
                <w:szCs w:val="14"/>
                <w:color w:val="auto"/>
              </w:rPr>
            </w:pP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Saxifraga octopetala Nakai </w:t>
            </w:r>
            <w:r>
              <w:rPr>
                <w:rFonts w:ascii="Arial Unicode MS" w:cs="Arial Unicode MS" w:eastAsia="Arial Unicode MS" w:hAnsi="Arial Unicode MS"/>
                <w:sz w:val="13"/>
                <w:szCs w:val="13"/>
                <w:color w:val="auto"/>
              </w:rPr>
              <w:t>구실바위</w:t>
            </w:r>
          </w:p>
        </w:tc>
        <w:tc>
          <w:tcPr>
            <w:tcW w:w="7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50"/>
        </w:trPr>
        <w:tc>
          <w:tcPr>
            <w:tcW w:w="1200" w:type="dxa"/>
            <w:vAlign w:val="bottom"/>
          </w:tcPr>
          <w:p>
            <w:pPr>
              <w:spacing w:after="0"/>
              <w:rPr>
                <w:sz w:val="13"/>
                <w:szCs w:val="13"/>
                <w:color w:val="auto"/>
              </w:rPr>
            </w:pPr>
          </w:p>
        </w:tc>
        <w:tc>
          <w:tcPr>
            <w:tcW w:w="2300" w:type="dxa"/>
            <w:vAlign w:val="bottom"/>
          </w:tcPr>
          <w:p>
            <w:pPr>
              <w:ind w:left="80"/>
              <w:spacing w:after="0" w:line="151" w:lineRule="exact"/>
              <w:rPr>
                <w:sz w:val="20"/>
                <w:szCs w:val="20"/>
                <w:color w:val="auto"/>
              </w:rPr>
            </w:pPr>
            <w:r>
              <w:rPr>
                <w:rFonts w:ascii="Arial Unicode MS" w:cs="Arial Unicode MS" w:eastAsia="Arial Unicode MS" w:hAnsi="Arial Unicode MS"/>
                <w:sz w:val="13"/>
                <w:szCs w:val="13"/>
                <w:color w:val="auto"/>
              </w:rPr>
              <w:t>취</w:t>
            </w:r>
          </w:p>
        </w:tc>
        <w:tc>
          <w:tcPr>
            <w:tcW w:w="700" w:type="dxa"/>
            <w:vAlign w:val="bottom"/>
          </w:tcPr>
          <w:p>
            <w:pPr>
              <w:spacing w:after="0"/>
              <w:rPr>
                <w:sz w:val="13"/>
                <w:szCs w:val="13"/>
                <w:color w:val="auto"/>
              </w:rPr>
            </w:pPr>
          </w:p>
        </w:tc>
        <w:tc>
          <w:tcPr>
            <w:tcW w:w="820" w:type="dxa"/>
            <w:vAlign w:val="bottom"/>
          </w:tcPr>
          <w:p>
            <w:pPr>
              <w:spacing w:after="0"/>
              <w:rPr>
                <w:sz w:val="13"/>
                <w:szCs w:val="13"/>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Leguminosae</w:t>
            </w:r>
          </w:p>
        </w:tc>
        <w:tc>
          <w:tcPr>
            <w:tcW w:w="2300" w:type="dxa"/>
            <w:vAlign w:val="bottom"/>
          </w:tcPr>
          <w:p>
            <w:pPr>
              <w:ind w:left="80"/>
              <w:spacing w:after="0" w:line="175" w:lineRule="exact"/>
              <w:rPr>
                <w:sz w:val="20"/>
                <w:szCs w:val="20"/>
                <w:color w:val="auto"/>
              </w:rPr>
            </w:pPr>
            <w:r>
              <w:rPr>
                <w:rFonts w:ascii="Times New Roman" w:cs="Times New Roman" w:eastAsia="Times New Roman" w:hAnsi="Times New Roman"/>
                <w:sz w:val="13"/>
                <w:szCs w:val="13"/>
                <w:color w:val="auto"/>
              </w:rPr>
              <w:t xml:space="preserve">Vicia chosenensis Ohwi </w:t>
            </w:r>
            <w:r>
              <w:rPr>
                <w:rFonts w:ascii="Arial Unicode MS" w:cs="Arial Unicode MS" w:eastAsia="Arial Unicode MS" w:hAnsi="Arial Unicode MS"/>
                <w:sz w:val="13"/>
                <w:szCs w:val="13"/>
                <w:color w:val="auto"/>
              </w:rPr>
              <w:t>노랑갈퀴</w:t>
            </w:r>
          </w:p>
        </w:tc>
        <w:tc>
          <w:tcPr>
            <w:tcW w:w="7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c>
          <w:tcPr>
            <w:tcW w:w="820" w:type="dxa"/>
            <w:vAlign w:val="bottom"/>
          </w:tcPr>
          <w:p>
            <w:pPr>
              <w:spacing w:after="0"/>
              <w:rPr>
                <w:sz w:val="16"/>
                <w:szCs w:val="16"/>
                <w:color w:val="auto"/>
              </w:rPr>
            </w:pPr>
          </w:p>
        </w:tc>
      </w:tr>
      <w:tr>
        <w:trPr>
          <w:trHeight w:val="171"/>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Umbelliferae</w:t>
            </w: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Ostericum praeteritum Kitag. </w:t>
            </w:r>
            <w:r>
              <w:rPr>
                <w:rFonts w:ascii="Arial Unicode MS" w:cs="Arial Unicode MS" w:eastAsia="Arial Unicode MS" w:hAnsi="Arial Unicode MS"/>
                <w:sz w:val="13"/>
                <w:szCs w:val="13"/>
                <w:color w:val="auto"/>
              </w:rPr>
              <w:t>강활</w:t>
            </w:r>
          </w:p>
        </w:tc>
        <w:tc>
          <w:tcPr>
            <w:tcW w:w="700" w:type="dxa"/>
            <w:vAlign w:val="bottom"/>
          </w:tcPr>
          <w:p>
            <w:pPr>
              <w:spacing w:after="0"/>
              <w:rPr>
                <w:sz w:val="14"/>
                <w:szCs w:val="14"/>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71"/>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Primulaceae</w:t>
            </w: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Lysimachia coreana Nakai </w:t>
            </w:r>
            <w:r>
              <w:rPr>
                <w:rFonts w:ascii="Arial Unicode MS" w:cs="Arial Unicode MS" w:eastAsia="Arial Unicode MS" w:hAnsi="Arial Unicode MS"/>
                <w:sz w:val="13"/>
                <w:szCs w:val="13"/>
                <w:color w:val="auto"/>
              </w:rPr>
              <w:t>참좁쌀풀</w:t>
            </w:r>
          </w:p>
        </w:tc>
        <w:tc>
          <w:tcPr>
            <w:tcW w:w="700" w:type="dxa"/>
            <w:vAlign w:val="bottom"/>
          </w:tcPr>
          <w:p>
            <w:pPr>
              <w:spacing w:after="0"/>
              <w:rPr>
                <w:sz w:val="14"/>
                <w:szCs w:val="14"/>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71"/>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Gentianaceae</w:t>
            </w:r>
          </w:p>
        </w:tc>
        <w:tc>
          <w:tcPr>
            <w:tcW w:w="3000" w:type="dxa"/>
            <w:vAlign w:val="bottom"/>
            <w:gridSpan w:val="2"/>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Gentiana wootchliana W.K.Paik </w:t>
            </w:r>
            <w:r>
              <w:rPr>
                <w:rFonts w:ascii="Arial Unicode MS" w:cs="Arial Unicode MS" w:eastAsia="Arial Unicode MS" w:hAnsi="Arial Unicode MS"/>
                <w:sz w:val="13"/>
                <w:szCs w:val="13"/>
                <w:color w:val="auto"/>
              </w:rPr>
              <w:t>고산</w:t>
            </w:r>
            <w:r>
              <w:rPr>
                <w:rFonts w:ascii="Times New Roman" w:cs="Times New Roman" w:eastAsia="Times New Roman" w:hAnsi="Times New Roman"/>
                <w:sz w:val="13"/>
                <w:szCs w:val="13"/>
                <w:color w:val="auto"/>
              </w:rPr>
              <w:t xml:space="preserve"> 0</w:t>
            </w:r>
          </w:p>
        </w:tc>
        <w:tc>
          <w:tcPr>
            <w:tcW w:w="820" w:type="dxa"/>
            <w:vAlign w:val="bottom"/>
          </w:tcPr>
          <w:p>
            <w:pPr>
              <w:spacing w:after="0"/>
              <w:rPr>
                <w:sz w:val="14"/>
                <w:szCs w:val="14"/>
                <w:color w:val="auto"/>
              </w:rPr>
            </w:pP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구슬붕이</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Labiatae</w:t>
            </w:r>
          </w:p>
        </w:tc>
        <w:tc>
          <w:tcPr>
            <w:tcW w:w="2300" w:type="dxa"/>
            <w:vAlign w:val="bottom"/>
          </w:tcPr>
          <w:p>
            <w:pPr>
              <w:ind w:left="80"/>
              <w:spacing w:after="0" w:line="175" w:lineRule="exact"/>
              <w:rPr>
                <w:sz w:val="20"/>
                <w:szCs w:val="20"/>
                <w:color w:val="auto"/>
              </w:rPr>
            </w:pPr>
            <w:r>
              <w:rPr>
                <w:rFonts w:ascii="Times New Roman" w:cs="Times New Roman" w:eastAsia="Times New Roman" w:hAnsi="Times New Roman"/>
                <w:sz w:val="13"/>
                <w:szCs w:val="13"/>
                <w:color w:val="auto"/>
              </w:rPr>
              <w:t xml:space="preserve">Salvia chanryoenica Nakai </w:t>
            </w:r>
            <w:r>
              <w:rPr>
                <w:rFonts w:ascii="Arial Unicode MS" w:cs="Arial Unicode MS" w:eastAsia="Arial Unicode MS" w:hAnsi="Arial Unicode MS"/>
                <w:sz w:val="13"/>
                <w:szCs w:val="13"/>
                <w:color w:val="auto"/>
              </w:rPr>
              <w:t>참배암차</w:t>
            </w:r>
          </w:p>
        </w:tc>
        <w:tc>
          <w:tcPr>
            <w:tcW w:w="7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c>
          <w:tcPr>
            <w:tcW w:w="820" w:type="dxa"/>
            <w:vAlign w:val="bottom"/>
          </w:tcPr>
          <w:p>
            <w:pPr>
              <w:spacing w:after="0"/>
              <w:rPr>
                <w:sz w:val="16"/>
                <w:szCs w:val="16"/>
                <w:color w:val="auto"/>
              </w:rPr>
            </w:pPr>
          </w:p>
        </w:tc>
      </w:tr>
      <w:tr>
        <w:trPr>
          <w:trHeight w:val="150"/>
        </w:trPr>
        <w:tc>
          <w:tcPr>
            <w:tcW w:w="1200" w:type="dxa"/>
            <w:vAlign w:val="bottom"/>
          </w:tcPr>
          <w:p>
            <w:pPr>
              <w:spacing w:after="0"/>
              <w:rPr>
                <w:sz w:val="13"/>
                <w:szCs w:val="13"/>
                <w:color w:val="auto"/>
              </w:rPr>
            </w:pPr>
          </w:p>
        </w:tc>
        <w:tc>
          <w:tcPr>
            <w:tcW w:w="2300" w:type="dxa"/>
            <w:vAlign w:val="bottom"/>
          </w:tcPr>
          <w:p>
            <w:pPr>
              <w:ind w:left="80"/>
              <w:spacing w:after="0" w:line="151" w:lineRule="exact"/>
              <w:rPr>
                <w:sz w:val="20"/>
                <w:szCs w:val="20"/>
                <w:color w:val="auto"/>
              </w:rPr>
            </w:pPr>
            <w:r>
              <w:rPr>
                <w:rFonts w:ascii="Arial Unicode MS" w:cs="Arial Unicode MS" w:eastAsia="Arial Unicode MS" w:hAnsi="Arial Unicode MS"/>
                <w:sz w:val="13"/>
                <w:szCs w:val="13"/>
                <w:color w:val="auto"/>
              </w:rPr>
              <w:t>즈기</w:t>
            </w:r>
          </w:p>
        </w:tc>
        <w:tc>
          <w:tcPr>
            <w:tcW w:w="700" w:type="dxa"/>
            <w:vAlign w:val="bottom"/>
          </w:tcPr>
          <w:p>
            <w:pPr>
              <w:spacing w:after="0"/>
              <w:rPr>
                <w:sz w:val="13"/>
                <w:szCs w:val="13"/>
                <w:color w:val="auto"/>
              </w:rPr>
            </w:pPr>
          </w:p>
        </w:tc>
        <w:tc>
          <w:tcPr>
            <w:tcW w:w="820" w:type="dxa"/>
            <w:vAlign w:val="bottom"/>
          </w:tcPr>
          <w:p>
            <w:pPr>
              <w:spacing w:after="0"/>
              <w:rPr>
                <w:sz w:val="13"/>
                <w:szCs w:val="13"/>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Scrophulariaceae</w:t>
            </w:r>
          </w:p>
        </w:tc>
        <w:tc>
          <w:tcPr>
            <w:tcW w:w="2300" w:type="dxa"/>
            <w:vAlign w:val="bottom"/>
          </w:tcPr>
          <w:p>
            <w:pPr>
              <w:ind w:left="80"/>
              <w:spacing w:after="0" w:line="175" w:lineRule="exact"/>
              <w:rPr>
                <w:sz w:val="20"/>
                <w:szCs w:val="20"/>
                <w:color w:val="auto"/>
              </w:rPr>
            </w:pPr>
            <w:r>
              <w:rPr>
                <w:rFonts w:ascii="Times New Roman" w:cs="Times New Roman" w:eastAsia="Times New Roman" w:hAnsi="Times New Roman"/>
                <w:sz w:val="13"/>
                <w:szCs w:val="13"/>
                <w:color w:val="auto"/>
              </w:rPr>
              <w:t xml:space="preserve">Scrophularia koraiensis Nakai </w:t>
            </w:r>
            <w:r>
              <w:rPr>
                <w:rFonts w:ascii="Arial Unicode MS" w:cs="Arial Unicode MS" w:eastAsia="Arial Unicode MS" w:hAnsi="Arial Unicode MS"/>
                <w:sz w:val="13"/>
                <w:szCs w:val="13"/>
                <w:color w:val="auto"/>
              </w:rPr>
              <w:t>토현삼</w:t>
            </w:r>
          </w:p>
        </w:tc>
        <w:tc>
          <w:tcPr>
            <w:tcW w:w="700" w:type="dxa"/>
            <w:vAlign w:val="bottom"/>
          </w:tcPr>
          <w:p>
            <w:pPr>
              <w:spacing w:after="0"/>
              <w:rPr>
                <w:sz w:val="16"/>
                <w:szCs w:val="16"/>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71"/>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Caprifoliaceae</w:t>
            </w: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Lonicera subsessilis Rehder </w:t>
            </w:r>
            <w:r>
              <w:rPr>
                <w:rFonts w:ascii="Arial Unicode MS" w:cs="Arial Unicode MS" w:eastAsia="Arial Unicode MS" w:hAnsi="Arial Unicode MS"/>
                <w:sz w:val="13"/>
                <w:szCs w:val="13"/>
                <w:color w:val="auto"/>
              </w:rPr>
              <w:t>청괴불나</w:t>
            </w:r>
          </w:p>
        </w:tc>
        <w:tc>
          <w:tcPr>
            <w:tcW w:w="700" w:type="dxa"/>
            <w:vAlign w:val="bottom"/>
          </w:tcPr>
          <w:p>
            <w:pPr>
              <w:spacing w:after="0"/>
              <w:rPr>
                <w:sz w:val="14"/>
                <w:szCs w:val="14"/>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무</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Valerianaceae</w:t>
            </w:r>
          </w:p>
        </w:tc>
        <w:tc>
          <w:tcPr>
            <w:tcW w:w="2300" w:type="dxa"/>
            <w:vAlign w:val="bottom"/>
          </w:tcPr>
          <w:p>
            <w:pPr>
              <w:ind w:left="80"/>
              <w:spacing w:after="0" w:line="175" w:lineRule="exact"/>
              <w:rPr>
                <w:sz w:val="20"/>
                <w:szCs w:val="20"/>
                <w:color w:val="auto"/>
              </w:rPr>
            </w:pPr>
            <w:r>
              <w:rPr>
                <w:rFonts w:ascii="Times New Roman" w:cs="Times New Roman" w:eastAsia="Times New Roman" w:hAnsi="Times New Roman"/>
                <w:sz w:val="13"/>
                <w:szCs w:val="13"/>
                <w:color w:val="auto"/>
              </w:rPr>
              <w:t xml:space="preserve">Patrinia saniculaefolia Hemsl. </w:t>
            </w:r>
            <w:r>
              <w:rPr>
                <w:rFonts w:ascii="Arial Unicode MS" w:cs="Arial Unicode MS" w:eastAsia="Arial Unicode MS" w:hAnsi="Arial Unicode MS"/>
                <w:sz w:val="13"/>
                <w:szCs w:val="13"/>
                <w:color w:val="auto"/>
              </w:rPr>
              <w:t>금마타</w:t>
            </w:r>
          </w:p>
        </w:tc>
        <w:tc>
          <w:tcPr>
            <w:tcW w:w="700" w:type="dxa"/>
            <w:vAlign w:val="bottom"/>
          </w:tcPr>
          <w:p>
            <w:pPr>
              <w:spacing w:after="0"/>
              <w:rPr>
                <w:sz w:val="16"/>
                <w:szCs w:val="16"/>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리</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Campanulaceae</w:t>
            </w:r>
          </w:p>
        </w:tc>
        <w:tc>
          <w:tcPr>
            <w:tcW w:w="23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Adenophora racemosa J.Lee &amp; S.Lee</w:t>
            </w:r>
          </w:p>
        </w:tc>
        <w:tc>
          <w:tcPr>
            <w:tcW w:w="7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c>
          <w:tcPr>
            <w:tcW w:w="820" w:type="dxa"/>
            <w:vAlign w:val="bottom"/>
          </w:tcPr>
          <w:p>
            <w:pPr>
              <w:spacing w:after="0"/>
              <w:rPr>
                <w:sz w:val="16"/>
                <w:szCs w:val="16"/>
                <w:color w:val="auto"/>
              </w:rPr>
            </w:pP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외대잔대</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4"/>
        </w:trPr>
        <w:tc>
          <w:tcPr>
            <w:tcW w:w="1200" w:type="dxa"/>
            <w:vAlign w:val="bottom"/>
          </w:tcPr>
          <w:p>
            <w:pPr>
              <w:spacing w:after="0"/>
              <w:rPr>
                <w:sz w:val="16"/>
                <w:szCs w:val="16"/>
                <w:color w:val="auto"/>
              </w:rPr>
            </w:pPr>
          </w:p>
        </w:tc>
        <w:tc>
          <w:tcPr>
            <w:tcW w:w="23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Hanabusaya asiatica (Nakai) Nakai</w:t>
            </w:r>
          </w:p>
        </w:tc>
        <w:tc>
          <w:tcPr>
            <w:tcW w:w="700" w:type="dxa"/>
            <w:vAlign w:val="bottom"/>
          </w:tcPr>
          <w:p>
            <w:pPr>
              <w:spacing w:after="0"/>
              <w:rPr>
                <w:sz w:val="16"/>
                <w:szCs w:val="16"/>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금강초롱꽃</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Compositae</w:t>
            </w:r>
          </w:p>
        </w:tc>
        <w:tc>
          <w:tcPr>
            <w:tcW w:w="2300" w:type="dxa"/>
            <w:vAlign w:val="bottom"/>
          </w:tcPr>
          <w:p>
            <w:pPr>
              <w:ind w:left="80"/>
              <w:spacing w:after="0" w:line="175" w:lineRule="exact"/>
              <w:rPr>
                <w:sz w:val="20"/>
                <w:szCs w:val="20"/>
                <w:color w:val="auto"/>
              </w:rPr>
            </w:pPr>
            <w:r>
              <w:rPr>
                <w:rFonts w:ascii="Times New Roman" w:cs="Times New Roman" w:eastAsia="Times New Roman" w:hAnsi="Times New Roman"/>
                <w:sz w:val="13"/>
                <w:szCs w:val="13"/>
                <w:color w:val="auto"/>
              </w:rPr>
              <w:t xml:space="preserve">Cirsium setidens (Dunn) Nakai </w:t>
            </w:r>
            <w:r>
              <w:rPr>
                <w:rFonts w:ascii="Arial Unicode MS" w:cs="Arial Unicode MS" w:eastAsia="Arial Unicode MS" w:hAnsi="Arial Unicode MS"/>
                <w:sz w:val="13"/>
                <w:szCs w:val="13"/>
                <w:color w:val="auto"/>
              </w:rPr>
              <w:t>고려</w:t>
            </w:r>
          </w:p>
        </w:tc>
        <w:tc>
          <w:tcPr>
            <w:tcW w:w="700" w:type="dxa"/>
            <w:vAlign w:val="bottom"/>
          </w:tcPr>
          <w:p>
            <w:pPr>
              <w:spacing w:after="0"/>
              <w:rPr>
                <w:sz w:val="16"/>
                <w:szCs w:val="16"/>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엉겅퀴</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3"/>
        </w:trPr>
        <w:tc>
          <w:tcPr>
            <w:tcW w:w="1200" w:type="dxa"/>
            <w:vAlign w:val="bottom"/>
          </w:tcPr>
          <w:p>
            <w:pPr>
              <w:spacing w:after="0"/>
              <w:rPr>
                <w:sz w:val="16"/>
                <w:szCs w:val="16"/>
                <w:color w:val="auto"/>
              </w:rPr>
            </w:pPr>
          </w:p>
        </w:tc>
        <w:tc>
          <w:tcPr>
            <w:tcW w:w="23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 xml:space="preserve">Ligularia </w:t>
            </w:r>
            <w:r>
              <w:rPr>
                <w:rFonts w:ascii="Arial" w:cs="Arial" w:eastAsia="Arial" w:hAnsi="Arial"/>
                <w:sz w:val="13"/>
                <w:szCs w:val="13"/>
                <w:color w:val="auto"/>
              </w:rPr>
              <w:t>fi</w:t>
            </w:r>
            <w:r>
              <w:rPr>
                <w:rFonts w:ascii="Times New Roman" w:cs="Times New Roman" w:eastAsia="Times New Roman" w:hAnsi="Times New Roman"/>
                <w:sz w:val="13"/>
                <w:szCs w:val="13"/>
                <w:color w:val="auto"/>
              </w:rPr>
              <w:t>scheri var. spiciformis</w:t>
            </w:r>
          </w:p>
        </w:tc>
        <w:tc>
          <w:tcPr>
            <w:tcW w:w="7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c>
          <w:tcPr>
            <w:tcW w:w="820" w:type="dxa"/>
            <w:vAlign w:val="bottom"/>
          </w:tcPr>
          <w:p>
            <w:pPr>
              <w:spacing w:after="0"/>
              <w:rPr>
                <w:sz w:val="16"/>
                <w:szCs w:val="16"/>
                <w:color w:val="auto"/>
              </w:rPr>
            </w:pPr>
          </w:p>
        </w:tc>
      </w:tr>
      <w:tr>
        <w:trPr>
          <w:trHeight w:val="171"/>
        </w:trPr>
        <w:tc>
          <w:tcPr>
            <w:tcW w:w="1200" w:type="dxa"/>
            <w:vAlign w:val="bottom"/>
          </w:tcPr>
          <w:p>
            <w:pPr>
              <w:spacing w:after="0"/>
              <w:rPr>
                <w:sz w:val="14"/>
                <w:szCs w:val="14"/>
                <w:color w:val="auto"/>
              </w:rPr>
            </w:pP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Nakai </w:t>
            </w:r>
            <w:r>
              <w:rPr>
                <w:rFonts w:ascii="Arial Unicode MS" w:cs="Arial Unicode MS" w:eastAsia="Arial Unicode MS" w:hAnsi="Arial Unicode MS"/>
                <w:sz w:val="13"/>
                <w:szCs w:val="13"/>
                <w:color w:val="auto"/>
              </w:rPr>
              <w:t>한대리곰취</w:t>
            </w:r>
          </w:p>
        </w:tc>
        <w:tc>
          <w:tcPr>
            <w:tcW w:w="700" w:type="dxa"/>
            <w:vAlign w:val="bottom"/>
          </w:tcPr>
          <w:p>
            <w:pPr>
              <w:spacing w:after="0"/>
              <w:rPr>
                <w:sz w:val="14"/>
                <w:szCs w:val="14"/>
                <w:color w:val="auto"/>
              </w:rPr>
            </w:pPr>
          </w:p>
        </w:tc>
        <w:tc>
          <w:tcPr>
            <w:tcW w:w="820" w:type="dxa"/>
            <w:vAlign w:val="bottom"/>
          </w:tcPr>
          <w:p>
            <w:pPr>
              <w:spacing w:after="0"/>
              <w:rPr>
                <w:sz w:val="14"/>
                <w:szCs w:val="14"/>
                <w:color w:val="auto"/>
              </w:rPr>
            </w:pPr>
          </w:p>
        </w:tc>
      </w:tr>
      <w:tr>
        <w:trPr>
          <w:trHeight w:val="171"/>
        </w:trPr>
        <w:tc>
          <w:tcPr>
            <w:tcW w:w="1200" w:type="dxa"/>
            <w:vAlign w:val="bottom"/>
          </w:tcPr>
          <w:p>
            <w:pPr>
              <w:spacing w:after="0"/>
              <w:rPr>
                <w:sz w:val="14"/>
                <w:szCs w:val="14"/>
                <w:color w:val="auto"/>
              </w:rPr>
            </w:pP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Saussurea calcicola Nakai </w:t>
            </w:r>
            <w:r>
              <w:rPr>
                <w:rFonts w:ascii="Arial Unicode MS" w:cs="Arial Unicode MS" w:eastAsia="Arial Unicode MS" w:hAnsi="Arial Unicode MS"/>
                <w:sz w:val="13"/>
                <w:szCs w:val="13"/>
                <w:color w:val="auto"/>
              </w:rPr>
              <w:t>사창분취</w:t>
            </w:r>
          </w:p>
        </w:tc>
        <w:tc>
          <w:tcPr>
            <w:tcW w:w="700" w:type="dxa"/>
            <w:vAlign w:val="bottom"/>
          </w:tcPr>
          <w:p>
            <w:pPr>
              <w:spacing w:after="0"/>
              <w:rPr>
                <w:sz w:val="14"/>
                <w:szCs w:val="14"/>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71"/>
        </w:trPr>
        <w:tc>
          <w:tcPr>
            <w:tcW w:w="1200" w:type="dxa"/>
            <w:vAlign w:val="bottom"/>
          </w:tcPr>
          <w:p>
            <w:pPr>
              <w:spacing w:after="0"/>
              <w:rPr>
                <w:sz w:val="14"/>
                <w:szCs w:val="14"/>
                <w:color w:val="auto"/>
              </w:rPr>
            </w:pPr>
          </w:p>
        </w:tc>
        <w:tc>
          <w:tcPr>
            <w:tcW w:w="23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Saussurea macrolepis (Nakai) Kitam.</w:t>
            </w:r>
          </w:p>
        </w:tc>
        <w:tc>
          <w:tcPr>
            <w:tcW w:w="700" w:type="dxa"/>
            <w:vAlign w:val="bottom"/>
          </w:tcPr>
          <w:p>
            <w:pPr>
              <w:spacing w:after="0"/>
              <w:rPr>
                <w:sz w:val="14"/>
                <w:szCs w:val="14"/>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50"/>
        </w:trPr>
        <w:tc>
          <w:tcPr>
            <w:tcW w:w="1200" w:type="dxa"/>
            <w:vAlign w:val="bottom"/>
          </w:tcPr>
          <w:p>
            <w:pPr>
              <w:spacing w:after="0"/>
              <w:rPr>
                <w:sz w:val="13"/>
                <w:szCs w:val="13"/>
                <w:color w:val="auto"/>
              </w:rPr>
            </w:pPr>
          </w:p>
        </w:tc>
        <w:tc>
          <w:tcPr>
            <w:tcW w:w="2300" w:type="dxa"/>
            <w:vAlign w:val="bottom"/>
          </w:tcPr>
          <w:p>
            <w:pPr>
              <w:ind w:left="80"/>
              <w:spacing w:after="0" w:line="151" w:lineRule="exact"/>
              <w:rPr>
                <w:sz w:val="20"/>
                <w:szCs w:val="20"/>
                <w:color w:val="auto"/>
              </w:rPr>
            </w:pPr>
            <w:r>
              <w:rPr>
                <w:rFonts w:ascii="Arial Unicode MS" w:cs="Arial Unicode MS" w:eastAsia="Arial Unicode MS" w:hAnsi="Arial Unicode MS"/>
                <w:sz w:val="13"/>
                <w:szCs w:val="13"/>
                <w:color w:val="auto"/>
              </w:rPr>
              <w:t>각시서덜취</w:t>
            </w:r>
          </w:p>
        </w:tc>
        <w:tc>
          <w:tcPr>
            <w:tcW w:w="700" w:type="dxa"/>
            <w:vAlign w:val="bottom"/>
          </w:tcPr>
          <w:p>
            <w:pPr>
              <w:spacing w:after="0"/>
              <w:rPr>
                <w:sz w:val="13"/>
                <w:szCs w:val="13"/>
                <w:color w:val="auto"/>
              </w:rPr>
            </w:pPr>
          </w:p>
        </w:tc>
        <w:tc>
          <w:tcPr>
            <w:tcW w:w="820" w:type="dxa"/>
            <w:vAlign w:val="bottom"/>
          </w:tcPr>
          <w:p>
            <w:pPr>
              <w:spacing w:after="0"/>
              <w:rPr>
                <w:sz w:val="13"/>
                <w:szCs w:val="13"/>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Liliaceae</w:t>
            </w:r>
          </w:p>
        </w:tc>
        <w:tc>
          <w:tcPr>
            <w:tcW w:w="23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Heloniopsis koreana Fuse, N.S.Lee &amp;</w:t>
            </w:r>
          </w:p>
        </w:tc>
        <w:tc>
          <w:tcPr>
            <w:tcW w:w="700" w:type="dxa"/>
            <w:vAlign w:val="bottom"/>
          </w:tcPr>
          <w:p>
            <w:pPr>
              <w:spacing w:after="0"/>
              <w:rPr>
                <w:sz w:val="16"/>
                <w:szCs w:val="16"/>
                <w:color w:val="auto"/>
              </w:rPr>
            </w:pPr>
          </w:p>
        </w:tc>
        <w:tc>
          <w:tcPr>
            <w:tcW w:w="8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r>
      <w:tr>
        <w:trPr>
          <w:trHeight w:val="171"/>
        </w:trPr>
        <w:tc>
          <w:tcPr>
            <w:tcW w:w="1200" w:type="dxa"/>
            <w:vAlign w:val="bottom"/>
          </w:tcPr>
          <w:p>
            <w:pPr>
              <w:spacing w:after="0"/>
              <w:rPr>
                <w:sz w:val="14"/>
                <w:szCs w:val="14"/>
                <w:color w:val="auto"/>
              </w:rPr>
            </w:pP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M.N. Tamura </w:t>
            </w:r>
            <w:r>
              <w:rPr>
                <w:rFonts w:ascii="Arial Unicode MS" w:cs="Arial Unicode MS" w:eastAsia="Arial Unicode MS" w:hAnsi="Arial Unicode MS"/>
                <w:sz w:val="13"/>
                <w:szCs w:val="13"/>
                <w:color w:val="auto"/>
              </w:rPr>
              <w:t>처녀치마</w:t>
            </w:r>
          </w:p>
        </w:tc>
        <w:tc>
          <w:tcPr>
            <w:tcW w:w="700" w:type="dxa"/>
            <w:vAlign w:val="bottom"/>
          </w:tcPr>
          <w:p>
            <w:pPr>
              <w:spacing w:after="0"/>
              <w:rPr>
                <w:sz w:val="14"/>
                <w:szCs w:val="14"/>
                <w:color w:val="auto"/>
              </w:rPr>
            </w:pPr>
          </w:p>
        </w:tc>
        <w:tc>
          <w:tcPr>
            <w:tcW w:w="820" w:type="dxa"/>
            <w:vAlign w:val="bottom"/>
          </w:tcPr>
          <w:p>
            <w:pPr>
              <w:spacing w:after="0"/>
              <w:rPr>
                <w:sz w:val="14"/>
                <w:szCs w:val="14"/>
                <w:color w:val="auto"/>
              </w:rPr>
            </w:pPr>
          </w:p>
        </w:tc>
      </w:tr>
      <w:tr>
        <w:trPr>
          <w:trHeight w:val="171"/>
        </w:trPr>
        <w:tc>
          <w:tcPr>
            <w:tcW w:w="1200" w:type="dxa"/>
            <w:vAlign w:val="bottom"/>
          </w:tcPr>
          <w:p>
            <w:pPr>
              <w:spacing w:after="0"/>
              <w:rPr>
                <w:sz w:val="14"/>
                <w:szCs w:val="14"/>
                <w:color w:val="auto"/>
              </w:rPr>
            </w:pPr>
          </w:p>
        </w:tc>
        <w:tc>
          <w:tcPr>
            <w:tcW w:w="2300" w:type="dxa"/>
            <w:vAlign w:val="bottom"/>
          </w:tcPr>
          <w:p>
            <w:pPr>
              <w:ind w:left="80"/>
              <w:spacing w:after="0" w:line="171" w:lineRule="exact"/>
              <w:rPr>
                <w:sz w:val="20"/>
                <w:szCs w:val="20"/>
                <w:color w:val="auto"/>
              </w:rPr>
            </w:pPr>
            <w:r>
              <w:rPr>
                <w:rFonts w:ascii="Times New Roman" w:cs="Times New Roman" w:eastAsia="Times New Roman" w:hAnsi="Times New Roman"/>
                <w:sz w:val="13"/>
                <w:szCs w:val="13"/>
                <w:color w:val="auto"/>
              </w:rPr>
              <w:t xml:space="preserve">Hemerocallis hakuunensis Nakai </w:t>
            </w:r>
            <w:r>
              <w:rPr>
                <w:rFonts w:ascii="Arial Unicode MS" w:cs="Arial Unicode MS" w:eastAsia="Arial Unicode MS" w:hAnsi="Arial Unicode MS"/>
                <w:sz w:val="13"/>
                <w:szCs w:val="13"/>
                <w:color w:val="auto"/>
              </w:rPr>
              <w:t>백</w:t>
            </w:r>
          </w:p>
        </w:tc>
        <w:tc>
          <w:tcPr>
            <w:tcW w:w="7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c>
          <w:tcPr>
            <w:tcW w:w="820" w:type="dxa"/>
            <w:vAlign w:val="bottom"/>
          </w:tcPr>
          <w:p>
            <w:pPr>
              <w:spacing w:after="0"/>
              <w:rPr>
                <w:sz w:val="14"/>
                <w:szCs w:val="14"/>
                <w:color w:val="auto"/>
              </w:rPr>
            </w:pP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운산원추리</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193"/>
        </w:trPr>
        <w:tc>
          <w:tcPr>
            <w:tcW w:w="12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Cyperaceae</w:t>
            </w:r>
          </w:p>
        </w:tc>
        <w:tc>
          <w:tcPr>
            <w:tcW w:w="23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Carex erythrobasis H.Lev. &amp; Vaniot</w:t>
            </w:r>
          </w:p>
        </w:tc>
        <w:tc>
          <w:tcPr>
            <w:tcW w:w="7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w:t>
            </w:r>
          </w:p>
        </w:tc>
        <w:tc>
          <w:tcPr>
            <w:tcW w:w="820" w:type="dxa"/>
            <w:vAlign w:val="bottom"/>
          </w:tcPr>
          <w:p>
            <w:pPr>
              <w:spacing w:after="0"/>
              <w:rPr>
                <w:sz w:val="16"/>
                <w:szCs w:val="16"/>
                <w:color w:val="auto"/>
              </w:rPr>
            </w:pPr>
          </w:p>
        </w:tc>
      </w:tr>
      <w:tr>
        <w:trPr>
          <w:trHeight w:val="149"/>
        </w:trPr>
        <w:tc>
          <w:tcPr>
            <w:tcW w:w="1200" w:type="dxa"/>
            <w:vAlign w:val="bottom"/>
          </w:tcPr>
          <w:p>
            <w:pPr>
              <w:spacing w:after="0"/>
              <w:rPr>
                <w:sz w:val="12"/>
                <w:szCs w:val="12"/>
                <w:color w:val="auto"/>
              </w:rPr>
            </w:pPr>
          </w:p>
        </w:tc>
        <w:tc>
          <w:tcPr>
            <w:tcW w:w="2300" w:type="dxa"/>
            <w:vAlign w:val="bottom"/>
          </w:tcPr>
          <w:p>
            <w:pPr>
              <w:ind w:left="80"/>
              <w:spacing w:after="0" w:line="149" w:lineRule="exact"/>
              <w:rPr>
                <w:sz w:val="20"/>
                <w:szCs w:val="20"/>
                <w:color w:val="auto"/>
              </w:rPr>
            </w:pPr>
            <w:r>
              <w:rPr>
                <w:rFonts w:ascii="Arial Unicode MS" w:cs="Arial Unicode MS" w:eastAsia="Arial Unicode MS" w:hAnsi="Arial Unicode MS"/>
                <w:sz w:val="13"/>
                <w:szCs w:val="13"/>
                <w:color w:val="auto"/>
              </w:rPr>
              <w:t>한라사초</w:t>
            </w:r>
          </w:p>
        </w:tc>
        <w:tc>
          <w:tcPr>
            <w:tcW w:w="700" w:type="dxa"/>
            <w:vAlign w:val="bottom"/>
          </w:tcPr>
          <w:p>
            <w:pPr>
              <w:spacing w:after="0"/>
              <w:rPr>
                <w:sz w:val="12"/>
                <w:szCs w:val="12"/>
                <w:color w:val="auto"/>
              </w:rPr>
            </w:pPr>
          </w:p>
        </w:tc>
        <w:tc>
          <w:tcPr>
            <w:tcW w:w="820" w:type="dxa"/>
            <w:vAlign w:val="bottom"/>
          </w:tcPr>
          <w:p>
            <w:pPr>
              <w:spacing w:after="0"/>
              <w:rPr>
                <w:sz w:val="12"/>
                <w:szCs w:val="12"/>
                <w:color w:val="auto"/>
              </w:rPr>
            </w:pPr>
          </w:p>
        </w:tc>
      </w:tr>
      <w:tr>
        <w:trPr>
          <w:trHeight w:val="72"/>
        </w:trPr>
        <w:tc>
          <w:tcPr>
            <w:tcW w:w="1200" w:type="dxa"/>
            <w:vAlign w:val="bottom"/>
            <w:tcBorders>
              <w:bottom w:val="single" w:sz="8" w:color="auto"/>
            </w:tcBorders>
          </w:tcPr>
          <w:p>
            <w:pPr>
              <w:spacing w:after="0"/>
              <w:rPr>
                <w:sz w:val="6"/>
                <w:szCs w:val="6"/>
                <w:color w:val="auto"/>
              </w:rPr>
            </w:pPr>
          </w:p>
        </w:tc>
        <w:tc>
          <w:tcPr>
            <w:tcW w:w="2300" w:type="dxa"/>
            <w:vAlign w:val="bottom"/>
            <w:tcBorders>
              <w:bottom w:val="single" w:sz="8" w:color="auto"/>
            </w:tcBorders>
          </w:tcPr>
          <w:p>
            <w:pPr>
              <w:spacing w:after="0"/>
              <w:rPr>
                <w:sz w:val="6"/>
                <w:szCs w:val="6"/>
                <w:color w:val="auto"/>
              </w:rPr>
            </w:pPr>
          </w:p>
        </w:tc>
        <w:tc>
          <w:tcPr>
            <w:tcW w:w="700" w:type="dxa"/>
            <w:vAlign w:val="bottom"/>
            <w:tcBorders>
              <w:bottom w:val="single" w:sz="8" w:color="auto"/>
            </w:tcBorders>
          </w:tcPr>
          <w:p>
            <w:pPr>
              <w:spacing w:after="0"/>
              <w:rPr>
                <w:sz w:val="6"/>
                <w:szCs w:val="6"/>
                <w:color w:val="auto"/>
              </w:rPr>
            </w:pPr>
          </w:p>
        </w:tc>
        <w:tc>
          <w:tcPr>
            <w:tcW w:w="820" w:type="dxa"/>
            <w:vAlign w:val="bottom"/>
            <w:tcBorders>
              <w:bottom w:val="single" w:sz="8" w:color="auto"/>
            </w:tcBorders>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-8890</wp:posOffset>
                </wp:positionV>
                <wp:extent cx="120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0.6999pt" to="0pt,-0.6999pt" o:allowincell="f" strokecolor="#000000" strokeweight="0.4539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-5942965</wp:posOffset>
                </wp:positionV>
                <wp:extent cx="1206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467.9499pt" to="0pt,-467.9499pt" o:allowincell="f" strokecolor="#000000" strokeweight="0.51pt"/>
            </w:pict>
          </mc:Fallback>
        </mc:AlternateConten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6"/>
          <w:szCs w:val="16"/>
          <w:color w:val="auto"/>
        </w:rPr>
        <w:t>Korean endemic plants</w:t>
      </w:r>
    </w:p>
    <w:p>
      <w:pPr>
        <w:spacing w:after="0" w:line="232"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all surveyed areas, a total of 20 taxa were found to be endemic plants of Korea which included Pseudostellaria setulosa Ohwi, Eleutherococcus divaricatus var. chiisanensis (Nakai) C.H.Kim &amp; B.Y.Sun, Lonicera subsessilis Rehder, etc.(</w:t>
      </w:r>
      <w:hyperlink w:anchor="page1">
        <w:r>
          <w:rPr>
            <w:rFonts w:ascii="Times New Roman" w:cs="Times New Roman" w:eastAsia="Times New Roman" w:hAnsi="Times New Roman"/>
            <w:sz w:val="16"/>
            <w:szCs w:val="16"/>
            <w:color w:val="206293"/>
          </w:rPr>
          <w:t>Table 4</w:t>
        </w:r>
      </w:hyperlink>
      <w:r>
        <w:rPr>
          <w:rFonts w:ascii="Times New Roman" w:cs="Times New Roman" w:eastAsia="Times New Roman" w:hAnsi="Times New Roman"/>
          <w:sz w:val="16"/>
          <w:szCs w:val="16"/>
          <w:color w:val="auto"/>
        </w:rPr>
        <w:t>). This accounts for 8.3% of the 360 endemic plant taxa (</w:t>
      </w:r>
      <w:hyperlink w:anchor="page1">
        <w:r>
          <w:rPr>
            <w:rFonts w:ascii="Times New Roman" w:cs="Times New Roman" w:eastAsia="Times New Roman" w:hAnsi="Times New Roman"/>
            <w:sz w:val="16"/>
            <w:szCs w:val="16"/>
            <w:color w:val="206293"/>
          </w:rPr>
          <w:t>Chung et al (2017)</w:t>
        </w:r>
      </w:hyperlink>
      <w:r>
        <w:rPr>
          <w:rFonts w:ascii="Times New Roman" w:cs="Times New Roman" w:eastAsia="Times New Roman" w:hAnsi="Times New Roman"/>
          <w:sz w:val="16"/>
          <w:szCs w:val="16"/>
          <w:color w:val="auto"/>
        </w:rPr>
        <w:t>). Compared to the 21 taxa reported in the existing studies (</w:t>
      </w:r>
      <w:hyperlink w:anchor="page1">
        <w:r>
          <w:rPr>
            <w:rFonts w:ascii="Times New Roman" w:cs="Times New Roman" w:eastAsia="Times New Roman" w:hAnsi="Times New Roman"/>
            <w:sz w:val="16"/>
            <w:szCs w:val="16"/>
            <w:color w:val="206293"/>
          </w:rPr>
          <w:t>Kim et al 2014</w:t>
        </w:r>
      </w:hyperlink>
      <w:r>
        <w:rPr>
          <w:rFonts w:ascii="Times New Roman" w:cs="Times New Roman" w:eastAsia="Times New Roman" w:hAnsi="Times New Roman"/>
          <w:sz w:val="16"/>
          <w:szCs w:val="16"/>
          <w:color w:val="auto"/>
        </w:rPr>
        <w:t>), this study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additional nine taxa, including P. setulosa Ohwi, Clematis brachyura Maxim., and M. saniculifolia Ohwi. Compared with the existing studies, this study could not identify 11 taxa, including Corydalis grandicalyx B.U.Oh &amp; Y.S.Kim, Sedum lat-iovalifolium Y.N.Lee, and Vicia chosenensis Ohwi.</w:t>
      </w:r>
    </w:p>
    <w:p>
      <w:pPr>
        <w:spacing w:after="0" w:line="200" w:lineRule="exact"/>
        <w:rPr>
          <w:rFonts w:ascii="Times New Roman" w:cs="Times New Roman" w:eastAsia="Times New Roman" w:hAnsi="Times New Roman"/>
          <w:sz w:val="16"/>
          <w:szCs w:val="16"/>
          <w:color w:val="auto"/>
        </w:rPr>
      </w:pPr>
    </w:p>
    <w:p>
      <w:pPr>
        <w:spacing w:after="0" w:line="211"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Floristic special plants</w:t>
      </w:r>
    </w:p>
    <w:p>
      <w:pPr>
        <w:spacing w:after="0" w:line="232"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Floristic special plants are a list of plants proposed to identify and determine the excellence of the natural environment and species conservation priority in a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area or space and are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from Class V to Class I in the order of highest to lowest conservation value by </w:t>
      </w:r>
      <w:hyperlink w:anchor="page1">
        <w:r>
          <w:rPr>
            <w:rFonts w:ascii="Times New Roman" w:cs="Times New Roman" w:eastAsia="Times New Roman" w:hAnsi="Times New Roman"/>
            <w:sz w:val="16"/>
            <w:szCs w:val="16"/>
            <w:color w:val="206293"/>
          </w:rPr>
          <w:t>Kim (2000)</w:t>
        </w:r>
      </w:hyperlink>
      <w:r>
        <w:rPr>
          <w:rFonts w:ascii="Times New Roman" w:cs="Times New Roman" w:eastAsia="Times New Roman" w:hAnsi="Times New Roman"/>
          <w:sz w:val="16"/>
          <w:szCs w:val="16"/>
          <w:color w:val="auto"/>
        </w:rPr>
        <w:t>. In this study area, 130 taxa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in total as </w:t>
      </w:r>
      <w:r>
        <w:rPr>
          <w:rFonts w:ascii="Arial" w:cs="Arial" w:eastAsia="Arial" w:hAnsi="Arial"/>
          <w:sz w:val="16"/>
          <w:szCs w:val="16"/>
          <w:color w:val="auto"/>
        </w:rPr>
        <w:t>fl</w:t>
      </w:r>
      <w:r>
        <w:rPr>
          <w:rFonts w:ascii="Times New Roman" w:cs="Times New Roman" w:eastAsia="Times New Roman" w:hAnsi="Times New Roman"/>
          <w:sz w:val="16"/>
          <w:szCs w:val="16"/>
          <w:color w:val="auto"/>
        </w:rPr>
        <w:t>oristic special plants (</w:t>
      </w:r>
      <w:hyperlink w:anchor="page1">
        <w:r>
          <w:rPr>
            <w:rFonts w:ascii="Times New Roman" w:cs="Times New Roman" w:eastAsia="Times New Roman" w:hAnsi="Times New Roman"/>
            <w:sz w:val="16"/>
            <w:szCs w:val="16"/>
            <w:color w:val="206293"/>
          </w:rPr>
          <w:t>Table 5</w:t>
        </w:r>
      </w:hyperlink>
      <w:r>
        <w:rPr>
          <w:rFonts w:ascii="Times New Roman" w:cs="Times New Roman" w:eastAsia="Times New Roman" w:hAnsi="Times New Roman"/>
          <w:sz w:val="16"/>
          <w:szCs w:val="16"/>
          <w:color w:val="auto"/>
        </w:rPr>
        <w:t>). For Class V, two taxa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including M. saniculifolia Ohwi and L. dauricum Ker Gawl; for Class IV, 24 taxa, including Dryopteris laeta (Kom.) C.Chr., Anemone amurensis (Korsh.) Kom., Rosa davurica Pall., etc.; and for Class III, 31 taxa, including Taxus cuspidata Siebold &amp; Zucc., Clematis koreana Kom., Scabiosa tschiliensis Gruning, etc.</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Naturalized plants</w:t>
      </w:r>
    </w:p>
    <w:p>
      <w:pPr>
        <w:spacing w:after="0" w:line="232"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Fifteen taxa of the naturalized plants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 this study, including Chenopodium album L., Lotus corniculatus L. and Robinia pseudoacacia L., etc(</w:t>
      </w:r>
      <w:hyperlink w:anchor="page1">
        <w:r>
          <w:rPr>
            <w:rFonts w:ascii="Times New Roman" w:cs="Times New Roman" w:eastAsia="Times New Roman" w:hAnsi="Times New Roman"/>
            <w:sz w:val="16"/>
            <w:szCs w:val="16"/>
            <w:color w:val="206293"/>
          </w:rPr>
          <w:t>Table 6</w:t>
        </w:r>
      </w:hyperlink>
      <w:r>
        <w:rPr>
          <w:rFonts w:ascii="Times New Roman" w:cs="Times New Roman" w:eastAsia="Times New Roman" w:hAnsi="Times New Roman"/>
          <w:sz w:val="16"/>
          <w:szCs w:val="16"/>
          <w:color w:val="auto"/>
        </w:rPr>
        <w:t>). Among surveyed naturalized plants, two taxa of Ambrosia artemisiifolia L. and Aster pilosus Willd.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as ecosystem-disturbing wild plants designated by the Ministry of Environment (</w:t>
      </w:r>
      <w:hyperlink w:anchor="page1">
        <w:r>
          <w:rPr>
            <w:rFonts w:ascii="Times New Roman" w:cs="Times New Roman" w:eastAsia="Times New Roman" w:hAnsi="Times New Roman"/>
            <w:sz w:val="16"/>
            <w:szCs w:val="16"/>
            <w:color w:val="206293"/>
          </w:rPr>
          <w:t>Ministry of Environment 2015</w:t>
        </w:r>
      </w:hyperlink>
      <w:r>
        <w:rPr>
          <w:rFonts w:ascii="Times New Roman" w:cs="Times New Roman" w:eastAsia="Times New Roman" w:hAnsi="Times New Roman"/>
          <w:sz w:val="16"/>
          <w:szCs w:val="16"/>
          <w:color w:val="auto"/>
        </w:rPr>
        <w:t>). After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by place of origin, degree of naturalization, and period of introduction according to </w:t>
      </w:r>
      <w:hyperlink w:anchor="page1">
        <w:r>
          <w:rPr>
            <w:rFonts w:ascii="Times New Roman" w:cs="Times New Roman" w:eastAsia="Times New Roman" w:hAnsi="Times New Roman"/>
            <w:sz w:val="16"/>
            <w:szCs w:val="16"/>
            <w:color w:val="206293"/>
          </w:rPr>
          <w:t>Lee et al (2011)</w:t>
        </w:r>
      </w:hyperlink>
      <w:r>
        <w:rPr>
          <w:rFonts w:ascii="Times New Roman" w:cs="Times New Roman" w:eastAsia="Times New Roman" w:hAnsi="Times New Roman"/>
          <w:sz w:val="16"/>
          <w:szCs w:val="16"/>
          <w:color w:val="auto"/>
        </w:rPr>
        <w:t>, as for place of origin, seven taxa turned out to be originated from North America, ac-counting for the largest share, followed by four taxa of Europe, and three taxa of Europe</w:t>
      </w:r>
      <w:r>
        <w:rPr>
          <w:rFonts w:ascii="Arial" w:cs="Arial" w:eastAsia="Arial" w:hAnsi="Arial"/>
          <w:sz w:val="16"/>
          <w:szCs w:val="16"/>
          <w:color w:val="auto"/>
        </w:rPr>
        <w:t>e</w:t>
      </w:r>
      <w:r>
        <w:rPr>
          <w:rFonts w:ascii="Times New Roman" w:cs="Times New Roman" w:eastAsia="Times New Roman" w:hAnsi="Times New Roman"/>
          <w:sz w:val="16"/>
          <w:szCs w:val="16"/>
          <w:color w:val="auto"/>
        </w:rPr>
        <w:t>Asia. As for degree of naturalization, 11 taxa of Class 5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including R. pseudoacacia L., etc., and ac-counting for the largest share and for period of introduction, 9 taxa of Stage 1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followed by 1 taxa of Stage 2 and 5 taxa of Stage 3, respectively. According to the analysis of NI and UI proposed by </w:t>
      </w:r>
      <w:hyperlink w:anchor="page1">
        <w:r>
          <w:rPr>
            <w:rFonts w:ascii="Times New Roman" w:cs="Times New Roman" w:eastAsia="Times New Roman" w:hAnsi="Times New Roman"/>
            <w:sz w:val="16"/>
            <w:szCs w:val="16"/>
            <w:color w:val="206293"/>
          </w:rPr>
          <w:t>Yim and Jeon (1980)</w:t>
        </w:r>
      </w:hyperlink>
      <w:r>
        <w:rPr>
          <w:rFonts w:ascii="Times New Roman" w:cs="Times New Roman" w:eastAsia="Times New Roman" w:hAnsi="Times New Roman"/>
          <w:sz w:val="16"/>
          <w:szCs w:val="16"/>
          <w:color w:val="auto"/>
        </w:rPr>
        <w:t>, NI was 2.9% and UI was 4.7%, which appeared to be quite lower than the average NI of 10.3 (</w:t>
      </w:r>
      <w:hyperlink w:anchor="page1">
        <w:r>
          <w:rPr>
            <w:rFonts w:ascii="Times New Roman" w:cs="Times New Roman" w:eastAsia="Times New Roman" w:hAnsi="Times New Roman"/>
            <w:sz w:val="16"/>
            <w:szCs w:val="16"/>
            <w:color w:val="206293"/>
          </w:rPr>
          <w:t>Koh</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206293"/>
          </w:rPr>
          <w:t>et al 1995</w:t>
        </w:r>
      </w:hyperlink>
      <w:r>
        <w:rPr>
          <w:rFonts w:ascii="Times New Roman" w:cs="Times New Roman" w:eastAsia="Times New Roman" w:hAnsi="Times New Roman"/>
          <w:sz w:val="16"/>
          <w:szCs w:val="16"/>
          <w:color w:val="000000"/>
        </w:rPr>
        <w:t>).</w:t>
      </w:r>
    </w:p>
    <w:p>
      <w:pPr>
        <w:spacing w:after="0" w:line="624"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860" w:top="933" w:right="646" w:bottom="400" w:gutter="0" w:footer="0" w:header="0"/>
          <w:type w:val="continuous"/>
        </w:sectPr>
      </w:pPr>
    </w:p>
    <w:p>
      <w:pPr>
        <w:ind w:left="5380"/>
        <w:spacing w:after="0"/>
        <w:rPr>
          <w:sz w:val="20"/>
          <w:szCs w:val="20"/>
          <w:color w:val="auto"/>
        </w:rPr>
      </w:pPr>
      <w:r>
        <w:rPr>
          <w:rFonts w:ascii="Times New Roman" w:cs="Times New Roman" w:eastAsia="Times New Roman" w:hAnsi="Times New Roman"/>
          <w:sz w:val="16"/>
          <w:szCs w:val="16"/>
          <w:color w:val="auto"/>
        </w:rPr>
        <w:t>Useful plants</w:t>
      </w:r>
    </w:p>
    <w:p>
      <w:pPr>
        <w:sectPr>
          <w:pgSz w:w="11900" w:h="15874" w:orient="portrait"/>
          <w:cols w:equalWidth="0" w:num="1">
            <w:col w:w="10400"/>
          </w:cols>
          <w:pgMar w:left="860" w:top="933" w:right="646" w:bottom="400" w:gutter="0" w:footer="0" w:header="0"/>
          <w:type w:val="continuous"/>
        </w:sectPr>
      </w:pPr>
    </w:p>
    <w:p>
      <w:pPr>
        <w:spacing w:after="0" w:line="232" w:lineRule="exact"/>
        <w:rPr>
          <w:rFonts w:ascii="Times New Roman" w:cs="Times New Roman" w:eastAsia="Times New Roman" w:hAnsi="Times New Roman"/>
          <w:sz w:val="16"/>
          <w:szCs w:val="16"/>
          <w:color w:val="auto"/>
        </w:rPr>
      </w:pPr>
    </w:p>
    <w:p>
      <w:pPr>
        <w:jc w:val="both"/>
        <w:spacing w:after="0" w:line="275" w:lineRule="auto"/>
        <w:rPr>
          <w:sz w:val="20"/>
          <w:szCs w:val="20"/>
          <w:color w:val="auto"/>
        </w:rPr>
      </w:pPr>
      <w:r>
        <w:rPr>
          <w:rFonts w:ascii="Times New Roman" w:cs="Times New Roman" w:eastAsia="Times New Roman" w:hAnsi="Times New Roman"/>
          <w:sz w:val="16"/>
          <w:szCs w:val="16"/>
          <w:color w:val="auto"/>
        </w:rPr>
        <w:t>species (EN), such as L. tanakae Franch. &amp; Sav., Megaleranthis sani-culifolia Ohwi, and Saxifraga octopetala Nakai,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 addition, as vulnerable species (VU), seven taxa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including Dryopteris laeta (Kom.) C.Chr., Taxus cuspidata Siebold &amp; Zucc., and Paeonia japonica (Makino) Miyabe &amp; Takeda, etc., seven taxa, including least concerned (LC) Botrychium virginianum (L.) Sw., Anemone koraiensis Nakai, Gentiana tri</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var. japonica (Kusn.) H. Hara, etc.,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w:t>
      </w:r>
    </w:p>
    <w:p>
      <w:pPr>
        <w:spacing w:after="0" w:line="195" w:lineRule="exact"/>
        <w:rPr>
          <w:rFonts w:ascii="Times New Roman" w:cs="Times New Roman" w:eastAsia="Times New Roman" w:hAnsi="Times New Roman"/>
          <w:sz w:val="16"/>
          <w:szCs w:val="16"/>
          <w:color w:val="auto"/>
        </w:rPr>
      </w:pPr>
    </w:p>
    <w:p>
      <w:pPr>
        <w:jc w:val="both"/>
        <w:ind w:firstLine="23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Compared to the existing literature (</w:t>
      </w:r>
      <w:hyperlink w:anchor="page1">
        <w:r>
          <w:rPr>
            <w:rFonts w:ascii="Times New Roman" w:cs="Times New Roman" w:eastAsia="Times New Roman" w:hAnsi="Times New Roman"/>
            <w:sz w:val="16"/>
            <w:szCs w:val="16"/>
            <w:color w:val="206293"/>
          </w:rPr>
          <w:t>Kim et al., 2014</w:t>
        </w:r>
      </w:hyperlink>
      <w:r>
        <w:rPr>
          <w:rFonts w:ascii="Times New Roman" w:cs="Times New Roman" w:eastAsia="Times New Roman" w:hAnsi="Times New Roman"/>
          <w:sz w:val="16"/>
          <w:szCs w:val="16"/>
          <w:color w:val="auto"/>
        </w:rPr>
        <w:t>), this study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additional 13 taxa, including Trigonotis radicans (Turcz.) Steven, L. tanakae Franch. &amp; Sav., and M. saniculifolia Ohwi. It, however, could not identify seven taxa, including Orchis cyclochila (Franch. &amp; Sav.) Soo, Lonicera caerulea var. edulis Turcz. ex Herder, Allium senescens L., etc.</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12"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After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according to the economic value standards of useful plants (</w:t>
      </w:r>
      <w:hyperlink w:anchor="page1">
        <w:r>
          <w:rPr>
            <w:rFonts w:ascii="Times New Roman" w:cs="Times New Roman" w:eastAsia="Times New Roman" w:hAnsi="Times New Roman"/>
            <w:sz w:val="16"/>
            <w:szCs w:val="16"/>
            <w:color w:val="206293"/>
          </w:rPr>
          <w:t>Lee, 1976</w:t>
        </w:r>
      </w:hyperlink>
      <w:r>
        <w:rPr>
          <w:rFonts w:ascii="Times New Roman" w:cs="Times New Roman" w:eastAsia="Times New Roman" w:hAnsi="Times New Roman"/>
          <w:sz w:val="16"/>
          <w:szCs w:val="16"/>
          <w:color w:val="auto"/>
        </w:rPr>
        <w:t>), the 519 taxa of vascular plants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in this study appeared to include 193 taxa for food (37.2%), followed by 184 taxa for grass (35.5%), 151 taxa for medicinal use (29.1%), 57 taxa for ornamental purpose (11%), two taxa for timber purposes (4.2%), 14 taxa for dye (2.7%), three taxa for </w:t>
      </w:r>
      <w:r>
        <w:rPr>
          <w:rFonts w:ascii="Arial" w:cs="Arial" w:eastAsia="Arial" w:hAnsi="Arial"/>
          <w:sz w:val="16"/>
          <w:szCs w:val="16"/>
          <w:color w:val="auto"/>
        </w:rPr>
        <w:t>fi</w:t>
      </w:r>
      <w:r>
        <w:rPr>
          <w:rFonts w:ascii="Times New Roman" w:cs="Times New Roman" w:eastAsia="Times New Roman" w:hAnsi="Times New Roman"/>
          <w:sz w:val="16"/>
          <w:szCs w:val="16"/>
          <w:color w:val="auto"/>
        </w:rPr>
        <w:t>ber (0.6%), and two taxa for industrial use (0.4%). 132 taxa of plants (25.4%) appeared to have no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use(</w:t>
      </w:r>
      <w:hyperlink w:anchor="page1">
        <w:r>
          <w:rPr>
            <w:rFonts w:ascii="Times New Roman" w:cs="Times New Roman" w:eastAsia="Times New Roman" w:hAnsi="Times New Roman"/>
            <w:sz w:val="16"/>
            <w:szCs w:val="16"/>
            <w:color w:val="206293"/>
          </w:rPr>
          <w:t>Table 7</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16"/>
          <w:szCs w:val="16"/>
          <w:color w:val="auto"/>
        </w:rPr>
        <w:t>Discussion</w:t>
      </w:r>
    </w:p>
    <w:p>
      <w:pPr>
        <w:spacing w:after="0" w:line="234" w:lineRule="exact"/>
        <w:rPr>
          <w:sz w:val="20"/>
          <w:szCs w:val="20"/>
          <w:color w:val="auto"/>
        </w:rPr>
      </w:pPr>
    </w:p>
    <w:p>
      <w:pPr>
        <w:jc w:val="both"/>
        <w:ind w:firstLine="239"/>
        <w:spacing w:after="0" w:line="279" w:lineRule="auto"/>
        <w:rPr>
          <w:sz w:val="20"/>
          <w:szCs w:val="20"/>
          <w:color w:val="auto"/>
        </w:rPr>
      </w:pPr>
      <w:r>
        <w:rPr>
          <w:rFonts w:ascii="Times New Roman" w:cs="Times New Roman" w:eastAsia="Times New Roman" w:hAnsi="Times New Roman"/>
          <w:sz w:val="16"/>
          <w:szCs w:val="16"/>
          <w:color w:val="auto"/>
        </w:rPr>
        <w:t>As for vascular plants in Mt. Dosolsan, located in the DMZ Civilian Control Line situated in Yanggu-gun, Gangwon-do, total 91 families, 296 genera, 455 species, four subspecies, 50 varieties,</w:t>
      </w:r>
    </w:p>
    <w:p>
      <w:pPr>
        <w:sectPr>
          <w:pgSz w:w="11900" w:h="15874" w:orient="portrait"/>
          <w:cols w:equalWidth="0" w:num="2">
            <w:col w:w="5020" w:space="360"/>
            <w:col w:w="5020"/>
          </w:cols>
          <w:pgMar w:left="860" w:top="933" w:right="646" w:bottom="400"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55"/>
        </w:trPr>
        <w:tc>
          <w:tcPr>
            <w:tcW w:w="1240" w:type="dxa"/>
            <w:vAlign w:val="bottom"/>
          </w:tcPr>
          <w:p>
            <w:pPr>
              <w:spacing w:after="0"/>
              <w:rPr>
                <w:sz w:val="20"/>
                <w:szCs w:val="20"/>
                <w:color w:val="auto"/>
              </w:rPr>
            </w:pPr>
            <w:r>
              <w:rPr>
                <w:rFonts w:ascii="Times New Roman" w:cs="Times New Roman" w:eastAsia="Times New Roman" w:hAnsi="Times New Roman"/>
                <w:sz w:val="13"/>
                <w:szCs w:val="13"/>
                <w:color w:val="auto"/>
              </w:rPr>
              <w:t>298</w:t>
            </w:r>
          </w:p>
        </w:tc>
        <w:tc>
          <w:tcPr>
            <w:tcW w:w="6040" w:type="dxa"/>
            <w:vAlign w:val="bottom"/>
            <w:gridSpan w:val="7"/>
          </w:tcPr>
          <w:p>
            <w:pPr>
              <w:ind w:left="2060"/>
              <w:spacing w:after="0"/>
              <w:rPr>
                <w:sz w:val="20"/>
                <w:szCs w:val="20"/>
                <w:color w:val="auto"/>
              </w:rPr>
            </w:pPr>
            <w:r>
              <w:rPr>
                <w:rFonts w:ascii="Times New Roman" w:cs="Times New Roman" w:eastAsia="Times New Roman" w:hAnsi="Times New Roman"/>
                <w:sz w:val="13"/>
                <w:szCs w:val="13"/>
                <w:color w:val="auto"/>
              </w:rPr>
              <w:t>JB An et al / Journal of Asia-Paci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Biodiversity 11 (2018) 294</w:t>
            </w:r>
            <w:r>
              <w:rPr>
                <w:rFonts w:ascii="Arial" w:cs="Arial" w:eastAsia="Arial" w:hAnsi="Arial"/>
                <w:sz w:val="13"/>
                <w:szCs w:val="13"/>
                <w:color w:val="auto"/>
              </w:rPr>
              <w:t>e</w:t>
            </w:r>
            <w:r>
              <w:rPr>
                <w:rFonts w:ascii="Times New Roman" w:cs="Times New Roman" w:eastAsia="Times New Roman" w:hAnsi="Times New Roman"/>
                <w:sz w:val="13"/>
                <w:szCs w:val="13"/>
                <w:color w:val="auto"/>
              </w:rPr>
              <w:t>299</w:t>
            </w:r>
          </w:p>
        </w:tc>
        <w:tc>
          <w:tcPr>
            <w:tcW w:w="6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71"/>
        </w:trPr>
        <w:tc>
          <w:tcPr>
            <w:tcW w:w="4340" w:type="dxa"/>
            <w:vAlign w:val="bottom"/>
            <w:gridSpan w:val="2"/>
          </w:tcPr>
          <w:p>
            <w:pPr>
              <w:spacing w:after="0"/>
              <w:rPr>
                <w:sz w:val="20"/>
                <w:szCs w:val="20"/>
                <w:color w:val="auto"/>
              </w:rPr>
            </w:pPr>
            <w:r>
              <w:rPr>
                <w:rFonts w:ascii="Arial" w:cs="Arial" w:eastAsia="Arial" w:hAnsi="Arial"/>
                <w:sz w:val="13"/>
                <w:szCs w:val="13"/>
                <w:color w:val="auto"/>
              </w:rPr>
              <w:t xml:space="preserve">Table 5. </w:t>
            </w:r>
            <w:r>
              <w:rPr>
                <w:rFonts w:ascii="Times New Roman" w:cs="Times New Roman" w:eastAsia="Times New Roman" w:hAnsi="Times New Roman"/>
                <w:sz w:val="13"/>
                <w:szCs w:val="13"/>
                <w:color w:val="auto"/>
              </w:rPr>
              <w:t>List of</w:t>
            </w:r>
            <w:r>
              <w:rPr>
                <w:rFonts w:ascii="Arial" w:cs="Arial" w:eastAsia="Arial" w:hAnsi="Arial"/>
                <w:sz w:val="13"/>
                <w:szCs w:val="13"/>
                <w:color w:val="auto"/>
              </w:rPr>
              <w:t xml:space="preserve"> fl</w:t>
            </w:r>
            <w:r>
              <w:rPr>
                <w:rFonts w:ascii="Times New Roman" w:cs="Times New Roman" w:eastAsia="Times New Roman" w:hAnsi="Times New Roman"/>
                <w:sz w:val="13"/>
                <w:szCs w:val="13"/>
                <w:color w:val="auto"/>
              </w:rPr>
              <w:t>oristic special plants in Mt. Dosolsan.</w:t>
            </w:r>
          </w:p>
        </w:tc>
        <w:tc>
          <w:tcPr>
            <w:tcW w:w="6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520" w:type="dxa"/>
            <w:vAlign w:val="bottom"/>
            <w:gridSpan w:val="7"/>
          </w:tcPr>
          <w:p>
            <w:pPr>
              <w:ind w:left="180"/>
              <w:spacing w:after="0"/>
              <w:rPr>
                <w:sz w:val="20"/>
                <w:szCs w:val="20"/>
                <w:color w:val="auto"/>
              </w:rPr>
            </w:pPr>
            <w:r>
              <w:rPr>
                <w:rFonts w:ascii="Arial" w:cs="Arial" w:eastAsia="Arial" w:hAnsi="Arial"/>
                <w:sz w:val="13"/>
                <w:szCs w:val="13"/>
                <w:color w:val="auto"/>
              </w:rPr>
              <w:t xml:space="preserve">Table 6. </w:t>
            </w:r>
            <w:r>
              <w:rPr>
                <w:rFonts w:ascii="Times New Roman" w:cs="Times New Roman" w:eastAsia="Times New Roman" w:hAnsi="Times New Roman"/>
                <w:sz w:val="13"/>
                <w:szCs w:val="13"/>
                <w:color w:val="auto"/>
              </w:rPr>
              <w:t>List of naturalized plants in Mt. Dosolsan.</w:t>
            </w:r>
          </w:p>
        </w:tc>
        <w:tc>
          <w:tcPr>
            <w:tcW w:w="2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240" w:type="dxa"/>
            <w:vAlign w:val="bottom"/>
            <w:tcBorders>
              <w:bottom w:val="single" w:sz="8" w:color="auto"/>
            </w:tcBorders>
          </w:tcPr>
          <w:p>
            <w:pPr>
              <w:spacing w:after="0"/>
              <w:rPr>
                <w:sz w:val="11"/>
                <w:szCs w:val="11"/>
                <w:color w:val="auto"/>
              </w:rPr>
            </w:pPr>
          </w:p>
        </w:tc>
        <w:tc>
          <w:tcPr>
            <w:tcW w:w="3100" w:type="dxa"/>
            <w:vAlign w:val="bottom"/>
            <w:tcBorders>
              <w:bottom w:val="single" w:sz="8" w:color="auto"/>
            </w:tcBorders>
          </w:tcPr>
          <w:p>
            <w:pPr>
              <w:spacing w:after="0"/>
              <w:rPr>
                <w:sz w:val="11"/>
                <w:szCs w:val="11"/>
                <w:color w:val="auto"/>
              </w:rPr>
            </w:pPr>
          </w:p>
        </w:tc>
        <w:tc>
          <w:tcPr>
            <w:tcW w:w="680" w:type="dxa"/>
            <w:vAlign w:val="bottom"/>
            <w:tcBorders>
              <w:bottom w:val="single" w:sz="8" w:color="auto"/>
            </w:tcBorders>
          </w:tcPr>
          <w:p>
            <w:pPr>
              <w:spacing w:after="0"/>
              <w:rPr>
                <w:sz w:val="11"/>
                <w:szCs w:val="11"/>
                <w:color w:val="auto"/>
              </w:rPr>
            </w:pPr>
          </w:p>
        </w:tc>
        <w:tc>
          <w:tcPr>
            <w:tcW w:w="1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940" w:type="dxa"/>
            <w:vAlign w:val="bottom"/>
            <w:tcBorders>
              <w:bottom w:val="single" w:sz="8" w:color="auto"/>
            </w:tcBorders>
          </w:tcPr>
          <w:p>
            <w:pPr>
              <w:spacing w:after="0"/>
              <w:rPr>
                <w:sz w:val="11"/>
                <w:szCs w:val="11"/>
                <w:color w:val="auto"/>
              </w:rPr>
            </w:pPr>
          </w:p>
        </w:tc>
        <w:tc>
          <w:tcPr>
            <w:tcW w:w="1960" w:type="dxa"/>
            <w:vAlign w:val="bottom"/>
            <w:tcBorders>
              <w:bottom w:val="single" w:sz="8" w:color="auto"/>
            </w:tcBorders>
            <w:gridSpan w:val="4"/>
          </w:tcPr>
          <w:p>
            <w:pPr>
              <w:spacing w:after="0"/>
              <w:rPr>
                <w:sz w:val="11"/>
                <w:szCs w:val="11"/>
                <w:color w:val="auto"/>
              </w:rPr>
            </w:pPr>
          </w:p>
        </w:tc>
        <w:tc>
          <w:tcPr>
            <w:tcW w:w="440" w:type="dxa"/>
            <w:vAlign w:val="bottom"/>
            <w:tcBorders>
              <w:bottom w:val="single" w:sz="8" w:color="auto"/>
            </w:tcBorders>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500" w:type="dxa"/>
            <w:vAlign w:val="bottom"/>
            <w:tcBorders>
              <w:bottom w:val="single" w:sz="8" w:color="auto"/>
            </w:tcBorders>
          </w:tcPr>
          <w:p>
            <w:pPr>
              <w:spacing w:after="0"/>
              <w:rPr>
                <w:sz w:val="11"/>
                <w:szCs w:val="11"/>
                <w:color w:val="auto"/>
              </w:rPr>
            </w:pPr>
          </w:p>
        </w:tc>
        <w:tc>
          <w:tcPr>
            <w:tcW w:w="320" w:type="dxa"/>
            <w:vAlign w:val="bottom"/>
            <w:tcBorders>
              <w:bottom w:val="single" w:sz="8" w:color="auto"/>
            </w:tcBorders>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58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93"/>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Family name</w:t>
            </w:r>
          </w:p>
        </w:tc>
        <w:tc>
          <w:tcPr>
            <w:tcW w:w="31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Scienti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c and Korean name</w:t>
            </w:r>
          </w:p>
        </w:tc>
        <w:tc>
          <w:tcPr>
            <w:tcW w:w="8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Grade</w:t>
            </w:r>
          </w:p>
        </w:tc>
        <w:tc>
          <w:tcPr>
            <w:tcW w:w="180" w:type="dxa"/>
            <w:vAlign w:val="bottom"/>
          </w:tcPr>
          <w:p>
            <w:pPr>
              <w:spacing w:after="0"/>
              <w:rPr>
                <w:sz w:val="16"/>
                <w:szCs w:val="16"/>
                <w:color w:val="auto"/>
              </w:rPr>
            </w:pP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Family name</w:t>
            </w:r>
          </w:p>
        </w:tc>
        <w:tc>
          <w:tcPr>
            <w:tcW w:w="1960" w:type="dxa"/>
            <w:vAlign w:val="bottom"/>
            <w:gridSpan w:val="4"/>
          </w:tcPr>
          <w:p>
            <w:pPr>
              <w:ind w:left="300"/>
              <w:spacing w:after="0"/>
              <w:rPr>
                <w:sz w:val="20"/>
                <w:szCs w:val="20"/>
                <w:color w:val="auto"/>
              </w:rPr>
            </w:pPr>
            <w:r>
              <w:rPr>
                <w:rFonts w:ascii="Times New Roman" w:cs="Times New Roman" w:eastAsia="Times New Roman" w:hAnsi="Times New Roman"/>
                <w:sz w:val="13"/>
                <w:szCs w:val="13"/>
                <w:color w:val="auto"/>
              </w:rPr>
              <w:t>Scienti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c and Korean name</w:t>
            </w:r>
          </w:p>
        </w:tc>
        <w:tc>
          <w:tcPr>
            <w:tcW w:w="4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Origin</w:t>
            </w:r>
          </w:p>
        </w:tc>
        <w:tc>
          <w:tcPr>
            <w:tcW w:w="360" w:type="dxa"/>
            <w:vAlign w:val="bottom"/>
            <w:gridSpan w:val="2"/>
          </w:tcPr>
          <w:p>
            <w:pPr>
              <w:ind w:left="60"/>
              <w:spacing w:after="0"/>
              <w:rPr>
                <w:sz w:val="20"/>
                <w:szCs w:val="20"/>
                <w:color w:val="auto"/>
              </w:rPr>
            </w:pPr>
            <w:r>
              <w:rPr>
                <w:rFonts w:ascii="Times New Roman" w:cs="Times New Roman" w:eastAsia="Times New Roman" w:hAnsi="Times New Roman"/>
                <w:sz w:val="13"/>
                <w:szCs w:val="13"/>
                <w:color w:val="auto"/>
              </w:rPr>
              <w:t>N.D.</w:t>
            </w: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Int.-p.</w:t>
            </w:r>
          </w:p>
        </w:tc>
        <w:tc>
          <w:tcPr>
            <w:tcW w:w="0" w:type="dxa"/>
            <w:vAlign w:val="bottom"/>
          </w:tcPr>
          <w:p>
            <w:pPr>
              <w:spacing w:after="0"/>
              <w:rPr>
                <w:sz w:val="1"/>
                <w:szCs w:val="1"/>
                <w:color w:val="auto"/>
              </w:rPr>
            </w:pPr>
          </w:p>
        </w:tc>
      </w:tr>
      <w:tr>
        <w:trPr>
          <w:trHeight w:val="50"/>
        </w:trPr>
        <w:tc>
          <w:tcPr>
            <w:tcW w:w="1240" w:type="dxa"/>
            <w:vAlign w:val="bottom"/>
            <w:tcBorders>
              <w:bottom w:val="single" w:sz="8" w:color="auto"/>
            </w:tcBorders>
          </w:tcPr>
          <w:p>
            <w:pPr>
              <w:spacing w:after="0"/>
              <w:rPr>
                <w:sz w:val="4"/>
                <w:szCs w:val="4"/>
                <w:color w:val="auto"/>
              </w:rPr>
            </w:pPr>
          </w:p>
        </w:tc>
        <w:tc>
          <w:tcPr>
            <w:tcW w:w="310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3340" w:type="dxa"/>
            <w:vAlign w:val="bottom"/>
            <w:tcBorders>
              <w:bottom w:val="single" w:sz="8" w:color="auto"/>
            </w:tcBorders>
            <w:gridSpan w:val="6"/>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3"/>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Ranunculaceae</w:t>
            </w:r>
          </w:p>
        </w:tc>
        <w:tc>
          <w:tcPr>
            <w:tcW w:w="3100" w:type="dxa"/>
            <w:vAlign w:val="bottom"/>
          </w:tcPr>
          <w:p>
            <w:pPr>
              <w:ind w:left="100"/>
              <w:spacing w:after="0" w:line="175" w:lineRule="exact"/>
              <w:rPr>
                <w:sz w:val="20"/>
                <w:szCs w:val="20"/>
                <w:color w:val="auto"/>
              </w:rPr>
            </w:pPr>
            <w:r>
              <w:rPr>
                <w:rFonts w:ascii="Times New Roman" w:cs="Times New Roman" w:eastAsia="Times New Roman" w:hAnsi="Times New Roman"/>
                <w:sz w:val="13"/>
                <w:szCs w:val="13"/>
                <w:color w:val="auto"/>
              </w:rPr>
              <w:t xml:space="preserve">Megaleranthis saniculifolia Ohwi </w:t>
            </w:r>
            <w:r>
              <w:rPr>
                <w:rFonts w:ascii="Arial Unicode MS" w:cs="Arial Unicode MS" w:eastAsia="Arial Unicode MS" w:hAnsi="Arial Unicode MS"/>
                <w:sz w:val="13"/>
                <w:szCs w:val="13"/>
                <w:color w:val="auto"/>
              </w:rPr>
              <w:t>모데미풀</w:t>
            </w:r>
          </w:p>
        </w:tc>
        <w:tc>
          <w:tcPr>
            <w:tcW w:w="8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V</w:t>
            </w:r>
          </w:p>
        </w:tc>
        <w:tc>
          <w:tcPr>
            <w:tcW w:w="180" w:type="dxa"/>
            <w:vAlign w:val="bottom"/>
          </w:tcPr>
          <w:p>
            <w:pPr>
              <w:spacing w:after="0"/>
              <w:rPr>
                <w:sz w:val="16"/>
                <w:szCs w:val="16"/>
                <w:color w:val="auto"/>
              </w:rPr>
            </w:pPr>
          </w:p>
        </w:tc>
        <w:tc>
          <w:tcPr>
            <w:tcW w:w="3340" w:type="dxa"/>
            <w:vAlign w:val="bottom"/>
            <w:gridSpan w:val="6"/>
          </w:tcPr>
          <w:p>
            <w:pPr>
              <w:ind w:left="120"/>
              <w:spacing w:after="0" w:line="175" w:lineRule="exact"/>
              <w:rPr>
                <w:sz w:val="20"/>
                <w:szCs w:val="20"/>
                <w:color w:val="auto"/>
              </w:rPr>
            </w:pPr>
            <w:r>
              <w:rPr>
                <w:rFonts w:ascii="Times New Roman" w:cs="Times New Roman" w:eastAsia="Times New Roman" w:hAnsi="Times New Roman"/>
                <w:sz w:val="13"/>
                <w:szCs w:val="13"/>
                <w:color w:val="auto"/>
              </w:rPr>
              <w:t xml:space="preserve">Chenopodiaceae  Chenopodium album L. </w:t>
            </w:r>
            <w:r>
              <w:rPr>
                <w:rFonts w:ascii="Arial Unicode MS" w:cs="Arial Unicode MS" w:eastAsia="Arial Unicode MS" w:hAnsi="Arial Unicode MS"/>
                <w:sz w:val="13"/>
                <w:szCs w:val="13"/>
                <w:color w:val="auto"/>
              </w:rPr>
              <w:t>흰명아주</w:t>
            </w:r>
          </w:p>
        </w:tc>
        <w:tc>
          <w:tcPr>
            <w:tcW w:w="240" w:type="dxa"/>
            <w:vAlign w:val="bottom"/>
          </w:tcPr>
          <w:p>
            <w:pPr>
              <w:spacing w:after="0"/>
              <w:rPr>
                <w:sz w:val="16"/>
                <w:szCs w:val="16"/>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Eu-As</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0" w:type="dxa"/>
            <w:vAlign w:val="bottom"/>
          </w:tcPr>
          <w:p>
            <w:pPr>
              <w:spacing w:after="0"/>
              <w:rPr>
                <w:sz w:val="16"/>
                <w:szCs w:val="16"/>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Liliaceae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Lilium dauricum Ker Gawl. </w:t>
            </w:r>
            <w:r>
              <w:rPr>
                <w:rFonts w:ascii="Arial Unicode MS" w:cs="Arial Unicode MS" w:eastAsia="Arial Unicode MS" w:hAnsi="Arial Unicode MS"/>
                <w:sz w:val="13"/>
                <w:szCs w:val="13"/>
                <w:color w:val="auto"/>
              </w:rPr>
              <w:t>날개하늘나리</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Leguminosae</w:t>
            </w:r>
          </w:p>
        </w:tc>
        <w:tc>
          <w:tcPr>
            <w:tcW w:w="2400" w:type="dxa"/>
            <w:vAlign w:val="bottom"/>
            <w:gridSpan w:val="5"/>
          </w:tcPr>
          <w:p>
            <w:pPr>
              <w:ind w:left="300"/>
              <w:spacing w:after="0" w:line="171" w:lineRule="exact"/>
              <w:rPr>
                <w:sz w:val="20"/>
                <w:szCs w:val="20"/>
                <w:color w:val="auto"/>
              </w:rPr>
            </w:pPr>
            <w:r>
              <w:rPr>
                <w:rFonts w:ascii="Times New Roman" w:cs="Times New Roman" w:eastAsia="Times New Roman" w:hAnsi="Times New Roman"/>
                <w:sz w:val="13"/>
                <w:szCs w:val="13"/>
                <w:color w:val="auto"/>
              </w:rPr>
              <w:t xml:space="preserve">Lotus corniculatus L. </w:t>
            </w:r>
            <w:r>
              <w:rPr>
                <w:rFonts w:ascii="Arial Unicode MS" w:cs="Arial Unicode MS" w:eastAsia="Arial Unicode MS" w:hAnsi="Arial Unicode MS"/>
                <w:sz w:val="13"/>
                <w:szCs w:val="13"/>
                <w:color w:val="auto"/>
              </w:rPr>
              <w:t>서양벌노랑이</w:t>
            </w: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Eu</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w:t>
            </w:r>
          </w:p>
        </w:tc>
        <w:tc>
          <w:tcPr>
            <w:tcW w:w="0" w:type="dxa"/>
            <w:vAlign w:val="bottom"/>
          </w:tcPr>
          <w:p>
            <w:pPr>
              <w:spacing w:after="0"/>
              <w:rPr>
                <w:sz w:val="1"/>
                <w:szCs w:val="1"/>
                <w:color w:val="auto"/>
              </w:rPr>
            </w:pPr>
          </w:p>
        </w:tc>
      </w:tr>
      <w:tr>
        <w:trPr>
          <w:trHeight w:val="172"/>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Dryopteridaceae</w:t>
            </w:r>
          </w:p>
        </w:tc>
        <w:tc>
          <w:tcPr>
            <w:tcW w:w="3100" w:type="dxa"/>
            <w:vAlign w:val="bottom"/>
          </w:tcPr>
          <w:p>
            <w:pPr>
              <w:ind w:left="100"/>
              <w:spacing w:after="0" w:line="173" w:lineRule="exact"/>
              <w:rPr>
                <w:sz w:val="20"/>
                <w:szCs w:val="20"/>
                <w:color w:val="auto"/>
              </w:rPr>
            </w:pPr>
            <w:r>
              <w:rPr>
                <w:rFonts w:ascii="Times New Roman" w:cs="Times New Roman" w:eastAsia="Times New Roman" w:hAnsi="Times New Roman"/>
                <w:sz w:val="13"/>
                <w:szCs w:val="13"/>
                <w:color w:val="auto"/>
              </w:rPr>
              <w:t xml:space="preserve">Dryopteris laeta (Kom.) C.Chr. </w:t>
            </w:r>
            <w:r>
              <w:rPr>
                <w:rFonts w:ascii="Arial Unicode MS" w:cs="Arial Unicode MS" w:eastAsia="Arial Unicode MS" w:hAnsi="Arial Unicode MS"/>
                <w:sz w:val="13"/>
                <w:szCs w:val="13"/>
                <w:color w:val="auto"/>
              </w:rPr>
              <w:t>바위틈고사리</w:t>
            </w:r>
          </w:p>
        </w:tc>
        <w:tc>
          <w:tcPr>
            <w:tcW w:w="8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IV</w:t>
            </w: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2400" w:type="dxa"/>
            <w:vAlign w:val="bottom"/>
            <w:gridSpan w:val="5"/>
          </w:tcPr>
          <w:p>
            <w:pPr>
              <w:ind w:left="300"/>
              <w:spacing w:after="0" w:line="173" w:lineRule="exact"/>
              <w:rPr>
                <w:sz w:val="20"/>
                <w:szCs w:val="20"/>
                <w:color w:val="auto"/>
              </w:rPr>
            </w:pPr>
            <w:r>
              <w:rPr>
                <w:rFonts w:ascii="Times New Roman" w:cs="Times New Roman" w:eastAsia="Times New Roman" w:hAnsi="Times New Roman"/>
                <w:sz w:val="13"/>
                <w:szCs w:val="13"/>
                <w:color w:val="auto"/>
              </w:rPr>
              <w:t xml:space="preserve">Robinia pseudoacacia L. </w:t>
            </w:r>
            <w:r>
              <w:rPr>
                <w:rFonts w:ascii="Arial Unicode MS" w:cs="Arial Unicode MS" w:eastAsia="Arial Unicode MS" w:hAnsi="Arial Unicode MS"/>
                <w:sz w:val="13"/>
                <w:szCs w:val="13"/>
                <w:color w:val="auto"/>
              </w:rPr>
              <w:t>아까시나무</w:t>
            </w: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nA</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Ulmaceae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Ulmus macrocarpa Hance </w:t>
            </w:r>
            <w:r>
              <w:rPr>
                <w:rFonts w:ascii="Arial Unicode MS" w:cs="Arial Unicode MS" w:eastAsia="Arial Unicode MS" w:hAnsi="Arial Unicode MS"/>
                <w:sz w:val="13"/>
                <w:szCs w:val="13"/>
                <w:color w:val="auto"/>
              </w:rPr>
              <w:t>왕느릅나무</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1960" w:type="dxa"/>
            <w:vAlign w:val="bottom"/>
            <w:gridSpan w:val="4"/>
          </w:tcPr>
          <w:p>
            <w:pPr>
              <w:ind w:left="300"/>
              <w:spacing w:after="0" w:line="171" w:lineRule="exact"/>
              <w:rPr>
                <w:sz w:val="20"/>
                <w:szCs w:val="20"/>
                <w:color w:val="auto"/>
              </w:rPr>
            </w:pPr>
            <w:r>
              <w:rPr>
                <w:rFonts w:ascii="Times New Roman" w:cs="Times New Roman" w:eastAsia="Times New Roman" w:hAnsi="Times New Roman"/>
                <w:sz w:val="13"/>
                <w:szCs w:val="13"/>
                <w:color w:val="auto"/>
              </w:rPr>
              <w:t xml:space="preserve">Trifolium repens L. </w:t>
            </w:r>
            <w:r>
              <w:rPr>
                <w:rFonts w:ascii="Arial Unicode MS" w:cs="Arial Unicode MS" w:eastAsia="Arial Unicode MS" w:hAnsi="Arial Unicode MS"/>
                <w:sz w:val="13"/>
                <w:szCs w:val="13"/>
                <w:color w:val="auto"/>
              </w:rPr>
              <w:t>토끼풀</w:t>
            </w:r>
          </w:p>
        </w:tc>
        <w:tc>
          <w:tcPr>
            <w:tcW w:w="4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Eu-Af</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Loranthaceae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Loranthus tanakae Franch. &amp; Sav. </w:t>
            </w:r>
            <w:r>
              <w:rPr>
                <w:rFonts w:ascii="Arial Unicode MS" w:cs="Arial Unicode MS" w:eastAsia="Arial Unicode MS" w:hAnsi="Arial Unicode MS"/>
                <w:sz w:val="13"/>
                <w:szCs w:val="13"/>
                <w:color w:val="auto"/>
              </w:rPr>
              <w:t>꼬리겨우살이</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Onagraceae</w:t>
            </w:r>
          </w:p>
        </w:tc>
        <w:tc>
          <w:tcPr>
            <w:tcW w:w="2400" w:type="dxa"/>
            <w:vAlign w:val="bottom"/>
            <w:gridSpan w:val="5"/>
          </w:tcPr>
          <w:p>
            <w:pPr>
              <w:ind w:left="300"/>
              <w:spacing w:after="0" w:line="171" w:lineRule="exact"/>
              <w:rPr>
                <w:sz w:val="20"/>
                <w:szCs w:val="20"/>
                <w:color w:val="auto"/>
              </w:rPr>
            </w:pPr>
            <w:r>
              <w:rPr>
                <w:rFonts w:ascii="Times New Roman" w:cs="Times New Roman" w:eastAsia="Times New Roman" w:hAnsi="Times New Roman"/>
                <w:sz w:val="13"/>
                <w:szCs w:val="13"/>
                <w:color w:val="auto"/>
              </w:rPr>
              <w:t xml:space="preserve">Oenothera biennis L. </w:t>
            </w:r>
            <w:r>
              <w:rPr>
                <w:rFonts w:ascii="Arial Unicode MS" w:cs="Arial Unicode MS" w:eastAsia="Arial Unicode MS" w:hAnsi="Arial Unicode MS"/>
                <w:sz w:val="13"/>
                <w:szCs w:val="13"/>
                <w:color w:val="auto"/>
              </w:rPr>
              <w:t>달맞이꽃</w:t>
            </w: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nA</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Ranunculaceae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Anemone amurensis (Korsh.) Kom. </w:t>
            </w:r>
            <w:r>
              <w:rPr>
                <w:rFonts w:ascii="Arial Unicode MS" w:cs="Arial Unicode MS" w:eastAsia="Arial Unicode MS" w:hAnsi="Arial Unicode MS"/>
                <w:sz w:val="13"/>
                <w:szCs w:val="13"/>
                <w:color w:val="auto"/>
              </w:rPr>
              <w:t>들바람꽃</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Compositae</w:t>
            </w:r>
          </w:p>
        </w:tc>
        <w:tc>
          <w:tcPr>
            <w:tcW w:w="2400" w:type="dxa"/>
            <w:vAlign w:val="bottom"/>
            <w:gridSpan w:val="5"/>
          </w:tcPr>
          <w:p>
            <w:pPr>
              <w:ind w:left="300"/>
              <w:spacing w:after="0" w:line="171" w:lineRule="exact"/>
              <w:rPr>
                <w:sz w:val="20"/>
                <w:szCs w:val="20"/>
                <w:color w:val="auto"/>
              </w:rPr>
            </w:pPr>
            <w:r>
              <w:rPr>
                <w:rFonts w:ascii="Times New Roman" w:cs="Times New Roman" w:eastAsia="Times New Roman" w:hAnsi="Times New Roman"/>
                <w:sz w:val="13"/>
                <w:szCs w:val="13"/>
                <w:color w:val="auto"/>
              </w:rPr>
              <w:t xml:space="preserve">Ambrosia artemisiifolia L. </w:t>
            </w:r>
            <w:r>
              <w:rPr>
                <w:rFonts w:ascii="Arial Unicode MS" w:cs="Arial Unicode MS" w:eastAsia="Arial Unicode MS" w:hAnsi="Arial Unicode MS"/>
                <w:sz w:val="13"/>
                <w:szCs w:val="13"/>
                <w:color w:val="auto"/>
              </w:rPr>
              <w:t>돼지풀</w:t>
            </w: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nA</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w:t>
            </w:r>
          </w:p>
        </w:tc>
        <w:tc>
          <w:tcPr>
            <w:tcW w:w="0" w:type="dxa"/>
            <w:vAlign w:val="bottom"/>
          </w:tcPr>
          <w:p>
            <w:pPr>
              <w:spacing w:after="0"/>
              <w:rPr>
                <w:sz w:val="1"/>
                <w:szCs w:val="1"/>
                <w:color w:val="auto"/>
              </w:rPr>
            </w:pPr>
          </w:p>
        </w:tc>
      </w:tr>
      <w:tr>
        <w:trPr>
          <w:trHeight w:val="171"/>
        </w:trPr>
        <w:tc>
          <w:tcPr>
            <w:tcW w:w="1240" w:type="dxa"/>
            <w:vAlign w:val="bottom"/>
          </w:tcPr>
          <w:p>
            <w:pPr>
              <w:spacing w:after="0"/>
              <w:rPr>
                <w:sz w:val="14"/>
                <w:szCs w:val="14"/>
                <w:color w:val="auto"/>
              </w:rPr>
            </w:pP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Anemone koraiensis Nakai </w:t>
            </w:r>
            <w:r>
              <w:rPr>
                <w:rFonts w:ascii="Arial Unicode MS" w:cs="Arial Unicode MS" w:eastAsia="Arial Unicode MS" w:hAnsi="Arial Unicode MS"/>
                <w:sz w:val="13"/>
                <w:szCs w:val="13"/>
                <w:color w:val="auto"/>
              </w:rPr>
              <w:t>홀아비바람꽃</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2400" w:type="dxa"/>
            <w:vAlign w:val="bottom"/>
            <w:gridSpan w:val="5"/>
          </w:tcPr>
          <w:p>
            <w:pPr>
              <w:ind w:left="300"/>
              <w:spacing w:after="0" w:line="171" w:lineRule="exact"/>
              <w:rPr>
                <w:sz w:val="20"/>
                <w:szCs w:val="20"/>
                <w:color w:val="auto"/>
              </w:rPr>
            </w:pPr>
            <w:r>
              <w:rPr>
                <w:rFonts w:ascii="Times New Roman" w:cs="Times New Roman" w:eastAsia="Times New Roman" w:hAnsi="Times New Roman"/>
                <w:sz w:val="13"/>
                <w:szCs w:val="13"/>
                <w:color w:val="auto"/>
              </w:rPr>
              <w:t xml:space="preserve">Aster pilosus Willd. </w:t>
            </w:r>
            <w:r>
              <w:rPr>
                <w:rFonts w:ascii="Arial Unicode MS" w:cs="Arial Unicode MS" w:eastAsia="Arial Unicode MS" w:hAnsi="Arial Unicode MS"/>
                <w:sz w:val="13"/>
                <w:szCs w:val="13"/>
                <w:color w:val="auto"/>
              </w:rPr>
              <w:t>미국쑥부쟁이</w:t>
            </w: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nA</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w:t>
            </w:r>
          </w:p>
        </w:tc>
        <w:tc>
          <w:tcPr>
            <w:tcW w:w="0" w:type="dxa"/>
            <w:vAlign w:val="bottom"/>
          </w:tcPr>
          <w:p>
            <w:pPr>
              <w:spacing w:after="0"/>
              <w:rPr>
                <w:sz w:val="1"/>
                <w:szCs w:val="1"/>
                <w:color w:val="auto"/>
              </w:rPr>
            </w:pPr>
          </w:p>
        </w:tc>
      </w:tr>
      <w:tr>
        <w:trPr>
          <w:trHeight w:val="171"/>
        </w:trPr>
        <w:tc>
          <w:tcPr>
            <w:tcW w:w="1240" w:type="dxa"/>
            <w:vAlign w:val="bottom"/>
          </w:tcPr>
          <w:p>
            <w:pPr>
              <w:spacing w:after="0"/>
              <w:rPr>
                <w:sz w:val="14"/>
                <w:szCs w:val="14"/>
                <w:color w:val="auto"/>
              </w:rPr>
            </w:pP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Anemone re</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exa Steph. &amp;Willd. </w:t>
            </w:r>
            <w:r>
              <w:rPr>
                <w:rFonts w:ascii="Arial Unicode MS" w:cs="Arial Unicode MS" w:eastAsia="Arial Unicode MS" w:hAnsi="Arial Unicode MS"/>
                <w:sz w:val="13"/>
                <w:szCs w:val="13"/>
                <w:color w:val="auto"/>
              </w:rPr>
              <w:t>회리바람꽃</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2400" w:type="dxa"/>
            <w:vAlign w:val="bottom"/>
            <w:gridSpan w:val="5"/>
          </w:tcPr>
          <w:p>
            <w:pPr>
              <w:ind w:left="300"/>
              <w:spacing w:after="0" w:line="171" w:lineRule="exact"/>
              <w:rPr>
                <w:sz w:val="20"/>
                <w:szCs w:val="20"/>
                <w:color w:val="auto"/>
              </w:rPr>
            </w:pPr>
            <w:r>
              <w:rPr>
                <w:rFonts w:ascii="Times New Roman" w:cs="Times New Roman" w:eastAsia="Times New Roman" w:hAnsi="Times New Roman"/>
                <w:sz w:val="13"/>
                <w:szCs w:val="13"/>
                <w:color w:val="auto"/>
              </w:rPr>
              <w:t xml:space="preserve">Bidens frondosa L. </w:t>
            </w:r>
            <w:r>
              <w:rPr>
                <w:rFonts w:ascii="Arial Unicode MS" w:cs="Arial Unicode MS" w:eastAsia="Arial Unicode MS" w:hAnsi="Arial Unicode MS"/>
                <w:sz w:val="13"/>
                <w:szCs w:val="13"/>
                <w:color w:val="auto"/>
              </w:rPr>
              <w:t>미국가막사리</w:t>
            </w: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nA</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w:t>
            </w: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Saxifragaceae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Rodgersia podophylla A.Gray </w:t>
            </w:r>
            <w:r>
              <w:rPr>
                <w:rFonts w:ascii="Arial Unicode MS" w:cs="Arial Unicode MS" w:eastAsia="Arial Unicode MS" w:hAnsi="Arial Unicode MS"/>
                <w:sz w:val="13"/>
                <w:szCs w:val="13"/>
                <w:color w:val="auto"/>
              </w:rPr>
              <w:t>도깨비부채</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2400" w:type="dxa"/>
            <w:vAlign w:val="bottom"/>
            <w:gridSpan w:val="5"/>
          </w:tcPr>
          <w:p>
            <w:pPr>
              <w:ind w:left="300"/>
              <w:spacing w:after="0" w:line="171" w:lineRule="exact"/>
              <w:rPr>
                <w:sz w:val="20"/>
                <w:szCs w:val="20"/>
                <w:color w:val="auto"/>
              </w:rPr>
            </w:pPr>
            <w:r>
              <w:rPr>
                <w:rFonts w:ascii="Times New Roman" w:cs="Times New Roman" w:eastAsia="Times New Roman" w:hAnsi="Times New Roman"/>
                <w:sz w:val="13"/>
                <w:szCs w:val="13"/>
                <w:color w:val="auto"/>
              </w:rPr>
              <w:t xml:space="preserve">Carduus crispus L. </w:t>
            </w:r>
            <w:r>
              <w:rPr>
                <w:rFonts w:ascii="Arial Unicode MS" w:cs="Arial Unicode MS" w:eastAsia="Arial Unicode MS" w:hAnsi="Arial Unicode MS"/>
                <w:sz w:val="13"/>
                <w:szCs w:val="13"/>
                <w:color w:val="auto"/>
              </w:rPr>
              <w:t>지느러미엉겅퀴</w:t>
            </w: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Eu-As</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3</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0" w:type="dxa"/>
            <w:vAlign w:val="bottom"/>
          </w:tcPr>
          <w:p>
            <w:pPr>
              <w:spacing w:after="0"/>
              <w:rPr>
                <w:sz w:val="1"/>
                <w:szCs w:val="1"/>
                <w:color w:val="auto"/>
              </w:rPr>
            </w:pPr>
          </w:p>
        </w:tc>
      </w:tr>
      <w:tr>
        <w:trPr>
          <w:trHeight w:val="172"/>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Rosaceae</w:t>
            </w:r>
          </w:p>
        </w:tc>
        <w:tc>
          <w:tcPr>
            <w:tcW w:w="3100" w:type="dxa"/>
            <w:vAlign w:val="bottom"/>
          </w:tcPr>
          <w:p>
            <w:pPr>
              <w:ind w:left="100"/>
              <w:spacing w:after="0" w:line="173" w:lineRule="exact"/>
              <w:rPr>
                <w:sz w:val="20"/>
                <w:szCs w:val="20"/>
                <w:color w:val="auto"/>
              </w:rPr>
            </w:pPr>
            <w:r>
              <w:rPr>
                <w:rFonts w:ascii="Times New Roman" w:cs="Times New Roman" w:eastAsia="Times New Roman" w:hAnsi="Times New Roman"/>
                <w:sz w:val="13"/>
                <w:szCs w:val="13"/>
                <w:color w:val="auto"/>
              </w:rPr>
              <w:t xml:space="preserve">Rosa davurica Pall. </w:t>
            </w:r>
            <w:r>
              <w:rPr>
                <w:rFonts w:ascii="Arial Unicode MS" w:cs="Arial Unicode MS" w:eastAsia="Arial Unicode MS" w:hAnsi="Arial Unicode MS"/>
                <w:sz w:val="13"/>
                <w:szCs w:val="13"/>
                <w:color w:val="auto"/>
              </w:rPr>
              <w:t>생열귀나무</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3140" w:type="dxa"/>
            <w:vAlign w:val="bottom"/>
            <w:gridSpan w:val="7"/>
          </w:tcPr>
          <w:p>
            <w:pPr>
              <w:ind w:left="300"/>
              <w:spacing w:after="0" w:line="173" w:lineRule="exact"/>
              <w:rPr>
                <w:sz w:val="20"/>
                <w:szCs w:val="20"/>
                <w:color w:val="auto"/>
              </w:rPr>
            </w:pPr>
            <w:r>
              <w:rPr>
                <w:rFonts w:ascii="Times New Roman" w:cs="Times New Roman" w:eastAsia="Times New Roman" w:hAnsi="Times New Roman"/>
                <w:sz w:val="13"/>
                <w:szCs w:val="13"/>
                <w:color w:val="auto"/>
              </w:rPr>
              <w:t xml:space="preserve">Conyza canadensis (L.) Cronquist </w:t>
            </w:r>
            <w:r>
              <w:rPr>
                <w:rFonts w:ascii="Arial Unicode MS" w:cs="Arial Unicode MS" w:eastAsia="Arial Unicode MS" w:hAnsi="Arial Unicode MS"/>
                <w:sz w:val="13"/>
                <w:szCs w:val="13"/>
                <w:color w:val="auto"/>
              </w:rPr>
              <w:t>망초</w:t>
            </w:r>
            <w:r>
              <w:rPr>
                <w:rFonts w:ascii="Times New Roman" w:cs="Times New Roman" w:eastAsia="Times New Roman" w:hAnsi="Times New Roman"/>
                <w:sz w:val="13"/>
                <w:szCs w:val="13"/>
                <w:color w:val="auto"/>
              </w:rPr>
              <w:t xml:space="preserve"> nA</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0" w:type="dxa"/>
            <w:vAlign w:val="bottom"/>
          </w:tcPr>
          <w:p>
            <w:pPr>
              <w:spacing w:after="0"/>
              <w:rPr>
                <w:sz w:val="1"/>
                <w:szCs w:val="1"/>
                <w:color w:val="auto"/>
              </w:rPr>
            </w:pPr>
          </w:p>
        </w:tc>
      </w:tr>
      <w:tr>
        <w:trPr>
          <w:trHeight w:val="171"/>
        </w:trPr>
        <w:tc>
          <w:tcPr>
            <w:tcW w:w="1240" w:type="dxa"/>
            <w:vAlign w:val="bottom"/>
          </w:tcPr>
          <w:p>
            <w:pPr>
              <w:spacing w:after="0"/>
              <w:rPr>
                <w:sz w:val="14"/>
                <w:szCs w:val="14"/>
                <w:color w:val="auto"/>
              </w:rPr>
            </w:pP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Sorbus amurensis Koehne </w:t>
            </w:r>
            <w:r>
              <w:rPr>
                <w:rFonts w:ascii="Arial Unicode MS" w:cs="Arial Unicode MS" w:eastAsia="Arial Unicode MS" w:hAnsi="Arial Unicode MS"/>
                <w:sz w:val="13"/>
                <w:szCs w:val="13"/>
                <w:color w:val="auto"/>
              </w:rPr>
              <w:t>당마가목</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2400" w:type="dxa"/>
            <w:vAlign w:val="bottom"/>
            <w:gridSpan w:val="5"/>
          </w:tcPr>
          <w:p>
            <w:pPr>
              <w:ind w:left="300"/>
              <w:spacing w:after="0" w:line="171" w:lineRule="exact"/>
              <w:rPr>
                <w:sz w:val="20"/>
                <w:szCs w:val="20"/>
                <w:color w:val="auto"/>
              </w:rPr>
            </w:pPr>
            <w:r>
              <w:rPr>
                <w:rFonts w:ascii="Times New Roman" w:cs="Times New Roman" w:eastAsia="Times New Roman" w:hAnsi="Times New Roman"/>
                <w:sz w:val="13"/>
                <w:szCs w:val="13"/>
                <w:color w:val="auto"/>
              </w:rPr>
              <w:t xml:space="preserve">Erigeron annuus (L.) Pers. </w:t>
            </w:r>
            <w:r>
              <w:rPr>
                <w:rFonts w:ascii="Arial Unicode MS" w:cs="Arial Unicode MS" w:eastAsia="Arial Unicode MS" w:hAnsi="Arial Unicode MS"/>
                <w:sz w:val="13"/>
                <w:szCs w:val="13"/>
                <w:color w:val="auto"/>
              </w:rPr>
              <w:t>개망초</w:t>
            </w: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nA</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0" w:type="dxa"/>
            <w:vAlign w:val="bottom"/>
          </w:tcPr>
          <w:p>
            <w:pPr>
              <w:spacing w:after="0"/>
              <w:rPr>
                <w:sz w:val="1"/>
                <w:szCs w:val="1"/>
                <w:color w:val="auto"/>
              </w:rPr>
            </w:pPr>
          </w:p>
        </w:tc>
      </w:tr>
      <w:tr>
        <w:trPr>
          <w:trHeight w:val="171"/>
        </w:trPr>
        <w:tc>
          <w:tcPr>
            <w:tcW w:w="1240" w:type="dxa"/>
            <w:vAlign w:val="bottom"/>
          </w:tcPr>
          <w:p>
            <w:pPr>
              <w:spacing w:after="0"/>
              <w:rPr>
                <w:sz w:val="14"/>
                <w:szCs w:val="14"/>
                <w:color w:val="auto"/>
              </w:rPr>
            </w:pP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Waldsteinia ternata (Stephan) Fritsch </w:t>
            </w:r>
            <w:r>
              <w:rPr>
                <w:rFonts w:ascii="Arial Unicode MS" w:cs="Arial Unicode MS" w:eastAsia="Arial Unicode MS" w:hAnsi="Arial Unicode MS"/>
                <w:sz w:val="13"/>
                <w:szCs w:val="13"/>
                <w:color w:val="auto"/>
              </w:rPr>
              <w:t>나도양지꽃</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2640" w:type="dxa"/>
            <w:vAlign w:val="bottom"/>
            <w:gridSpan w:val="6"/>
          </w:tcPr>
          <w:p>
            <w:pPr>
              <w:ind w:left="300"/>
              <w:spacing w:after="0" w:line="171" w:lineRule="exact"/>
              <w:rPr>
                <w:sz w:val="20"/>
                <w:szCs w:val="20"/>
                <w:color w:val="auto"/>
              </w:rPr>
            </w:pPr>
            <w:r>
              <w:rPr>
                <w:rFonts w:ascii="Times New Roman" w:cs="Times New Roman" w:eastAsia="Times New Roman" w:hAnsi="Times New Roman"/>
                <w:sz w:val="13"/>
                <w:szCs w:val="13"/>
                <w:color w:val="auto"/>
              </w:rPr>
              <w:t xml:space="preserve">Erigeron strigosus Muhl. </w:t>
            </w:r>
            <w:r>
              <w:rPr>
                <w:rFonts w:ascii="Arial Unicode MS" w:cs="Arial Unicode MS" w:eastAsia="Arial Unicode MS" w:hAnsi="Arial Unicode MS"/>
                <w:sz w:val="13"/>
                <w:szCs w:val="13"/>
                <w:color w:val="auto"/>
              </w:rPr>
              <w:t>주걱개망초</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Eu</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w:t>
            </w: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Leguminosae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Trifolium lupinaster L. </w:t>
            </w:r>
            <w:r>
              <w:rPr>
                <w:rFonts w:ascii="Arial Unicode MS" w:cs="Arial Unicode MS" w:eastAsia="Arial Unicode MS" w:hAnsi="Arial Unicode MS"/>
                <w:sz w:val="13"/>
                <w:szCs w:val="13"/>
                <w:color w:val="auto"/>
              </w:rPr>
              <w:t>달구지풀</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2400" w:type="dxa"/>
            <w:vAlign w:val="bottom"/>
            <w:gridSpan w:val="5"/>
          </w:tcPr>
          <w:p>
            <w:pPr>
              <w:ind w:left="300"/>
              <w:spacing w:after="0"/>
              <w:rPr>
                <w:sz w:val="20"/>
                <w:szCs w:val="20"/>
                <w:color w:val="auto"/>
              </w:rPr>
            </w:pPr>
            <w:r>
              <w:rPr>
                <w:rFonts w:ascii="Times New Roman" w:cs="Times New Roman" w:eastAsia="Times New Roman" w:hAnsi="Times New Roman"/>
                <w:sz w:val="13"/>
                <w:szCs w:val="13"/>
                <w:color w:val="auto"/>
              </w:rPr>
              <w:t>Hieracium caespitosum Dumort.</w:t>
            </w: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Eu</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w:t>
            </w: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Aceraceae</w:t>
            </w:r>
          </w:p>
        </w:tc>
        <w:tc>
          <w:tcPr>
            <w:tcW w:w="31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Acer pictum subsp. mono (Maxim.) Ohashi</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1560" w:type="dxa"/>
            <w:vAlign w:val="bottom"/>
            <w:gridSpan w:val="3"/>
          </w:tcPr>
          <w:p>
            <w:pPr>
              <w:ind w:left="300"/>
              <w:spacing w:after="0" w:line="149" w:lineRule="exact"/>
              <w:rPr>
                <w:sz w:val="20"/>
                <w:szCs w:val="20"/>
                <w:color w:val="auto"/>
              </w:rPr>
            </w:pPr>
            <w:r>
              <w:rPr>
                <w:rFonts w:ascii="Arial Unicode MS" w:cs="Arial Unicode MS" w:eastAsia="Arial Unicode MS" w:hAnsi="Arial Unicode MS"/>
                <w:sz w:val="13"/>
                <w:szCs w:val="13"/>
                <w:color w:val="auto"/>
              </w:rPr>
              <w:t>유럽조밥나물</w:t>
            </w:r>
          </w:p>
        </w:tc>
        <w:tc>
          <w:tcPr>
            <w:tcW w:w="4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240" w:type="dxa"/>
            <w:vAlign w:val="bottom"/>
          </w:tcPr>
          <w:p>
            <w:pPr>
              <w:spacing w:after="0"/>
              <w:rPr>
                <w:sz w:val="14"/>
                <w:szCs w:val="14"/>
                <w:color w:val="auto"/>
              </w:rPr>
            </w:pPr>
          </w:p>
        </w:tc>
        <w:tc>
          <w:tcPr>
            <w:tcW w:w="3100" w:type="dxa"/>
            <w:vAlign w:val="bottom"/>
          </w:tcPr>
          <w:p>
            <w:pPr>
              <w:ind w:left="100"/>
              <w:spacing w:after="0" w:line="149" w:lineRule="exact"/>
              <w:rPr>
                <w:sz w:val="20"/>
                <w:szCs w:val="20"/>
                <w:color w:val="auto"/>
              </w:rPr>
            </w:pPr>
            <w:r>
              <w:rPr>
                <w:rFonts w:ascii="Arial Unicode MS" w:cs="Arial Unicode MS" w:eastAsia="Arial Unicode MS" w:hAnsi="Arial Unicode MS"/>
                <w:sz w:val="13"/>
                <w:szCs w:val="13"/>
                <w:color w:val="auto"/>
              </w:rPr>
              <w:t>고로쇠나무</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1960" w:type="dxa"/>
            <w:vAlign w:val="bottom"/>
            <w:gridSpan w:val="4"/>
          </w:tcPr>
          <w:p>
            <w:pPr>
              <w:ind w:left="300"/>
              <w:spacing w:after="0"/>
              <w:rPr>
                <w:sz w:val="20"/>
                <w:szCs w:val="20"/>
                <w:color w:val="auto"/>
              </w:rPr>
            </w:pPr>
            <w:r>
              <w:rPr>
                <w:rFonts w:ascii="Times New Roman" w:cs="Times New Roman" w:eastAsia="Times New Roman" w:hAnsi="Times New Roman"/>
                <w:sz w:val="13"/>
                <w:szCs w:val="13"/>
                <w:color w:val="auto"/>
              </w:rPr>
              <w:t>Taraxacum of</w:t>
            </w:r>
            <w:r>
              <w:rPr>
                <w:rFonts w:ascii="Arial" w:cs="Arial" w:eastAsia="Arial" w:hAnsi="Arial"/>
                <w:sz w:val="13"/>
                <w:szCs w:val="13"/>
                <w:color w:val="auto"/>
              </w:rPr>
              <w:t>fi</w:t>
            </w:r>
            <w:r>
              <w:rPr>
                <w:rFonts w:ascii="Times New Roman" w:cs="Times New Roman" w:eastAsia="Times New Roman" w:hAnsi="Times New Roman"/>
                <w:sz w:val="13"/>
                <w:szCs w:val="13"/>
                <w:color w:val="auto"/>
              </w:rPr>
              <w:t>cinale Weber</w:t>
            </w:r>
          </w:p>
        </w:tc>
        <w:tc>
          <w:tcPr>
            <w:tcW w:w="4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Eu</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0" w:type="dxa"/>
            <w:vAlign w:val="bottom"/>
          </w:tcPr>
          <w:p>
            <w:pPr>
              <w:spacing w:after="0"/>
              <w:rPr>
                <w:sz w:val="1"/>
                <w:szCs w:val="1"/>
                <w:color w:val="auto"/>
              </w:rPr>
            </w:pPr>
          </w:p>
        </w:tc>
      </w:tr>
      <w:tr>
        <w:trPr>
          <w:trHeight w:val="171"/>
        </w:trPr>
        <w:tc>
          <w:tcPr>
            <w:tcW w:w="1240" w:type="dxa"/>
            <w:vAlign w:val="bottom"/>
          </w:tcPr>
          <w:p>
            <w:pPr>
              <w:spacing w:after="0"/>
              <w:rPr>
                <w:sz w:val="14"/>
                <w:szCs w:val="14"/>
                <w:color w:val="auto"/>
              </w:rPr>
            </w:pP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Acer tegmentosum Maxim. </w:t>
            </w:r>
            <w:r>
              <w:rPr>
                <w:rFonts w:ascii="Arial Unicode MS" w:cs="Arial Unicode MS" w:eastAsia="Arial Unicode MS" w:hAnsi="Arial Unicode MS"/>
                <w:sz w:val="13"/>
                <w:szCs w:val="13"/>
                <w:color w:val="auto"/>
              </w:rPr>
              <w:t>산겨릅나무</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960" w:type="dxa"/>
            <w:vAlign w:val="bottom"/>
            <w:gridSpan w:val="2"/>
          </w:tcPr>
          <w:p>
            <w:pPr>
              <w:ind w:left="300"/>
              <w:spacing w:after="0" w:line="149" w:lineRule="exact"/>
              <w:rPr>
                <w:sz w:val="20"/>
                <w:szCs w:val="20"/>
                <w:color w:val="auto"/>
              </w:rPr>
            </w:pPr>
            <w:r>
              <w:rPr>
                <w:rFonts w:ascii="Arial Unicode MS" w:cs="Arial Unicode MS" w:eastAsia="Arial Unicode MS" w:hAnsi="Arial Unicode MS"/>
                <w:sz w:val="13"/>
                <w:szCs w:val="13"/>
                <w:color w:val="auto"/>
                <w:w w:val="98"/>
              </w:rPr>
              <w:t>서양민들레</w:t>
            </w:r>
          </w:p>
        </w:tc>
        <w:tc>
          <w:tcPr>
            <w:tcW w:w="6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Umbelliferae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Aegopodium alpestre Ledeb. </w:t>
            </w:r>
            <w:r>
              <w:rPr>
                <w:rFonts w:ascii="Arial Unicode MS" w:cs="Arial Unicode MS" w:eastAsia="Arial Unicode MS" w:hAnsi="Arial Unicode MS"/>
                <w:sz w:val="13"/>
                <w:szCs w:val="13"/>
                <w:color w:val="auto"/>
              </w:rPr>
              <w:t>왜방풍</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Gramineae</w:t>
            </w:r>
          </w:p>
        </w:tc>
        <w:tc>
          <w:tcPr>
            <w:tcW w:w="1960" w:type="dxa"/>
            <w:vAlign w:val="bottom"/>
            <w:gridSpan w:val="4"/>
          </w:tcPr>
          <w:p>
            <w:pPr>
              <w:ind w:left="300"/>
              <w:spacing w:after="0" w:line="171" w:lineRule="exact"/>
              <w:rPr>
                <w:sz w:val="20"/>
                <w:szCs w:val="20"/>
                <w:color w:val="auto"/>
              </w:rPr>
            </w:pPr>
            <w:r>
              <w:rPr>
                <w:rFonts w:ascii="Times New Roman" w:cs="Times New Roman" w:eastAsia="Times New Roman" w:hAnsi="Times New Roman"/>
                <w:sz w:val="13"/>
                <w:szCs w:val="13"/>
                <w:color w:val="auto"/>
              </w:rPr>
              <w:t xml:space="preserve">Dactylis glomerata L. </w:t>
            </w:r>
            <w:r>
              <w:rPr>
                <w:rFonts w:ascii="Arial Unicode MS" w:cs="Arial Unicode MS" w:eastAsia="Arial Unicode MS" w:hAnsi="Arial Unicode MS"/>
                <w:sz w:val="13"/>
                <w:szCs w:val="13"/>
                <w:color w:val="auto"/>
              </w:rPr>
              <w:t>오리새</w:t>
            </w:r>
          </w:p>
        </w:tc>
        <w:tc>
          <w:tcPr>
            <w:tcW w:w="4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Eu-As</w:t>
            </w:r>
          </w:p>
        </w:tc>
        <w:tc>
          <w:tcPr>
            <w:tcW w:w="3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w:t>
            </w:r>
          </w:p>
        </w:tc>
        <w:tc>
          <w:tcPr>
            <w:tcW w:w="40" w:type="dxa"/>
            <w:vAlign w:val="bottom"/>
          </w:tcPr>
          <w:p>
            <w:pPr>
              <w:spacing w:after="0"/>
              <w:rPr>
                <w:sz w:val="14"/>
                <w:szCs w:val="1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w:t>
            </w:r>
          </w:p>
        </w:tc>
        <w:tc>
          <w:tcPr>
            <w:tcW w:w="0" w:type="dxa"/>
            <w:vAlign w:val="bottom"/>
          </w:tcPr>
          <w:p>
            <w:pPr>
              <w:spacing w:after="0"/>
              <w:rPr>
                <w:sz w:val="1"/>
                <w:szCs w:val="1"/>
                <w:color w:val="auto"/>
              </w:rPr>
            </w:pPr>
          </w:p>
        </w:tc>
      </w:tr>
      <w:tr>
        <w:trPr>
          <w:trHeight w:val="50"/>
        </w:trPr>
        <w:tc>
          <w:tcPr>
            <w:tcW w:w="12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Primulaceae</w:t>
            </w:r>
          </w:p>
        </w:tc>
        <w:tc>
          <w:tcPr>
            <w:tcW w:w="3100" w:type="dxa"/>
            <w:vAlign w:val="bottom"/>
            <w:vMerge w:val="restart"/>
          </w:tcPr>
          <w:p>
            <w:pPr>
              <w:ind w:left="100"/>
              <w:spacing w:after="0" w:line="173" w:lineRule="exact"/>
              <w:rPr>
                <w:sz w:val="20"/>
                <w:szCs w:val="20"/>
                <w:color w:val="auto"/>
              </w:rPr>
            </w:pPr>
            <w:r>
              <w:rPr>
                <w:rFonts w:ascii="Times New Roman" w:cs="Times New Roman" w:eastAsia="Times New Roman" w:hAnsi="Times New Roman"/>
                <w:sz w:val="13"/>
                <w:szCs w:val="13"/>
                <w:color w:val="auto"/>
              </w:rPr>
              <w:t xml:space="preserve">Lysimachia coreana Nakai </w:t>
            </w:r>
            <w:r>
              <w:rPr>
                <w:rFonts w:ascii="Arial Unicode MS" w:cs="Arial Unicode MS" w:eastAsia="Arial Unicode MS" w:hAnsi="Arial Unicode MS"/>
                <w:sz w:val="13"/>
                <w:szCs w:val="13"/>
                <w:color w:val="auto"/>
              </w:rPr>
              <w:t>참좁쌀풀</w:t>
            </w:r>
          </w:p>
        </w:tc>
        <w:tc>
          <w:tcPr>
            <w:tcW w:w="6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03"/>
        </w:trPr>
        <w:tc>
          <w:tcPr>
            <w:tcW w:w="1240" w:type="dxa"/>
            <w:vAlign w:val="bottom"/>
            <w:vMerge w:val="continue"/>
          </w:tcPr>
          <w:p>
            <w:pPr>
              <w:spacing w:after="0"/>
              <w:rPr>
                <w:sz w:val="8"/>
                <w:szCs w:val="8"/>
                <w:color w:val="auto"/>
              </w:rPr>
            </w:pPr>
          </w:p>
        </w:tc>
        <w:tc>
          <w:tcPr>
            <w:tcW w:w="3100" w:type="dxa"/>
            <w:vAlign w:val="bottom"/>
            <w:vMerge w:val="continue"/>
          </w:tcPr>
          <w:p>
            <w:pPr>
              <w:spacing w:after="0"/>
              <w:rPr>
                <w:sz w:val="8"/>
                <w:szCs w:val="8"/>
                <w:color w:val="auto"/>
              </w:rPr>
            </w:pPr>
          </w:p>
        </w:tc>
        <w:tc>
          <w:tcPr>
            <w:tcW w:w="680" w:type="dxa"/>
            <w:vAlign w:val="bottom"/>
          </w:tcPr>
          <w:p>
            <w:pPr>
              <w:spacing w:after="0"/>
              <w:rPr>
                <w:sz w:val="8"/>
                <w:szCs w:val="8"/>
                <w:color w:val="auto"/>
              </w:rPr>
            </w:pPr>
          </w:p>
        </w:tc>
        <w:tc>
          <w:tcPr>
            <w:tcW w:w="180" w:type="dxa"/>
            <w:vAlign w:val="bottom"/>
          </w:tcPr>
          <w:p>
            <w:pPr>
              <w:spacing w:after="0"/>
              <w:rPr>
                <w:sz w:val="8"/>
                <w:szCs w:val="8"/>
                <w:color w:val="auto"/>
              </w:rPr>
            </w:pPr>
          </w:p>
        </w:tc>
        <w:tc>
          <w:tcPr>
            <w:tcW w:w="5200" w:type="dxa"/>
            <w:vAlign w:val="bottom"/>
            <w:gridSpan w:val="12"/>
            <w:vMerge w:val="restart"/>
          </w:tcPr>
          <w:p>
            <w:pPr>
              <w:ind w:left="180"/>
              <w:spacing w:after="0"/>
              <w:rPr>
                <w:sz w:val="20"/>
                <w:szCs w:val="20"/>
                <w:color w:val="auto"/>
              </w:rPr>
            </w:pPr>
            <w:r>
              <w:rPr>
                <w:rFonts w:ascii="Times New Roman" w:cs="Times New Roman" w:eastAsia="Times New Roman" w:hAnsi="Times New Roman"/>
                <w:sz w:val="13"/>
                <w:szCs w:val="13"/>
                <w:color w:val="auto"/>
              </w:rPr>
              <w:t>N.D., naturalized degree; Int.-p., introduced period; Eu-As, Europe-Asia; Eu, Europe;</w:t>
            </w:r>
          </w:p>
        </w:tc>
        <w:tc>
          <w:tcPr>
            <w:tcW w:w="0" w:type="dxa"/>
            <w:vAlign w:val="bottom"/>
          </w:tcPr>
          <w:p>
            <w:pPr>
              <w:spacing w:after="0"/>
              <w:rPr>
                <w:sz w:val="1"/>
                <w:szCs w:val="1"/>
                <w:color w:val="auto"/>
              </w:rPr>
            </w:pPr>
          </w:p>
        </w:tc>
      </w:tr>
      <w:tr>
        <w:trPr>
          <w:trHeight w:val="91"/>
        </w:trPr>
        <w:tc>
          <w:tcPr>
            <w:tcW w:w="12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Oleaceae</w:t>
            </w:r>
          </w:p>
        </w:tc>
        <w:tc>
          <w:tcPr>
            <w:tcW w:w="3100" w:type="dxa"/>
            <w:vAlign w:val="bottom"/>
            <w:vMerge w:val="restart"/>
          </w:tcPr>
          <w:p>
            <w:pPr>
              <w:ind w:left="100"/>
              <w:spacing w:after="0" w:line="171" w:lineRule="exact"/>
              <w:rPr>
                <w:sz w:val="20"/>
                <w:szCs w:val="20"/>
                <w:color w:val="auto"/>
              </w:rPr>
            </w:pPr>
            <w:r>
              <w:rPr>
                <w:rFonts w:ascii="Times New Roman" w:cs="Times New Roman" w:eastAsia="Times New Roman" w:hAnsi="Times New Roman"/>
                <w:sz w:val="13"/>
                <w:szCs w:val="13"/>
                <w:color w:val="auto"/>
              </w:rPr>
              <w:t>Syringa wol</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i C.K.Schneid. </w:t>
            </w:r>
            <w:r>
              <w:rPr>
                <w:rFonts w:ascii="Arial Unicode MS" w:cs="Arial Unicode MS" w:eastAsia="Arial Unicode MS" w:hAnsi="Arial Unicode MS"/>
                <w:sz w:val="13"/>
                <w:szCs w:val="13"/>
                <w:color w:val="auto"/>
              </w:rPr>
              <w:t>꽃개회나무</w:t>
            </w:r>
          </w:p>
        </w:tc>
        <w:tc>
          <w:tcPr>
            <w:tcW w:w="680" w:type="dxa"/>
            <w:vAlign w:val="bottom"/>
          </w:tcPr>
          <w:p>
            <w:pPr>
              <w:spacing w:after="0"/>
              <w:rPr>
                <w:sz w:val="7"/>
                <w:szCs w:val="7"/>
                <w:color w:val="auto"/>
              </w:rPr>
            </w:pPr>
          </w:p>
        </w:tc>
        <w:tc>
          <w:tcPr>
            <w:tcW w:w="180" w:type="dxa"/>
            <w:vAlign w:val="bottom"/>
          </w:tcPr>
          <w:p>
            <w:pPr>
              <w:spacing w:after="0"/>
              <w:rPr>
                <w:sz w:val="7"/>
                <w:szCs w:val="7"/>
                <w:color w:val="auto"/>
              </w:rPr>
            </w:pPr>
          </w:p>
        </w:tc>
        <w:tc>
          <w:tcPr>
            <w:tcW w:w="5200" w:type="dxa"/>
            <w:vAlign w:val="bottom"/>
            <w:gridSpan w:val="1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0"/>
        </w:trPr>
        <w:tc>
          <w:tcPr>
            <w:tcW w:w="1240" w:type="dxa"/>
            <w:vAlign w:val="bottom"/>
            <w:vMerge w:val="continue"/>
          </w:tcPr>
          <w:p>
            <w:pPr>
              <w:spacing w:after="0"/>
              <w:rPr>
                <w:sz w:val="6"/>
                <w:szCs w:val="6"/>
                <w:color w:val="auto"/>
              </w:rPr>
            </w:pPr>
          </w:p>
        </w:tc>
        <w:tc>
          <w:tcPr>
            <w:tcW w:w="3100" w:type="dxa"/>
            <w:vAlign w:val="bottom"/>
            <w:vMerge w:val="continue"/>
          </w:tcPr>
          <w:p>
            <w:pPr>
              <w:spacing w:after="0"/>
              <w:rPr>
                <w:sz w:val="6"/>
                <w:szCs w:val="6"/>
                <w:color w:val="auto"/>
              </w:rPr>
            </w:pPr>
          </w:p>
        </w:tc>
        <w:tc>
          <w:tcPr>
            <w:tcW w:w="680" w:type="dxa"/>
            <w:vAlign w:val="bottom"/>
          </w:tcPr>
          <w:p>
            <w:pPr>
              <w:spacing w:after="0"/>
              <w:rPr>
                <w:sz w:val="6"/>
                <w:szCs w:val="6"/>
                <w:color w:val="auto"/>
              </w:rPr>
            </w:pPr>
          </w:p>
        </w:tc>
        <w:tc>
          <w:tcPr>
            <w:tcW w:w="180" w:type="dxa"/>
            <w:vAlign w:val="bottom"/>
          </w:tcPr>
          <w:p>
            <w:pPr>
              <w:spacing w:after="0"/>
              <w:rPr>
                <w:sz w:val="6"/>
                <w:szCs w:val="6"/>
                <w:color w:val="auto"/>
              </w:rPr>
            </w:pPr>
          </w:p>
        </w:tc>
        <w:tc>
          <w:tcPr>
            <w:tcW w:w="2680" w:type="dxa"/>
            <w:vAlign w:val="bottom"/>
            <w:gridSpan w:val="5"/>
            <w:vMerge w:val="restart"/>
          </w:tcPr>
          <w:p>
            <w:pPr>
              <w:ind w:left="180"/>
              <w:spacing w:after="0"/>
              <w:rPr>
                <w:sz w:val="20"/>
                <w:szCs w:val="20"/>
                <w:color w:val="auto"/>
              </w:rPr>
            </w:pPr>
            <w:r>
              <w:rPr>
                <w:rFonts w:ascii="Times New Roman" w:cs="Times New Roman" w:eastAsia="Times New Roman" w:hAnsi="Times New Roman"/>
                <w:sz w:val="13"/>
                <w:szCs w:val="13"/>
                <w:color w:val="auto"/>
              </w:rPr>
              <w:t>nA, north America; Eu-Af, Europe-Africa.</w:t>
            </w:r>
          </w:p>
        </w:tc>
        <w:tc>
          <w:tcPr>
            <w:tcW w:w="400" w:type="dxa"/>
            <w:vAlign w:val="bottom"/>
          </w:tcPr>
          <w:p>
            <w:pPr>
              <w:spacing w:after="0"/>
              <w:rPr>
                <w:sz w:val="6"/>
                <w:szCs w:val="6"/>
                <w:color w:val="auto"/>
              </w:rPr>
            </w:pPr>
          </w:p>
        </w:tc>
        <w:tc>
          <w:tcPr>
            <w:tcW w:w="440" w:type="dxa"/>
            <w:vAlign w:val="bottom"/>
          </w:tcPr>
          <w:p>
            <w:pPr>
              <w:spacing w:after="0"/>
              <w:rPr>
                <w:sz w:val="6"/>
                <w:szCs w:val="6"/>
                <w:color w:val="auto"/>
              </w:rPr>
            </w:pPr>
          </w:p>
        </w:tc>
        <w:tc>
          <w:tcPr>
            <w:tcW w:w="240" w:type="dxa"/>
            <w:vAlign w:val="bottom"/>
          </w:tcPr>
          <w:p>
            <w:pPr>
              <w:spacing w:after="0"/>
              <w:rPr>
                <w:sz w:val="6"/>
                <w:szCs w:val="6"/>
                <w:color w:val="auto"/>
              </w:rPr>
            </w:pPr>
          </w:p>
        </w:tc>
        <w:tc>
          <w:tcPr>
            <w:tcW w:w="500" w:type="dxa"/>
            <w:vAlign w:val="bottom"/>
          </w:tcPr>
          <w:p>
            <w:pPr>
              <w:spacing w:after="0"/>
              <w:rPr>
                <w:sz w:val="6"/>
                <w:szCs w:val="6"/>
                <w:color w:val="auto"/>
              </w:rPr>
            </w:pPr>
          </w:p>
        </w:tc>
        <w:tc>
          <w:tcPr>
            <w:tcW w:w="320" w:type="dxa"/>
            <w:vAlign w:val="bottom"/>
          </w:tcPr>
          <w:p>
            <w:pPr>
              <w:spacing w:after="0"/>
              <w:rPr>
                <w:sz w:val="6"/>
                <w:szCs w:val="6"/>
                <w:color w:val="auto"/>
              </w:rPr>
            </w:pPr>
          </w:p>
        </w:tc>
        <w:tc>
          <w:tcPr>
            <w:tcW w:w="4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92"/>
        </w:trPr>
        <w:tc>
          <w:tcPr>
            <w:tcW w:w="12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Rubiaceae</w:t>
            </w:r>
          </w:p>
        </w:tc>
        <w:tc>
          <w:tcPr>
            <w:tcW w:w="3100" w:type="dxa"/>
            <w:vAlign w:val="bottom"/>
            <w:vMerge w:val="restart"/>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Galium boreale L. </w:t>
            </w:r>
            <w:r>
              <w:rPr>
                <w:rFonts w:ascii="Arial Unicode MS" w:cs="Arial Unicode MS" w:eastAsia="Arial Unicode MS" w:hAnsi="Arial Unicode MS"/>
                <w:sz w:val="13"/>
                <w:szCs w:val="13"/>
                <w:color w:val="auto"/>
              </w:rPr>
              <w:t>긴잎갈퀴</w:t>
            </w:r>
          </w:p>
        </w:tc>
        <w:tc>
          <w:tcPr>
            <w:tcW w:w="680" w:type="dxa"/>
            <w:vAlign w:val="bottom"/>
          </w:tcPr>
          <w:p>
            <w:pPr>
              <w:spacing w:after="0"/>
              <w:rPr>
                <w:sz w:val="7"/>
                <w:szCs w:val="7"/>
                <w:color w:val="auto"/>
              </w:rPr>
            </w:pPr>
          </w:p>
        </w:tc>
        <w:tc>
          <w:tcPr>
            <w:tcW w:w="180" w:type="dxa"/>
            <w:vAlign w:val="bottom"/>
          </w:tcPr>
          <w:p>
            <w:pPr>
              <w:spacing w:after="0"/>
              <w:rPr>
                <w:sz w:val="7"/>
                <w:szCs w:val="7"/>
                <w:color w:val="auto"/>
              </w:rPr>
            </w:pPr>
          </w:p>
        </w:tc>
        <w:tc>
          <w:tcPr>
            <w:tcW w:w="2680" w:type="dxa"/>
            <w:vAlign w:val="bottom"/>
            <w:gridSpan w:val="5"/>
            <w:vMerge w:val="continue"/>
          </w:tcPr>
          <w:p>
            <w:pPr>
              <w:spacing w:after="0"/>
              <w:rPr>
                <w:sz w:val="7"/>
                <w:szCs w:val="7"/>
                <w:color w:val="auto"/>
              </w:rPr>
            </w:pPr>
          </w:p>
        </w:tc>
        <w:tc>
          <w:tcPr>
            <w:tcW w:w="400" w:type="dxa"/>
            <w:vAlign w:val="bottom"/>
          </w:tcPr>
          <w:p>
            <w:pPr>
              <w:spacing w:after="0"/>
              <w:rPr>
                <w:sz w:val="7"/>
                <w:szCs w:val="7"/>
                <w:color w:val="auto"/>
              </w:rPr>
            </w:pPr>
          </w:p>
        </w:tc>
        <w:tc>
          <w:tcPr>
            <w:tcW w:w="44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tcPr>
          <w:p>
            <w:pPr>
              <w:spacing w:after="0"/>
              <w:rPr>
                <w:sz w:val="7"/>
                <w:szCs w:val="7"/>
                <w:color w:val="auto"/>
              </w:rPr>
            </w:pPr>
          </w:p>
        </w:tc>
        <w:tc>
          <w:tcPr>
            <w:tcW w:w="320" w:type="dxa"/>
            <w:vAlign w:val="bottom"/>
          </w:tcPr>
          <w:p>
            <w:pPr>
              <w:spacing w:after="0"/>
              <w:rPr>
                <w:sz w:val="7"/>
                <w:szCs w:val="7"/>
                <w:color w:val="auto"/>
              </w:rPr>
            </w:pPr>
          </w:p>
        </w:tc>
        <w:tc>
          <w:tcPr>
            <w:tcW w:w="40" w:type="dxa"/>
            <w:vAlign w:val="bottom"/>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9"/>
        </w:trPr>
        <w:tc>
          <w:tcPr>
            <w:tcW w:w="1240" w:type="dxa"/>
            <w:vAlign w:val="bottom"/>
            <w:vMerge w:val="continue"/>
          </w:tcPr>
          <w:p>
            <w:pPr>
              <w:spacing w:after="0"/>
              <w:rPr>
                <w:sz w:val="6"/>
                <w:szCs w:val="6"/>
                <w:color w:val="auto"/>
              </w:rPr>
            </w:pPr>
          </w:p>
        </w:tc>
        <w:tc>
          <w:tcPr>
            <w:tcW w:w="3100" w:type="dxa"/>
            <w:vAlign w:val="bottom"/>
            <w:vMerge w:val="continue"/>
          </w:tcPr>
          <w:p>
            <w:pPr>
              <w:spacing w:after="0"/>
              <w:rPr>
                <w:sz w:val="6"/>
                <w:szCs w:val="6"/>
                <w:color w:val="auto"/>
              </w:rPr>
            </w:pPr>
          </w:p>
        </w:tc>
        <w:tc>
          <w:tcPr>
            <w:tcW w:w="6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940" w:type="dxa"/>
            <w:vAlign w:val="bottom"/>
          </w:tcPr>
          <w:p>
            <w:pPr>
              <w:spacing w:after="0"/>
              <w:rPr>
                <w:sz w:val="6"/>
                <w:szCs w:val="6"/>
                <w:color w:val="auto"/>
              </w:rPr>
            </w:pPr>
          </w:p>
        </w:tc>
        <w:tc>
          <w:tcPr>
            <w:tcW w:w="420" w:type="dxa"/>
            <w:vAlign w:val="bottom"/>
          </w:tcPr>
          <w:p>
            <w:pPr>
              <w:spacing w:after="0"/>
              <w:rPr>
                <w:sz w:val="6"/>
                <w:szCs w:val="6"/>
                <w:color w:val="auto"/>
              </w:rPr>
            </w:pPr>
          </w:p>
        </w:tc>
        <w:tc>
          <w:tcPr>
            <w:tcW w:w="540" w:type="dxa"/>
            <w:vAlign w:val="bottom"/>
          </w:tcPr>
          <w:p>
            <w:pPr>
              <w:spacing w:after="0"/>
              <w:rPr>
                <w:sz w:val="6"/>
                <w:szCs w:val="6"/>
                <w:color w:val="auto"/>
              </w:rPr>
            </w:pPr>
          </w:p>
        </w:tc>
        <w:tc>
          <w:tcPr>
            <w:tcW w:w="600" w:type="dxa"/>
            <w:vAlign w:val="bottom"/>
          </w:tcPr>
          <w:p>
            <w:pPr>
              <w:spacing w:after="0"/>
              <w:rPr>
                <w:sz w:val="6"/>
                <w:szCs w:val="6"/>
                <w:color w:val="auto"/>
              </w:rPr>
            </w:pPr>
          </w:p>
        </w:tc>
        <w:tc>
          <w:tcPr>
            <w:tcW w:w="400" w:type="dxa"/>
            <w:vAlign w:val="bottom"/>
          </w:tcPr>
          <w:p>
            <w:pPr>
              <w:spacing w:after="0"/>
              <w:rPr>
                <w:sz w:val="6"/>
                <w:szCs w:val="6"/>
                <w:color w:val="auto"/>
              </w:rPr>
            </w:pPr>
          </w:p>
        </w:tc>
        <w:tc>
          <w:tcPr>
            <w:tcW w:w="440" w:type="dxa"/>
            <w:vAlign w:val="bottom"/>
          </w:tcPr>
          <w:p>
            <w:pPr>
              <w:spacing w:after="0"/>
              <w:rPr>
                <w:sz w:val="6"/>
                <w:szCs w:val="6"/>
                <w:color w:val="auto"/>
              </w:rPr>
            </w:pPr>
          </w:p>
        </w:tc>
        <w:tc>
          <w:tcPr>
            <w:tcW w:w="240" w:type="dxa"/>
            <w:vAlign w:val="bottom"/>
          </w:tcPr>
          <w:p>
            <w:pPr>
              <w:spacing w:after="0"/>
              <w:rPr>
                <w:sz w:val="6"/>
                <w:szCs w:val="6"/>
                <w:color w:val="auto"/>
              </w:rPr>
            </w:pPr>
          </w:p>
        </w:tc>
        <w:tc>
          <w:tcPr>
            <w:tcW w:w="500" w:type="dxa"/>
            <w:vAlign w:val="bottom"/>
          </w:tcPr>
          <w:p>
            <w:pPr>
              <w:spacing w:after="0"/>
              <w:rPr>
                <w:sz w:val="6"/>
                <w:szCs w:val="6"/>
                <w:color w:val="auto"/>
              </w:rPr>
            </w:pPr>
          </w:p>
        </w:tc>
        <w:tc>
          <w:tcPr>
            <w:tcW w:w="320" w:type="dxa"/>
            <w:vAlign w:val="bottom"/>
          </w:tcPr>
          <w:p>
            <w:pPr>
              <w:spacing w:after="0"/>
              <w:rPr>
                <w:sz w:val="6"/>
                <w:szCs w:val="6"/>
                <w:color w:val="auto"/>
              </w:rPr>
            </w:pPr>
          </w:p>
        </w:tc>
        <w:tc>
          <w:tcPr>
            <w:tcW w:w="4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Caprifoliaceae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Lonicera chrysantha Turcz. </w:t>
            </w:r>
            <w:r>
              <w:rPr>
                <w:rFonts w:ascii="Arial Unicode MS" w:cs="Arial Unicode MS" w:eastAsia="Arial Unicode MS" w:hAnsi="Arial Unicode MS"/>
                <w:sz w:val="13"/>
                <w:szCs w:val="13"/>
                <w:color w:val="auto"/>
              </w:rPr>
              <w:t>각시괴불나무</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Campanulaceae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Codonopsis pilosula (Franch.) Nannf. </w:t>
            </w:r>
            <w:r>
              <w:rPr>
                <w:rFonts w:ascii="Arial Unicode MS" w:cs="Arial Unicode MS" w:eastAsia="Arial Unicode MS" w:hAnsi="Arial Unicode MS"/>
                <w:sz w:val="13"/>
                <w:szCs w:val="13"/>
                <w:color w:val="auto"/>
              </w:rPr>
              <w:t>만삼</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3520" w:type="dxa"/>
            <w:vAlign w:val="bottom"/>
            <w:gridSpan w:val="7"/>
            <w:vMerge w:val="restart"/>
          </w:tcPr>
          <w:p>
            <w:pPr>
              <w:ind w:left="180"/>
              <w:spacing w:after="0"/>
              <w:rPr>
                <w:sz w:val="20"/>
                <w:szCs w:val="20"/>
                <w:color w:val="auto"/>
              </w:rPr>
            </w:pPr>
            <w:r>
              <w:rPr>
                <w:rFonts w:ascii="Arial" w:cs="Arial" w:eastAsia="Arial" w:hAnsi="Arial"/>
                <w:sz w:val="13"/>
                <w:szCs w:val="13"/>
                <w:color w:val="auto"/>
              </w:rPr>
              <w:t xml:space="preserve">Table 7. </w:t>
            </w:r>
            <w:r>
              <w:rPr>
                <w:rFonts w:ascii="Times New Roman" w:cs="Times New Roman" w:eastAsia="Times New Roman" w:hAnsi="Times New Roman"/>
                <w:sz w:val="13"/>
                <w:szCs w:val="13"/>
                <w:color w:val="auto"/>
              </w:rPr>
              <w:t>Usefulness of vascular plants in Mt. Dosolsan.</w:t>
            </w:r>
          </w:p>
        </w:tc>
        <w:tc>
          <w:tcPr>
            <w:tcW w:w="2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6"/>
        </w:trPr>
        <w:tc>
          <w:tcPr>
            <w:tcW w:w="1240" w:type="dxa"/>
            <w:vAlign w:val="bottom"/>
          </w:tcPr>
          <w:p>
            <w:pPr>
              <w:spacing w:after="0"/>
              <w:rPr>
                <w:sz w:val="10"/>
                <w:szCs w:val="10"/>
                <w:color w:val="auto"/>
              </w:rPr>
            </w:pPr>
          </w:p>
        </w:tc>
        <w:tc>
          <w:tcPr>
            <w:tcW w:w="3100" w:type="dxa"/>
            <w:vAlign w:val="bottom"/>
            <w:vMerge w:val="restart"/>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Hanabusaya asiatica (Nakai) Nakai </w:t>
            </w:r>
            <w:r>
              <w:rPr>
                <w:rFonts w:ascii="Arial Unicode MS" w:cs="Arial Unicode MS" w:eastAsia="Arial Unicode MS" w:hAnsi="Arial Unicode MS"/>
                <w:sz w:val="13"/>
                <w:szCs w:val="13"/>
                <w:color w:val="auto"/>
              </w:rPr>
              <w:t>금강초롱꽃</w:t>
            </w:r>
          </w:p>
        </w:tc>
        <w:tc>
          <w:tcPr>
            <w:tcW w:w="6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3520" w:type="dxa"/>
            <w:vAlign w:val="bottom"/>
            <w:gridSpan w:val="7"/>
            <w:vMerge w:val="continue"/>
          </w:tcPr>
          <w:p>
            <w:pPr>
              <w:spacing w:after="0"/>
              <w:rPr>
                <w:sz w:val="10"/>
                <w:szCs w:val="10"/>
                <w:color w:val="auto"/>
              </w:rPr>
            </w:pPr>
          </w:p>
        </w:tc>
        <w:tc>
          <w:tcPr>
            <w:tcW w:w="24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5"/>
        </w:trPr>
        <w:tc>
          <w:tcPr>
            <w:tcW w:w="1240" w:type="dxa"/>
            <w:vAlign w:val="bottom"/>
          </w:tcPr>
          <w:p>
            <w:pPr>
              <w:spacing w:after="0"/>
              <w:rPr>
                <w:sz w:val="3"/>
                <w:szCs w:val="3"/>
                <w:color w:val="auto"/>
              </w:rPr>
            </w:pPr>
          </w:p>
        </w:tc>
        <w:tc>
          <w:tcPr>
            <w:tcW w:w="310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cPr>
          <w:p>
            <w:pPr>
              <w:spacing w:after="0"/>
              <w:rPr>
                <w:sz w:val="3"/>
                <w:szCs w:val="3"/>
                <w:color w:val="auto"/>
              </w:rPr>
            </w:pPr>
          </w:p>
        </w:tc>
        <w:tc>
          <w:tcPr>
            <w:tcW w:w="940" w:type="dxa"/>
            <w:vAlign w:val="bottom"/>
          </w:tcPr>
          <w:p>
            <w:pPr>
              <w:spacing w:after="0"/>
              <w:rPr>
                <w:sz w:val="3"/>
                <w:szCs w:val="3"/>
                <w:color w:val="auto"/>
              </w:rPr>
            </w:pPr>
          </w:p>
        </w:tc>
        <w:tc>
          <w:tcPr>
            <w:tcW w:w="420" w:type="dxa"/>
            <w:vAlign w:val="bottom"/>
          </w:tcPr>
          <w:p>
            <w:pPr>
              <w:spacing w:after="0"/>
              <w:rPr>
                <w:sz w:val="3"/>
                <w:szCs w:val="3"/>
                <w:color w:val="auto"/>
              </w:rPr>
            </w:pPr>
          </w:p>
        </w:tc>
        <w:tc>
          <w:tcPr>
            <w:tcW w:w="540" w:type="dxa"/>
            <w:vAlign w:val="bottom"/>
          </w:tcPr>
          <w:p>
            <w:pPr>
              <w:spacing w:after="0"/>
              <w:rPr>
                <w:sz w:val="3"/>
                <w:szCs w:val="3"/>
                <w:color w:val="auto"/>
              </w:rPr>
            </w:pPr>
          </w:p>
        </w:tc>
        <w:tc>
          <w:tcPr>
            <w:tcW w:w="600" w:type="dxa"/>
            <w:vAlign w:val="bottom"/>
          </w:tcPr>
          <w:p>
            <w:pPr>
              <w:spacing w:after="0"/>
              <w:rPr>
                <w:sz w:val="3"/>
                <w:szCs w:val="3"/>
                <w:color w:val="auto"/>
              </w:rPr>
            </w:pPr>
          </w:p>
        </w:tc>
        <w:tc>
          <w:tcPr>
            <w:tcW w:w="400" w:type="dxa"/>
            <w:vAlign w:val="bottom"/>
          </w:tcPr>
          <w:p>
            <w:pPr>
              <w:spacing w:after="0"/>
              <w:rPr>
                <w:sz w:val="3"/>
                <w:szCs w:val="3"/>
                <w:color w:val="auto"/>
              </w:rPr>
            </w:pPr>
          </w:p>
        </w:tc>
        <w:tc>
          <w:tcPr>
            <w:tcW w:w="440" w:type="dxa"/>
            <w:vAlign w:val="bottom"/>
          </w:tcPr>
          <w:p>
            <w:pPr>
              <w:spacing w:after="0"/>
              <w:rPr>
                <w:sz w:val="3"/>
                <w:szCs w:val="3"/>
                <w:color w:val="auto"/>
              </w:rPr>
            </w:pPr>
          </w:p>
        </w:tc>
        <w:tc>
          <w:tcPr>
            <w:tcW w:w="240" w:type="dxa"/>
            <w:vAlign w:val="bottom"/>
          </w:tcPr>
          <w:p>
            <w:pPr>
              <w:spacing w:after="0"/>
              <w:rPr>
                <w:sz w:val="3"/>
                <w:szCs w:val="3"/>
                <w:color w:val="auto"/>
              </w:rPr>
            </w:pPr>
          </w:p>
        </w:tc>
        <w:tc>
          <w:tcPr>
            <w:tcW w:w="500" w:type="dxa"/>
            <w:vAlign w:val="bottom"/>
          </w:tcPr>
          <w:p>
            <w:pPr>
              <w:spacing w:after="0"/>
              <w:rPr>
                <w:sz w:val="3"/>
                <w:szCs w:val="3"/>
                <w:color w:val="auto"/>
              </w:rPr>
            </w:pPr>
          </w:p>
        </w:tc>
        <w:tc>
          <w:tcPr>
            <w:tcW w:w="320" w:type="dxa"/>
            <w:vAlign w:val="bottom"/>
          </w:tcPr>
          <w:p>
            <w:pPr>
              <w:spacing w:after="0"/>
              <w:rPr>
                <w:sz w:val="3"/>
                <w:szCs w:val="3"/>
                <w:color w:val="auto"/>
              </w:rPr>
            </w:pPr>
          </w:p>
        </w:tc>
        <w:tc>
          <w:tcPr>
            <w:tcW w:w="40" w:type="dxa"/>
            <w:vAlign w:val="bottom"/>
          </w:tcPr>
          <w:p>
            <w:pPr>
              <w:spacing w:after="0"/>
              <w:rPr>
                <w:sz w:val="3"/>
                <w:szCs w:val="3"/>
                <w:color w:val="auto"/>
              </w:rPr>
            </w:pPr>
          </w:p>
        </w:tc>
        <w:tc>
          <w:tcPr>
            <w:tcW w:w="5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92"/>
        </w:trPr>
        <w:tc>
          <w:tcPr>
            <w:tcW w:w="12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Compositae</w:t>
            </w:r>
          </w:p>
        </w:tc>
        <w:tc>
          <w:tcPr>
            <w:tcW w:w="3100" w:type="dxa"/>
            <w:vAlign w:val="bottom"/>
            <w:vMerge w:val="restart"/>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Leontopodium japonicum Miq. </w:t>
            </w:r>
            <w:r>
              <w:rPr>
                <w:rFonts w:ascii="Arial Unicode MS" w:cs="Arial Unicode MS" w:eastAsia="Arial Unicode MS" w:hAnsi="Arial Unicode MS"/>
                <w:sz w:val="13"/>
                <w:szCs w:val="13"/>
                <w:color w:val="auto"/>
              </w:rPr>
              <w:t>왜솜다리</w:t>
            </w:r>
          </w:p>
        </w:tc>
        <w:tc>
          <w:tcPr>
            <w:tcW w:w="680" w:type="dxa"/>
            <w:vAlign w:val="bottom"/>
          </w:tcPr>
          <w:p>
            <w:pPr>
              <w:spacing w:after="0"/>
              <w:rPr>
                <w:sz w:val="7"/>
                <w:szCs w:val="7"/>
                <w:color w:val="auto"/>
              </w:rPr>
            </w:pPr>
          </w:p>
        </w:tc>
        <w:tc>
          <w:tcPr>
            <w:tcW w:w="180" w:type="dxa"/>
            <w:vAlign w:val="bottom"/>
          </w:tcPr>
          <w:p>
            <w:pPr>
              <w:spacing w:after="0"/>
              <w:rPr>
                <w:sz w:val="7"/>
                <w:szCs w:val="7"/>
                <w:color w:val="auto"/>
              </w:rPr>
            </w:pPr>
          </w:p>
        </w:tc>
        <w:tc>
          <w:tcPr>
            <w:tcW w:w="180" w:type="dxa"/>
            <w:vAlign w:val="bottom"/>
          </w:tcPr>
          <w:p>
            <w:pPr>
              <w:spacing w:after="0"/>
              <w:rPr>
                <w:sz w:val="7"/>
                <w:szCs w:val="7"/>
                <w:color w:val="auto"/>
              </w:rPr>
            </w:pPr>
          </w:p>
        </w:tc>
        <w:tc>
          <w:tcPr>
            <w:tcW w:w="940" w:type="dxa"/>
            <w:vAlign w:val="bottom"/>
            <w:tcBorders>
              <w:bottom w:val="single" w:sz="8" w:color="auto"/>
            </w:tcBorders>
          </w:tcPr>
          <w:p>
            <w:pPr>
              <w:spacing w:after="0"/>
              <w:rPr>
                <w:sz w:val="7"/>
                <w:szCs w:val="7"/>
                <w:color w:val="auto"/>
              </w:rPr>
            </w:pPr>
          </w:p>
        </w:tc>
        <w:tc>
          <w:tcPr>
            <w:tcW w:w="42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44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60"/>
        </w:trPr>
        <w:tc>
          <w:tcPr>
            <w:tcW w:w="1240" w:type="dxa"/>
            <w:vAlign w:val="bottom"/>
            <w:vMerge w:val="continue"/>
          </w:tcPr>
          <w:p>
            <w:pPr>
              <w:spacing w:after="0"/>
              <w:rPr>
                <w:sz w:val="5"/>
                <w:szCs w:val="5"/>
                <w:color w:val="auto"/>
              </w:rPr>
            </w:pPr>
          </w:p>
        </w:tc>
        <w:tc>
          <w:tcPr>
            <w:tcW w:w="3100" w:type="dxa"/>
            <w:vAlign w:val="bottom"/>
            <w:vMerge w:val="continue"/>
          </w:tcPr>
          <w:p>
            <w:pPr>
              <w:spacing w:after="0"/>
              <w:rPr>
                <w:sz w:val="5"/>
                <w:szCs w:val="5"/>
                <w:color w:val="auto"/>
              </w:rPr>
            </w:pPr>
          </w:p>
        </w:tc>
        <w:tc>
          <w:tcPr>
            <w:tcW w:w="6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9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Use</w:t>
            </w:r>
          </w:p>
        </w:tc>
        <w:tc>
          <w:tcPr>
            <w:tcW w:w="42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E</w:t>
            </w:r>
          </w:p>
        </w:tc>
        <w:tc>
          <w:tcPr>
            <w:tcW w:w="540" w:type="dxa"/>
            <w:vAlign w:val="bottom"/>
            <w:vMerge w:val="restart"/>
          </w:tcPr>
          <w:p>
            <w:pPr>
              <w:ind w:left="140"/>
              <w:spacing w:after="0"/>
              <w:rPr>
                <w:sz w:val="20"/>
                <w:szCs w:val="20"/>
                <w:color w:val="auto"/>
              </w:rPr>
            </w:pPr>
            <w:r>
              <w:rPr>
                <w:rFonts w:ascii="Times New Roman" w:cs="Times New Roman" w:eastAsia="Times New Roman" w:hAnsi="Times New Roman"/>
                <w:sz w:val="13"/>
                <w:szCs w:val="13"/>
                <w:color w:val="auto"/>
              </w:rPr>
              <w:t>P</w:t>
            </w:r>
          </w:p>
        </w:tc>
        <w:tc>
          <w:tcPr>
            <w:tcW w:w="600" w:type="dxa"/>
            <w:vAlign w:val="bottom"/>
            <w:vMerge w:val="restart"/>
          </w:tcPr>
          <w:p>
            <w:pPr>
              <w:ind w:left="100"/>
              <w:spacing w:after="0"/>
              <w:rPr>
                <w:sz w:val="20"/>
                <w:szCs w:val="20"/>
                <w:color w:val="auto"/>
              </w:rPr>
            </w:pPr>
            <w:r>
              <w:rPr>
                <w:rFonts w:ascii="Times New Roman" w:cs="Times New Roman" w:eastAsia="Times New Roman" w:hAnsi="Times New Roman"/>
                <w:sz w:val="13"/>
                <w:szCs w:val="13"/>
                <w:color w:val="auto"/>
              </w:rPr>
              <w:t>M</w:t>
            </w:r>
          </w:p>
        </w:tc>
        <w:tc>
          <w:tcPr>
            <w:tcW w:w="40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O</w:t>
            </w:r>
          </w:p>
        </w:tc>
        <w:tc>
          <w:tcPr>
            <w:tcW w:w="440" w:type="dxa"/>
            <w:vAlign w:val="bottom"/>
            <w:vMerge w:val="restart"/>
          </w:tcPr>
          <w:p>
            <w:pPr>
              <w:ind w:left="20"/>
              <w:spacing w:after="0"/>
              <w:rPr>
                <w:sz w:val="20"/>
                <w:szCs w:val="20"/>
                <w:color w:val="auto"/>
              </w:rPr>
            </w:pPr>
            <w:r>
              <w:rPr>
                <w:rFonts w:ascii="Times New Roman" w:cs="Times New Roman" w:eastAsia="Times New Roman" w:hAnsi="Times New Roman"/>
                <w:sz w:val="13"/>
                <w:szCs w:val="13"/>
                <w:color w:val="auto"/>
              </w:rPr>
              <w:t>T</w:t>
            </w:r>
          </w:p>
        </w:tc>
        <w:tc>
          <w:tcPr>
            <w:tcW w:w="24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S</w:t>
            </w:r>
          </w:p>
        </w:tc>
        <w:tc>
          <w:tcPr>
            <w:tcW w:w="500" w:type="dxa"/>
            <w:vAlign w:val="bottom"/>
            <w:vMerge w:val="restart"/>
          </w:tcPr>
          <w:p>
            <w:pPr>
              <w:ind w:left="200"/>
              <w:spacing w:after="0"/>
              <w:rPr>
                <w:sz w:val="20"/>
                <w:szCs w:val="20"/>
                <w:color w:val="auto"/>
              </w:rPr>
            </w:pPr>
            <w:r>
              <w:rPr>
                <w:rFonts w:ascii="Times New Roman" w:cs="Times New Roman" w:eastAsia="Times New Roman" w:hAnsi="Times New Roman"/>
                <w:sz w:val="13"/>
                <w:szCs w:val="13"/>
                <w:color w:val="auto"/>
              </w:rPr>
              <w:t>F</w:t>
            </w:r>
          </w:p>
        </w:tc>
        <w:tc>
          <w:tcPr>
            <w:tcW w:w="36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R</w:t>
            </w:r>
          </w:p>
        </w:tc>
        <w:tc>
          <w:tcPr>
            <w:tcW w:w="580" w:type="dxa"/>
            <w:vAlign w:val="bottom"/>
            <w:vMerge w:val="restart"/>
          </w:tcPr>
          <w:p>
            <w:pPr>
              <w:ind w:left="200"/>
              <w:spacing w:after="0"/>
              <w:rPr>
                <w:sz w:val="20"/>
                <w:szCs w:val="20"/>
                <w:color w:val="auto"/>
              </w:rPr>
            </w:pPr>
            <w:r>
              <w:rPr>
                <w:rFonts w:ascii="Times New Roman" w:cs="Times New Roman" w:eastAsia="Times New Roman" w:hAnsi="Times New Roman"/>
                <w:sz w:val="13"/>
                <w:szCs w:val="13"/>
                <w:color w:val="auto"/>
              </w:rPr>
              <w:t>U</w:t>
            </w:r>
          </w:p>
        </w:tc>
        <w:tc>
          <w:tcPr>
            <w:tcW w:w="0" w:type="dxa"/>
            <w:vAlign w:val="bottom"/>
          </w:tcPr>
          <w:p>
            <w:pPr>
              <w:spacing w:after="0"/>
              <w:rPr>
                <w:sz w:val="1"/>
                <w:szCs w:val="1"/>
                <w:color w:val="auto"/>
              </w:rPr>
            </w:pPr>
          </w:p>
        </w:tc>
      </w:tr>
      <w:tr>
        <w:trPr>
          <w:trHeight w:val="188"/>
        </w:trPr>
        <w:tc>
          <w:tcPr>
            <w:tcW w:w="1240" w:type="dxa"/>
            <w:vAlign w:val="bottom"/>
          </w:tcPr>
          <w:p>
            <w:pPr>
              <w:spacing w:after="0"/>
              <w:rPr>
                <w:sz w:val="15"/>
                <w:szCs w:val="15"/>
                <w:color w:val="auto"/>
              </w:rPr>
            </w:pP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Parasenecio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rmus (Kom.) Y.L.Chen </w:t>
            </w:r>
            <w:r>
              <w:rPr>
                <w:rFonts w:ascii="Arial Unicode MS" w:cs="Arial Unicode MS" w:eastAsia="Arial Unicode MS" w:hAnsi="Arial Unicode MS"/>
                <w:sz w:val="13"/>
                <w:szCs w:val="13"/>
                <w:color w:val="auto"/>
              </w:rPr>
              <w:t>병풍쌈</w:t>
            </w:r>
          </w:p>
        </w:tc>
        <w:tc>
          <w:tcPr>
            <w:tcW w:w="6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940" w:type="dxa"/>
            <w:vAlign w:val="bottom"/>
            <w:tcBorders>
              <w:bottom w:val="single" w:sz="8" w:color="auto"/>
            </w:tcBorders>
            <w:vMerge w:val="continue"/>
          </w:tcPr>
          <w:p>
            <w:pPr>
              <w:spacing w:after="0"/>
              <w:rPr>
                <w:sz w:val="15"/>
                <w:szCs w:val="15"/>
                <w:color w:val="auto"/>
              </w:rPr>
            </w:pPr>
          </w:p>
        </w:tc>
        <w:tc>
          <w:tcPr>
            <w:tcW w:w="420" w:type="dxa"/>
            <w:vAlign w:val="bottom"/>
            <w:tcBorders>
              <w:bottom w:val="single" w:sz="8" w:color="auto"/>
            </w:tcBorders>
            <w:vMerge w:val="continue"/>
          </w:tcPr>
          <w:p>
            <w:pPr>
              <w:spacing w:after="0"/>
              <w:rPr>
                <w:sz w:val="15"/>
                <w:szCs w:val="15"/>
                <w:color w:val="auto"/>
              </w:rPr>
            </w:pPr>
          </w:p>
        </w:tc>
        <w:tc>
          <w:tcPr>
            <w:tcW w:w="540" w:type="dxa"/>
            <w:vAlign w:val="bottom"/>
            <w:tcBorders>
              <w:bottom w:val="single" w:sz="8" w:color="auto"/>
            </w:tcBorders>
            <w:vMerge w:val="continue"/>
          </w:tcPr>
          <w:p>
            <w:pPr>
              <w:spacing w:after="0"/>
              <w:rPr>
                <w:sz w:val="15"/>
                <w:szCs w:val="15"/>
                <w:color w:val="auto"/>
              </w:rPr>
            </w:pPr>
          </w:p>
        </w:tc>
        <w:tc>
          <w:tcPr>
            <w:tcW w:w="600" w:type="dxa"/>
            <w:vAlign w:val="bottom"/>
            <w:tcBorders>
              <w:bottom w:val="single" w:sz="8" w:color="auto"/>
            </w:tcBorders>
            <w:vMerge w:val="continue"/>
          </w:tcPr>
          <w:p>
            <w:pPr>
              <w:spacing w:after="0"/>
              <w:rPr>
                <w:sz w:val="15"/>
                <w:szCs w:val="15"/>
                <w:color w:val="auto"/>
              </w:rPr>
            </w:pPr>
          </w:p>
        </w:tc>
        <w:tc>
          <w:tcPr>
            <w:tcW w:w="400" w:type="dxa"/>
            <w:vAlign w:val="bottom"/>
            <w:tcBorders>
              <w:bottom w:val="single" w:sz="8" w:color="auto"/>
            </w:tcBorders>
            <w:vMerge w:val="continue"/>
          </w:tcPr>
          <w:p>
            <w:pPr>
              <w:spacing w:after="0"/>
              <w:rPr>
                <w:sz w:val="15"/>
                <w:szCs w:val="15"/>
                <w:color w:val="auto"/>
              </w:rPr>
            </w:pPr>
          </w:p>
        </w:tc>
        <w:tc>
          <w:tcPr>
            <w:tcW w:w="440" w:type="dxa"/>
            <w:vAlign w:val="bottom"/>
            <w:tcBorders>
              <w:bottom w:val="single" w:sz="8" w:color="auto"/>
            </w:tcBorders>
            <w:vMerge w:val="continue"/>
          </w:tcPr>
          <w:p>
            <w:pPr>
              <w:spacing w:after="0"/>
              <w:rPr>
                <w:sz w:val="15"/>
                <w:szCs w:val="15"/>
                <w:color w:val="auto"/>
              </w:rPr>
            </w:pPr>
          </w:p>
        </w:tc>
        <w:tc>
          <w:tcPr>
            <w:tcW w:w="240" w:type="dxa"/>
            <w:vAlign w:val="bottom"/>
            <w:tcBorders>
              <w:bottom w:val="single" w:sz="8" w:color="auto"/>
            </w:tcBorders>
            <w:vMerge w:val="continue"/>
          </w:tcPr>
          <w:p>
            <w:pPr>
              <w:spacing w:after="0"/>
              <w:rPr>
                <w:sz w:val="15"/>
                <w:szCs w:val="15"/>
                <w:color w:val="auto"/>
              </w:rPr>
            </w:pPr>
          </w:p>
        </w:tc>
        <w:tc>
          <w:tcPr>
            <w:tcW w:w="500" w:type="dxa"/>
            <w:vAlign w:val="bottom"/>
            <w:tcBorders>
              <w:bottom w:val="single" w:sz="8" w:color="auto"/>
            </w:tcBorders>
            <w:vMerge w:val="continue"/>
          </w:tcPr>
          <w:p>
            <w:pPr>
              <w:spacing w:after="0"/>
              <w:rPr>
                <w:sz w:val="15"/>
                <w:szCs w:val="15"/>
                <w:color w:val="auto"/>
              </w:rPr>
            </w:pPr>
          </w:p>
        </w:tc>
        <w:tc>
          <w:tcPr>
            <w:tcW w:w="360" w:type="dxa"/>
            <w:vAlign w:val="bottom"/>
            <w:tcBorders>
              <w:bottom w:val="single" w:sz="8" w:color="auto"/>
            </w:tcBorders>
            <w:gridSpan w:val="2"/>
            <w:vMerge w:val="continue"/>
          </w:tcPr>
          <w:p>
            <w:pPr>
              <w:spacing w:after="0"/>
              <w:rPr>
                <w:sz w:val="15"/>
                <w:szCs w:val="15"/>
                <w:color w:val="auto"/>
              </w:rPr>
            </w:pPr>
          </w:p>
        </w:tc>
        <w:tc>
          <w:tcPr>
            <w:tcW w:w="580" w:type="dxa"/>
            <w:vAlign w:val="bottom"/>
            <w:tcBorders>
              <w:bottom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40"/>
        </w:trPr>
        <w:tc>
          <w:tcPr>
            <w:tcW w:w="1240" w:type="dxa"/>
            <w:vAlign w:val="bottom"/>
          </w:tcPr>
          <w:p>
            <w:pPr>
              <w:spacing w:after="0"/>
              <w:rPr>
                <w:sz w:val="12"/>
                <w:szCs w:val="12"/>
                <w:color w:val="auto"/>
              </w:rPr>
            </w:pPr>
          </w:p>
        </w:tc>
        <w:tc>
          <w:tcPr>
            <w:tcW w:w="3100" w:type="dxa"/>
            <w:vAlign w:val="bottom"/>
          </w:tcPr>
          <w:p>
            <w:pPr>
              <w:ind w:left="100"/>
              <w:spacing w:after="0" w:line="141" w:lineRule="exact"/>
              <w:rPr>
                <w:sz w:val="20"/>
                <w:szCs w:val="20"/>
                <w:color w:val="auto"/>
              </w:rPr>
            </w:pPr>
            <w:r>
              <w:rPr>
                <w:rFonts w:ascii="Times New Roman" w:cs="Times New Roman" w:eastAsia="Times New Roman" w:hAnsi="Times New Roman"/>
                <w:sz w:val="13"/>
                <w:szCs w:val="13"/>
                <w:color w:val="auto"/>
              </w:rPr>
              <w:t xml:space="preserve">Saussurea calcicola Nakai </w:t>
            </w:r>
            <w:r>
              <w:rPr>
                <w:rFonts w:ascii="Arial Unicode MS" w:cs="Arial Unicode MS" w:eastAsia="Arial Unicode MS" w:hAnsi="Arial Unicode MS"/>
                <w:sz w:val="13"/>
                <w:szCs w:val="13"/>
                <w:color w:val="auto"/>
              </w:rPr>
              <w:t>사창분취</w:t>
            </w:r>
          </w:p>
        </w:tc>
        <w:tc>
          <w:tcPr>
            <w:tcW w:w="6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9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Taxa (No.)</w:t>
            </w:r>
          </w:p>
        </w:tc>
        <w:tc>
          <w:tcPr>
            <w:tcW w:w="42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193</w:t>
            </w:r>
          </w:p>
        </w:tc>
        <w:tc>
          <w:tcPr>
            <w:tcW w:w="540" w:type="dxa"/>
            <w:vAlign w:val="bottom"/>
            <w:vMerge w:val="restart"/>
          </w:tcPr>
          <w:p>
            <w:pPr>
              <w:ind w:left="140"/>
              <w:spacing w:after="0"/>
              <w:rPr>
                <w:sz w:val="20"/>
                <w:szCs w:val="20"/>
                <w:color w:val="auto"/>
              </w:rPr>
            </w:pPr>
            <w:r>
              <w:rPr>
                <w:rFonts w:ascii="Times New Roman" w:cs="Times New Roman" w:eastAsia="Times New Roman" w:hAnsi="Times New Roman"/>
                <w:sz w:val="13"/>
                <w:szCs w:val="13"/>
                <w:color w:val="auto"/>
              </w:rPr>
              <w:t>184</w:t>
            </w:r>
          </w:p>
        </w:tc>
        <w:tc>
          <w:tcPr>
            <w:tcW w:w="600" w:type="dxa"/>
            <w:vAlign w:val="bottom"/>
            <w:vMerge w:val="restart"/>
          </w:tcPr>
          <w:p>
            <w:pPr>
              <w:ind w:left="100"/>
              <w:spacing w:after="0"/>
              <w:rPr>
                <w:sz w:val="20"/>
                <w:szCs w:val="20"/>
                <w:color w:val="auto"/>
              </w:rPr>
            </w:pPr>
            <w:r>
              <w:rPr>
                <w:rFonts w:ascii="Times New Roman" w:cs="Times New Roman" w:eastAsia="Times New Roman" w:hAnsi="Times New Roman"/>
                <w:sz w:val="13"/>
                <w:szCs w:val="13"/>
                <w:color w:val="auto"/>
              </w:rPr>
              <w:t>151</w:t>
            </w:r>
          </w:p>
        </w:tc>
        <w:tc>
          <w:tcPr>
            <w:tcW w:w="40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57</w:t>
            </w:r>
          </w:p>
        </w:tc>
        <w:tc>
          <w:tcPr>
            <w:tcW w:w="440" w:type="dxa"/>
            <w:vAlign w:val="bottom"/>
            <w:vMerge w:val="restart"/>
          </w:tcPr>
          <w:p>
            <w:pPr>
              <w:ind w:left="20"/>
              <w:spacing w:after="0"/>
              <w:rPr>
                <w:sz w:val="20"/>
                <w:szCs w:val="20"/>
                <w:color w:val="auto"/>
              </w:rPr>
            </w:pPr>
            <w:r>
              <w:rPr>
                <w:rFonts w:ascii="Times New Roman" w:cs="Times New Roman" w:eastAsia="Times New Roman" w:hAnsi="Times New Roman"/>
                <w:sz w:val="13"/>
                <w:szCs w:val="13"/>
                <w:color w:val="auto"/>
              </w:rPr>
              <w:t>22</w:t>
            </w:r>
          </w:p>
        </w:tc>
        <w:tc>
          <w:tcPr>
            <w:tcW w:w="24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14</w:t>
            </w:r>
          </w:p>
        </w:tc>
        <w:tc>
          <w:tcPr>
            <w:tcW w:w="500" w:type="dxa"/>
            <w:vAlign w:val="bottom"/>
            <w:vMerge w:val="restart"/>
          </w:tcPr>
          <w:p>
            <w:pPr>
              <w:ind w:left="200"/>
              <w:spacing w:after="0"/>
              <w:rPr>
                <w:sz w:val="20"/>
                <w:szCs w:val="20"/>
                <w:color w:val="auto"/>
              </w:rPr>
            </w:pPr>
            <w:r>
              <w:rPr>
                <w:rFonts w:ascii="Times New Roman" w:cs="Times New Roman" w:eastAsia="Times New Roman" w:hAnsi="Times New Roman"/>
                <w:sz w:val="13"/>
                <w:szCs w:val="13"/>
                <w:color w:val="auto"/>
              </w:rPr>
              <w:t>3</w:t>
            </w:r>
          </w:p>
        </w:tc>
        <w:tc>
          <w:tcPr>
            <w:tcW w:w="32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2</w:t>
            </w:r>
          </w:p>
        </w:tc>
        <w:tc>
          <w:tcPr>
            <w:tcW w:w="40" w:type="dxa"/>
            <w:vAlign w:val="bottom"/>
          </w:tcPr>
          <w:p>
            <w:pPr>
              <w:spacing w:after="0"/>
              <w:rPr>
                <w:sz w:val="12"/>
                <w:szCs w:val="12"/>
                <w:color w:val="auto"/>
              </w:rPr>
            </w:pPr>
          </w:p>
        </w:tc>
        <w:tc>
          <w:tcPr>
            <w:tcW w:w="580" w:type="dxa"/>
            <w:vAlign w:val="bottom"/>
            <w:vMerge w:val="restart"/>
          </w:tcPr>
          <w:p>
            <w:pPr>
              <w:ind w:left="200"/>
              <w:spacing w:after="0"/>
              <w:rPr>
                <w:sz w:val="20"/>
                <w:szCs w:val="20"/>
                <w:color w:val="auto"/>
              </w:rPr>
            </w:pPr>
            <w:r>
              <w:rPr>
                <w:rFonts w:ascii="Times New Roman" w:cs="Times New Roman" w:eastAsia="Times New Roman" w:hAnsi="Times New Roman"/>
                <w:sz w:val="13"/>
                <w:szCs w:val="13"/>
                <w:color w:val="auto"/>
              </w:rPr>
              <w:t>132</w:t>
            </w:r>
          </w:p>
        </w:tc>
        <w:tc>
          <w:tcPr>
            <w:tcW w:w="0" w:type="dxa"/>
            <w:vAlign w:val="bottom"/>
          </w:tcPr>
          <w:p>
            <w:pPr>
              <w:spacing w:after="0"/>
              <w:rPr>
                <w:sz w:val="1"/>
                <w:szCs w:val="1"/>
                <w:color w:val="auto"/>
              </w:rPr>
            </w:pPr>
          </w:p>
        </w:tc>
      </w:tr>
      <w:tr>
        <w:trPr>
          <w:trHeight w:val="53"/>
        </w:trPr>
        <w:tc>
          <w:tcPr>
            <w:tcW w:w="12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Orchidaceae</w:t>
            </w:r>
          </w:p>
        </w:tc>
        <w:tc>
          <w:tcPr>
            <w:tcW w:w="3100" w:type="dxa"/>
            <w:vAlign w:val="bottom"/>
            <w:vMerge w:val="restart"/>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Cypripedium macranthos Sw. </w:t>
            </w:r>
            <w:r>
              <w:rPr>
                <w:rFonts w:ascii="Arial Unicode MS" w:cs="Arial Unicode MS" w:eastAsia="Arial Unicode MS" w:hAnsi="Arial Unicode MS"/>
                <w:sz w:val="13"/>
                <w:szCs w:val="13"/>
                <w:color w:val="auto"/>
              </w:rPr>
              <w:t>복주머니란</w:t>
            </w:r>
          </w:p>
        </w:tc>
        <w:tc>
          <w:tcPr>
            <w:tcW w:w="6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940" w:type="dxa"/>
            <w:vAlign w:val="bottom"/>
            <w:vMerge w:val="continue"/>
          </w:tcPr>
          <w:p>
            <w:pPr>
              <w:spacing w:after="0"/>
              <w:rPr>
                <w:sz w:val="4"/>
                <w:szCs w:val="4"/>
                <w:color w:val="auto"/>
              </w:rPr>
            </w:pPr>
          </w:p>
        </w:tc>
        <w:tc>
          <w:tcPr>
            <w:tcW w:w="420" w:type="dxa"/>
            <w:vAlign w:val="bottom"/>
            <w:vMerge w:val="continue"/>
          </w:tcPr>
          <w:p>
            <w:pPr>
              <w:spacing w:after="0"/>
              <w:rPr>
                <w:sz w:val="4"/>
                <w:szCs w:val="4"/>
                <w:color w:val="auto"/>
              </w:rPr>
            </w:pPr>
          </w:p>
        </w:tc>
        <w:tc>
          <w:tcPr>
            <w:tcW w:w="540" w:type="dxa"/>
            <w:vAlign w:val="bottom"/>
            <w:vMerge w:val="continue"/>
          </w:tcPr>
          <w:p>
            <w:pPr>
              <w:spacing w:after="0"/>
              <w:rPr>
                <w:sz w:val="4"/>
                <w:szCs w:val="4"/>
                <w:color w:val="auto"/>
              </w:rPr>
            </w:pPr>
          </w:p>
        </w:tc>
        <w:tc>
          <w:tcPr>
            <w:tcW w:w="600" w:type="dxa"/>
            <w:vAlign w:val="bottom"/>
            <w:vMerge w:val="continue"/>
          </w:tcPr>
          <w:p>
            <w:pPr>
              <w:spacing w:after="0"/>
              <w:rPr>
                <w:sz w:val="4"/>
                <w:szCs w:val="4"/>
                <w:color w:val="auto"/>
              </w:rPr>
            </w:pPr>
          </w:p>
        </w:tc>
        <w:tc>
          <w:tcPr>
            <w:tcW w:w="400" w:type="dxa"/>
            <w:vAlign w:val="bottom"/>
            <w:vMerge w:val="continue"/>
          </w:tcPr>
          <w:p>
            <w:pPr>
              <w:spacing w:after="0"/>
              <w:rPr>
                <w:sz w:val="4"/>
                <w:szCs w:val="4"/>
                <w:color w:val="auto"/>
              </w:rPr>
            </w:pPr>
          </w:p>
        </w:tc>
        <w:tc>
          <w:tcPr>
            <w:tcW w:w="440" w:type="dxa"/>
            <w:vAlign w:val="bottom"/>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500" w:type="dxa"/>
            <w:vAlign w:val="bottom"/>
            <w:vMerge w:val="continue"/>
          </w:tcPr>
          <w:p>
            <w:pPr>
              <w:spacing w:after="0"/>
              <w:rPr>
                <w:sz w:val="4"/>
                <w:szCs w:val="4"/>
                <w:color w:val="auto"/>
              </w:rPr>
            </w:pPr>
          </w:p>
        </w:tc>
        <w:tc>
          <w:tcPr>
            <w:tcW w:w="320" w:type="dxa"/>
            <w:vAlign w:val="bottom"/>
            <w:vMerge w:val="continue"/>
          </w:tcPr>
          <w:p>
            <w:pPr>
              <w:spacing w:after="0"/>
              <w:rPr>
                <w:sz w:val="4"/>
                <w:szCs w:val="4"/>
                <w:color w:val="auto"/>
              </w:rPr>
            </w:pPr>
          </w:p>
        </w:tc>
        <w:tc>
          <w:tcPr>
            <w:tcW w:w="40" w:type="dxa"/>
            <w:vAlign w:val="bottom"/>
          </w:tcPr>
          <w:p>
            <w:pPr>
              <w:spacing w:after="0"/>
              <w:rPr>
                <w:sz w:val="4"/>
                <w:szCs w:val="4"/>
                <w:color w:val="auto"/>
              </w:rPr>
            </w:pPr>
          </w:p>
        </w:tc>
        <w:tc>
          <w:tcPr>
            <w:tcW w:w="5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18"/>
        </w:trPr>
        <w:tc>
          <w:tcPr>
            <w:tcW w:w="1240" w:type="dxa"/>
            <w:vAlign w:val="bottom"/>
            <w:vMerge w:val="continue"/>
          </w:tcPr>
          <w:p>
            <w:pPr>
              <w:spacing w:after="0"/>
              <w:rPr>
                <w:sz w:val="10"/>
                <w:szCs w:val="10"/>
                <w:color w:val="auto"/>
              </w:rPr>
            </w:pPr>
          </w:p>
        </w:tc>
        <w:tc>
          <w:tcPr>
            <w:tcW w:w="3100" w:type="dxa"/>
            <w:vAlign w:val="bottom"/>
            <w:vMerge w:val="continue"/>
          </w:tcPr>
          <w:p>
            <w:pPr>
              <w:spacing w:after="0"/>
              <w:rPr>
                <w:sz w:val="10"/>
                <w:szCs w:val="10"/>
                <w:color w:val="auto"/>
              </w:rPr>
            </w:pPr>
          </w:p>
        </w:tc>
        <w:tc>
          <w:tcPr>
            <w:tcW w:w="6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9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Ratio (%)</w:t>
            </w:r>
          </w:p>
        </w:tc>
        <w:tc>
          <w:tcPr>
            <w:tcW w:w="42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37.2</w:t>
            </w:r>
          </w:p>
        </w:tc>
        <w:tc>
          <w:tcPr>
            <w:tcW w:w="540" w:type="dxa"/>
            <w:vAlign w:val="bottom"/>
            <w:vMerge w:val="restart"/>
          </w:tcPr>
          <w:p>
            <w:pPr>
              <w:ind w:left="140"/>
              <w:spacing w:after="0"/>
              <w:rPr>
                <w:sz w:val="20"/>
                <w:szCs w:val="20"/>
                <w:color w:val="auto"/>
              </w:rPr>
            </w:pPr>
            <w:r>
              <w:rPr>
                <w:rFonts w:ascii="Times New Roman" w:cs="Times New Roman" w:eastAsia="Times New Roman" w:hAnsi="Times New Roman"/>
                <w:sz w:val="13"/>
                <w:szCs w:val="13"/>
                <w:color w:val="auto"/>
              </w:rPr>
              <w:t>35.5</w:t>
            </w:r>
          </w:p>
        </w:tc>
        <w:tc>
          <w:tcPr>
            <w:tcW w:w="600" w:type="dxa"/>
            <w:vAlign w:val="bottom"/>
            <w:vMerge w:val="restart"/>
          </w:tcPr>
          <w:p>
            <w:pPr>
              <w:ind w:left="100"/>
              <w:spacing w:after="0"/>
              <w:rPr>
                <w:sz w:val="20"/>
                <w:szCs w:val="20"/>
                <w:color w:val="auto"/>
              </w:rPr>
            </w:pPr>
            <w:r>
              <w:rPr>
                <w:rFonts w:ascii="Times New Roman" w:cs="Times New Roman" w:eastAsia="Times New Roman" w:hAnsi="Times New Roman"/>
                <w:sz w:val="13"/>
                <w:szCs w:val="13"/>
                <w:color w:val="auto"/>
              </w:rPr>
              <w:t>29.1</w:t>
            </w:r>
          </w:p>
        </w:tc>
        <w:tc>
          <w:tcPr>
            <w:tcW w:w="40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11</w:t>
            </w:r>
          </w:p>
        </w:tc>
        <w:tc>
          <w:tcPr>
            <w:tcW w:w="440" w:type="dxa"/>
            <w:vAlign w:val="bottom"/>
            <w:vMerge w:val="restart"/>
          </w:tcPr>
          <w:p>
            <w:pPr>
              <w:ind w:left="20"/>
              <w:spacing w:after="0"/>
              <w:rPr>
                <w:sz w:val="20"/>
                <w:szCs w:val="20"/>
                <w:color w:val="auto"/>
              </w:rPr>
            </w:pPr>
            <w:r>
              <w:rPr>
                <w:rFonts w:ascii="Times New Roman" w:cs="Times New Roman" w:eastAsia="Times New Roman" w:hAnsi="Times New Roman"/>
                <w:sz w:val="13"/>
                <w:szCs w:val="13"/>
                <w:color w:val="auto"/>
              </w:rPr>
              <w:t>4.2</w:t>
            </w:r>
          </w:p>
        </w:tc>
        <w:tc>
          <w:tcPr>
            <w:tcW w:w="24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2.7</w:t>
            </w:r>
          </w:p>
        </w:tc>
        <w:tc>
          <w:tcPr>
            <w:tcW w:w="500" w:type="dxa"/>
            <w:vAlign w:val="bottom"/>
            <w:vMerge w:val="restart"/>
          </w:tcPr>
          <w:p>
            <w:pPr>
              <w:ind w:left="200"/>
              <w:spacing w:after="0"/>
              <w:rPr>
                <w:sz w:val="20"/>
                <w:szCs w:val="20"/>
                <w:color w:val="auto"/>
              </w:rPr>
            </w:pPr>
            <w:r>
              <w:rPr>
                <w:rFonts w:ascii="Times New Roman" w:cs="Times New Roman" w:eastAsia="Times New Roman" w:hAnsi="Times New Roman"/>
                <w:sz w:val="13"/>
                <w:szCs w:val="13"/>
                <w:color w:val="auto"/>
              </w:rPr>
              <w:t>0.6</w:t>
            </w:r>
          </w:p>
        </w:tc>
        <w:tc>
          <w:tcPr>
            <w:tcW w:w="32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0.4</w:t>
            </w:r>
          </w:p>
        </w:tc>
        <w:tc>
          <w:tcPr>
            <w:tcW w:w="40" w:type="dxa"/>
            <w:vAlign w:val="bottom"/>
          </w:tcPr>
          <w:p>
            <w:pPr>
              <w:spacing w:after="0"/>
              <w:rPr>
                <w:sz w:val="10"/>
                <w:szCs w:val="10"/>
                <w:color w:val="auto"/>
              </w:rPr>
            </w:pPr>
          </w:p>
        </w:tc>
        <w:tc>
          <w:tcPr>
            <w:tcW w:w="580" w:type="dxa"/>
            <w:vAlign w:val="bottom"/>
            <w:vMerge w:val="restart"/>
          </w:tcPr>
          <w:p>
            <w:pPr>
              <w:ind w:left="200"/>
              <w:spacing w:after="0"/>
              <w:rPr>
                <w:sz w:val="20"/>
                <w:szCs w:val="20"/>
                <w:color w:val="auto"/>
              </w:rPr>
            </w:pPr>
            <w:r>
              <w:rPr>
                <w:rFonts w:ascii="Times New Roman" w:cs="Times New Roman" w:eastAsia="Times New Roman" w:hAnsi="Times New Roman"/>
                <w:sz w:val="13"/>
                <w:szCs w:val="13"/>
                <w:color w:val="auto"/>
              </w:rPr>
              <w:t>25.4</w:t>
            </w:r>
          </w:p>
        </w:tc>
        <w:tc>
          <w:tcPr>
            <w:tcW w:w="0" w:type="dxa"/>
            <w:vAlign w:val="bottom"/>
          </w:tcPr>
          <w:p>
            <w:pPr>
              <w:spacing w:after="0"/>
              <w:rPr>
                <w:sz w:val="1"/>
                <w:szCs w:val="1"/>
                <w:color w:val="auto"/>
              </w:rPr>
            </w:pPr>
          </w:p>
        </w:tc>
      </w:tr>
      <w:tr>
        <w:trPr>
          <w:trHeight w:val="53"/>
        </w:trPr>
        <w:tc>
          <w:tcPr>
            <w:tcW w:w="12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Ophioglossaceae</w:t>
            </w:r>
          </w:p>
        </w:tc>
        <w:tc>
          <w:tcPr>
            <w:tcW w:w="3100" w:type="dxa"/>
            <w:vAlign w:val="bottom"/>
            <w:vMerge w:val="restart"/>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Botrychium virginianum (L.) Sw. </w:t>
            </w:r>
            <w:r>
              <w:rPr>
                <w:rFonts w:ascii="Arial Unicode MS" w:cs="Arial Unicode MS" w:eastAsia="Arial Unicode MS" w:hAnsi="Arial Unicode MS"/>
                <w:sz w:val="13"/>
                <w:szCs w:val="13"/>
                <w:color w:val="auto"/>
              </w:rPr>
              <w:t>늦고사리삼</w:t>
            </w:r>
          </w:p>
        </w:tc>
        <w:tc>
          <w:tcPr>
            <w:tcW w:w="860" w:type="dxa"/>
            <w:vAlign w:val="bottom"/>
            <w:gridSpan w:val="2"/>
            <w:vMerge w:val="restart"/>
          </w:tcPr>
          <w:p>
            <w:pPr>
              <w:ind w:left="200"/>
              <w:spacing w:after="0"/>
              <w:rPr>
                <w:sz w:val="20"/>
                <w:szCs w:val="20"/>
                <w:color w:val="auto"/>
              </w:rPr>
            </w:pPr>
            <w:r>
              <w:rPr>
                <w:rFonts w:ascii="Times New Roman" w:cs="Times New Roman" w:eastAsia="Times New Roman" w:hAnsi="Times New Roman"/>
                <w:sz w:val="13"/>
                <w:szCs w:val="13"/>
                <w:color w:val="auto"/>
              </w:rPr>
              <w:t>III</w:t>
            </w:r>
          </w:p>
        </w:tc>
        <w:tc>
          <w:tcPr>
            <w:tcW w:w="180" w:type="dxa"/>
            <w:vAlign w:val="bottom"/>
          </w:tcPr>
          <w:p>
            <w:pPr>
              <w:spacing w:after="0"/>
              <w:rPr>
                <w:sz w:val="4"/>
                <w:szCs w:val="4"/>
                <w:color w:val="auto"/>
              </w:rPr>
            </w:pPr>
          </w:p>
        </w:tc>
        <w:tc>
          <w:tcPr>
            <w:tcW w:w="940" w:type="dxa"/>
            <w:vAlign w:val="bottom"/>
            <w:vMerge w:val="continue"/>
          </w:tcPr>
          <w:p>
            <w:pPr>
              <w:spacing w:after="0"/>
              <w:rPr>
                <w:sz w:val="4"/>
                <w:szCs w:val="4"/>
                <w:color w:val="auto"/>
              </w:rPr>
            </w:pPr>
          </w:p>
        </w:tc>
        <w:tc>
          <w:tcPr>
            <w:tcW w:w="420" w:type="dxa"/>
            <w:vAlign w:val="bottom"/>
            <w:vMerge w:val="continue"/>
          </w:tcPr>
          <w:p>
            <w:pPr>
              <w:spacing w:after="0"/>
              <w:rPr>
                <w:sz w:val="4"/>
                <w:szCs w:val="4"/>
                <w:color w:val="auto"/>
              </w:rPr>
            </w:pPr>
          </w:p>
        </w:tc>
        <w:tc>
          <w:tcPr>
            <w:tcW w:w="540" w:type="dxa"/>
            <w:vAlign w:val="bottom"/>
            <w:vMerge w:val="continue"/>
          </w:tcPr>
          <w:p>
            <w:pPr>
              <w:spacing w:after="0"/>
              <w:rPr>
                <w:sz w:val="4"/>
                <w:szCs w:val="4"/>
                <w:color w:val="auto"/>
              </w:rPr>
            </w:pPr>
          </w:p>
        </w:tc>
        <w:tc>
          <w:tcPr>
            <w:tcW w:w="600" w:type="dxa"/>
            <w:vAlign w:val="bottom"/>
            <w:vMerge w:val="continue"/>
          </w:tcPr>
          <w:p>
            <w:pPr>
              <w:spacing w:after="0"/>
              <w:rPr>
                <w:sz w:val="4"/>
                <w:szCs w:val="4"/>
                <w:color w:val="auto"/>
              </w:rPr>
            </w:pPr>
          </w:p>
        </w:tc>
        <w:tc>
          <w:tcPr>
            <w:tcW w:w="400" w:type="dxa"/>
            <w:vAlign w:val="bottom"/>
            <w:vMerge w:val="continue"/>
          </w:tcPr>
          <w:p>
            <w:pPr>
              <w:spacing w:after="0"/>
              <w:rPr>
                <w:sz w:val="4"/>
                <w:szCs w:val="4"/>
                <w:color w:val="auto"/>
              </w:rPr>
            </w:pPr>
          </w:p>
        </w:tc>
        <w:tc>
          <w:tcPr>
            <w:tcW w:w="440" w:type="dxa"/>
            <w:vAlign w:val="bottom"/>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500" w:type="dxa"/>
            <w:vAlign w:val="bottom"/>
            <w:vMerge w:val="continue"/>
          </w:tcPr>
          <w:p>
            <w:pPr>
              <w:spacing w:after="0"/>
              <w:rPr>
                <w:sz w:val="4"/>
                <w:szCs w:val="4"/>
                <w:color w:val="auto"/>
              </w:rPr>
            </w:pPr>
          </w:p>
        </w:tc>
        <w:tc>
          <w:tcPr>
            <w:tcW w:w="320" w:type="dxa"/>
            <w:vAlign w:val="bottom"/>
            <w:vMerge w:val="continue"/>
          </w:tcPr>
          <w:p>
            <w:pPr>
              <w:spacing w:after="0"/>
              <w:rPr>
                <w:sz w:val="4"/>
                <w:szCs w:val="4"/>
                <w:color w:val="auto"/>
              </w:rPr>
            </w:pPr>
          </w:p>
        </w:tc>
        <w:tc>
          <w:tcPr>
            <w:tcW w:w="40" w:type="dxa"/>
            <w:vAlign w:val="bottom"/>
          </w:tcPr>
          <w:p>
            <w:pPr>
              <w:spacing w:after="0"/>
              <w:rPr>
                <w:sz w:val="4"/>
                <w:szCs w:val="4"/>
                <w:color w:val="auto"/>
              </w:rPr>
            </w:pPr>
          </w:p>
        </w:tc>
        <w:tc>
          <w:tcPr>
            <w:tcW w:w="5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0"/>
        </w:trPr>
        <w:tc>
          <w:tcPr>
            <w:tcW w:w="1240" w:type="dxa"/>
            <w:vAlign w:val="bottom"/>
            <w:vMerge w:val="continue"/>
          </w:tcPr>
          <w:p>
            <w:pPr>
              <w:spacing w:after="0"/>
              <w:rPr>
                <w:sz w:val="4"/>
                <w:szCs w:val="4"/>
                <w:color w:val="auto"/>
              </w:rPr>
            </w:pPr>
          </w:p>
        </w:tc>
        <w:tc>
          <w:tcPr>
            <w:tcW w:w="3100" w:type="dxa"/>
            <w:vAlign w:val="bottom"/>
            <w:vMerge w:val="continue"/>
          </w:tcPr>
          <w:p>
            <w:pPr>
              <w:spacing w:after="0"/>
              <w:rPr>
                <w:sz w:val="4"/>
                <w:szCs w:val="4"/>
                <w:color w:val="auto"/>
              </w:rPr>
            </w:pPr>
          </w:p>
        </w:tc>
        <w:tc>
          <w:tcPr>
            <w:tcW w:w="860" w:type="dxa"/>
            <w:vAlign w:val="bottom"/>
            <w:gridSpan w:val="2"/>
            <w:vMerge w:val="continue"/>
          </w:tcPr>
          <w:p>
            <w:pPr>
              <w:spacing w:after="0"/>
              <w:rPr>
                <w:sz w:val="4"/>
                <w:szCs w:val="4"/>
                <w:color w:val="auto"/>
              </w:rPr>
            </w:pPr>
          </w:p>
        </w:tc>
        <w:tc>
          <w:tcPr>
            <w:tcW w:w="180" w:type="dxa"/>
            <w:vAlign w:val="bottom"/>
          </w:tcPr>
          <w:p>
            <w:pPr>
              <w:spacing w:after="0"/>
              <w:rPr>
                <w:sz w:val="4"/>
                <w:szCs w:val="4"/>
                <w:color w:val="auto"/>
              </w:rPr>
            </w:pPr>
          </w:p>
        </w:tc>
        <w:tc>
          <w:tcPr>
            <w:tcW w:w="94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48"/>
        </w:trPr>
        <w:tc>
          <w:tcPr>
            <w:tcW w:w="1240" w:type="dxa"/>
            <w:vAlign w:val="bottom"/>
            <w:vMerge w:val="continue"/>
          </w:tcPr>
          <w:p>
            <w:pPr>
              <w:spacing w:after="0"/>
              <w:rPr>
                <w:sz w:val="4"/>
                <w:szCs w:val="4"/>
                <w:color w:val="auto"/>
              </w:rPr>
            </w:pPr>
          </w:p>
        </w:tc>
        <w:tc>
          <w:tcPr>
            <w:tcW w:w="3100" w:type="dxa"/>
            <w:vAlign w:val="bottom"/>
            <w:vMerge w:val="continue"/>
          </w:tcPr>
          <w:p>
            <w:pPr>
              <w:spacing w:after="0"/>
              <w:rPr>
                <w:sz w:val="4"/>
                <w:szCs w:val="4"/>
                <w:color w:val="auto"/>
              </w:rPr>
            </w:pPr>
          </w:p>
        </w:tc>
        <w:tc>
          <w:tcPr>
            <w:tcW w:w="860" w:type="dxa"/>
            <w:vAlign w:val="bottom"/>
            <w:gridSpan w:val="2"/>
            <w:vMerge w:val="continue"/>
          </w:tcPr>
          <w:p>
            <w:pPr>
              <w:spacing w:after="0"/>
              <w:rPr>
                <w:sz w:val="4"/>
                <w:szCs w:val="4"/>
                <w:color w:val="auto"/>
              </w:rPr>
            </w:pPr>
          </w:p>
        </w:tc>
        <w:tc>
          <w:tcPr>
            <w:tcW w:w="5200" w:type="dxa"/>
            <w:vAlign w:val="bottom"/>
            <w:gridSpan w:val="12"/>
            <w:vMerge w:val="restart"/>
          </w:tcPr>
          <w:p>
            <w:pPr>
              <w:ind w:left="180"/>
              <w:spacing w:after="0"/>
              <w:rPr>
                <w:sz w:val="20"/>
                <w:szCs w:val="20"/>
                <w:color w:val="auto"/>
              </w:rPr>
            </w:pPr>
            <w:r>
              <w:rPr>
                <w:rFonts w:ascii="Times New Roman" w:cs="Times New Roman" w:eastAsia="Times New Roman" w:hAnsi="Times New Roman"/>
                <w:sz w:val="13"/>
                <w:szCs w:val="13"/>
                <w:color w:val="auto"/>
              </w:rPr>
              <w:t xml:space="preserve">E: edible, P: pasture, M: medicinal, O: ornamental, T: timber, S: stain, F: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 R:</w:t>
            </w:r>
          </w:p>
        </w:tc>
        <w:tc>
          <w:tcPr>
            <w:tcW w:w="0" w:type="dxa"/>
            <w:vAlign w:val="bottom"/>
          </w:tcPr>
          <w:p>
            <w:pPr>
              <w:spacing w:after="0"/>
              <w:rPr>
                <w:sz w:val="1"/>
                <w:szCs w:val="1"/>
                <w:color w:val="auto"/>
              </w:rPr>
            </w:pPr>
          </w:p>
        </w:tc>
      </w:tr>
      <w:tr>
        <w:trPr>
          <w:trHeight w:val="162"/>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Taxaceae</w:t>
            </w:r>
          </w:p>
        </w:tc>
        <w:tc>
          <w:tcPr>
            <w:tcW w:w="3100" w:type="dxa"/>
            <w:vAlign w:val="bottom"/>
          </w:tcPr>
          <w:p>
            <w:pPr>
              <w:ind w:left="100"/>
              <w:spacing w:after="0" w:line="162" w:lineRule="exact"/>
              <w:rPr>
                <w:sz w:val="20"/>
                <w:szCs w:val="20"/>
                <w:color w:val="auto"/>
              </w:rPr>
            </w:pPr>
            <w:r>
              <w:rPr>
                <w:rFonts w:ascii="Times New Roman" w:cs="Times New Roman" w:eastAsia="Times New Roman" w:hAnsi="Times New Roman"/>
                <w:sz w:val="13"/>
                <w:szCs w:val="13"/>
                <w:color w:val="auto"/>
              </w:rPr>
              <w:t xml:space="preserve">Taxus cuspidata Siebold &amp; Zucc. </w:t>
            </w:r>
            <w:r>
              <w:rPr>
                <w:rFonts w:ascii="Arial Unicode MS" w:cs="Arial Unicode MS" w:eastAsia="Arial Unicode MS" w:hAnsi="Arial Unicode MS"/>
                <w:sz w:val="13"/>
                <w:szCs w:val="13"/>
                <w:color w:val="auto"/>
              </w:rPr>
              <w:t>주목</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5200" w:type="dxa"/>
            <w:vAlign w:val="bottom"/>
            <w:gridSpan w:val="1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8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Salicaceae</w:t>
            </w:r>
          </w:p>
        </w:tc>
        <w:tc>
          <w:tcPr>
            <w:tcW w:w="3100" w:type="dxa"/>
            <w:vAlign w:val="bottom"/>
          </w:tcPr>
          <w:p>
            <w:pPr>
              <w:ind w:left="100"/>
              <w:spacing w:after="0" w:line="175" w:lineRule="exact"/>
              <w:rPr>
                <w:sz w:val="20"/>
                <w:szCs w:val="20"/>
                <w:color w:val="auto"/>
              </w:rPr>
            </w:pPr>
            <w:r>
              <w:rPr>
                <w:rFonts w:ascii="Times New Roman" w:cs="Times New Roman" w:eastAsia="Times New Roman" w:hAnsi="Times New Roman"/>
                <w:sz w:val="13"/>
                <w:szCs w:val="13"/>
                <w:color w:val="auto"/>
              </w:rPr>
              <w:t xml:space="preserve">Populus maximowiczii A.Henry </w:t>
            </w:r>
            <w:r>
              <w:rPr>
                <w:rFonts w:ascii="Arial Unicode MS" w:cs="Arial Unicode MS" w:eastAsia="Arial Unicode MS" w:hAnsi="Arial Unicode MS"/>
                <w:sz w:val="13"/>
                <w:szCs w:val="13"/>
                <w:color w:val="auto"/>
              </w:rPr>
              <w:t>황철나무</w:t>
            </w:r>
          </w:p>
        </w:tc>
        <w:tc>
          <w:tcPr>
            <w:tcW w:w="6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680" w:type="dxa"/>
            <w:vAlign w:val="bottom"/>
            <w:gridSpan w:val="5"/>
          </w:tcPr>
          <w:p>
            <w:pPr>
              <w:ind w:left="180"/>
              <w:spacing w:after="0"/>
              <w:rPr>
                <w:sz w:val="20"/>
                <w:szCs w:val="20"/>
                <w:color w:val="auto"/>
              </w:rPr>
            </w:pPr>
            <w:r>
              <w:rPr>
                <w:rFonts w:ascii="Times New Roman" w:cs="Times New Roman" w:eastAsia="Times New Roman" w:hAnsi="Times New Roman"/>
                <w:sz w:val="13"/>
                <w:szCs w:val="13"/>
                <w:color w:val="auto"/>
              </w:rPr>
              <w:t>industrial raw material, U: unknown use.</w:t>
            </w:r>
          </w:p>
        </w:tc>
        <w:tc>
          <w:tcPr>
            <w:tcW w:w="40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Ulmaceae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Ulmus davidiana Planch. </w:t>
            </w:r>
            <w:r>
              <w:rPr>
                <w:rFonts w:ascii="Arial Unicode MS" w:cs="Arial Unicode MS" w:eastAsia="Arial Unicode MS" w:hAnsi="Arial Unicode MS"/>
                <w:sz w:val="13"/>
                <w:szCs w:val="13"/>
                <w:color w:val="auto"/>
              </w:rPr>
              <w:t>당느릅나무</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Ranunculaceae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Clematis koreana Kom. </w:t>
            </w:r>
            <w:r>
              <w:rPr>
                <w:rFonts w:ascii="Arial Unicode MS" w:cs="Arial Unicode MS" w:eastAsia="Arial Unicode MS" w:hAnsi="Arial Unicode MS"/>
                <w:sz w:val="13"/>
                <w:szCs w:val="13"/>
                <w:color w:val="auto"/>
              </w:rPr>
              <w:t>세잎종덩굴</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5200" w:type="dxa"/>
            <w:vAlign w:val="bottom"/>
            <w:gridSpan w:val="12"/>
            <w:vMerge w:val="restart"/>
          </w:tcPr>
          <w:p>
            <w:pPr>
              <w:ind w:left="180"/>
              <w:spacing w:after="0"/>
              <w:rPr>
                <w:sz w:val="20"/>
                <w:szCs w:val="20"/>
                <w:color w:val="auto"/>
              </w:rPr>
            </w:pPr>
            <w:r>
              <w:rPr>
                <w:rFonts w:ascii="Times New Roman" w:cs="Times New Roman" w:eastAsia="Times New Roman" w:hAnsi="Times New Roman"/>
                <w:sz w:val="16"/>
                <w:szCs w:val="16"/>
                <w:color w:val="auto"/>
              </w:rPr>
              <w:t>population due to the risk of suppression of herbaceous plants,</w:t>
            </w:r>
          </w:p>
        </w:tc>
        <w:tc>
          <w:tcPr>
            <w:tcW w:w="0" w:type="dxa"/>
            <w:vAlign w:val="bottom"/>
          </w:tcPr>
          <w:p>
            <w:pPr>
              <w:spacing w:after="0"/>
              <w:rPr>
                <w:sz w:val="1"/>
                <w:szCs w:val="1"/>
                <w:color w:val="auto"/>
              </w:rPr>
            </w:pPr>
          </w:p>
        </w:tc>
      </w:tr>
      <w:tr>
        <w:trPr>
          <w:trHeight w:val="174"/>
        </w:trPr>
        <w:tc>
          <w:tcPr>
            <w:tcW w:w="1240" w:type="dxa"/>
            <w:vAlign w:val="bottom"/>
          </w:tcPr>
          <w:p>
            <w:pPr>
              <w:spacing w:after="0"/>
              <w:rPr>
                <w:sz w:val="15"/>
                <w:szCs w:val="15"/>
                <w:color w:val="auto"/>
              </w:rPr>
            </w:pPr>
          </w:p>
        </w:tc>
        <w:tc>
          <w:tcPr>
            <w:tcW w:w="3100" w:type="dxa"/>
            <w:vAlign w:val="bottom"/>
          </w:tcPr>
          <w:p>
            <w:pPr>
              <w:ind w:left="100"/>
              <w:spacing w:after="0" w:line="173" w:lineRule="exact"/>
              <w:rPr>
                <w:sz w:val="20"/>
                <w:szCs w:val="20"/>
                <w:color w:val="auto"/>
              </w:rPr>
            </w:pPr>
            <w:r>
              <w:rPr>
                <w:rFonts w:ascii="Times New Roman" w:cs="Times New Roman" w:eastAsia="Times New Roman" w:hAnsi="Times New Roman"/>
                <w:sz w:val="13"/>
                <w:szCs w:val="13"/>
                <w:color w:val="auto"/>
              </w:rPr>
              <w:t xml:space="preserve">Eranthis stellata Maxim. </w:t>
            </w:r>
            <w:r>
              <w:rPr>
                <w:rFonts w:ascii="Arial Unicode MS" w:cs="Arial Unicode MS" w:eastAsia="Arial Unicode MS" w:hAnsi="Arial Unicode MS"/>
                <w:sz w:val="13"/>
                <w:szCs w:val="13"/>
                <w:color w:val="auto"/>
              </w:rPr>
              <w:t>너도바람꽃</w:t>
            </w:r>
          </w:p>
        </w:tc>
        <w:tc>
          <w:tcPr>
            <w:tcW w:w="6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5200" w:type="dxa"/>
            <w:vAlign w:val="bottom"/>
            <w:gridSpan w:val="1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7"/>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Crassulaceae</w:t>
            </w:r>
          </w:p>
        </w:tc>
        <w:tc>
          <w:tcPr>
            <w:tcW w:w="31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Meterostachys sikokiana (Makino)</w:t>
            </w:r>
          </w:p>
        </w:tc>
        <w:tc>
          <w:tcPr>
            <w:tcW w:w="6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5200" w:type="dxa"/>
            <w:vAlign w:val="bottom"/>
            <w:gridSpan w:val="12"/>
          </w:tcPr>
          <w:p>
            <w:pPr>
              <w:ind w:left="180"/>
              <w:spacing w:after="0"/>
              <w:rPr>
                <w:sz w:val="20"/>
                <w:szCs w:val="20"/>
                <w:color w:val="auto"/>
              </w:rPr>
            </w:pPr>
            <w:r>
              <w:rPr>
                <w:rFonts w:ascii="Times New Roman" w:cs="Times New Roman" w:eastAsia="Times New Roman" w:hAnsi="Times New Roman"/>
                <w:sz w:val="16"/>
                <w:szCs w:val="16"/>
                <w:color w:val="auto"/>
              </w:rPr>
              <w:t>including Miscanthus sinensis, etc. M. saniculifolia Ohwi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as</w:t>
            </w:r>
          </w:p>
        </w:tc>
        <w:tc>
          <w:tcPr>
            <w:tcW w:w="0" w:type="dxa"/>
            <w:vAlign w:val="bottom"/>
          </w:tcPr>
          <w:p>
            <w:pPr>
              <w:spacing w:after="0"/>
              <w:rPr>
                <w:sz w:val="1"/>
                <w:szCs w:val="1"/>
                <w:color w:val="auto"/>
              </w:rPr>
            </w:pPr>
          </w:p>
        </w:tc>
      </w:tr>
      <w:tr>
        <w:trPr>
          <w:trHeight w:val="194"/>
        </w:trPr>
        <w:tc>
          <w:tcPr>
            <w:tcW w:w="12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Saxifragaceae</w:t>
            </w:r>
          </w:p>
        </w:tc>
        <w:tc>
          <w:tcPr>
            <w:tcW w:w="3100" w:type="dxa"/>
            <w:vAlign w:val="bottom"/>
          </w:tcPr>
          <w:p>
            <w:pPr>
              <w:ind w:left="100"/>
              <w:spacing w:after="0" w:line="155" w:lineRule="exact"/>
              <w:rPr>
                <w:sz w:val="20"/>
                <w:szCs w:val="20"/>
                <w:color w:val="auto"/>
              </w:rPr>
            </w:pPr>
            <w:r>
              <w:rPr>
                <w:rFonts w:ascii="Times New Roman" w:cs="Times New Roman" w:eastAsia="Times New Roman" w:hAnsi="Times New Roman"/>
                <w:sz w:val="13"/>
                <w:szCs w:val="13"/>
                <w:color w:val="auto"/>
              </w:rPr>
              <w:t xml:space="preserve">Nakai </w:t>
            </w:r>
            <w:r>
              <w:rPr>
                <w:rFonts w:ascii="Arial Unicode MS" w:cs="Arial Unicode MS" w:eastAsia="Arial Unicode MS" w:hAnsi="Arial Unicode MS"/>
                <w:sz w:val="13"/>
                <w:szCs w:val="13"/>
                <w:color w:val="auto"/>
              </w:rPr>
              <w:t>난쟁이바위솔</w:t>
            </w:r>
          </w:p>
        </w:tc>
        <w:tc>
          <w:tcPr>
            <w:tcW w:w="6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5200" w:type="dxa"/>
            <w:vAlign w:val="bottom"/>
            <w:gridSpan w:val="12"/>
          </w:tcPr>
          <w:p>
            <w:pPr>
              <w:ind w:left="180"/>
              <w:spacing w:after="0"/>
              <w:rPr>
                <w:sz w:val="20"/>
                <w:szCs w:val="20"/>
                <w:color w:val="auto"/>
              </w:rPr>
            </w:pPr>
            <w:r>
              <w:rPr>
                <w:rFonts w:ascii="Times New Roman" w:cs="Times New Roman" w:eastAsia="Times New Roman" w:hAnsi="Times New Roman"/>
                <w:sz w:val="16"/>
                <w:szCs w:val="16"/>
                <w:color w:val="auto"/>
              </w:rPr>
              <w:t>endangered species (EN)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to be distributed as a large</w:t>
            </w:r>
          </w:p>
        </w:tc>
        <w:tc>
          <w:tcPr>
            <w:tcW w:w="0" w:type="dxa"/>
            <w:vAlign w:val="bottom"/>
          </w:tcPr>
          <w:p>
            <w:pPr>
              <w:spacing w:after="0"/>
              <w:rPr>
                <w:sz w:val="1"/>
                <w:szCs w:val="1"/>
                <w:color w:val="auto"/>
              </w:rPr>
            </w:pPr>
          </w:p>
        </w:tc>
      </w:tr>
      <w:tr>
        <w:trPr>
          <w:trHeight w:val="149"/>
        </w:trPr>
        <w:tc>
          <w:tcPr>
            <w:tcW w:w="1240" w:type="dxa"/>
            <w:vAlign w:val="bottom"/>
            <w:vMerge w:val="continue"/>
          </w:tcPr>
          <w:p>
            <w:pPr>
              <w:spacing w:after="0"/>
              <w:rPr>
                <w:sz w:val="12"/>
                <w:szCs w:val="12"/>
                <w:color w:val="auto"/>
              </w:rPr>
            </w:pPr>
          </w:p>
        </w:tc>
        <w:tc>
          <w:tcPr>
            <w:tcW w:w="3100" w:type="dxa"/>
            <w:vAlign w:val="bottom"/>
          </w:tcPr>
          <w:p>
            <w:pPr>
              <w:ind w:left="100"/>
              <w:spacing w:after="0" w:line="149" w:lineRule="exact"/>
              <w:rPr>
                <w:sz w:val="20"/>
                <w:szCs w:val="20"/>
                <w:color w:val="auto"/>
              </w:rPr>
            </w:pPr>
            <w:r>
              <w:rPr>
                <w:rFonts w:ascii="Times New Roman" w:cs="Times New Roman" w:eastAsia="Times New Roman" w:hAnsi="Times New Roman"/>
                <w:sz w:val="13"/>
                <w:szCs w:val="13"/>
                <w:color w:val="auto"/>
              </w:rPr>
              <w:t xml:space="preserve">Chrysosplenium pseudofauriei H.Lev. </w:t>
            </w:r>
            <w:r>
              <w:rPr>
                <w:rFonts w:ascii="Arial Unicode MS" w:cs="Arial Unicode MS" w:eastAsia="Arial Unicode MS" w:hAnsi="Arial Unicode MS"/>
                <w:sz w:val="13"/>
                <w:szCs w:val="13"/>
                <w:color w:val="auto"/>
              </w:rPr>
              <w:t>선괭이눈</w:t>
            </w:r>
          </w:p>
        </w:tc>
        <w:tc>
          <w:tcPr>
            <w:tcW w:w="6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5200" w:type="dxa"/>
            <w:vAlign w:val="bottom"/>
            <w:gridSpan w:val="12"/>
            <w:vMerge w:val="restart"/>
          </w:tcPr>
          <w:p>
            <w:pPr>
              <w:ind w:left="180"/>
              <w:spacing w:after="0"/>
              <w:rPr>
                <w:sz w:val="20"/>
                <w:szCs w:val="20"/>
                <w:color w:val="auto"/>
              </w:rPr>
            </w:pPr>
            <w:r>
              <w:rPr>
                <w:rFonts w:ascii="Times New Roman" w:cs="Times New Roman" w:eastAsia="Times New Roman" w:hAnsi="Times New Roman"/>
                <w:sz w:val="16"/>
                <w:szCs w:val="16"/>
                <w:color w:val="auto"/>
              </w:rPr>
              <w:t>colony in the valley part of the east-facing slope of the Mt. Dos-</w:t>
            </w:r>
          </w:p>
        </w:tc>
        <w:tc>
          <w:tcPr>
            <w:tcW w:w="0" w:type="dxa"/>
            <w:vAlign w:val="bottom"/>
          </w:tcPr>
          <w:p>
            <w:pPr>
              <w:spacing w:after="0"/>
              <w:rPr>
                <w:sz w:val="1"/>
                <w:szCs w:val="1"/>
                <w:color w:val="auto"/>
              </w:rPr>
            </w:pPr>
          </w:p>
        </w:tc>
      </w:tr>
      <w:tr>
        <w:trPr>
          <w:trHeight w:val="98"/>
        </w:trPr>
        <w:tc>
          <w:tcPr>
            <w:tcW w:w="12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Rosaceae</w:t>
            </w:r>
          </w:p>
        </w:tc>
        <w:tc>
          <w:tcPr>
            <w:tcW w:w="3100" w:type="dxa"/>
            <w:vAlign w:val="bottom"/>
            <w:vMerge w:val="restart"/>
          </w:tcPr>
          <w:p>
            <w:pPr>
              <w:ind w:left="100"/>
              <w:spacing w:after="0" w:line="155" w:lineRule="exact"/>
              <w:rPr>
                <w:sz w:val="20"/>
                <w:szCs w:val="20"/>
                <w:color w:val="auto"/>
              </w:rPr>
            </w:pPr>
            <w:r>
              <w:rPr>
                <w:rFonts w:ascii="Times New Roman" w:cs="Times New Roman" w:eastAsia="Times New Roman" w:hAnsi="Times New Roman"/>
                <w:sz w:val="13"/>
                <w:szCs w:val="13"/>
                <w:color w:val="auto"/>
              </w:rPr>
              <w:t>Filipendula palmata (Pall.) Maxim.</w:t>
            </w:r>
            <w:r>
              <w:rPr>
                <w:rFonts w:ascii="Arial Unicode MS" w:cs="Arial Unicode MS" w:eastAsia="Arial Unicode MS" w:hAnsi="Arial Unicode MS"/>
                <w:sz w:val="13"/>
                <w:szCs w:val="13"/>
                <w:color w:val="auto"/>
              </w:rPr>
              <w:t>단풍터리풀</w:t>
            </w:r>
          </w:p>
        </w:tc>
        <w:tc>
          <w:tcPr>
            <w:tcW w:w="680" w:type="dxa"/>
            <w:vAlign w:val="bottom"/>
          </w:tcPr>
          <w:p>
            <w:pPr>
              <w:spacing w:after="0"/>
              <w:rPr>
                <w:sz w:val="8"/>
                <w:szCs w:val="8"/>
                <w:color w:val="auto"/>
              </w:rPr>
            </w:pPr>
          </w:p>
        </w:tc>
        <w:tc>
          <w:tcPr>
            <w:tcW w:w="180" w:type="dxa"/>
            <w:vAlign w:val="bottom"/>
          </w:tcPr>
          <w:p>
            <w:pPr>
              <w:spacing w:after="0"/>
              <w:rPr>
                <w:sz w:val="8"/>
                <w:szCs w:val="8"/>
                <w:color w:val="auto"/>
              </w:rPr>
            </w:pPr>
          </w:p>
        </w:tc>
        <w:tc>
          <w:tcPr>
            <w:tcW w:w="5200" w:type="dxa"/>
            <w:vAlign w:val="bottom"/>
            <w:gridSpan w:val="1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57"/>
        </w:trPr>
        <w:tc>
          <w:tcPr>
            <w:tcW w:w="1240" w:type="dxa"/>
            <w:vAlign w:val="bottom"/>
            <w:vMerge w:val="continue"/>
          </w:tcPr>
          <w:p>
            <w:pPr>
              <w:spacing w:after="0"/>
              <w:rPr>
                <w:sz w:val="4"/>
                <w:szCs w:val="4"/>
                <w:color w:val="auto"/>
              </w:rPr>
            </w:pPr>
          </w:p>
        </w:tc>
        <w:tc>
          <w:tcPr>
            <w:tcW w:w="3100" w:type="dxa"/>
            <w:vAlign w:val="bottom"/>
            <w:vMerge w:val="continue"/>
          </w:tcPr>
          <w:p>
            <w:pPr>
              <w:spacing w:after="0"/>
              <w:rPr>
                <w:sz w:val="4"/>
                <w:szCs w:val="4"/>
                <w:color w:val="auto"/>
              </w:rPr>
            </w:pPr>
          </w:p>
        </w:tc>
        <w:tc>
          <w:tcPr>
            <w:tcW w:w="680" w:type="dxa"/>
            <w:vAlign w:val="bottom"/>
          </w:tcPr>
          <w:p>
            <w:pPr>
              <w:spacing w:after="0"/>
              <w:rPr>
                <w:sz w:val="4"/>
                <w:szCs w:val="4"/>
                <w:color w:val="auto"/>
              </w:rPr>
            </w:pPr>
          </w:p>
        </w:tc>
        <w:tc>
          <w:tcPr>
            <w:tcW w:w="180" w:type="dxa"/>
            <w:vAlign w:val="bottom"/>
          </w:tcPr>
          <w:p>
            <w:pPr>
              <w:spacing w:after="0"/>
              <w:rPr>
                <w:sz w:val="4"/>
                <w:szCs w:val="4"/>
                <w:color w:val="auto"/>
              </w:rPr>
            </w:pPr>
          </w:p>
        </w:tc>
        <w:tc>
          <w:tcPr>
            <w:tcW w:w="5200" w:type="dxa"/>
            <w:vAlign w:val="bottom"/>
            <w:gridSpan w:val="12"/>
            <w:vMerge w:val="restart"/>
          </w:tcPr>
          <w:p>
            <w:pPr>
              <w:ind w:left="180"/>
              <w:spacing w:after="0"/>
              <w:rPr>
                <w:sz w:val="20"/>
                <w:szCs w:val="20"/>
                <w:color w:val="auto"/>
              </w:rPr>
            </w:pPr>
            <w:r>
              <w:rPr>
                <w:rFonts w:ascii="Times New Roman" w:cs="Times New Roman" w:eastAsia="Times New Roman" w:hAnsi="Times New Roman"/>
                <w:sz w:val="16"/>
                <w:szCs w:val="16"/>
                <w:color w:val="auto"/>
              </w:rPr>
              <w:t>olsan. Even though the natural habitats of M. saniculifolia Ohwi are</w:t>
            </w:r>
          </w:p>
        </w:tc>
        <w:tc>
          <w:tcPr>
            <w:tcW w:w="0" w:type="dxa"/>
            <w:vAlign w:val="bottom"/>
          </w:tcPr>
          <w:p>
            <w:pPr>
              <w:spacing w:after="0"/>
              <w:rPr>
                <w:sz w:val="1"/>
                <w:szCs w:val="1"/>
                <w:color w:val="auto"/>
              </w:rPr>
            </w:pPr>
          </w:p>
        </w:tc>
      </w:tr>
      <w:tr>
        <w:trPr>
          <w:trHeight w:val="168"/>
        </w:trPr>
        <w:tc>
          <w:tcPr>
            <w:tcW w:w="1240" w:type="dxa"/>
            <w:vAlign w:val="bottom"/>
          </w:tcPr>
          <w:p>
            <w:pPr>
              <w:spacing w:after="0"/>
              <w:rPr>
                <w:sz w:val="14"/>
                <w:szCs w:val="14"/>
                <w:color w:val="auto"/>
              </w:rPr>
            </w:pPr>
          </w:p>
        </w:tc>
        <w:tc>
          <w:tcPr>
            <w:tcW w:w="3100" w:type="dxa"/>
            <w:vAlign w:val="bottom"/>
          </w:tcPr>
          <w:p>
            <w:pPr>
              <w:ind w:left="100"/>
              <w:spacing w:after="0" w:line="168" w:lineRule="exact"/>
              <w:rPr>
                <w:sz w:val="20"/>
                <w:szCs w:val="20"/>
                <w:color w:val="auto"/>
              </w:rPr>
            </w:pPr>
            <w:r>
              <w:rPr>
                <w:rFonts w:ascii="Times New Roman" w:cs="Times New Roman" w:eastAsia="Times New Roman" w:hAnsi="Times New Roman"/>
                <w:sz w:val="13"/>
                <w:szCs w:val="13"/>
                <w:color w:val="auto"/>
              </w:rPr>
              <w:t xml:space="preserve">Potentilla centigrana Maxim. </w:t>
            </w:r>
            <w:r>
              <w:rPr>
                <w:rFonts w:ascii="Arial Unicode MS" w:cs="Arial Unicode MS" w:eastAsia="Arial Unicode MS" w:hAnsi="Arial Unicode MS"/>
                <w:sz w:val="13"/>
                <w:szCs w:val="13"/>
                <w:color w:val="auto"/>
              </w:rPr>
              <w:t>좀딸기</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5200" w:type="dxa"/>
            <w:vAlign w:val="bottom"/>
            <w:gridSpan w:val="1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91"/>
        </w:trPr>
        <w:tc>
          <w:tcPr>
            <w:tcW w:w="1240" w:type="dxa"/>
            <w:vAlign w:val="bottom"/>
          </w:tcPr>
          <w:p>
            <w:pPr>
              <w:spacing w:after="0"/>
              <w:rPr>
                <w:sz w:val="16"/>
                <w:szCs w:val="16"/>
                <w:color w:val="auto"/>
              </w:rPr>
            </w:pPr>
          </w:p>
        </w:tc>
        <w:tc>
          <w:tcPr>
            <w:tcW w:w="3100" w:type="dxa"/>
            <w:vAlign w:val="bottom"/>
          </w:tcPr>
          <w:p>
            <w:pPr>
              <w:ind w:left="100"/>
              <w:spacing w:after="0" w:line="175" w:lineRule="exact"/>
              <w:rPr>
                <w:sz w:val="20"/>
                <w:szCs w:val="20"/>
                <w:color w:val="auto"/>
              </w:rPr>
            </w:pPr>
            <w:r>
              <w:rPr>
                <w:rFonts w:ascii="Times New Roman" w:cs="Times New Roman" w:eastAsia="Times New Roman" w:hAnsi="Times New Roman"/>
                <w:sz w:val="13"/>
                <w:szCs w:val="13"/>
                <w:color w:val="auto"/>
              </w:rPr>
              <w:t xml:space="preserve">Sorbaria sorbifolia var. stellipila Maxim. </w:t>
            </w:r>
            <w:r>
              <w:rPr>
                <w:rFonts w:ascii="Arial Unicode MS" w:cs="Arial Unicode MS" w:eastAsia="Arial Unicode MS" w:hAnsi="Arial Unicode MS"/>
                <w:sz w:val="13"/>
                <w:szCs w:val="13"/>
                <w:color w:val="auto"/>
              </w:rPr>
              <w:t>쉬땅나무</w:t>
            </w:r>
          </w:p>
        </w:tc>
        <w:tc>
          <w:tcPr>
            <w:tcW w:w="6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5200" w:type="dxa"/>
            <w:vAlign w:val="bottom"/>
            <w:gridSpan w:val="12"/>
          </w:tcPr>
          <w:p>
            <w:pPr>
              <w:ind w:left="180"/>
              <w:spacing w:after="0"/>
              <w:rPr>
                <w:sz w:val="20"/>
                <w:szCs w:val="20"/>
                <w:color w:val="auto"/>
              </w:rPr>
            </w:pPr>
            <w:r>
              <w:rPr>
                <w:rFonts w:ascii="Times New Roman" w:cs="Times New Roman" w:eastAsia="Times New Roman" w:hAnsi="Times New Roman"/>
                <w:sz w:val="16"/>
                <w:szCs w:val="16"/>
                <w:color w:val="auto"/>
              </w:rPr>
              <w:t>not trails, the population therein is decreasing a bit due to damage</w:t>
            </w:r>
          </w:p>
        </w:tc>
        <w:tc>
          <w:tcPr>
            <w:tcW w:w="0" w:type="dxa"/>
            <w:vAlign w:val="bottom"/>
          </w:tcPr>
          <w:p>
            <w:pPr>
              <w:spacing w:after="0"/>
              <w:rPr>
                <w:sz w:val="1"/>
                <w:szCs w:val="1"/>
                <w:color w:val="auto"/>
              </w:rPr>
            </w:pPr>
          </w:p>
        </w:tc>
      </w:tr>
      <w:tr>
        <w:trPr>
          <w:trHeight w:val="174"/>
        </w:trPr>
        <w:tc>
          <w:tcPr>
            <w:tcW w:w="1240" w:type="dxa"/>
            <w:vAlign w:val="bottom"/>
          </w:tcPr>
          <w:p>
            <w:pPr>
              <w:spacing w:after="0"/>
              <w:rPr>
                <w:sz w:val="15"/>
                <w:szCs w:val="15"/>
                <w:color w:val="auto"/>
              </w:rPr>
            </w:pPr>
          </w:p>
        </w:tc>
        <w:tc>
          <w:tcPr>
            <w:tcW w:w="3100" w:type="dxa"/>
            <w:vAlign w:val="bottom"/>
          </w:tcPr>
          <w:p>
            <w:pPr>
              <w:ind w:left="100"/>
              <w:spacing w:after="0" w:line="155" w:lineRule="exact"/>
              <w:rPr>
                <w:sz w:val="20"/>
                <w:szCs w:val="20"/>
                <w:color w:val="auto"/>
              </w:rPr>
            </w:pPr>
            <w:r>
              <w:rPr>
                <w:rFonts w:ascii="Times New Roman" w:cs="Times New Roman" w:eastAsia="Times New Roman" w:hAnsi="Times New Roman"/>
                <w:sz w:val="13"/>
                <w:szCs w:val="13"/>
                <w:color w:val="auto"/>
              </w:rPr>
              <w:t xml:space="preserve">Spiraea chamaedryfolia L. </w:t>
            </w:r>
            <w:r>
              <w:rPr>
                <w:rFonts w:ascii="Arial Unicode MS" w:cs="Arial Unicode MS" w:eastAsia="Arial Unicode MS" w:hAnsi="Arial Unicode MS"/>
                <w:sz w:val="13"/>
                <w:szCs w:val="13"/>
                <w:color w:val="auto"/>
              </w:rPr>
              <w:t>인가목조팝나무</w:t>
            </w:r>
          </w:p>
        </w:tc>
        <w:tc>
          <w:tcPr>
            <w:tcW w:w="6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5200" w:type="dxa"/>
            <w:vAlign w:val="bottom"/>
            <w:gridSpan w:val="12"/>
          </w:tcPr>
          <w:p>
            <w:pPr>
              <w:ind w:left="180"/>
              <w:spacing w:after="0" w:line="175" w:lineRule="exact"/>
              <w:rPr>
                <w:sz w:val="20"/>
                <w:szCs w:val="20"/>
                <w:color w:val="auto"/>
              </w:rPr>
            </w:pPr>
            <w:r>
              <w:rPr>
                <w:rFonts w:ascii="Times New Roman" w:cs="Times New Roman" w:eastAsia="Times New Roman" w:hAnsi="Times New Roman"/>
                <w:sz w:val="16"/>
                <w:szCs w:val="16"/>
                <w:color w:val="auto"/>
              </w:rPr>
              <w:t>and over collection by increasing herb gatherers and mineral spring</w:t>
            </w:r>
          </w:p>
        </w:tc>
        <w:tc>
          <w:tcPr>
            <w:tcW w:w="0" w:type="dxa"/>
            <w:vAlign w:val="bottom"/>
          </w:tcPr>
          <w:p>
            <w:pPr>
              <w:spacing w:after="0"/>
              <w:rPr>
                <w:sz w:val="1"/>
                <w:szCs w:val="1"/>
                <w:color w:val="auto"/>
              </w:rPr>
            </w:pPr>
          </w:p>
        </w:tc>
      </w:tr>
      <w:tr>
        <w:trPr>
          <w:trHeight w:val="155"/>
        </w:trPr>
        <w:tc>
          <w:tcPr>
            <w:tcW w:w="1240" w:type="dxa"/>
            <w:vAlign w:val="bottom"/>
          </w:tcPr>
          <w:p>
            <w:pPr>
              <w:spacing w:after="0"/>
              <w:rPr>
                <w:sz w:val="13"/>
                <w:szCs w:val="13"/>
                <w:color w:val="auto"/>
              </w:rPr>
            </w:pPr>
          </w:p>
        </w:tc>
        <w:tc>
          <w:tcPr>
            <w:tcW w:w="3100" w:type="dxa"/>
            <w:vAlign w:val="bottom"/>
          </w:tcPr>
          <w:p>
            <w:pPr>
              <w:ind w:left="100"/>
              <w:spacing w:after="0" w:line="155" w:lineRule="exact"/>
              <w:rPr>
                <w:sz w:val="20"/>
                <w:szCs w:val="20"/>
                <w:color w:val="auto"/>
              </w:rPr>
            </w:pPr>
            <w:r>
              <w:rPr>
                <w:rFonts w:ascii="Times New Roman" w:cs="Times New Roman" w:eastAsia="Times New Roman" w:hAnsi="Times New Roman"/>
                <w:sz w:val="13"/>
                <w:szCs w:val="13"/>
                <w:color w:val="auto"/>
              </w:rPr>
              <w:t xml:space="preserve">Spiraea chinensis Maxim. </w:t>
            </w:r>
            <w:r>
              <w:rPr>
                <w:rFonts w:ascii="Arial Unicode MS" w:cs="Arial Unicode MS" w:eastAsia="Arial Unicode MS" w:hAnsi="Arial Unicode MS"/>
                <w:sz w:val="13"/>
                <w:szCs w:val="13"/>
                <w:color w:val="auto"/>
              </w:rPr>
              <w:t>당조팝나무</w:t>
            </w:r>
          </w:p>
        </w:tc>
        <w:tc>
          <w:tcPr>
            <w:tcW w:w="6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5200" w:type="dxa"/>
            <w:vAlign w:val="bottom"/>
            <w:gridSpan w:val="12"/>
            <w:vMerge w:val="restart"/>
          </w:tcPr>
          <w:p>
            <w:pPr>
              <w:ind w:left="180"/>
              <w:spacing w:after="0"/>
              <w:rPr>
                <w:sz w:val="20"/>
                <w:szCs w:val="20"/>
                <w:color w:val="auto"/>
              </w:rPr>
            </w:pPr>
            <w:r>
              <w:rPr>
                <w:rFonts w:ascii="Times New Roman" w:cs="Times New Roman" w:eastAsia="Times New Roman" w:hAnsi="Times New Roman"/>
                <w:sz w:val="16"/>
                <w:szCs w:val="16"/>
                <w:color w:val="auto"/>
              </w:rPr>
              <w:t>users/visitors. It is deemed that M. saniculifolia Ohwi should be</w:t>
            </w:r>
          </w:p>
        </w:tc>
        <w:tc>
          <w:tcPr>
            <w:tcW w:w="0" w:type="dxa"/>
            <w:vAlign w:val="bottom"/>
          </w:tcPr>
          <w:p>
            <w:pPr>
              <w:spacing w:after="0"/>
              <w:rPr>
                <w:sz w:val="1"/>
                <w:szCs w:val="1"/>
                <w:color w:val="auto"/>
              </w:rPr>
            </w:pPr>
          </w:p>
        </w:tc>
      </w:tr>
      <w:tr>
        <w:trPr>
          <w:trHeight w:val="92"/>
        </w:trPr>
        <w:tc>
          <w:tcPr>
            <w:tcW w:w="1240" w:type="dxa"/>
            <w:vAlign w:val="bottom"/>
          </w:tcPr>
          <w:p>
            <w:pPr>
              <w:spacing w:after="0"/>
              <w:rPr>
                <w:sz w:val="8"/>
                <w:szCs w:val="8"/>
                <w:color w:val="auto"/>
              </w:rPr>
            </w:pPr>
          </w:p>
        </w:tc>
        <w:tc>
          <w:tcPr>
            <w:tcW w:w="3100" w:type="dxa"/>
            <w:vAlign w:val="bottom"/>
            <w:vMerge w:val="restart"/>
          </w:tcPr>
          <w:p>
            <w:pPr>
              <w:ind w:left="100"/>
              <w:spacing w:after="0" w:line="170" w:lineRule="exact"/>
              <w:rPr>
                <w:sz w:val="20"/>
                <w:szCs w:val="20"/>
                <w:color w:val="auto"/>
              </w:rPr>
            </w:pPr>
            <w:r>
              <w:rPr>
                <w:rFonts w:ascii="Times New Roman" w:cs="Times New Roman" w:eastAsia="Times New Roman" w:hAnsi="Times New Roman"/>
                <w:sz w:val="13"/>
                <w:szCs w:val="13"/>
                <w:color w:val="auto"/>
              </w:rPr>
              <w:t xml:space="preserve">Spiraea fritschiana C.K.Schneid. </w:t>
            </w:r>
            <w:r>
              <w:rPr>
                <w:rFonts w:ascii="Arial Unicode MS" w:cs="Arial Unicode MS" w:eastAsia="Arial Unicode MS" w:hAnsi="Arial Unicode MS"/>
                <w:sz w:val="13"/>
                <w:szCs w:val="13"/>
                <w:color w:val="auto"/>
              </w:rPr>
              <w:t>참조팝나무</w:t>
            </w:r>
          </w:p>
        </w:tc>
        <w:tc>
          <w:tcPr>
            <w:tcW w:w="680" w:type="dxa"/>
            <w:vAlign w:val="bottom"/>
          </w:tcPr>
          <w:p>
            <w:pPr>
              <w:spacing w:after="0"/>
              <w:rPr>
                <w:sz w:val="8"/>
                <w:szCs w:val="8"/>
                <w:color w:val="auto"/>
              </w:rPr>
            </w:pPr>
          </w:p>
        </w:tc>
        <w:tc>
          <w:tcPr>
            <w:tcW w:w="180" w:type="dxa"/>
            <w:vAlign w:val="bottom"/>
          </w:tcPr>
          <w:p>
            <w:pPr>
              <w:spacing w:after="0"/>
              <w:rPr>
                <w:sz w:val="8"/>
                <w:szCs w:val="8"/>
                <w:color w:val="auto"/>
              </w:rPr>
            </w:pPr>
          </w:p>
        </w:tc>
        <w:tc>
          <w:tcPr>
            <w:tcW w:w="5200" w:type="dxa"/>
            <w:vAlign w:val="bottom"/>
            <w:gridSpan w:val="1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77"/>
        </w:trPr>
        <w:tc>
          <w:tcPr>
            <w:tcW w:w="1240" w:type="dxa"/>
            <w:vAlign w:val="bottom"/>
          </w:tcPr>
          <w:p>
            <w:pPr>
              <w:spacing w:after="0"/>
              <w:rPr>
                <w:sz w:val="6"/>
                <w:szCs w:val="6"/>
                <w:color w:val="auto"/>
              </w:rPr>
            </w:pPr>
          </w:p>
        </w:tc>
        <w:tc>
          <w:tcPr>
            <w:tcW w:w="3100" w:type="dxa"/>
            <w:vAlign w:val="bottom"/>
            <w:vMerge w:val="continue"/>
          </w:tcPr>
          <w:p>
            <w:pPr>
              <w:spacing w:after="0"/>
              <w:rPr>
                <w:sz w:val="6"/>
                <w:szCs w:val="6"/>
                <w:color w:val="auto"/>
              </w:rPr>
            </w:pPr>
          </w:p>
        </w:tc>
        <w:tc>
          <w:tcPr>
            <w:tcW w:w="680" w:type="dxa"/>
            <w:vAlign w:val="bottom"/>
          </w:tcPr>
          <w:p>
            <w:pPr>
              <w:spacing w:after="0"/>
              <w:rPr>
                <w:sz w:val="6"/>
                <w:szCs w:val="6"/>
                <w:color w:val="auto"/>
              </w:rPr>
            </w:pPr>
          </w:p>
        </w:tc>
        <w:tc>
          <w:tcPr>
            <w:tcW w:w="180" w:type="dxa"/>
            <w:vAlign w:val="bottom"/>
          </w:tcPr>
          <w:p>
            <w:pPr>
              <w:spacing w:after="0"/>
              <w:rPr>
                <w:sz w:val="6"/>
                <w:szCs w:val="6"/>
                <w:color w:val="auto"/>
              </w:rPr>
            </w:pPr>
          </w:p>
        </w:tc>
        <w:tc>
          <w:tcPr>
            <w:tcW w:w="5200" w:type="dxa"/>
            <w:vAlign w:val="bottom"/>
            <w:gridSpan w:val="12"/>
            <w:vMerge w:val="restart"/>
          </w:tcPr>
          <w:p>
            <w:pPr>
              <w:ind w:left="180"/>
              <w:spacing w:after="0"/>
              <w:rPr>
                <w:sz w:val="20"/>
                <w:szCs w:val="20"/>
                <w:color w:val="auto"/>
              </w:rPr>
            </w:pPr>
            <w:r>
              <w:rPr>
                <w:rFonts w:ascii="Times New Roman" w:cs="Times New Roman" w:eastAsia="Times New Roman" w:hAnsi="Times New Roman"/>
                <w:sz w:val="16"/>
                <w:szCs w:val="16"/>
                <w:color w:val="auto"/>
              </w:rPr>
              <w:t>thoroughly preserved, by installing guide signs, such as entry fence,</w:t>
            </w:r>
          </w:p>
        </w:tc>
        <w:tc>
          <w:tcPr>
            <w:tcW w:w="0" w:type="dxa"/>
            <w:vAlign w:val="bottom"/>
          </w:tcPr>
          <w:p>
            <w:pPr>
              <w:spacing w:after="0"/>
              <w:rPr>
                <w:sz w:val="1"/>
                <w:szCs w:val="1"/>
                <w:color w:val="auto"/>
              </w:rPr>
            </w:pPr>
          </w:p>
        </w:tc>
      </w:tr>
      <w:tr>
        <w:trPr>
          <w:trHeight w:val="148"/>
        </w:trPr>
        <w:tc>
          <w:tcPr>
            <w:tcW w:w="1240" w:type="dxa"/>
            <w:vAlign w:val="bottom"/>
          </w:tcPr>
          <w:p>
            <w:pPr>
              <w:ind w:left="120"/>
              <w:spacing w:after="0" w:line="147" w:lineRule="exact"/>
              <w:rPr>
                <w:sz w:val="20"/>
                <w:szCs w:val="20"/>
                <w:color w:val="auto"/>
              </w:rPr>
            </w:pPr>
            <w:r>
              <w:rPr>
                <w:rFonts w:ascii="Times New Roman" w:cs="Times New Roman" w:eastAsia="Times New Roman" w:hAnsi="Times New Roman"/>
                <w:sz w:val="13"/>
                <w:szCs w:val="13"/>
                <w:color w:val="auto"/>
              </w:rPr>
              <w:t>Aceraceae</w:t>
            </w:r>
          </w:p>
        </w:tc>
        <w:tc>
          <w:tcPr>
            <w:tcW w:w="3100" w:type="dxa"/>
            <w:vAlign w:val="bottom"/>
          </w:tcPr>
          <w:p>
            <w:pPr>
              <w:ind w:left="100"/>
              <w:spacing w:after="0" w:line="148" w:lineRule="exact"/>
              <w:rPr>
                <w:sz w:val="20"/>
                <w:szCs w:val="20"/>
                <w:color w:val="auto"/>
              </w:rPr>
            </w:pPr>
            <w:r>
              <w:rPr>
                <w:rFonts w:ascii="Times New Roman" w:cs="Times New Roman" w:eastAsia="Times New Roman" w:hAnsi="Times New Roman"/>
                <w:sz w:val="13"/>
                <w:szCs w:val="13"/>
                <w:color w:val="auto"/>
              </w:rPr>
              <w:t xml:space="preserve">Acer barbinerve Maxim. </w:t>
            </w:r>
            <w:r>
              <w:rPr>
                <w:rFonts w:ascii="Arial Unicode MS" w:cs="Arial Unicode MS" w:eastAsia="Arial Unicode MS" w:hAnsi="Arial Unicode MS"/>
                <w:sz w:val="13"/>
                <w:szCs w:val="13"/>
                <w:color w:val="auto"/>
              </w:rPr>
              <w:t>청시닥나무</w:t>
            </w:r>
          </w:p>
        </w:tc>
        <w:tc>
          <w:tcPr>
            <w:tcW w:w="6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5200" w:type="dxa"/>
            <w:vAlign w:val="bottom"/>
            <w:gridSpan w:val="1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95"/>
        </w:trPr>
        <w:tc>
          <w:tcPr>
            <w:tcW w:w="1240" w:type="dxa"/>
            <w:vAlign w:val="bottom"/>
          </w:tcPr>
          <w:p>
            <w:pPr>
              <w:spacing w:after="0"/>
              <w:rPr>
                <w:sz w:val="16"/>
                <w:szCs w:val="16"/>
                <w:color w:val="auto"/>
              </w:rPr>
            </w:pPr>
          </w:p>
        </w:tc>
        <w:tc>
          <w:tcPr>
            <w:tcW w:w="3100" w:type="dxa"/>
            <w:vAlign w:val="bottom"/>
          </w:tcPr>
          <w:p>
            <w:pPr>
              <w:ind w:left="100"/>
              <w:spacing w:after="0" w:line="175" w:lineRule="exact"/>
              <w:rPr>
                <w:sz w:val="20"/>
                <w:szCs w:val="20"/>
                <w:color w:val="auto"/>
              </w:rPr>
            </w:pPr>
            <w:r>
              <w:rPr>
                <w:rFonts w:ascii="Times New Roman" w:cs="Times New Roman" w:eastAsia="Times New Roman" w:hAnsi="Times New Roman"/>
                <w:sz w:val="13"/>
                <w:szCs w:val="13"/>
                <w:color w:val="auto"/>
              </w:rPr>
              <w:t xml:space="preserve">Acer komarovii Pojark. </w:t>
            </w:r>
            <w:r>
              <w:rPr>
                <w:rFonts w:ascii="Arial Unicode MS" w:cs="Arial Unicode MS" w:eastAsia="Arial Unicode MS" w:hAnsi="Arial Unicode MS"/>
                <w:sz w:val="13"/>
                <w:szCs w:val="13"/>
                <w:color w:val="auto"/>
              </w:rPr>
              <w:t>시닥나무</w:t>
            </w:r>
          </w:p>
        </w:tc>
        <w:tc>
          <w:tcPr>
            <w:tcW w:w="6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5200" w:type="dxa"/>
            <w:vAlign w:val="bottom"/>
            <w:gridSpan w:val="12"/>
          </w:tcPr>
          <w:p>
            <w:pPr>
              <w:ind w:left="180"/>
              <w:spacing w:after="0"/>
              <w:rPr>
                <w:sz w:val="20"/>
                <w:szCs w:val="20"/>
                <w:color w:val="auto"/>
              </w:rPr>
            </w:pPr>
            <w:r>
              <w:rPr>
                <w:rFonts w:ascii="Times New Roman" w:cs="Times New Roman" w:eastAsia="Times New Roman" w:hAnsi="Times New Roman"/>
                <w:sz w:val="16"/>
                <w:szCs w:val="16"/>
                <w:color w:val="auto"/>
              </w:rPr>
              <w:t>etc., in their natural habitats. Some of L. dauricum Ker Gawl., a</w:t>
            </w:r>
          </w:p>
        </w:tc>
        <w:tc>
          <w:tcPr>
            <w:tcW w:w="0" w:type="dxa"/>
            <w:vAlign w:val="bottom"/>
          </w:tcPr>
          <w:p>
            <w:pPr>
              <w:spacing w:after="0"/>
              <w:rPr>
                <w:sz w:val="1"/>
                <w:szCs w:val="1"/>
                <w:color w:val="auto"/>
              </w:rPr>
            </w:pPr>
          </w:p>
        </w:tc>
      </w:tr>
      <w:tr>
        <w:trPr>
          <w:trHeight w:val="188"/>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Violaceae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Viola diamantiaca Nakai </w:t>
            </w:r>
            <w:r>
              <w:rPr>
                <w:rFonts w:ascii="Arial Unicode MS" w:cs="Arial Unicode MS" w:eastAsia="Arial Unicode MS" w:hAnsi="Arial Unicode MS"/>
                <w:sz w:val="13"/>
                <w:szCs w:val="13"/>
                <w:color w:val="auto"/>
              </w:rPr>
              <w:t>금강제비꽃</w:t>
            </w:r>
          </w:p>
        </w:tc>
        <w:tc>
          <w:tcPr>
            <w:tcW w:w="6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5200" w:type="dxa"/>
            <w:vAlign w:val="bottom"/>
            <w:gridSpan w:val="12"/>
          </w:tcPr>
          <w:p>
            <w:pPr>
              <w:ind w:left="180"/>
              <w:spacing w:after="0"/>
              <w:rPr>
                <w:sz w:val="20"/>
                <w:szCs w:val="20"/>
                <w:color w:val="auto"/>
              </w:rPr>
            </w:pPr>
            <w:r>
              <w:rPr>
                <w:rFonts w:ascii="Times New Roman" w:cs="Times New Roman" w:eastAsia="Times New Roman" w:hAnsi="Times New Roman"/>
                <w:sz w:val="16"/>
                <w:szCs w:val="16"/>
                <w:color w:val="auto"/>
              </w:rPr>
              <w:t>endangered species designated by the Ministry of Environment</w:t>
            </w:r>
          </w:p>
        </w:tc>
        <w:tc>
          <w:tcPr>
            <w:tcW w:w="0" w:type="dxa"/>
            <w:vAlign w:val="bottom"/>
          </w:tcPr>
          <w:p>
            <w:pPr>
              <w:spacing w:after="0"/>
              <w:rPr>
                <w:sz w:val="1"/>
                <w:szCs w:val="1"/>
                <w:color w:val="auto"/>
              </w:rPr>
            </w:pPr>
          </w:p>
        </w:tc>
      </w:tr>
      <w:tr>
        <w:trPr>
          <w:trHeight w:val="19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Umbelliferae</w:t>
            </w:r>
          </w:p>
        </w:tc>
        <w:tc>
          <w:tcPr>
            <w:tcW w:w="3100" w:type="dxa"/>
            <w:vAlign w:val="bottom"/>
          </w:tcPr>
          <w:p>
            <w:pPr>
              <w:ind w:left="100"/>
              <w:spacing w:after="0" w:line="155" w:lineRule="exact"/>
              <w:rPr>
                <w:sz w:val="20"/>
                <w:szCs w:val="20"/>
                <w:color w:val="auto"/>
              </w:rPr>
            </w:pPr>
            <w:r>
              <w:rPr>
                <w:rFonts w:ascii="Times New Roman" w:cs="Times New Roman" w:eastAsia="Times New Roman" w:hAnsi="Times New Roman"/>
                <w:sz w:val="13"/>
                <w:szCs w:val="13"/>
                <w:color w:val="auto"/>
              </w:rPr>
              <w:t xml:space="preserve">Angelica gigas Nakai </w:t>
            </w:r>
            <w:r>
              <w:rPr>
                <w:rFonts w:ascii="Arial Unicode MS" w:cs="Arial Unicode MS" w:eastAsia="Arial Unicode MS" w:hAnsi="Arial Unicode MS"/>
                <w:sz w:val="13"/>
                <w:szCs w:val="13"/>
                <w:color w:val="auto"/>
              </w:rPr>
              <w:t>참당귀</w:t>
            </w:r>
          </w:p>
        </w:tc>
        <w:tc>
          <w:tcPr>
            <w:tcW w:w="6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5200" w:type="dxa"/>
            <w:vAlign w:val="bottom"/>
            <w:gridSpan w:val="12"/>
          </w:tcPr>
          <w:p>
            <w:pPr>
              <w:ind w:left="180"/>
              <w:spacing w:after="0"/>
              <w:rPr>
                <w:sz w:val="20"/>
                <w:szCs w:val="20"/>
                <w:color w:val="auto"/>
              </w:rPr>
            </w:pPr>
            <w:r>
              <w:rPr>
                <w:rFonts w:ascii="Times New Roman" w:cs="Times New Roman" w:eastAsia="Times New Roman" w:hAnsi="Times New Roman"/>
                <w:sz w:val="16"/>
                <w:szCs w:val="16"/>
                <w:color w:val="auto"/>
              </w:rPr>
              <w:t>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to grow naturally on the ridge of Mt. Dosolsan as</w:t>
            </w:r>
          </w:p>
        </w:tc>
        <w:tc>
          <w:tcPr>
            <w:tcW w:w="0" w:type="dxa"/>
            <w:vAlign w:val="bottom"/>
          </w:tcPr>
          <w:p>
            <w:pPr>
              <w:spacing w:after="0"/>
              <w:rPr>
                <w:sz w:val="1"/>
                <w:szCs w:val="1"/>
                <w:color w:val="auto"/>
              </w:rPr>
            </w:pPr>
          </w:p>
        </w:tc>
      </w:tr>
      <w:tr>
        <w:trPr>
          <w:trHeight w:val="15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Oleaceae</w:t>
            </w:r>
          </w:p>
        </w:tc>
        <w:tc>
          <w:tcPr>
            <w:tcW w:w="31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Syringa reticulata var. mandshurica (Maxim.) H.</w:t>
            </w:r>
          </w:p>
        </w:tc>
        <w:tc>
          <w:tcPr>
            <w:tcW w:w="6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5200" w:type="dxa"/>
            <w:vAlign w:val="bottom"/>
            <w:gridSpan w:val="12"/>
            <w:vMerge w:val="restart"/>
          </w:tcPr>
          <w:p>
            <w:pPr>
              <w:ind w:left="18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 the existing literature (</w:t>
            </w:r>
            <w:hyperlink w:anchor="page1">
              <w:r>
                <w:rPr>
                  <w:rFonts w:ascii="Times New Roman" w:cs="Times New Roman" w:eastAsia="Times New Roman" w:hAnsi="Times New Roman"/>
                  <w:sz w:val="16"/>
                  <w:szCs w:val="16"/>
                  <w:color w:val="206293"/>
                </w:rPr>
                <w:t>Kim et al 2014</w:t>
              </w:r>
            </w:hyperlink>
            <w:r>
              <w:rPr>
                <w:rFonts w:ascii="Times New Roman" w:cs="Times New Roman" w:eastAsia="Times New Roman" w:hAnsi="Times New Roman"/>
                <w:sz w:val="16"/>
                <w:szCs w:val="16"/>
                <w:color w:val="auto"/>
              </w:rPr>
              <w:t>). The trails on the</w:t>
            </w:r>
          </w:p>
        </w:tc>
        <w:tc>
          <w:tcPr>
            <w:tcW w:w="0" w:type="dxa"/>
            <w:vAlign w:val="bottom"/>
          </w:tcPr>
          <w:p>
            <w:pPr>
              <w:spacing w:after="0"/>
              <w:rPr>
                <w:sz w:val="1"/>
                <w:szCs w:val="1"/>
                <w:color w:val="auto"/>
              </w:rPr>
            </w:pPr>
          </w:p>
        </w:tc>
      </w:tr>
      <w:tr>
        <w:trPr>
          <w:trHeight w:val="97"/>
        </w:trPr>
        <w:tc>
          <w:tcPr>
            <w:tcW w:w="1240" w:type="dxa"/>
            <w:vAlign w:val="bottom"/>
          </w:tcPr>
          <w:p>
            <w:pPr>
              <w:spacing w:after="0"/>
              <w:rPr>
                <w:sz w:val="8"/>
                <w:szCs w:val="8"/>
                <w:color w:val="auto"/>
              </w:rPr>
            </w:pPr>
          </w:p>
        </w:tc>
        <w:tc>
          <w:tcPr>
            <w:tcW w:w="3100" w:type="dxa"/>
            <w:vAlign w:val="bottom"/>
            <w:vMerge w:val="restart"/>
          </w:tcPr>
          <w:p>
            <w:pPr>
              <w:ind w:left="100"/>
              <w:spacing w:after="0" w:line="155" w:lineRule="exact"/>
              <w:rPr>
                <w:sz w:val="20"/>
                <w:szCs w:val="20"/>
                <w:color w:val="auto"/>
              </w:rPr>
            </w:pPr>
            <w:r>
              <w:rPr>
                <w:rFonts w:ascii="Times New Roman" w:cs="Times New Roman" w:eastAsia="Times New Roman" w:hAnsi="Times New Roman"/>
                <w:sz w:val="13"/>
                <w:szCs w:val="13"/>
                <w:color w:val="auto"/>
              </w:rPr>
              <w:t xml:space="preserve">Hara </w:t>
            </w:r>
            <w:r>
              <w:rPr>
                <w:rFonts w:ascii="Arial Unicode MS" w:cs="Arial Unicode MS" w:eastAsia="Arial Unicode MS" w:hAnsi="Arial Unicode MS"/>
                <w:sz w:val="13"/>
                <w:szCs w:val="13"/>
                <w:color w:val="auto"/>
              </w:rPr>
              <w:t>개회나무</w:t>
            </w:r>
          </w:p>
        </w:tc>
        <w:tc>
          <w:tcPr>
            <w:tcW w:w="680" w:type="dxa"/>
            <w:vAlign w:val="bottom"/>
          </w:tcPr>
          <w:p>
            <w:pPr>
              <w:spacing w:after="0"/>
              <w:rPr>
                <w:sz w:val="8"/>
                <w:szCs w:val="8"/>
                <w:color w:val="auto"/>
              </w:rPr>
            </w:pPr>
          </w:p>
        </w:tc>
        <w:tc>
          <w:tcPr>
            <w:tcW w:w="180" w:type="dxa"/>
            <w:vAlign w:val="bottom"/>
          </w:tcPr>
          <w:p>
            <w:pPr>
              <w:spacing w:after="0"/>
              <w:rPr>
                <w:sz w:val="8"/>
                <w:szCs w:val="8"/>
                <w:color w:val="auto"/>
              </w:rPr>
            </w:pPr>
          </w:p>
        </w:tc>
        <w:tc>
          <w:tcPr>
            <w:tcW w:w="5200" w:type="dxa"/>
            <w:vAlign w:val="bottom"/>
            <w:gridSpan w:val="1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58"/>
        </w:trPr>
        <w:tc>
          <w:tcPr>
            <w:tcW w:w="1240" w:type="dxa"/>
            <w:vAlign w:val="bottom"/>
          </w:tcPr>
          <w:p>
            <w:pPr>
              <w:spacing w:after="0"/>
              <w:rPr>
                <w:sz w:val="5"/>
                <w:szCs w:val="5"/>
                <w:color w:val="auto"/>
              </w:rPr>
            </w:pPr>
          </w:p>
        </w:tc>
        <w:tc>
          <w:tcPr>
            <w:tcW w:w="3100" w:type="dxa"/>
            <w:vAlign w:val="bottom"/>
            <w:vMerge w:val="continue"/>
          </w:tcPr>
          <w:p>
            <w:pPr>
              <w:spacing w:after="0"/>
              <w:rPr>
                <w:sz w:val="5"/>
                <w:szCs w:val="5"/>
                <w:color w:val="auto"/>
              </w:rPr>
            </w:pPr>
          </w:p>
        </w:tc>
        <w:tc>
          <w:tcPr>
            <w:tcW w:w="680" w:type="dxa"/>
            <w:vAlign w:val="bottom"/>
          </w:tcPr>
          <w:p>
            <w:pPr>
              <w:spacing w:after="0"/>
              <w:rPr>
                <w:sz w:val="5"/>
                <w:szCs w:val="5"/>
                <w:color w:val="auto"/>
              </w:rPr>
            </w:pPr>
          </w:p>
        </w:tc>
        <w:tc>
          <w:tcPr>
            <w:tcW w:w="180" w:type="dxa"/>
            <w:vAlign w:val="bottom"/>
          </w:tcPr>
          <w:p>
            <w:pPr>
              <w:spacing w:after="0"/>
              <w:rPr>
                <w:sz w:val="5"/>
                <w:szCs w:val="5"/>
                <w:color w:val="auto"/>
              </w:rPr>
            </w:pPr>
          </w:p>
        </w:tc>
        <w:tc>
          <w:tcPr>
            <w:tcW w:w="5200" w:type="dxa"/>
            <w:vAlign w:val="bottom"/>
            <w:gridSpan w:val="12"/>
            <w:vMerge w:val="restart"/>
          </w:tcPr>
          <w:p>
            <w:pPr>
              <w:ind w:left="180"/>
              <w:spacing w:after="0"/>
              <w:rPr>
                <w:sz w:val="20"/>
                <w:szCs w:val="20"/>
                <w:color w:val="auto"/>
              </w:rPr>
            </w:pPr>
            <w:r>
              <w:rPr>
                <w:rFonts w:ascii="Times New Roman" w:cs="Times New Roman" w:eastAsia="Times New Roman" w:hAnsi="Times New Roman"/>
                <w:sz w:val="16"/>
                <w:szCs w:val="16"/>
                <w:color w:val="auto"/>
              </w:rPr>
              <w:t>top of Mt. Dosolsan are controlled by military units. However, as the</w:t>
            </w:r>
          </w:p>
        </w:tc>
        <w:tc>
          <w:tcPr>
            <w:tcW w:w="0" w:type="dxa"/>
            <w:vAlign w:val="bottom"/>
          </w:tcPr>
          <w:p>
            <w:pPr>
              <w:spacing w:after="0"/>
              <w:rPr>
                <w:sz w:val="1"/>
                <w:szCs w:val="1"/>
                <w:color w:val="auto"/>
              </w:rPr>
            </w:pPr>
          </w:p>
        </w:tc>
      </w:tr>
      <w:tr>
        <w:trPr>
          <w:trHeight w:val="167"/>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Boraginaceae</w:t>
            </w:r>
          </w:p>
        </w:tc>
        <w:tc>
          <w:tcPr>
            <w:tcW w:w="3100" w:type="dxa"/>
            <w:vAlign w:val="bottom"/>
          </w:tcPr>
          <w:p>
            <w:pPr>
              <w:ind w:left="100"/>
              <w:spacing w:after="0" w:line="167" w:lineRule="exact"/>
              <w:rPr>
                <w:sz w:val="20"/>
                <w:szCs w:val="20"/>
                <w:color w:val="auto"/>
              </w:rPr>
            </w:pPr>
            <w:r>
              <w:rPr>
                <w:rFonts w:ascii="Times New Roman" w:cs="Times New Roman" w:eastAsia="Times New Roman" w:hAnsi="Times New Roman"/>
                <w:sz w:val="13"/>
                <w:szCs w:val="13"/>
                <w:color w:val="auto"/>
              </w:rPr>
              <w:t xml:space="preserve">Trigonotis radicans (Turcz.) Steven </w:t>
            </w:r>
            <w:r>
              <w:rPr>
                <w:rFonts w:ascii="Arial Unicode MS" w:cs="Arial Unicode MS" w:eastAsia="Arial Unicode MS" w:hAnsi="Arial Unicode MS"/>
                <w:sz w:val="13"/>
                <w:szCs w:val="13"/>
                <w:color w:val="auto"/>
              </w:rPr>
              <w:t>거센털꽃마리</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5200" w:type="dxa"/>
            <w:vAlign w:val="bottom"/>
            <w:gridSpan w:val="1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93"/>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Scrophulariaceae</w:t>
            </w:r>
          </w:p>
        </w:tc>
        <w:tc>
          <w:tcPr>
            <w:tcW w:w="3100" w:type="dxa"/>
            <w:vAlign w:val="bottom"/>
          </w:tcPr>
          <w:p>
            <w:pPr>
              <w:ind w:left="100"/>
              <w:spacing w:after="0" w:line="175" w:lineRule="exact"/>
              <w:rPr>
                <w:sz w:val="20"/>
                <w:szCs w:val="20"/>
                <w:color w:val="auto"/>
              </w:rPr>
            </w:pPr>
            <w:r>
              <w:rPr>
                <w:rFonts w:ascii="Times New Roman" w:cs="Times New Roman" w:eastAsia="Times New Roman" w:hAnsi="Times New Roman"/>
                <w:sz w:val="13"/>
                <w:szCs w:val="13"/>
                <w:color w:val="auto"/>
              </w:rPr>
              <w:t xml:space="preserve">Scrophularia koraiensis Nakai </w:t>
            </w:r>
            <w:r>
              <w:rPr>
                <w:rFonts w:ascii="Arial Unicode MS" w:cs="Arial Unicode MS" w:eastAsia="Arial Unicode MS" w:hAnsi="Arial Unicode MS"/>
                <w:sz w:val="13"/>
                <w:szCs w:val="13"/>
                <w:color w:val="auto"/>
              </w:rPr>
              <w:t>토현삼</w:t>
            </w:r>
          </w:p>
        </w:tc>
        <w:tc>
          <w:tcPr>
            <w:tcW w:w="6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5200" w:type="dxa"/>
            <w:vAlign w:val="bottom"/>
            <w:gridSpan w:val="12"/>
          </w:tcPr>
          <w:p>
            <w:pPr>
              <w:ind w:left="180"/>
              <w:spacing w:after="0"/>
              <w:rPr>
                <w:sz w:val="20"/>
                <w:szCs w:val="20"/>
                <w:color w:val="auto"/>
              </w:rPr>
            </w:pPr>
            <w:r>
              <w:rPr>
                <w:rFonts w:ascii="Times New Roman" w:cs="Times New Roman" w:eastAsia="Times New Roman" w:hAnsi="Times New Roman"/>
                <w:sz w:val="16"/>
                <w:szCs w:val="16"/>
                <w:color w:val="auto"/>
              </w:rPr>
              <w:t>natural habitats of L. dauricum Ker Gawl., are exposed to the risk of</w:t>
            </w: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Caprifoliaceae</w:t>
            </w:r>
          </w:p>
        </w:tc>
        <w:tc>
          <w:tcPr>
            <w:tcW w:w="31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Lonicera tatarinowii var. leptantha (Rehder)</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5200" w:type="dxa"/>
            <w:vAlign w:val="bottom"/>
            <w:gridSpan w:val="12"/>
          </w:tcPr>
          <w:p>
            <w:pPr>
              <w:ind w:left="180"/>
              <w:spacing w:after="0" w:line="171" w:lineRule="exact"/>
              <w:rPr>
                <w:sz w:val="20"/>
                <w:szCs w:val="20"/>
                <w:color w:val="auto"/>
              </w:rPr>
            </w:pPr>
            <w:r>
              <w:rPr>
                <w:rFonts w:ascii="Times New Roman" w:cs="Times New Roman" w:eastAsia="Times New Roman" w:hAnsi="Times New Roman"/>
                <w:sz w:val="16"/>
                <w:szCs w:val="16"/>
                <w:color w:val="auto"/>
              </w:rPr>
              <w:t>threats or damage due to recently increasing vegetable gatherers</w:t>
            </w:r>
          </w:p>
        </w:tc>
        <w:tc>
          <w:tcPr>
            <w:tcW w:w="0" w:type="dxa"/>
            <w:vAlign w:val="bottom"/>
          </w:tcPr>
          <w:p>
            <w:pPr>
              <w:spacing w:after="0"/>
              <w:rPr>
                <w:sz w:val="1"/>
                <w:szCs w:val="1"/>
                <w:color w:val="auto"/>
              </w:rPr>
            </w:pPr>
          </w:p>
        </w:tc>
      </w:tr>
      <w:tr>
        <w:trPr>
          <w:trHeight w:val="155"/>
        </w:trPr>
        <w:tc>
          <w:tcPr>
            <w:tcW w:w="1240" w:type="dxa"/>
            <w:vAlign w:val="bottom"/>
          </w:tcPr>
          <w:p>
            <w:pPr>
              <w:spacing w:after="0"/>
              <w:rPr>
                <w:sz w:val="13"/>
                <w:szCs w:val="13"/>
                <w:color w:val="auto"/>
              </w:rPr>
            </w:pPr>
          </w:p>
        </w:tc>
        <w:tc>
          <w:tcPr>
            <w:tcW w:w="3100" w:type="dxa"/>
            <w:vAlign w:val="bottom"/>
          </w:tcPr>
          <w:p>
            <w:pPr>
              <w:ind w:left="100"/>
              <w:spacing w:after="0" w:line="155" w:lineRule="exact"/>
              <w:rPr>
                <w:sz w:val="20"/>
                <w:szCs w:val="20"/>
                <w:color w:val="auto"/>
              </w:rPr>
            </w:pPr>
            <w:r>
              <w:rPr>
                <w:rFonts w:ascii="Times New Roman" w:cs="Times New Roman" w:eastAsia="Times New Roman" w:hAnsi="Times New Roman"/>
                <w:sz w:val="13"/>
                <w:szCs w:val="13"/>
                <w:color w:val="auto"/>
              </w:rPr>
              <w:t xml:space="preserve">Nakai </w:t>
            </w:r>
            <w:r>
              <w:rPr>
                <w:rFonts w:ascii="Arial Unicode MS" w:cs="Arial Unicode MS" w:eastAsia="Arial Unicode MS" w:hAnsi="Arial Unicode MS"/>
                <w:sz w:val="13"/>
                <w:szCs w:val="13"/>
                <w:color w:val="auto"/>
              </w:rPr>
              <w:t>흰괴불나무</w:t>
            </w:r>
          </w:p>
        </w:tc>
        <w:tc>
          <w:tcPr>
            <w:tcW w:w="6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5200" w:type="dxa"/>
            <w:vAlign w:val="bottom"/>
            <w:gridSpan w:val="12"/>
            <w:vMerge w:val="restart"/>
          </w:tcPr>
          <w:p>
            <w:pPr>
              <w:ind w:left="180"/>
              <w:spacing w:after="0"/>
              <w:rPr>
                <w:sz w:val="20"/>
                <w:szCs w:val="20"/>
                <w:color w:val="auto"/>
              </w:rPr>
            </w:pPr>
            <w:r>
              <w:rPr>
                <w:rFonts w:ascii="Times New Roman" w:cs="Times New Roman" w:eastAsia="Times New Roman" w:hAnsi="Times New Roman"/>
                <w:sz w:val="16"/>
                <w:szCs w:val="16"/>
                <w:color w:val="auto"/>
              </w:rPr>
              <w:t>and hikers, trail boundaries, or guide signs should be installed to</w:t>
            </w:r>
          </w:p>
        </w:tc>
        <w:tc>
          <w:tcPr>
            <w:tcW w:w="0" w:type="dxa"/>
            <w:vAlign w:val="bottom"/>
          </w:tcPr>
          <w:p>
            <w:pPr>
              <w:spacing w:after="0"/>
              <w:rPr>
                <w:sz w:val="1"/>
                <w:szCs w:val="1"/>
                <w:color w:val="auto"/>
              </w:rPr>
            </w:pPr>
          </w:p>
        </w:tc>
      </w:tr>
      <w:tr>
        <w:trPr>
          <w:trHeight w:val="93"/>
        </w:trPr>
        <w:tc>
          <w:tcPr>
            <w:tcW w:w="1240" w:type="dxa"/>
            <w:vAlign w:val="bottom"/>
          </w:tcPr>
          <w:p>
            <w:pPr>
              <w:spacing w:after="0"/>
              <w:rPr>
                <w:sz w:val="8"/>
                <w:szCs w:val="8"/>
                <w:color w:val="auto"/>
              </w:rPr>
            </w:pPr>
          </w:p>
        </w:tc>
        <w:tc>
          <w:tcPr>
            <w:tcW w:w="3100" w:type="dxa"/>
            <w:vAlign w:val="bottom"/>
            <w:vMerge w:val="restart"/>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Lonicera vesicaria Kom. </w:t>
            </w:r>
            <w:r>
              <w:rPr>
                <w:rFonts w:ascii="Arial Unicode MS" w:cs="Arial Unicode MS" w:eastAsia="Arial Unicode MS" w:hAnsi="Arial Unicode MS"/>
                <w:sz w:val="13"/>
                <w:szCs w:val="13"/>
                <w:color w:val="auto"/>
              </w:rPr>
              <w:t>구슬댕댕이</w:t>
            </w:r>
          </w:p>
        </w:tc>
        <w:tc>
          <w:tcPr>
            <w:tcW w:w="680" w:type="dxa"/>
            <w:vAlign w:val="bottom"/>
          </w:tcPr>
          <w:p>
            <w:pPr>
              <w:spacing w:after="0"/>
              <w:rPr>
                <w:sz w:val="8"/>
                <w:szCs w:val="8"/>
                <w:color w:val="auto"/>
              </w:rPr>
            </w:pPr>
          </w:p>
        </w:tc>
        <w:tc>
          <w:tcPr>
            <w:tcW w:w="180" w:type="dxa"/>
            <w:vAlign w:val="bottom"/>
          </w:tcPr>
          <w:p>
            <w:pPr>
              <w:spacing w:after="0"/>
              <w:rPr>
                <w:sz w:val="8"/>
                <w:szCs w:val="8"/>
                <w:color w:val="auto"/>
              </w:rPr>
            </w:pPr>
          </w:p>
        </w:tc>
        <w:tc>
          <w:tcPr>
            <w:tcW w:w="5200" w:type="dxa"/>
            <w:vAlign w:val="bottom"/>
            <w:gridSpan w:val="1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78"/>
        </w:trPr>
        <w:tc>
          <w:tcPr>
            <w:tcW w:w="1240" w:type="dxa"/>
            <w:vAlign w:val="bottom"/>
          </w:tcPr>
          <w:p>
            <w:pPr>
              <w:spacing w:after="0"/>
              <w:rPr>
                <w:sz w:val="6"/>
                <w:szCs w:val="6"/>
                <w:color w:val="auto"/>
              </w:rPr>
            </w:pPr>
          </w:p>
        </w:tc>
        <w:tc>
          <w:tcPr>
            <w:tcW w:w="3100" w:type="dxa"/>
            <w:vAlign w:val="bottom"/>
            <w:vMerge w:val="continue"/>
          </w:tcPr>
          <w:p>
            <w:pPr>
              <w:spacing w:after="0"/>
              <w:rPr>
                <w:sz w:val="6"/>
                <w:szCs w:val="6"/>
                <w:color w:val="auto"/>
              </w:rPr>
            </w:pPr>
          </w:p>
        </w:tc>
        <w:tc>
          <w:tcPr>
            <w:tcW w:w="680" w:type="dxa"/>
            <w:vAlign w:val="bottom"/>
          </w:tcPr>
          <w:p>
            <w:pPr>
              <w:spacing w:after="0"/>
              <w:rPr>
                <w:sz w:val="6"/>
                <w:szCs w:val="6"/>
                <w:color w:val="auto"/>
              </w:rPr>
            </w:pPr>
          </w:p>
        </w:tc>
        <w:tc>
          <w:tcPr>
            <w:tcW w:w="180" w:type="dxa"/>
            <w:vAlign w:val="bottom"/>
          </w:tcPr>
          <w:p>
            <w:pPr>
              <w:spacing w:after="0"/>
              <w:rPr>
                <w:sz w:val="6"/>
                <w:szCs w:val="6"/>
                <w:color w:val="auto"/>
              </w:rPr>
            </w:pPr>
          </w:p>
        </w:tc>
        <w:tc>
          <w:tcPr>
            <w:tcW w:w="5200" w:type="dxa"/>
            <w:vAlign w:val="bottom"/>
            <w:gridSpan w:val="12"/>
            <w:vMerge w:val="restart"/>
          </w:tcPr>
          <w:p>
            <w:pPr>
              <w:ind w:left="180"/>
              <w:spacing w:after="0"/>
              <w:rPr>
                <w:sz w:val="20"/>
                <w:szCs w:val="20"/>
                <w:color w:val="auto"/>
              </w:rPr>
            </w:pPr>
            <w:r>
              <w:rPr>
                <w:rFonts w:ascii="Times New Roman" w:cs="Times New Roman" w:eastAsia="Times New Roman" w:hAnsi="Times New Roman"/>
                <w:sz w:val="16"/>
                <w:szCs w:val="16"/>
                <w:color w:val="auto"/>
              </w:rPr>
              <w:t>preserve the natural habitats. 15 taxa of naturalized plants were</w:t>
            </w:r>
          </w:p>
        </w:tc>
        <w:tc>
          <w:tcPr>
            <w:tcW w:w="0" w:type="dxa"/>
            <w:vAlign w:val="bottom"/>
          </w:tcPr>
          <w:p>
            <w:pPr>
              <w:spacing w:after="0"/>
              <w:rPr>
                <w:sz w:val="1"/>
                <w:szCs w:val="1"/>
                <w:color w:val="auto"/>
              </w:rPr>
            </w:pPr>
          </w:p>
        </w:tc>
      </w:tr>
      <w:tr>
        <w:trPr>
          <w:trHeight w:val="130"/>
        </w:trPr>
        <w:tc>
          <w:tcPr>
            <w:tcW w:w="124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Dipsacaceae</w:t>
            </w:r>
          </w:p>
        </w:tc>
        <w:tc>
          <w:tcPr>
            <w:tcW w:w="3100" w:type="dxa"/>
            <w:vAlign w:val="bottom"/>
            <w:vMerge w:val="restart"/>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Scabiosa tschiliensis Gruning </w:t>
            </w:r>
            <w:r>
              <w:rPr>
                <w:rFonts w:ascii="Arial Unicode MS" w:cs="Arial Unicode MS" w:eastAsia="Arial Unicode MS" w:hAnsi="Arial Unicode MS"/>
                <w:sz w:val="13"/>
                <w:szCs w:val="13"/>
                <w:color w:val="auto"/>
              </w:rPr>
              <w:t>솔체꽃</w:t>
            </w:r>
          </w:p>
        </w:tc>
        <w:tc>
          <w:tcPr>
            <w:tcW w:w="6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0" w:type="dxa"/>
            <w:vAlign w:val="bottom"/>
            <w:gridSpan w:val="1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41"/>
        </w:trPr>
        <w:tc>
          <w:tcPr>
            <w:tcW w:w="1240" w:type="dxa"/>
            <w:vAlign w:val="bottom"/>
            <w:vMerge w:val="continue"/>
          </w:tcPr>
          <w:p>
            <w:pPr>
              <w:spacing w:after="0"/>
              <w:rPr>
                <w:sz w:val="3"/>
                <w:szCs w:val="3"/>
                <w:color w:val="auto"/>
              </w:rPr>
            </w:pPr>
          </w:p>
        </w:tc>
        <w:tc>
          <w:tcPr>
            <w:tcW w:w="310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180" w:type="dxa"/>
            <w:vAlign w:val="bottom"/>
          </w:tcPr>
          <w:p>
            <w:pPr>
              <w:spacing w:after="0"/>
              <w:rPr>
                <w:sz w:val="3"/>
                <w:szCs w:val="3"/>
                <w:color w:val="auto"/>
              </w:rPr>
            </w:pPr>
          </w:p>
        </w:tc>
        <w:tc>
          <w:tcPr>
            <w:tcW w:w="5200" w:type="dxa"/>
            <w:vAlign w:val="bottom"/>
            <w:gridSpan w:val="12"/>
            <w:vMerge w:val="restart"/>
          </w:tcPr>
          <w:p>
            <w:pPr>
              <w:ind w:left="180"/>
              <w:spacing w:after="0"/>
              <w:rPr>
                <w:sz w:val="20"/>
                <w:szCs w:val="20"/>
                <w:color w:val="auto"/>
              </w:rPr>
            </w:pPr>
            <w:r>
              <w:rPr>
                <w:rFonts w:ascii="Times New Roman" w:cs="Times New Roman" w:eastAsia="Times New Roman" w:hAnsi="Times New Roman"/>
                <w:sz w:val="16"/>
                <w:szCs w:val="16"/>
                <w:color w:val="auto"/>
              </w:rPr>
              <w:t>surveyed including C. album L., etc. and NI and UI appeared to be</w:t>
            </w:r>
          </w:p>
        </w:tc>
        <w:tc>
          <w:tcPr>
            <w:tcW w:w="0" w:type="dxa"/>
            <w:vAlign w:val="bottom"/>
          </w:tcPr>
          <w:p>
            <w:pPr>
              <w:spacing w:after="0"/>
              <w:rPr>
                <w:sz w:val="1"/>
                <w:szCs w:val="1"/>
                <w:color w:val="auto"/>
              </w:rPr>
            </w:pPr>
          </w:p>
        </w:tc>
      </w:tr>
      <w:tr>
        <w:trPr>
          <w:trHeight w:val="171"/>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Compositae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 xml:space="preserve">Cirsium schantarense Trautv. &amp; Mey. </w:t>
            </w:r>
            <w:r>
              <w:rPr>
                <w:rFonts w:ascii="Arial Unicode MS" w:cs="Arial Unicode MS" w:eastAsia="Arial Unicode MS" w:hAnsi="Arial Unicode MS"/>
                <w:sz w:val="13"/>
                <w:szCs w:val="13"/>
                <w:color w:val="auto"/>
              </w:rPr>
              <w:t>도깨비엉겅퀴</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5200" w:type="dxa"/>
            <w:vAlign w:val="bottom"/>
            <w:gridSpan w:val="1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89"/>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Liliaceae</w:t>
            </w:r>
          </w:p>
        </w:tc>
        <w:tc>
          <w:tcPr>
            <w:tcW w:w="3100" w:type="dxa"/>
            <w:vAlign w:val="bottom"/>
          </w:tcPr>
          <w:p>
            <w:pPr>
              <w:ind w:left="100"/>
              <w:spacing w:after="0" w:line="171" w:lineRule="exact"/>
              <w:rPr>
                <w:sz w:val="20"/>
                <w:szCs w:val="20"/>
                <w:color w:val="auto"/>
              </w:rPr>
            </w:pPr>
            <w:r>
              <w:rPr>
                <w:rFonts w:ascii="Times New Roman" w:cs="Times New Roman" w:eastAsia="Times New Roman" w:hAnsi="Times New Roman"/>
                <w:sz w:val="13"/>
                <w:szCs w:val="13"/>
                <w:color w:val="auto"/>
              </w:rPr>
              <w:t>Lloydia tri</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ora (Ledeb.) Baker </w:t>
            </w:r>
            <w:r>
              <w:rPr>
                <w:rFonts w:ascii="Arial Unicode MS" w:cs="Arial Unicode MS" w:eastAsia="Arial Unicode MS" w:hAnsi="Arial Unicode MS"/>
                <w:sz w:val="13"/>
                <w:szCs w:val="13"/>
                <w:color w:val="auto"/>
              </w:rPr>
              <w:t>나도개감채</w:t>
            </w:r>
          </w:p>
        </w:tc>
        <w:tc>
          <w:tcPr>
            <w:tcW w:w="6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5020" w:type="dxa"/>
            <w:vAlign w:val="bottom"/>
            <w:gridSpan w:val="11"/>
          </w:tcPr>
          <w:p>
            <w:pPr>
              <w:spacing w:after="0"/>
              <w:rPr>
                <w:sz w:val="20"/>
                <w:szCs w:val="20"/>
                <w:color w:val="auto"/>
              </w:rPr>
            </w:pPr>
            <w:r>
              <w:rPr>
                <w:rFonts w:ascii="Times New Roman" w:cs="Times New Roman" w:eastAsia="Times New Roman" w:hAnsi="Times New Roman"/>
                <w:sz w:val="16"/>
                <w:szCs w:val="16"/>
                <w:color w:val="auto"/>
              </w:rPr>
              <w:t>2.9% and 4.7%, respectively. Among them, 2 taxa</w:t>
            </w:r>
            <w:r>
              <w:rPr>
                <w:rFonts w:ascii="Arial" w:cs="Arial" w:eastAsia="Arial" w:hAnsi="Arial"/>
                <w:sz w:val="16"/>
                <w:szCs w:val="16"/>
                <w:color w:val="auto"/>
              </w:rPr>
              <w:t>d</w:t>
            </w:r>
            <w:r>
              <w:rPr>
                <w:rFonts w:ascii="Times New Roman" w:cs="Times New Roman" w:eastAsia="Times New Roman" w:hAnsi="Times New Roman"/>
                <w:sz w:val="16"/>
                <w:szCs w:val="16"/>
                <w:color w:val="auto"/>
              </w:rPr>
              <w:t>Ambrosia arte-</w:t>
            </w:r>
          </w:p>
        </w:tc>
        <w:tc>
          <w:tcPr>
            <w:tcW w:w="0" w:type="dxa"/>
            <w:vAlign w:val="bottom"/>
          </w:tcPr>
          <w:p>
            <w:pPr>
              <w:spacing w:after="0"/>
              <w:rPr>
                <w:sz w:val="1"/>
                <w:szCs w:val="1"/>
                <w:color w:val="auto"/>
              </w:rPr>
            </w:pPr>
          </w:p>
        </w:tc>
      </w:tr>
      <w:tr>
        <w:trPr>
          <w:trHeight w:val="189"/>
        </w:trPr>
        <w:tc>
          <w:tcPr>
            <w:tcW w:w="1240" w:type="dxa"/>
            <w:vAlign w:val="bottom"/>
          </w:tcPr>
          <w:p>
            <w:pPr>
              <w:spacing w:after="0"/>
              <w:rPr>
                <w:sz w:val="16"/>
                <w:szCs w:val="16"/>
                <w:color w:val="auto"/>
              </w:rPr>
            </w:pPr>
          </w:p>
        </w:tc>
        <w:tc>
          <w:tcPr>
            <w:tcW w:w="3100" w:type="dxa"/>
            <w:vAlign w:val="bottom"/>
          </w:tcPr>
          <w:p>
            <w:pPr>
              <w:ind w:left="100"/>
              <w:spacing w:after="0" w:line="155" w:lineRule="exact"/>
              <w:rPr>
                <w:sz w:val="20"/>
                <w:szCs w:val="20"/>
                <w:color w:val="auto"/>
              </w:rPr>
            </w:pPr>
            <w:r>
              <w:rPr>
                <w:rFonts w:ascii="Times New Roman" w:cs="Times New Roman" w:eastAsia="Times New Roman" w:hAnsi="Times New Roman"/>
                <w:sz w:val="13"/>
                <w:szCs w:val="13"/>
                <w:color w:val="auto"/>
              </w:rPr>
              <w:t xml:space="preserve">Maianthemum bifolium (L.) F.W.Schmidt </w:t>
            </w:r>
            <w:r>
              <w:rPr>
                <w:rFonts w:ascii="Arial Unicode MS" w:cs="Arial Unicode MS" w:eastAsia="Arial Unicode MS" w:hAnsi="Arial Unicode MS"/>
                <w:sz w:val="13"/>
                <w:szCs w:val="13"/>
                <w:color w:val="auto"/>
              </w:rPr>
              <w:t>두루미꽃</w:t>
            </w:r>
          </w:p>
        </w:tc>
        <w:tc>
          <w:tcPr>
            <w:tcW w:w="6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3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misiifolia  L.  and</w:t>
            </w:r>
          </w:p>
        </w:tc>
        <w:tc>
          <w:tcPr>
            <w:tcW w:w="54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Aster</w:t>
            </w:r>
          </w:p>
        </w:tc>
        <w:tc>
          <w:tcPr>
            <w:tcW w:w="600" w:type="dxa"/>
            <w:vAlign w:val="bottom"/>
          </w:tcPr>
          <w:p>
            <w:pPr>
              <w:spacing w:after="0"/>
              <w:rPr>
                <w:sz w:val="20"/>
                <w:szCs w:val="20"/>
                <w:color w:val="auto"/>
              </w:rPr>
            </w:pPr>
            <w:r>
              <w:rPr>
                <w:rFonts w:ascii="Times New Roman" w:cs="Times New Roman" w:eastAsia="Times New Roman" w:hAnsi="Times New Roman"/>
                <w:sz w:val="16"/>
                <w:szCs w:val="16"/>
                <w:color w:val="auto"/>
              </w:rPr>
              <w:t>pilosus</w:t>
            </w:r>
          </w:p>
        </w:tc>
        <w:tc>
          <w:tcPr>
            <w:tcW w:w="1080" w:type="dxa"/>
            <w:vAlign w:val="bottom"/>
            <w:gridSpan w:val="3"/>
          </w:tcPr>
          <w:p>
            <w:pPr>
              <w:ind w:left="20"/>
              <w:spacing w:after="0"/>
              <w:rPr>
                <w:sz w:val="20"/>
                <w:szCs w:val="20"/>
                <w:color w:val="auto"/>
              </w:rPr>
            </w:pPr>
            <w:r>
              <w:rPr>
                <w:rFonts w:ascii="Times New Roman" w:cs="Times New Roman" w:eastAsia="Times New Roman" w:hAnsi="Times New Roman"/>
                <w:sz w:val="16"/>
                <w:szCs w:val="16"/>
                <w:color w:val="auto"/>
              </w:rPr>
              <w:t>Willd.</w:t>
            </w:r>
            <w:r>
              <w:rPr>
                <w:rFonts w:ascii="Arial" w:cs="Arial" w:eastAsia="Arial" w:hAnsi="Arial"/>
                <w:sz w:val="16"/>
                <w:szCs w:val="16"/>
                <w:color w:val="auto"/>
              </w:rPr>
              <w:t>d</w:t>
            </w:r>
            <w:r>
              <w:rPr>
                <w:rFonts w:ascii="Times New Roman" w:cs="Times New Roman" w:eastAsia="Times New Roman" w:hAnsi="Times New Roman"/>
                <w:sz w:val="16"/>
                <w:szCs w:val="16"/>
                <w:color w:val="auto"/>
              </w:rPr>
              <w:t>were</w:t>
            </w:r>
          </w:p>
        </w:tc>
        <w:tc>
          <w:tcPr>
            <w:tcW w:w="860" w:type="dxa"/>
            <w:vAlign w:val="bottom"/>
            <w:gridSpan w:val="3"/>
          </w:tcPr>
          <w:p>
            <w:pPr>
              <w:ind w:left="60"/>
              <w:spacing w:after="0"/>
              <w:rPr>
                <w:sz w:val="20"/>
                <w:szCs w:val="20"/>
                <w:color w:val="auto"/>
              </w:rPr>
            </w:pPr>
            <w:r>
              <w:rPr>
                <w:rFonts w:ascii="Times New Roman" w:cs="Times New Roman" w:eastAsia="Times New Roman" w:hAnsi="Times New Roman"/>
                <w:sz w:val="16"/>
                <w:szCs w:val="16"/>
                <w:color w:val="auto"/>
              </w:rPr>
              <w:t>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w:t>
            </w:r>
          </w:p>
        </w:tc>
        <w:tc>
          <w:tcPr>
            <w:tcW w:w="5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as  the</w:t>
            </w:r>
          </w:p>
        </w:tc>
        <w:tc>
          <w:tcPr>
            <w:tcW w:w="0" w:type="dxa"/>
            <w:vAlign w:val="bottom"/>
          </w:tcPr>
          <w:p>
            <w:pPr>
              <w:spacing w:after="0"/>
              <w:rPr>
                <w:sz w:val="1"/>
                <w:szCs w:val="1"/>
                <w:color w:val="auto"/>
              </w:rPr>
            </w:pPr>
          </w:p>
        </w:tc>
      </w:tr>
      <w:tr>
        <w:trPr>
          <w:trHeight w:val="153"/>
        </w:trPr>
        <w:tc>
          <w:tcPr>
            <w:tcW w:w="1240" w:type="dxa"/>
            <w:vAlign w:val="bottom"/>
          </w:tcPr>
          <w:p>
            <w:pPr>
              <w:spacing w:after="0"/>
              <w:rPr>
                <w:sz w:val="13"/>
                <w:szCs w:val="13"/>
                <w:color w:val="auto"/>
              </w:rPr>
            </w:pPr>
          </w:p>
        </w:tc>
        <w:tc>
          <w:tcPr>
            <w:tcW w:w="3100" w:type="dxa"/>
            <w:vAlign w:val="bottom"/>
          </w:tcPr>
          <w:p>
            <w:pPr>
              <w:ind w:left="100"/>
              <w:spacing w:after="0" w:line="154" w:lineRule="exact"/>
              <w:rPr>
                <w:sz w:val="20"/>
                <w:szCs w:val="20"/>
                <w:color w:val="auto"/>
              </w:rPr>
            </w:pPr>
            <w:r>
              <w:rPr>
                <w:rFonts w:ascii="Times New Roman" w:cs="Times New Roman" w:eastAsia="Times New Roman" w:hAnsi="Times New Roman"/>
                <w:sz w:val="13"/>
                <w:szCs w:val="13"/>
                <w:color w:val="auto"/>
              </w:rPr>
              <w:t xml:space="preserve">Trillium kamtschaticum Pall. ex Pursh </w:t>
            </w:r>
            <w:r>
              <w:rPr>
                <w:rFonts w:ascii="Arial Unicode MS" w:cs="Arial Unicode MS" w:eastAsia="Arial Unicode MS" w:hAnsi="Arial Unicode MS"/>
                <w:sz w:val="13"/>
                <w:szCs w:val="13"/>
                <w:color w:val="auto"/>
              </w:rPr>
              <w:t>연영초</w:t>
            </w:r>
          </w:p>
        </w:tc>
        <w:tc>
          <w:tcPr>
            <w:tcW w:w="6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5020" w:type="dxa"/>
            <w:vAlign w:val="bottom"/>
            <w:gridSpan w:val="11"/>
            <w:vMerge w:val="restart"/>
          </w:tcPr>
          <w:p>
            <w:pPr>
              <w:spacing w:after="0"/>
              <w:rPr>
                <w:sz w:val="20"/>
                <w:szCs w:val="20"/>
                <w:color w:val="auto"/>
              </w:rPr>
            </w:pPr>
            <w:r>
              <w:rPr>
                <w:rFonts w:ascii="Times New Roman" w:cs="Times New Roman" w:eastAsia="Times New Roman" w:hAnsi="Times New Roman"/>
                <w:sz w:val="16"/>
                <w:szCs w:val="16"/>
                <w:color w:val="auto"/>
              </w:rPr>
              <w:t>ecosystem-disturbing wild plants designated by the Ministry of</w:t>
            </w:r>
          </w:p>
        </w:tc>
        <w:tc>
          <w:tcPr>
            <w:tcW w:w="0" w:type="dxa"/>
            <w:vAlign w:val="bottom"/>
          </w:tcPr>
          <w:p>
            <w:pPr>
              <w:spacing w:after="0"/>
              <w:rPr>
                <w:sz w:val="1"/>
                <w:szCs w:val="1"/>
                <w:color w:val="auto"/>
              </w:rPr>
            </w:pPr>
          </w:p>
        </w:tc>
      </w:tr>
      <w:tr>
        <w:trPr>
          <w:trHeight w:val="93"/>
        </w:trPr>
        <w:tc>
          <w:tcPr>
            <w:tcW w:w="1240" w:type="dxa"/>
            <w:vAlign w:val="bottom"/>
          </w:tcPr>
          <w:p>
            <w:pPr>
              <w:spacing w:after="0"/>
              <w:rPr>
                <w:sz w:val="8"/>
                <w:szCs w:val="8"/>
                <w:color w:val="auto"/>
              </w:rPr>
            </w:pPr>
          </w:p>
        </w:tc>
        <w:tc>
          <w:tcPr>
            <w:tcW w:w="3100" w:type="dxa"/>
            <w:vAlign w:val="bottom"/>
            <w:vMerge w:val="restart"/>
          </w:tcPr>
          <w:p>
            <w:pPr>
              <w:ind w:left="100"/>
              <w:spacing w:after="0" w:line="155" w:lineRule="exact"/>
              <w:rPr>
                <w:sz w:val="20"/>
                <w:szCs w:val="20"/>
                <w:color w:val="auto"/>
              </w:rPr>
            </w:pPr>
            <w:r>
              <w:rPr>
                <w:rFonts w:ascii="Times New Roman" w:cs="Times New Roman" w:eastAsia="Times New Roman" w:hAnsi="Times New Roman"/>
                <w:sz w:val="13"/>
                <w:szCs w:val="13"/>
                <w:color w:val="auto"/>
              </w:rPr>
              <w:t xml:space="preserve">Veratrum maackii Regel </w:t>
            </w:r>
            <w:r>
              <w:rPr>
                <w:rFonts w:ascii="Arial Unicode MS" w:cs="Arial Unicode MS" w:eastAsia="Arial Unicode MS" w:hAnsi="Arial Unicode MS"/>
                <w:sz w:val="13"/>
                <w:szCs w:val="13"/>
                <w:color w:val="auto"/>
              </w:rPr>
              <w:t>긴잎여로</w:t>
            </w:r>
          </w:p>
        </w:tc>
        <w:tc>
          <w:tcPr>
            <w:tcW w:w="6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5020" w:type="dxa"/>
            <w:vAlign w:val="bottom"/>
            <w:gridSpan w:val="11"/>
            <w:vMerge w:val="continue"/>
          </w:tcPr>
          <w:p>
            <w:pPr>
              <w:spacing w:after="0"/>
              <w:rPr>
                <w:sz w:val="8"/>
                <w:szCs w:val="8"/>
                <w:color w:val="auto"/>
              </w:rPr>
            </w:pPr>
          </w:p>
        </w:tc>
        <w:tc>
          <w:tcPr>
            <w:tcW w:w="0" w:type="dxa"/>
            <w:vAlign w:val="bottom"/>
          </w:tcPr>
          <w:p>
            <w:pPr>
              <w:spacing w:after="0"/>
              <w:rPr>
                <w:sz w:val="1"/>
                <w:szCs w:val="1"/>
                <w:color w:val="auto"/>
              </w:rPr>
            </w:pPr>
          </w:p>
        </w:tc>
      </w:tr>
      <w:tr>
        <w:trPr>
          <w:trHeight w:val="61"/>
        </w:trPr>
        <w:tc>
          <w:tcPr>
            <w:tcW w:w="1240" w:type="dxa"/>
            <w:vAlign w:val="bottom"/>
          </w:tcPr>
          <w:p>
            <w:pPr>
              <w:spacing w:after="0"/>
              <w:rPr>
                <w:sz w:val="5"/>
                <w:szCs w:val="5"/>
                <w:color w:val="auto"/>
              </w:rPr>
            </w:pPr>
          </w:p>
        </w:tc>
        <w:tc>
          <w:tcPr>
            <w:tcW w:w="3100" w:type="dxa"/>
            <w:vAlign w:val="bottom"/>
            <w:vMerge w:val="continue"/>
          </w:tcPr>
          <w:p>
            <w:pPr>
              <w:spacing w:after="0"/>
              <w:rPr>
                <w:sz w:val="5"/>
                <w:szCs w:val="5"/>
                <w:color w:val="auto"/>
              </w:rPr>
            </w:pPr>
          </w:p>
        </w:tc>
        <w:tc>
          <w:tcPr>
            <w:tcW w:w="6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5020" w:type="dxa"/>
            <w:vAlign w:val="bottom"/>
            <w:gridSpan w:val="11"/>
            <w:vMerge w:val="restart"/>
          </w:tcPr>
          <w:p>
            <w:pPr>
              <w:spacing w:after="0"/>
              <w:rPr>
                <w:sz w:val="20"/>
                <w:szCs w:val="20"/>
                <w:color w:val="auto"/>
              </w:rPr>
            </w:pPr>
            <w:r>
              <w:rPr>
                <w:rFonts w:ascii="Times New Roman" w:cs="Times New Roman" w:eastAsia="Times New Roman" w:hAnsi="Times New Roman"/>
                <w:sz w:val="16"/>
                <w:szCs w:val="16"/>
                <w:color w:val="auto"/>
              </w:rPr>
              <w:t>Environment. The number of naturalized plants surveyed in this</w:t>
            </w:r>
          </w:p>
        </w:tc>
        <w:tc>
          <w:tcPr>
            <w:tcW w:w="0" w:type="dxa"/>
            <w:vAlign w:val="bottom"/>
          </w:tcPr>
          <w:p>
            <w:pPr>
              <w:spacing w:after="0"/>
              <w:rPr>
                <w:sz w:val="1"/>
                <w:szCs w:val="1"/>
                <w:color w:val="auto"/>
              </w:rPr>
            </w:pPr>
          </w:p>
        </w:tc>
      </w:tr>
      <w:tr>
        <w:trPr>
          <w:trHeight w:val="163"/>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Araceae</w:t>
            </w:r>
          </w:p>
        </w:tc>
        <w:tc>
          <w:tcPr>
            <w:tcW w:w="3100" w:type="dxa"/>
            <w:vAlign w:val="bottom"/>
          </w:tcPr>
          <w:p>
            <w:pPr>
              <w:ind w:left="100"/>
              <w:spacing w:after="0" w:line="164" w:lineRule="exact"/>
              <w:rPr>
                <w:sz w:val="20"/>
                <w:szCs w:val="20"/>
                <w:color w:val="auto"/>
              </w:rPr>
            </w:pPr>
            <w:r>
              <w:rPr>
                <w:rFonts w:ascii="Times New Roman" w:cs="Times New Roman" w:eastAsia="Times New Roman" w:hAnsi="Times New Roman"/>
                <w:sz w:val="13"/>
                <w:szCs w:val="13"/>
                <w:color w:val="auto"/>
              </w:rPr>
              <w:t xml:space="preserve">Symplocarpus nipponicus Makino </w:t>
            </w:r>
            <w:r>
              <w:rPr>
                <w:rFonts w:ascii="Arial Unicode MS" w:cs="Arial Unicode MS" w:eastAsia="Arial Unicode MS" w:hAnsi="Arial Unicode MS"/>
                <w:sz w:val="13"/>
                <w:szCs w:val="13"/>
                <w:color w:val="auto"/>
              </w:rPr>
              <w:t>애기앉은부채</w:t>
            </w:r>
          </w:p>
        </w:tc>
        <w:tc>
          <w:tcPr>
            <w:tcW w:w="6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5020" w:type="dxa"/>
            <w:vAlign w:val="bottom"/>
            <w:gridSpan w:val="11"/>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94"/>
        </w:trPr>
        <w:tc>
          <w:tcPr>
            <w:tcW w:w="1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Cyperaceae</w:t>
            </w:r>
          </w:p>
        </w:tc>
        <w:tc>
          <w:tcPr>
            <w:tcW w:w="3100" w:type="dxa"/>
            <w:vAlign w:val="bottom"/>
          </w:tcPr>
          <w:p>
            <w:pPr>
              <w:ind w:left="100"/>
              <w:spacing w:after="0" w:line="175" w:lineRule="exact"/>
              <w:rPr>
                <w:sz w:val="20"/>
                <w:szCs w:val="20"/>
                <w:color w:val="auto"/>
              </w:rPr>
            </w:pPr>
            <w:r>
              <w:rPr>
                <w:rFonts w:ascii="Times New Roman" w:cs="Times New Roman" w:eastAsia="Times New Roman" w:hAnsi="Times New Roman"/>
                <w:sz w:val="13"/>
                <w:szCs w:val="13"/>
                <w:color w:val="auto"/>
              </w:rPr>
              <w:t xml:space="preserve">Carex phacota Spreng. </w:t>
            </w:r>
            <w:r>
              <w:rPr>
                <w:rFonts w:ascii="Arial Unicode MS" w:cs="Arial Unicode MS" w:eastAsia="Arial Unicode MS" w:hAnsi="Arial Unicode MS"/>
                <w:sz w:val="13"/>
                <w:szCs w:val="13"/>
                <w:color w:val="auto"/>
              </w:rPr>
              <w:t>비늘사초</w:t>
            </w:r>
          </w:p>
        </w:tc>
        <w:tc>
          <w:tcPr>
            <w:tcW w:w="6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5020" w:type="dxa"/>
            <w:vAlign w:val="bottom"/>
            <w:gridSpan w:val="11"/>
          </w:tcPr>
          <w:p>
            <w:pPr>
              <w:spacing w:after="0"/>
              <w:rPr>
                <w:sz w:val="20"/>
                <w:szCs w:val="20"/>
                <w:color w:val="auto"/>
              </w:rPr>
            </w:pPr>
            <w:r>
              <w:rPr>
                <w:rFonts w:ascii="Times New Roman" w:cs="Times New Roman" w:eastAsia="Times New Roman" w:hAnsi="Times New Roman"/>
                <w:sz w:val="16"/>
                <w:szCs w:val="16"/>
                <w:color w:val="auto"/>
              </w:rPr>
              <w:t>study appeared to be smaller compared to the existing literature</w:t>
            </w:r>
          </w:p>
        </w:tc>
        <w:tc>
          <w:tcPr>
            <w:tcW w:w="0" w:type="dxa"/>
            <w:vAlign w:val="bottom"/>
          </w:tcPr>
          <w:p>
            <w:pPr>
              <w:spacing w:after="0"/>
              <w:rPr>
                <w:sz w:val="1"/>
                <w:szCs w:val="1"/>
                <w:color w:val="auto"/>
              </w:rPr>
            </w:pPr>
          </w:p>
        </w:tc>
      </w:tr>
      <w:tr>
        <w:trPr>
          <w:trHeight w:val="35"/>
        </w:trPr>
        <w:tc>
          <w:tcPr>
            <w:tcW w:w="1240" w:type="dxa"/>
            <w:vAlign w:val="bottom"/>
            <w:tcBorders>
              <w:bottom w:val="single" w:sz="8" w:color="auto"/>
            </w:tcBorders>
          </w:tcPr>
          <w:p>
            <w:pPr>
              <w:spacing w:after="0"/>
              <w:rPr>
                <w:sz w:val="3"/>
                <w:szCs w:val="3"/>
                <w:color w:val="auto"/>
              </w:rPr>
            </w:pPr>
          </w:p>
        </w:tc>
        <w:tc>
          <w:tcPr>
            <w:tcW w:w="31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vMerge w:val="restart"/>
          </w:tcPr>
          <w:p>
            <w:pPr>
              <w:spacing w:after="0"/>
              <w:rPr>
                <w:sz w:val="3"/>
                <w:szCs w:val="3"/>
                <w:color w:val="auto"/>
              </w:rPr>
            </w:pPr>
          </w:p>
        </w:tc>
        <w:tc>
          <w:tcPr>
            <w:tcW w:w="5020" w:type="dxa"/>
            <w:vAlign w:val="bottom"/>
            <w:gridSpan w:val="11"/>
            <w:vMerge w:val="restart"/>
          </w:tcPr>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1">
              <w:r>
                <w:rPr>
                  <w:rFonts w:ascii="Times New Roman" w:cs="Times New Roman" w:eastAsia="Times New Roman" w:hAnsi="Times New Roman"/>
                  <w:sz w:val="16"/>
                  <w:szCs w:val="16"/>
                  <w:color w:val="206293"/>
                </w:rPr>
                <w:t>Kim et al 2014</w:t>
              </w:r>
            </w:hyperlink>
            <w:r>
              <w:rPr>
                <w:rFonts w:ascii="Times New Roman" w:cs="Times New Roman" w:eastAsia="Times New Roman" w:hAnsi="Times New Roman"/>
                <w:sz w:val="16"/>
                <w:szCs w:val="16"/>
                <w:color w:val="auto"/>
              </w:rPr>
              <w:t>)). This difference is deemed caused by differences in</w:t>
            </w:r>
          </w:p>
        </w:tc>
        <w:tc>
          <w:tcPr>
            <w:tcW w:w="0" w:type="dxa"/>
            <w:vAlign w:val="bottom"/>
          </w:tcPr>
          <w:p>
            <w:pPr>
              <w:spacing w:after="0"/>
              <w:rPr>
                <w:sz w:val="1"/>
                <w:szCs w:val="1"/>
                <w:color w:val="auto"/>
              </w:rPr>
            </w:pPr>
          </w:p>
        </w:tc>
      </w:tr>
      <w:tr>
        <w:trPr>
          <w:trHeight w:val="155"/>
        </w:trPr>
        <w:tc>
          <w:tcPr>
            <w:tcW w:w="1240" w:type="dxa"/>
            <w:vAlign w:val="bottom"/>
          </w:tcPr>
          <w:p>
            <w:pPr>
              <w:spacing w:after="0"/>
              <w:rPr>
                <w:sz w:val="13"/>
                <w:szCs w:val="13"/>
                <w:color w:val="auto"/>
              </w:rPr>
            </w:pPr>
          </w:p>
        </w:tc>
        <w:tc>
          <w:tcPr>
            <w:tcW w:w="310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vMerge w:val="continue"/>
          </w:tcPr>
          <w:p>
            <w:pPr>
              <w:spacing w:after="0"/>
              <w:rPr>
                <w:sz w:val="13"/>
                <w:szCs w:val="13"/>
                <w:color w:val="auto"/>
              </w:rPr>
            </w:pPr>
          </w:p>
        </w:tc>
        <w:tc>
          <w:tcPr>
            <w:tcW w:w="5020" w:type="dxa"/>
            <w:vAlign w:val="bottom"/>
            <w:gridSpan w:val="11"/>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9"/>
        </w:trPr>
        <w:tc>
          <w:tcPr>
            <w:tcW w:w="1240" w:type="dxa"/>
            <w:vAlign w:val="bottom"/>
          </w:tcPr>
          <w:p>
            <w:pPr>
              <w:spacing w:after="0"/>
              <w:rPr>
                <w:sz w:val="18"/>
                <w:szCs w:val="18"/>
                <w:color w:val="auto"/>
              </w:rPr>
            </w:pPr>
          </w:p>
        </w:tc>
        <w:tc>
          <w:tcPr>
            <w:tcW w:w="310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5020" w:type="dxa"/>
            <w:vAlign w:val="bottom"/>
            <w:gridSpan w:val="11"/>
          </w:tcPr>
          <w:p>
            <w:pPr>
              <w:spacing w:after="0"/>
              <w:rPr>
                <w:sz w:val="20"/>
                <w:szCs w:val="20"/>
                <w:color w:val="auto"/>
              </w:rPr>
            </w:pPr>
            <w:r>
              <w:rPr>
                <w:rFonts w:ascii="Times New Roman" w:cs="Times New Roman" w:eastAsia="Times New Roman" w:hAnsi="Times New Roman"/>
                <w:sz w:val="16"/>
                <w:szCs w:val="16"/>
                <w:color w:val="auto"/>
              </w:rPr>
              <w:t>survey areas or time. Most of the naturalized plants in Mt. Dosolsan</w:t>
            </w:r>
          </w:p>
        </w:tc>
        <w:tc>
          <w:tcPr>
            <w:tcW w:w="0" w:type="dxa"/>
            <w:vAlign w:val="bottom"/>
          </w:tcPr>
          <w:p>
            <w:pPr>
              <w:spacing w:after="0"/>
              <w:rPr>
                <w:sz w:val="1"/>
                <w:szCs w:val="1"/>
                <w:color w:val="auto"/>
              </w:rPr>
            </w:pPr>
          </w:p>
        </w:tc>
      </w:tr>
      <w:tr>
        <w:trPr>
          <w:trHeight w:val="210"/>
        </w:trPr>
        <w:tc>
          <w:tcPr>
            <w:tcW w:w="5200" w:type="dxa"/>
            <w:vAlign w:val="bottom"/>
            <w:gridSpan w:val="4"/>
          </w:tcPr>
          <w:p>
            <w:pPr>
              <w:spacing w:after="0"/>
              <w:rPr>
                <w:sz w:val="20"/>
                <w:szCs w:val="20"/>
                <w:color w:val="auto"/>
              </w:rPr>
            </w:pPr>
            <w:r>
              <w:rPr>
                <w:rFonts w:ascii="Times New Roman" w:cs="Times New Roman" w:eastAsia="Times New Roman" w:hAnsi="Times New Roman"/>
                <w:sz w:val="16"/>
                <w:szCs w:val="16"/>
                <w:color w:val="auto"/>
              </w:rPr>
              <w:t>seven forma, and 516 taxa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Among them, 31 taxa of</w:t>
            </w:r>
          </w:p>
        </w:tc>
        <w:tc>
          <w:tcPr>
            <w:tcW w:w="180" w:type="dxa"/>
            <w:vAlign w:val="bottom"/>
          </w:tcPr>
          <w:p>
            <w:pPr>
              <w:spacing w:after="0"/>
              <w:rPr>
                <w:sz w:val="18"/>
                <w:szCs w:val="18"/>
                <w:color w:val="auto"/>
              </w:rPr>
            </w:pPr>
          </w:p>
        </w:tc>
        <w:tc>
          <w:tcPr>
            <w:tcW w:w="5020" w:type="dxa"/>
            <w:vAlign w:val="bottom"/>
            <w:gridSpan w:val="11"/>
          </w:tcPr>
          <w:p>
            <w:pPr>
              <w:spacing w:after="0"/>
              <w:rPr>
                <w:sz w:val="20"/>
                <w:szCs w:val="20"/>
                <w:color w:val="auto"/>
              </w:rPr>
            </w:pPr>
            <w:r>
              <w:rPr>
                <w:rFonts w:ascii="Times New Roman" w:cs="Times New Roman" w:eastAsia="Times New Roman" w:hAnsi="Times New Roman"/>
                <w:sz w:val="16"/>
                <w:szCs w:val="16"/>
                <w:color w:val="auto"/>
              </w:rPr>
              <w:t>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to be distributed in the old Dolsallyeong roads and</w:t>
            </w:r>
          </w:p>
        </w:tc>
        <w:tc>
          <w:tcPr>
            <w:tcW w:w="0" w:type="dxa"/>
            <w:vAlign w:val="bottom"/>
          </w:tcPr>
          <w:p>
            <w:pPr>
              <w:spacing w:after="0"/>
              <w:rPr>
                <w:sz w:val="1"/>
                <w:szCs w:val="1"/>
                <w:color w:val="auto"/>
              </w:rPr>
            </w:pPr>
          </w:p>
        </w:tc>
      </w:tr>
      <w:tr>
        <w:trPr>
          <w:trHeight w:val="210"/>
        </w:trPr>
        <w:tc>
          <w:tcPr>
            <w:tcW w:w="5200" w:type="dxa"/>
            <w:vAlign w:val="bottom"/>
            <w:gridSpan w:val="4"/>
          </w:tcPr>
          <w:p>
            <w:pPr>
              <w:spacing w:after="0"/>
              <w:rPr>
                <w:sz w:val="20"/>
                <w:szCs w:val="20"/>
                <w:color w:val="auto"/>
              </w:rPr>
            </w:pPr>
            <w:r>
              <w:rPr>
                <w:rFonts w:ascii="Times New Roman" w:cs="Times New Roman" w:eastAsia="Times New Roman" w:hAnsi="Times New Roman"/>
                <w:sz w:val="16"/>
                <w:szCs w:val="16"/>
                <w:color w:val="auto"/>
              </w:rPr>
              <w:t>rare plants appeared including L. tanakae Franch. &amp; Sav., etc., and 20</w:t>
            </w:r>
          </w:p>
        </w:tc>
        <w:tc>
          <w:tcPr>
            <w:tcW w:w="180" w:type="dxa"/>
            <w:vAlign w:val="bottom"/>
          </w:tcPr>
          <w:p>
            <w:pPr>
              <w:spacing w:after="0"/>
              <w:rPr>
                <w:sz w:val="18"/>
                <w:szCs w:val="18"/>
                <w:color w:val="auto"/>
              </w:rPr>
            </w:pPr>
          </w:p>
        </w:tc>
        <w:tc>
          <w:tcPr>
            <w:tcW w:w="5020" w:type="dxa"/>
            <w:vAlign w:val="bottom"/>
            <w:gridSpan w:val="11"/>
          </w:tcPr>
          <w:p>
            <w:pPr>
              <w:spacing w:after="0"/>
              <w:rPr>
                <w:sz w:val="20"/>
                <w:szCs w:val="20"/>
                <w:color w:val="auto"/>
              </w:rPr>
            </w:pPr>
            <w:r>
              <w:rPr>
                <w:rFonts w:ascii="Times New Roman" w:cs="Times New Roman" w:eastAsia="Times New Roman" w:hAnsi="Times New Roman"/>
                <w:sz w:val="16"/>
                <w:szCs w:val="16"/>
                <w:color w:val="auto"/>
              </w:rPr>
              <w:t>entrance of the trail of Mt. Dosolsan. Mt. Dosolsan is a nearby</w:t>
            </w:r>
          </w:p>
        </w:tc>
        <w:tc>
          <w:tcPr>
            <w:tcW w:w="0" w:type="dxa"/>
            <w:vAlign w:val="bottom"/>
          </w:tcPr>
          <w:p>
            <w:pPr>
              <w:spacing w:after="0"/>
              <w:rPr>
                <w:sz w:val="1"/>
                <w:szCs w:val="1"/>
                <w:color w:val="auto"/>
              </w:rPr>
            </w:pPr>
          </w:p>
        </w:tc>
      </w:tr>
      <w:tr>
        <w:trPr>
          <w:trHeight w:val="209"/>
        </w:trPr>
        <w:tc>
          <w:tcPr>
            <w:tcW w:w="5200" w:type="dxa"/>
            <w:vAlign w:val="bottom"/>
            <w:gridSpan w:val="4"/>
          </w:tcPr>
          <w:p>
            <w:pPr>
              <w:spacing w:after="0"/>
              <w:rPr>
                <w:sz w:val="20"/>
                <w:szCs w:val="20"/>
                <w:color w:val="auto"/>
              </w:rPr>
            </w:pPr>
            <w:r>
              <w:rPr>
                <w:rFonts w:ascii="Times New Roman" w:cs="Times New Roman" w:eastAsia="Times New Roman" w:hAnsi="Times New Roman"/>
                <w:sz w:val="16"/>
                <w:szCs w:val="16"/>
                <w:color w:val="auto"/>
              </w:rPr>
              <w:t>taxa of endemic plants were distributed, including Pseudostellaria</w:t>
            </w:r>
          </w:p>
        </w:tc>
        <w:tc>
          <w:tcPr>
            <w:tcW w:w="180" w:type="dxa"/>
            <w:vAlign w:val="bottom"/>
          </w:tcPr>
          <w:p>
            <w:pPr>
              <w:spacing w:after="0"/>
              <w:rPr>
                <w:sz w:val="18"/>
                <w:szCs w:val="18"/>
                <w:color w:val="auto"/>
              </w:rPr>
            </w:pPr>
          </w:p>
        </w:tc>
        <w:tc>
          <w:tcPr>
            <w:tcW w:w="5020" w:type="dxa"/>
            <w:vAlign w:val="bottom"/>
            <w:gridSpan w:val="11"/>
          </w:tcPr>
          <w:p>
            <w:pPr>
              <w:spacing w:after="0"/>
              <w:rPr>
                <w:sz w:val="20"/>
                <w:szCs w:val="20"/>
                <w:color w:val="auto"/>
              </w:rPr>
            </w:pPr>
            <w:r>
              <w:rPr>
                <w:rFonts w:ascii="Times New Roman" w:cs="Times New Roman" w:eastAsia="Times New Roman" w:hAnsi="Times New Roman"/>
                <w:sz w:val="16"/>
                <w:szCs w:val="16"/>
                <w:color w:val="auto"/>
              </w:rPr>
              <w:t>mountain area including Punch Bowl Dulle-gil recently established</w:t>
            </w:r>
          </w:p>
        </w:tc>
        <w:tc>
          <w:tcPr>
            <w:tcW w:w="0" w:type="dxa"/>
            <w:vAlign w:val="bottom"/>
          </w:tcPr>
          <w:p>
            <w:pPr>
              <w:spacing w:after="0"/>
              <w:rPr>
                <w:sz w:val="1"/>
                <w:szCs w:val="1"/>
                <w:color w:val="auto"/>
              </w:rPr>
            </w:pPr>
          </w:p>
        </w:tc>
      </w:tr>
      <w:tr>
        <w:trPr>
          <w:trHeight w:val="210"/>
        </w:trPr>
        <w:tc>
          <w:tcPr>
            <w:tcW w:w="5200" w:type="dxa"/>
            <w:vAlign w:val="bottom"/>
            <w:gridSpan w:val="4"/>
          </w:tcPr>
          <w:p>
            <w:pPr>
              <w:spacing w:after="0"/>
              <w:rPr>
                <w:sz w:val="20"/>
                <w:szCs w:val="20"/>
                <w:color w:val="auto"/>
              </w:rPr>
            </w:pPr>
            <w:r>
              <w:rPr>
                <w:rFonts w:ascii="Times New Roman" w:cs="Times New Roman" w:eastAsia="Times New Roman" w:hAnsi="Times New Roman"/>
                <w:sz w:val="16"/>
                <w:szCs w:val="16"/>
                <w:color w:val="auto"/>
              </w:rPr>
              <w:t>setulosa Ohwi, etc. Among them, L. tanakae Franch. &amp; Sav.,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w:t>
            </w:r>
          </w:p>
        </w:tc>
        <w:tc>
          <w:tcPr>
            <w:tcW w:w="180" w:type="dxa"/>
            <w:vAlign w:val="bottom"/>
          </w:tcPr>
          <w:p>
            <w:pPr>
              <w:spacing w:after="0"/>
              <w:rPr>
                <w:sz w:val="18"/>
                <w:szCs w:val="18"/>
                <w:color w:val="auto"/>
              </w:rPr>
            </w:pPr>
          </w:p>
        </w:tc>
        <w:tc>
          <w:tcPr>
            <w:tcW w:w="5020" w:type="dxa"/>
            <w:vAlign w:val="bottom"/>
            <w:gridSpan w:val="11"/>
          </w:tcPr>
          <w:p>
            <w:pPr>
              <w:spacing w:after="0"/>
              <w:rPr>
                <w:sz w:val="20"/>
                <w:szCs w:val="20"/>
                <w:color w:val="auto"/>
              </w:rPr>
            </w:pPr>
            <w:r>
              <w:rPr>
                <w:rFonts w:ascii="Times New Roman" w:cs="Times New Roman" w:eastAsia="Times New Roman" w:hAnsi="Times New Roman"/>
                <w:sz w:val="16"/>
                <w:szCs w:val="16"/>
                <w:color w:val="auto"/>
              </w:rPr>
              <w:t>in the whole area of Punchbowl-ro, Haean-myeon, Yanggu-gun.</w:t>
            </w:r>
          </w:p>
        </w:tc>
        <w:tc>
          <w:tcPr>
            <w:tcW w:w="0" w:type="dxa"/>
            <w:vAlign w:val="bottom"/>
          </w:tcPr>
          <w:p>
            <w:pPr>
              <w:spacing w:after="0"/>
              <w:rPr>
                <w:sz w:val="1"/>
                <w:szCs w:val="1"/>
                <w:color w:val="auto"/>
              </w:rPr>
            </w:pPr>
          </w:p>
        </w:tc>
      </w:tr>
      <w:tr>
        <w:trPr>
          <w:trHeight w:val="209"/>
        </w:trPr>
        <w:tc>
          <w:tcPr>
            <w:tcW w:w="5200" w:type="dxa"/>
            <w:vAlign w:val="bottom"/>
            <w:gridSpan w:val="4"/>
          </w:tcPr>
          <w:p>
            <w:pPr>
              <w:spacing w:after="0"/>
              <w:rPr>
                <w:sz w:val="20"/>
                <w:szCs w:val="20"/>
                <w:color w:val="auto"/>
              </w:rPr>
            </w:pPr>
            <w:r>
              <w:rPr>
                <w:rFonts w:ascii="Times New Roman" w:cs="Times New Roman" w:eastAsia="Times New Roman" w:hAnsi="Times New Roman"/>
                <w:sz w:val="16"/>
                <w:szCs w:val="16"/>
                <w:color w:val="auto"/>
              </w:rPr>
              <w:t>as rare plants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to be distributed in a small amount</w:t>
            </w:r>
          </w:p>
        </w:tc>
        <w:tc>
          <w:tcPr>
            <w:tcW w:w="180" w:type="dxa"/>
            <w:vAlign w:val="bottom"/>
          </w:tcPr>
          <w:p>
            <w:pPr>
              <w:spacing w:after="0"/>
              <w:rPr>
                <w:sz w:val="18"/>
                <w:szCs w:val="18"/>
                <w:color w:val="auto"/>
              </w:rPr>
            </w:pPr>
          </w:p>
        </w:tc>
        <w:tc>
          <w:tcPr>
            <w:tcW w:w="5020" w:type="dxa"/>
            <w:vAlign w:val="bottom"/>
            <w:gridSpan w:val="11"/>
          </w:tcPr>
          <w:p>
            <w:pPr>
              <w:spacing w:after="0"/>
              <w:rPr>
                <w:sz w:val="20"/>
                <w:szCs w:val="20"/>
                <w:color w:val="auto"/>
              </w:rPr>
            </w:pPr>
            <w:r>
              <w:rPr>
                <w:rFonts w:ascii="Times New Roman" w:cs="Times New Roman" w:eastAsia="Times New Roman" w:hAnsi="Times New Roman"/>
                <w:sz w:val="16"/>
                <w:szCs w:val="16"/>
                <w:color w:val="auto"/>
              </w:rPr>
              <w:t>Accordingly, as the area is exposed to the risk of in</w:t>
            </w:r>
            <w:r>
              <w:rPr>
                <w:rFonts w:ascii="Arial" w:cs="Arial" w:eastAsia="Arial" w:hAnsi="Arial"/>
                <w:sz w:val="16"/>
                <w:szCs w:val="16"/>
                <w:color w:val="auto"/>
              </w:rPr>
              <w:t>fl</w:t>
            </w:r>
            <w:r>
              <w:rPr>
                <w:rFonts w:ascii="Times New Roman" w:cs="Times New Roman" w:eastAsia="Times New Roman" w:hAnsi="Times New Roman"/>
                <w:sz w:val="16"/>
                <w:szCs w:val="16"/>
                <w:color w:val="auto"/>
              </w:rPr>
              <w:t>ow and</w:t>
            </w:r>
          </w:p>
        </w:tc>
        <w:tc>
          <w:tcPr>
            <w:tcW w:w="0" w:type="dxa"/>
            <w:vAlign w:val="bottom"/>
          </w:tcPr>
          <w:p>
            <w:pPr>
              <w:spacing w:after="0"/>
              <w:rPr>
                <w:sz w:val="1"/>
                <w:szCs w:val="1"/>
                <w:color w:val="auto"/>
              </w:rPr>
            </w:pPr>
          </w:p>
        </w:tc>
      </w:tr>
      <w:tr>
        <w:trPr>
          <w:trHeight w:val="210"/>
        </w:trPr>
        <w:tc>
          <w:tcPr>
            <w:tcW w:w="5200" w:type="dxa"/>
            <w:vAlign w:val="bottom"/>
            <w:gridSpan w:val="4"/>
          </w:tcPr>
          <w:p>
            <w:pPr>
              <w:spacing w:after="0"/>
              <w:rPr>
                <w:sz w:val="20"/>
                <w:szCs w:val="20"/>
                <w:color w:val="auto"/>
              </w:rPr>
            </w:pPr>
            <w:r>
              <w:rPr>
                <w:rFonts w:ascii="Times New Roman" w:cs="Times New Roman" w:eastAsia="Times New Roman" w:hAnsi="Times New Roman"/>
                <w:sz w:val="16"/>
                <w:szCs w:val="16"/>
                <w:color w:val="auto"/>
              </w:rPr>
              <w:t>near the DMZ Botanic Garden on the north-facing slope of Mt.</w:t>
            </w:r>
          </w:p>
        </w:tc>
        <w:tc>
          <w:tcPr>
            <w:tcW w:w="180" w:type="dxa"/>
            <w:vAlign w:val="bottom"/>
          </w:tcPr>
          <w:p>
            <w:pPr>
              <w:spacing w:after="0"/>
              <w:rPr>
                <w:sz w:val="18"/>
                <w:szCs w:val="18"/>
                <w:color w:val="auto"/>
              </w:rPr>
            </w:pPr>
          </w:p>
        </w:tc>
        <w:tc>
          <w:tcPr>
            <w:tcW w:w="5020" w:type="dxa"/>
            <w:vAlign w:val="bottom"/>
            <w:gridSpan w:val="11"/>
          </w:tcPr>
          <w:p>
            <w:pPr>
              <w:spacing w:after="0"/>
              <w:rPr>
                <w:sz w:val="20"/>
                <w:szCs w:val="20"/>
                <w:color w:val="auto"/>
              </w:rPr>
            </w:pPr>
            <w:r>
              <w:rPr>
                <w:rFonts w:ascii="Times New Roman" w:cs="Times New Roman" w:eastAsia="Times New Roman" w:hAnsi="Times New Roman"/>
                <w:sz w:val="16"/>
                <w:szCs w:val="16"/>
                <w:color w:val="auto"/>
              </w:rPr>
              <w:t>spread of naturalized plants due to recently increasing vegetable</w:t>
            </w:r>
          </w:p>
        </w:tc>
        <w:tc>
          <w:tcPr>
            <w:tcW w:w="0" w:type="dxa"/>
            <w:vAlign w:val="bottom"/>
          </w:tcPr>
          <w:p>
            <w:pPr>
              <w:spacing w:after="0"/>
              <w:rPr>
                <w:sz w:val="1"/>
                <w:szCs w:val="1"/>
                <w:color w:val="auto"/>
              </w:rPr>
            </w:pPr>
          </w:p>
        </w:tc>
      </w:tr>
      <w:tr>
        <w:trPr>
          <w:trHeight w:val="209"/>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Dosolsan.</w:t>
            </w:r>
          </w:p>
        </w:tc>
        <w:tc>
          <w:tcPr>
            <w:tcW w:w="310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5020" w:type="dxa"/>
            <w:vAlign w:val="bottom"/>
            <w:gridSpan w:val="11"/>
          </w:tcPr>
          <w:p>
            <w:pPr>
              <w:spacing w:after="0"/>
              <w:rPr>
                <w:sz w:val="20"/>
                <w:szCs w:val="20"/>
                <w:color w:val="auto"/>
              </w:rPr>
            </w:pPr>
            <w:r>
              <w:rPr>
                <w:rFonts w:ascii="Times New Roman" w:cs="Times New Roman" w:eastAsia="Times New Roman" w:hAnsi="Times New Roman"/>
                <w:sz w:val="16"/>
                <w:szCs w:val="16"/>
                <w:color w:val="auto"/>
              </w:rPr>
              <w:t>gatherers and visitors, population increase and spread, etc. should</w:t>
            </w:r>
          </w:p>
        </w:tc>
        <w:tc>
          <w:tcPr>
            <w:tcW w:w="0" w:type="dxa"/>
            <w:vAlign w:val="bottom"/>
          </w:tcPr>
          <w:p>
            <w:pPr>
              <w:spacing w:after="0"/>
              <w:rPr>
                <w:sz w:val="1"/>
                <w:szCs w:val="1"/>
                <w:color w:val="auto"/>
              </w:rPr>
            </w:pPr>
          </w:p>
        </w:tc>
      </w:tr>
      <w:tr>
        <w:trPr>
          <w:trHeight w:val="210"/>
        </w:trPr>
        <w:tc>
          <w:tcPr>
            <w:tcW w:w="5200" w:type="dxa"/>
            <w:vAlign w:val="bottom"/>
            <w:gridSpan w:val="4"/>
          </w:tcPr>
          <w:p>
            <w:pPr>
              <w:ind w:left="240"/>
              <w:spacing w:after="0"/>
              <w:rPr>
                <w:sz w:val="20"/>
                <w:szCs w:val="20"/>
                <w:color w:val="auto"/>
              </w:rPr>
            </w:pPr>
            <w:r>
              <w:rPr>
                <w:rFonts w:ascii="Times New Roman" w:cs="Times New Roman" w:eastAsia="Times New Roman" w:hAnsi="Times New Roman"/>
                <w:sz w:val="16"/>
                <w:szCs w:val="16"/>
                <w:color w:val="auto"/>
              </w:rPr>
              <w:t>Three individuals of Cypripedium macranthos Sw. were distrib-</w:t>
            </w:r>
          </w:p>
        </w:tc>
        <w:tc>
          <w:tcPr>
            <w:tcW w:w="180" w:type="dxa"/>
            <w:vAlign w:val="bottom"/>
          </w:tcPr>
          <w:p>
            <w:pPr>
              <w:spacing w:after="0"/>
              <w:rPr>
                <w:sz w:val="18"/>
                <w:szCs w:val="18"/>
                <w:color w:val="auto"/>
              </w:rPr>
            </w:pPr>
          </w:p>
        </w:tc>
        <w:tc>
          <w:tcPr>
            <w:tcW w:w="1900" w:type="dxa"/>
            <w:vAlign w:val="bottom"/>
            <w:gridSpan w:val="3"/>
          </w:tcPr>
          <w:p>
            <w:pPr>
              <w:spacing w:after="0"/>
              <w:rPr>
                <w:sz w:val="20"/>
                <w:szCs w:val="20"/>
                <w:color w:val="auto"/>
              </w:rPr>
            </w:pPr>
            <w:r>
              <w:rPr>
                <w:rFonts w:ascii="Times New Roman" w:cs="Times New Roman" w:eastAsia="Times New Roman" w:hAnsi="Times New Roman"/>
                <w:sz w:val="16"/>
                <w:szCs w:val="16"/>
                <w:color w:val="auto"/>
              </w:rPr>
              <w:t>be closely monitored.</w:t>
            </w:r>
          </w:p>
        </w:tc>
        <w:tc>
          <w:tcPr>
            <w:tcW w:w="6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9"/>
        </w:trPr>
        <w:tc>
          <w:tcPr>
            <w:tcW w:w="5200" w:type="dxa"/>
            <w:vAlign w:val="bottom"/>
            <w:gridSpan w:val="4"/>
          </w:tcPr>
          <w:p>
            <w:pPr>
              <w:spacing w:after="0"/>
              <w:rPr>
                <w:sz w:val="20"/>
                <w:szCs w:val="20"/>
                <w:color w:val="auto"/>
              </w:rPr>
            </w:pPr>
            <w:r>
              <w:rPr>
                <w:rFonts w:ascii="Times New Roman" w:cs="Times New Roman" w:eastAsia="Times New Roman" w:hAnsi="Times New Roman"/>
                <w:sz w:val="16"/>
                <w:szCs w:val="16"/>
                <w:color w:val="auto"/>
              </w:rPr>
              <w:t>uted in the north-facing slope of Mt. Dosolsan; they need to be</w:t>
            </w:r>
          </w:p>
        </w:tc>
        <w:tc>
          <w:tcPr>
            <w:tcW w:w="180" w:type="dxa"/>
            <w:vAlign w:val="bottom"/>
          </w:tcPr>
          <w:p>
            <w:pPr>
              <w:spacing w:after="0"/>
              <w:rPr>
                <w:sz w:val="18"/>
                <w:szCs w:val="18"/>
                <w:color w:val="auto"/>
              </w:rPr>
            </w:pPr>
          </w:p>
        </w:tc>
        <w:tc>
          <w:tcPr>
            <w:tcW w:w="5020" w:type="dxa"/>
            <w:vAlign w:val="bottom"/>
            <w:gridSpan w:val="11"/>
          </w:tcPr>
          <w:p>
            <w:pPr>
              <w:jc w:val="right"/>
              <w:spacing w:after="0"/>
              <w:rPr>
                <w:sz w:val="20"/>
                <w:szCs w:val="20"/>
                <w:color w:val="auto"/>
              </w:rPr>
            </w:pPr>
            <w:r>
              <w:rPr>
                <w:rFonts w:ascii="Times New Roman" w:cs="Times New Roman" w:eastAsia="Times New Roman" w:hAnsi="Times New Roman"/>
                <w:sz w:val="16"/>
                <w:szCs w:val="16"/>
                <w:color w:val="auto"/>
              </w:rPr>
              <w:t>Although this study showed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 in the</w:t>
            </w:r>
          </w:p>
        </w:tc>
        <w:tc>
          <w:tcPr>
            <w:tcW w:w="0" w:type="dxa"/>
            <w:vAlign w:val="bottom"/>
          </w:tcPr>
          <w:p>
            <w:pPr>
              <w:spacing w:after="0"/>
              <w:rPr>
                <w:sz w:val="1"/>
                <w:szCs w:val="1"/>
                <w:color w:val="auto"/>
              </w:rPr>
            </w:pPr>
          </w:p>
        </w:tc>
      </w:tr>
      <w:tr>
        <w:trPr>
          <w:trHeight w:val="210"/>
        </w:trPr>
        <w:tc>
          <w:tcPr>
            <w:tcW w:w="5200" w:type="dxa"/>
            <w:vAlign w:val="bottom"/>
            <w:gridSpan w:val="4"/>
          </w:tcPr>
          <w:p>
            <w:pPr>
              <w:spacing w:after="0"/>
              <w:rPr>
                <w:sz w:val="20"/>
                <w:szCs w:val="20"/>
                <w:color w:val="auto"/>
              </w:rPr>
            </w:pPr>
            <w:r>
              <w:rPr>
                <w:rFonts w:ascii="Times New Roman" w:cs="Times New Roman" w:eastAsia="Times New Roman" w:hAnsi="Times New Roman"/>
                <w:sz w:val="16"/>
                <w:szCs w:val="16"/>
                <w:color w:val="auto"/>
              </w:rPr>
              <w:t>protected, such as by transplantation to alternative habitats of the</w:t>
            </w:r>
          </w:p>
        </w:tc>
        <w:tc>
          <w:tcPr>
            <w:tcW w:w="180" w:type="dxa"/>
            <w:vAlign w:val="bottom"/>
          </w:tcPr>
          <w:p>
            <w:pPr>
              <w:spacing w:after="0"/>
              <w:rPr>
                <w:sz w:val="18"/>
                <w:szCs w:val="18"/>
                <w:color w:val="auto"/>
              </w:rPr>
            </w:pPr>
          </w:p>
        </w:tc>
        <w:tc>
          <w:tcPr>
            <w:tcW w:w="5020" w:type="dxa"/>
            <w:vAlign w:val="bottom"/>
            <w:gridSpan w:val="11"/>
          </w:tcPr>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number of taxa to those reported by </w:t>
            </w:r>
            <w:hyperlink w:anchor="page1">
              <w:r>
                <w:rPr>
                  <w:rFonts w:ascii="Times New Roman" w:cs="Times New Roman" w:eastAsia="Times New Roman" w:hAnsi="Times New Roman"/>
                  <w:sz w:val="16"/>
                  <w:szCs w:val="16"/>
                  <w:color w:val="206293"/>
                </w:rPr>
                <w:t>Kim et al (2014)</w:t>
              </w:r>
            </w:hyperlink>
            <w:r>
              <w:rPr>
                <w:rFonts w:ascii="Times New Roman" w:cs="Times New Roman" w:eastAsia="Times New Roman" w:hAnsi="Times New Roman"/>
                <w:sz w:val="16"/>
                <w:szCs w:val="16"/>
                <w:color w:val="auto"/>
              </w:rPr>
              <w:t>, some species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3179445</wp:posOffset>
                </wp:positionH>
                <wp:positionV relativeFrom="paragraph">
                  <wp:posOffset>-8432165</wp:posOffset>
                </wp:positionV>
                <wp:extent cx="127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3">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35pt,-663.9499pt" to="251.35pt,-663.9499pt" o:allowincell="f" strokecolor="#000000" strokeweight="0.453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-1569085</wp:posOffset>
                </wp:positionV>
                <wp:extent cx="1206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23.5499pt" to="0.3pt,-123.54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-8265160</wp:posOffset>
                </wp:positionV>
                <wp:extent cx="1206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650.7999pt" to="0.3pt,-650.7999pt" o:allowincell="f" strokecolor="#000000" strokeweight="0.4539pt"/>
            </w:pict>
          </mc:Fallback>
        </mc:AlternateContent>
        <mc:AlternateContent>
          <mc:Choice Requires="wps">
            <w:drawing>
              <wp:anchor simplePos="0" relativeHeight="251657728" behindDoc="1" locked="0" layoutInCell="0" allowOverlap="1">
                <wp:simplePos x="0" y="0"/>
                <wp:positionH relativeFrom="column">
                  <wp:posOffset>6595745</wp:posOffset>
                </wp:positionH>
                <wp:positionV relativeFrom="paragraph">
                  <wp:posOffset>-8432165</wp:posOffset>
                </wp:positionV>
                <wp:extent cx="127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3">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35pt,-663.9499pt" to="520.35pt,-663.9499pt" o:allowincell="f" strokecolor="#000000" strokeweight="0.453pt"/>
            </w:pict>
          </mc:Fallback>
        </mc:AlternateContent>
        <mc:AlternateContent>
          <mc:Choice Requires="wps">
            <w:drawing>
              <wp:anchor simplePos="0" relativeHeight="251657728" behindDoc="1" locked="0" layoutInCell="0" allowOverlap="1">
                <wp:simplePos x="0" y="0"/>
                <wp:positionH relativeFrom="column">
                  <wp:posOffset>3407410</wp:posOffset>
                </wp:positionH>
                <wp:positionV relativeFrom="paragraph">
                  <wp:posOffset>-6356985</wp:posOffset>
                </wp:positionV>
                <wp:extent cx="1270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3pt,-500.5499pt" to="269.3pt,-500.5499pt" o:allowincell="f" strokecolor="#000000" strokeweight="0.454pt"/>
            </w:pict>
          </mc:Fallback>
        </mc:AlternateContent>
        <mc:AlternateContent>
          <mc:Choice Requires="wps">
            <w:drawing>
              <wp:anchor simplePos="0" relativeHeight="251657728" behindDoc="1" locked="0" layoutInCell="0" allowOverlap="1">
                <wp:simplePos x="0" y="0"/>
                <wp:positionH relativeFrom="column">
                  <wp:posOffset>3407410</wp:posOffset>
                </wp:positionH>
                <wp:positionV relativeFrom="paragraph">
                  <wp:posOffset>-8265160</wp:posOffset>
                </wp:positionV>
                <wp:extent cx="127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3pt,-650.7999pt" to="269.3pt,-650.7999pt" o:allowincell="f" strokecolor="#000000" strokeweight="0.4539pt"/>
            </w:pict>
          </mc:Fallback>
        </mc:AlternateContent>
        <mc:AlternateContent>
          <mc:Choice Requires="wps">
            <w:drawing>
              <wp:anchor simplePos="0" relativeHeight="251657728" behindDoc="1" locked="0" layoutInCell="0" allowOverlap="1">
                <wp:simplePos x="0" y="0"/>
                <wp:positionH relativeFrom="column">
                  <wp:posOffset>6595745</wp:posOffset>
                </wp:positionH>
                <wp:positionV relativeFrom="paragraph">
                  <wp:posOffset>-5677535</wp:posOffset>
                </wp:positionV>
                <wp:extent cx="127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35pt,-447.0499pt" to="520.35pt,-447.04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3407410</wp:posOffset>
                </wp:positionH>
                <wp:positionV relativeFrom="paragraph">
                  <wp:posOffset>-5234940</wp:posOffset>
                </wp:positionV>
                <wp:extent cx="127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3pt,-412.1999pt" to="269.3pt,-412.19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3407410</wp:posOffset>
                </wp:positionH>
                <wp:positionV relativeFrom="paragraph">
                  <wp:posOffset>-5510530</wp:posOffset>
                </wp:positionV>
                <wp:extent cx="127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3pt,-433.8999pt" to="269.3pt,-433.8999pt" o:allowincell="f" strokecolor="#000000" strokeweight="0.5099pt"/>
            </w:pict>
          </mc:Fallback>
        </mc:AlternateContent>
      </w:r>
    </w:p>
    <w:p>
      <w:pPr>
        <w:sectPr>
          <w:pgSz w:w="11900" w:h="15874" w:orient="portrait"/>
          <w:cols w:equalWidth="0" w:num="1">
            <w:col w:w="10400"/>
          </w:cols>
          <w:pgMar w:left="660" w:top="933" w:right="846" w:bottom="429" w:gutter="0" w:footer="0" w:header="0"/>
        </w:sectPr>
      </w:pPr>
    </w:p>
    <w:bookmarkStart w:id="5" w:name="page6"/>
    <w:bookmarkEnd w:id="5"/>
    <w:tbl>
      <w:tblPr>
        <w:tblLayout w:type="fixed"/>
        <w:tblInd w:w="3300" w:type="dxa"/>
        <w:tblCellMar>
          <w:top w:w="0" w:type="dxa"/>
          <w:left w:w="0" w:type="dxa"/>
          <w:bottom w:w="0" w:type="dxa"/>
          <w:right w:w="0" w:type="dxa"/>
        </w:tblCellMar>
      </w:tblPr>
      <w:tr>
        <w:trPr>
          <w:trHeight w:val="155"/>
        </w:trPr>
        <w:tc>
          <w:tcPr>
            <w:tcW w:w="5320" w:type="dxa"/>
            <w:vAlign w:val="bottom"/>
          </w:tcPr>
          <w:p>
            <w:pPr>
              <w:spacing w:after="0"/>
              <w:rPr>
                <w:sz w:val="20"/>
                <w:szCs w:val="20"/>
                <w:color w:val="auto"/>
              </w:rPr>
            </w:pPr>
            <w:r>
              <w:rPr>
                <w:rFonts w:ascii="Times New Roman" w:cs="Times New Roman" w:eastAsia="Times New Roman" w:hAnsi="Times New Roman"/>
                <w:sz w:val="13"/>
                <w:szCs w:val="13"/>
                <w:color w:val="auto"/>
              </w:rPr>
              <w:t>JB An et al / Journal of Asia-Paci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Biodiversity 11 (2018) 294</w:t>
            </w:r>
            <w:r>
              <w:rPr>
                <w:rFonts w:ascii="Arial" w:cs="Arial" w:eastAsia="Arial" w:hAnsi="Arial"/>
                <w:sz w:val="13"/>
                <w:szCs w:val="13"/>
                <w:color w:val="auto"/>
              </w:rPr>
              <w:t>e</w:t>
            </w:r>
            <w:r>
              <w:rPr>
                <w:rFonts w:ascii="Times New Roman" w:cs="Times New Roman" w:eastAsia="Times New Roman" w:hAnsi="Times New Roman"/>
                <w:sz w:val="13"/>
                <w:szCs w:val="13"/>
                <w:color w:val="auto"/>
              </w:rPr>
              <w:t>299</w:t>
            </w:r>
          </w:p>
        </w:tc>
        <w:tc>
          <w:tcPr>
            <w:tcW w:w="17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299</w:t>
            </w:r>
          </w:p>
        </w:tc>
      </w:tr>
    </w:tbl>
    <w:p>
      <w:pPr>
        <w:spacing w:after="0" w:line="200" w:lineRule="exact"/>
        <w:rPr>
          <w:sz w:val="20"/>
          <w:szCs w:val="20"/>
          <w:color w:val="auto"/>
        </w:rPr>
      </w:pPr>
    </w:p>
    <w:p>
      <w:pPr>
        <w:sectPr>
          <w:pgSz w:w="11900" w:h="15874" w:orient="portrait"/>
          <w:cols w:equalWidth="0" w:num="1">
            <w:col w:w="10400"/>
          </w:cols>
          <w:pgMar w:left="860" w:top="933" w:right="646" w:bottom="1440" w:gutter="0" w:footer="0" w:header="0"/>
        </w:sectPr>
      </w:pPr>
    </w:p>
    <w:p>
      <w:pPr>
        <w:spacing w:after="0" w:line="9"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6"/>
          <w:szCs w:val="16"/>
          <w:color w:val="auto"/>
        </w:rPr>
        <w:t>were found to be different. In this study, 69 species of northern plants were distributed among them is Trifolium lupinaster L. The plants are known to be distributed in Jeju island, but in this study, they were distributed in Mt. Dosolsan ridge part, and it was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that Prunus salicina Lindl., which is the basic species of Prunus salicina Lindl. is distributed in valley area of north side in Mt. Dosolsan. The Prunus salicina Lindl. is an unrecorded species in Korea, its conservation measures should be ensured for conserva-tion of native habitats. Polygonatum robustum (Korsh.) Nakai on the other hand is known to be distributed in Ulleung island, but in this study, some individuals were distributed in the valley area of northeast side in Mt. Dosolsan. It will be necessary to identify and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 the additional habitats in the future.</w:t>
      </w:r>
    </w:p>
    <w:p>
      <w:pPr>
        <w:spacing w:after="0" w:line="200" w:lineRule="exact"/>
        <w:rPr>
          <w:sz w:val="20"/>
          <w:szCs w:val="20"/>
          <w:color w:val="auto"/>
        </w:rPr>
      </w:pPr>
    </w:p>
    <w:p>
      <w:pPr>
        <w:spacing w:after="0" w:line="207"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Along with Mt. Daeamsan, Mt. Dosolsan is a plant-geographically very important area where northern plants and southern plants coexist. In addition, Mt. Dosolsan is a plant-geographically very important area where a number of rare plants and endemic plants designated by the Korea Forest Service are distributed, such as M. saniculifolia Ohwi, S. octopetala Nakai, Hanabusaya asiatica (Nakai) Nakai, etc. Also, Mt. Dosolsan has numerous areas with restricted access as it is located in the Civilian Control Line and military zone. Therefore, many important plants, not yet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should be explored and preserved by expanding the survey scope through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cooperation with military units in the future.</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6"/>
          <w:szCs w:val="16"/>
          <w:color w:val="auto"/>
        </w:rPr>
        <w:t>Conflicts of interest</w:t>
      </w:r>
    </w:p>
    <w:p>
      <w:pPr>
        <w:spacing w:after="0" w:line="23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6"/>
          <w:szCs w:val="16"/>
          <w:color w:val="auto"/>
        </w:rPr>
        <w:t>The authors declare that there is no con</w:t>
      </w:r>
      <w:r>
        <w:rPr>
          <w:rFonts w:ascii="Arial" w:cs="Arial" w:eastAsia="Arial" w:hAnsi="Arial"/>
          <w:sz w:val="16"/>
          <w:szCs w:val="16"/>
          <w:color w:val="auto"/>
        </w:rPr>
        <w:t>fl</w:t>
      </w:r>
      <w:r>
        <w:rPr>
          <w:rFonts w:ascii="Times New Roman" w:cs="Times New Roman" w:eastAsia="Times New Roman" w:hAnsi="Times New Roman"/>
          <w:sz w:val="16"/>
          <w:szCs w:val="16"/>
          <w:color w:val="auto"/>
        </w:rPr>
        <w:t>icts of interest.</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Appendix A. </w:t>
      </w:r>
      <w:r>
        <w:rPr>
          <w:rFonts w:ascii="Times New Roman" w:cs="Times New Roman" w:eastAsia="Times New Roman" w:hAnsi="Times New Roman"/>
          <w:sz w:val="16"/>
          <w:szCs w:val="16"/>
          <w:color w:val="auto"/>
        </w:rPr>
        <w:t>Supplementary data</w:t>
      </w:r>
    </w:p>
    <w:p>
      <w:pPr>
        <w:spacing w:after="0" w:line="234" w:lineRule="exact"/>
        <w:rPr>
          <w:sz w:val="20"/>
          <w:szCs w:val="20"/>
          <w:color w:val="auto"/>
        </w:rPr>
      </w:pPr>
    </w:p>
    <w:p>
      <w:pPr>
        <w:jc w:val="both"/>
        <w:ind w:firstLine="239"/>
        <w:spacing w:after="0" w:line="286"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Supplementary data related to this article can be found at </w:t>
      </w:r>
      <w:hyperlink r:id="rId8">
        <w:r>
          <w:rPr>
            <w:rFonts w:ascii="Times New Roman" w:cs="Times New Roman" w:eastAsia="Times New Roman" w:hAnsi="Times New Roman"/>
            <w:sz w:val="16"/>
            <w:szCs w:val="16"/>
            <w:color w:val="206293"/>
          </w:rPr>
          <w:t>https://doi.org/10.1016/j.japb.2018.02.008</w:t>
        </w:r>
      </w:hyperlink>
      <w:r>
        <w:rPr>
          <w:rFonts w:ascii="Times New Roman" w:cs="Times New Roman" w:eastAsia="Times New Roman" w:hAnsi="Times New Roman"/>
          <w:sz w:val="16"/>
          <w:szCs w:val="16"/>
          <w:color w:val="000000"/>
        </w:rPr>
        <w:t>.</w:t>
      </w:r>
    </w:p>
    <w:p>
      <w:pPr>
        <w:spacing w:after="0" w:line="190"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08"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hyperlink r:id="rId18">
        <w:r>
          <w:rPr>
            <w:rFonts w:ascii="Times New Roman" w:cs="Times New Roman" w:eastAsia="Times New Roman" w:hAnsi="Times New Roman"/>
            <w:sz w:val="13"/>
            <w:szCs w:val="13"/>
            <w:color w:val="206293"/>
          </w:rPr>
          <w:t xml:space="preserve">An JB, Yoon JW, Kim SJ, et al. 2016. In: The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ora of Mt. Dosol(Yanggu-gun) area</w:t>
        </w:r>
      </w:hyperlink>
      <w:r>
        <w:rPr>
          <w:rFonts w:ascii="Times New Roman" w:cs="Times New Roman" w:eastAsia="Times New Roman" w:hAnsi="Times New Roman"/>
          <w:sz w:val="13"/>
          <w:szCs w:val="13"/>
          <w:color w:val="206293"/>
        </w:rPr>
        <w:t xml:space="preserve"> </w:t>
      </w:r>
      <w:hyperlink r:id="rId18">
        <w:r>
          <w:rPr>
            <w:rFonts w:ascii="Times New Roman" w:cs="Times New Roman" w:eastAsia="Times New Roman" w:hAnsi="Times New Roman"/>
            <w:sz w:val="13"/>
            <w:szCs w:val="13"/>
            <w:color w:val="206293"/>
          </w:rPr>
          <w:t>adjacent to DMZ. Scholarship symposium of The Plant Resources Society of Korea,</w:t>
        </w:r>
      </w:hyperlink>
      <w:r>
        <w:rPr>
          <w:rFonts w:ascii="Times New Roman" w:cs="Times New Roman" w:eastAsia="Times New Roman" w:hAnsi="Times New Roman"/>
          <w:sz w:val="13"/>
          <w:szCs w:val="13"/>
          <w:color w:val="206293"/>
        </w:rPr>
        <w:t xml:space="preserve"> </w:t>
      </w:r>
      <w:hyperlink r:id="rId18">
        <w:r>
          <w:rPr>
            <w:rFonts w:ascii="Times New Roman" w:cs="Times New Roman" w:eastAsia="Times New Roman" w:hAnsi="Times New Roman"/>
            <w:sz w:val="13"/>
            <w:szCs w:val="13"/>
            <w:color w:val="206293"/>
          </w:rPr>
          <w:t>150; 2016 [in Korean]</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20" w:hanging="238"/>
        <w:spacing w:after="0" w:line="259" w:lineRule="auto"/>
        <w:rPr>
          <w:rFonts w:ascii="Times New Roman" w:cs="Times New Roman" w:eastAsia="Times New Roman" w:hAnsi="Times New Roman"/>
          <w:sz w:val="13"/>
          <w:szCs w:val="13"/>
          <w:color w:val="206293"/>
        </w:rPr>
      </w:pPr>
      <w:hyperlink r:id="rId19">
        <w:r>
          <w:rPr>
            <w:rFonts w:ascii="Times New Roman" w:cs="Times New Roman" w:eastAsia="Times New Roman" w:hAnsi="Times New Roman"/>
            <w:sz w:val="13"/>
            <w:szCs w:val="13"/>
            <w:color w:val="206293"/>
          </w:rPr>
          <w:t xml:space="preserve">Byeon JG, Oh SH, Jang JW. 2014. In: The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ora of vascular plants in Mt. Daeam pro-</w:t>
        </w:r>
      </w:hyperlink>
      <w:hyperlink r:id="rId19">
        <w:r>
          <w:rPr>
            <w:rFonts w:ascii="Times New Roman" w:cs="Times New Roman" w:eastAsia="Times New Roman" w:hAnsi="Times New Roman"/>
            <w:sz w:val="13"/>
            <w:szCs w:val="13"/>
            <w:color w:val="206293"/>
          </w:rPr>
          <w:t>tected area for forest genetic resource conservation, South Korea. Scholarship</w:t>
        </w:r>
      </w:hyperlink>
      <w:r>
        <w:rPr>
          <w:rFonts w:ascii="Times New Roman" w:cs="Times New Roman" w:eastAsia="Times New Roman" w:hAnsi="Times New Roman"/>
          <w:sz w:val="13"/>
          <w:szCs w:val="13"/>
          <w:color w:val="206293"/>
        </w:rPr>
        <w:t xml:space="preserve"> </w:t>
      </w:r>
      <w:hyperlink r:id="rId19">
        <w:r>
          <w:rPr>
            <w:rFonts w:ascii="Times New Roman" w:cs="Times New Roman" w:eastAsia="Times New Roman" w:hAnsi="Times New Roman"/>
            <w:sz w:val="13"/>
            <w:szCs w:val="13"/>
            <w:color w:val="206293"/>
          </w:rPr>
          <w:t>symposium of The Plant Resources Society of Korea, 69; 2014 [in Korean]</w:t>
        </w:r>
      </w:hyperlink>
      <w:r>
        <w:rPr>
          <w:rFonts w:ascii="Times New Roman" w:cs="Times New Roman" w:eastAsia="Times New Roman" w:hAnsi="Times New Roman"/>
          <w:sz w:val="13"/>
          <w:szCs w:val="13"/>
          <w:color w:val="000000"/>
        </w:rPr>
        <w:t>.</w:t>
      </w:r>
    </w:p>
    <w:p>
      <w:pPr>
        <w:spacing w:after="0" w:line="20" w:lineRule="exact"/>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206293"/>
        </w:rPr>
        <w:br w:type="column"/>
      </w:r>
    </w:p>
    <w:p>
      <w:pPr>
        <w:jc w:val="both"/>
        <w:ind w:left="220" w:hanging="238"/>
        <w:spacing w:after="0" w:line="256" w:lineRule="auto"/>
        <w:rPr>
          <w:rFonts w:ascii="Times New Roman" w:cs="Times New Roman" w:eastAsia="Times New Roman" w:hAnsi="Times New Roman"/>
          <w:sz w:val="13"/>
          <w:szCs w:val="13"/>
          <w:color w:val="206293"/>
        </w:rPr>
      </w:pPr>
      <w:hyperlink r:id="rId20">
        <w:r>
          <w:rPr>
            <w:rFonts w:ascii="Times New Roman" w:cs="Times New Roman" w:eastAsia="Times New Roman" w:hAnsi="Times New Roman"/>
            <w:sz w:val="13"/>
            <w:szCs w:val="13"/>
            <w:color w:val="206293"/>
          </w:rPr>
          <w:t>Choi GL, Yun JH, Sim JK, et al. 2005. Distribution of plants in Punchball adjacent</w:t>
        </w:r>
      </w:hyperlink>
      <w:r>
        <w:rPr>
          <w:rFonts w:ascii="Times New Roman" w:cs="Times New Roman" w:eastAsia="Times New Roman" w:hAnsi="Times New Roman"/>
          <w:sz w:val="13"/>
          <w:szCs w:val="13"/>
          <w:color w:val="206293"/>
        </w:rPr>
        <w:t xml:space="preserve"> </w:t>
      </w:r>
      <w:hyperlink r:id="rId20">
        <w:r>
          <w:rPr>
            <w:rFonts w:ascii="Times New Roman" w:cs="Times New Roman" w:eastAsia="Times New Roman" w:hAnsi="Times New Roman"/>
            <w:sz w:val="13"/>
            <w:szCs w:val="13"/>
            <w:color w:val="206293"/>
          </w:rPr>
          <w:t>areas (Mt. Dosol-Mt. Daeu-Gachilbong). Journal of Korean Society of Plant Tissue</w:t>
        </w:r>
      </w:hyperlink>
      <w:r>
        <w:rPr>
          <w:rFonts w:ascii="Times New Roman" w:cs="Times New Roman" w:eastAsia="Times New Roman" w:hAnsi="Times New Roman"/>
          <w:sz w:val="13"/>
          <w:szCs w:val="13"/>
          <w:color w:val="206293"/>
        </w:rPr>
        <w:t xml:space="preserve"> </w:t>
      </w:r>
      <w:hyperlink r:id="rId20">
        <w:r>
          <w:rPr>
            <w:rFonts w:ascii="Times New Roman" w:cs="Times New Roman" w:eastAsia="Times New Roman" w:hAnsi="Times New Roman"/>
            <w:sz w:val="13"/>
            <w:szCs w:val="13"/>
            <w:color w:val="206293"/>
          </w:rPr>
          <w:t>Culture 244 [in Korean]</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206293"/>
        </w:rPr>
      </w:pPr>
      <w:hyperlink r:id="rId21">
        <w:r>
          <w:rPr>
            <w:rFonts w:ascii="Times New Roman" w:cs="Times New Roman" w:eastAsia="Times New Roman" w:hAnsi="Times New Roman"/>
            <w:sz w:val="13"/>
            <w:szCs w:val="13"/>
            <w:color w:val="206293"/>
          </w:rPr>
          <w:t>Choi HJ, Hoe K. 2009. Flora monitoring of Yongneup, and alpine wetland, in Mt.</w:t>
        </w:r>
      </w:hyperlink>
    </w:p>
    <w:p>
      <w:pPr>
        <w:spacing w:after="0" w:line="9" w:lineRule="exact"/>
        <w:rPr>
          <w:rFonts w:ascii="Times New Roman" w:cs="Times New Roman" w:eastAsia="Times New Roman" w:hAnsi="Times New Roman"/>
          <w:sz w:val="13"/>
          <w:szCs w:val="13"/>
          <w:color w:val="206293"/>
        </w:rPr>
      </w:pPr>
    </w:p>
    <w:p>
      <w:pPr>
        <w:ind w:left="220"/>
        <w:spacing w:after="0"/>
        <w:rPr>
          <w:rFonts w:ascii="Times New Roman" w:cs="Times New Roman" w:eastAsia="Times New Roman" w:hAnsi="Times New Roman"/>
          <w:sz w:val="13"/>
          <w:szCs w:val="13"/>
          <w:color w:val="206293"/>
        </w:rPr>
      </w:pPr>
      <w:hyperlink r:id="rId21">
        <w:r>
          <w:rPr>
            <w:rFonts w:ascii="Times New Roman" w:cs="Times New Roman" w:eastAsia="Times New Roman" w:hAnsi="Times New Roman"/>
            <w:sz w:val="13"/>
            <w:szCs w:val="13"/>
            <w:color w:val="206293"/>
          </w:rPr>
          <w:t>Daeam. Korean Journal of Nature Conservation 3 (2):93</w:t>
        </w:r>
      </w:hyperlink>
      <w:r>
        <w:rPr>
          <w:rFonts w:ascii="Arial" w:cs="Arial" w:eastAsia="Arial" w:hAnsi="Arial"/>
          <w:sz w:val="13"/>
          <w:szCs w:val="13"/>
          <w:color w:val="206293"/>
        </w:rPr>
        <w:t>e</w:t>
      </w:r>
      <w:hyperlink r:id="rId21">
        <w:r>
          <w:rPr>
            <w:rFonts w:ascii="Times New Roman" w:cs="Times New Roman" w:eastAsia="Times New Roman" w:hAnsi="Times New Roman"/>
            <w:sz w:val="13"/>
            <w:szCs w:val="13"/>
            <w:color w:val="206293"/>
          </w:rPr>
          <w:t>104</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spacing w:after="0"/>
        <w:rPr>
          <w:rFonts w:ascii="Times New Roman" w:cs="Times New Roman" w:eastAsia="Times New Roman" w:hAnsi="Times New Roman"/>
          <w:sz w:val="13"/>
          <w:szCs w:val="13"/>
          <w:color w:val="206293"/>
        </w:rPr>
      </w:pPr>
      <w:hyperlink r:id="rId22">
        <w:r>
          <w:rPr>
            <w:rFonts w:ascii="Times New Roman" w:cs="Times New Roman" w:eastAsia="Times New Roman" w:hAnsi="Times New Roman"/>
            <w:sz w:val="13"/>
            <w:szCs w:val="13"/>
            <w:color w:val="206293"/>
          </w:rPr>
          <w:t>Choi KR, Koh JK. 1989. Studies on moor vegetation of Mt. Daeam, east-central Korea.</w:t>
        </w:r>
      </w:hyperlink>
    </w:p>
    <w:p>
      <w:pPr>
        <w:spacing w:after="0" w:line="10" w:lineRule="exact"/>
        <w:rPr>
          <w:sz w:val="20"/>
          <w:szCs w:val="20"/>
          <w:color w:val="auto"/>
        </w:rPr>
      </w:pPr>
    </w:p>
    <w:p>
      <w:pPr>
        <w:ind w:left="220"/>
        <w:spacing w:after="0"/>
        <w:rPr>
          <w:rFonts w:ascii="Times New Roman" w:cs="Times New Roman" w:eastAsia="Times New Roman" w:hAnsi="Times New Roman"/>
          <w:sz w:val="13"/>
          <w:szCs w:val="13"/>
          <w:color w:val="206293"/>
        </w:rPr>
      </w:pPr>
      <w:hyperlink r:id="rId22">
        <w:r>
          <w:rPr>
            <w:rFonts w:ascii="Times New Roman" w:cs="Times New Roman" w:eastAsia="Times New Roman" w:hAnsi="Times New Roman"/>
            <w:sz w:val="13"/>
            <w:szCs w:val="13"/>
            <w:color w:val="206293"/>
          </w:rPr>
          <w:t>Journal of Ecology and Environment 12 (4):237</w:t>
        </w:r>
      </w:hyperlink>
      <w:r>
        <w:rPr>
          <w:rFonts w:ascii="Arial" w:cs="Arial" w:eastAsia="Arial" w:hAnsi="Arial"/>
          <w:sz w:val="13"/>
          <w:szCs w:val="13"/>
          <w:color w:val="206293"/>
        </w:rPr>
        <w:t>e</w:t>
      </w:r>
      <w:hyperlink r:id="rId22">
        <w:r>
          <w:rPr>
            <w:rFonts w:ascii="Times New Roman" w:cs="Times New Roman" w:eastAsia="Times New Roman" w:hAnsi="Times New Roman"/>
            <w:sz w:val="13"/>
            <w:szCs w:val="13"/>
            <w:color w:val="206293"/>
          </w:rPr>
          <w:t>244</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jc w:val="both"/>
        <w:ind w:left="220" w:hanging="238"/>
        <w:spacing w:after="0" w:line="254" w:lineRule="auto"/>
        <w:rPr>
          <w:rFonts w:ascii="Times New Roman" w:cs="Times New Roman" w:eastAsia="Times New Roman" w:hAnsi="Times New Roman"/>
          <w:sz w:val="13"/>
          <w:szCs w:val="13"/>
          <w:color w:val="206293"/>
        </w:rPr>
      </w:pPr>
      <w:hyperlink r:id="rId23">
        <w:r>
          <w:rPr>
            <w:rFonts w:ascii="Times New Roman" w:cs="Times New Roman" w:eastAsia="Times New Roman" w:hAnsi="Times New Roman"/>
            <w:sz w:val="13"/>
            <w:szCs w:val="13"/>
            <w:color w:val="206293"/>
          </w:rPr>
          <w:t xml:space="preserve">Choung YS, Lee WT, Joo KY, et al. 2009. Review on the herbaceous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ora of Keu-</w:t>
        </w:r>
      </w:hyperlink>
      <w:hyperlink r:id="rId23">
        <w:r>
          <w:rPr>
            <w:rFonts w:ascii="Times New Roman" w:cs="Times New Roman" w:eastAsia="Times New Roman" w:hAnsi="Times New Roman"/>
            <w:sz w:val="13"/>
            <w:szCs w:val="13"/>
            <w:color w:val="206293"/>
          </w:rPr>
          <w:t>nyongneup in Mt. Daeam, Korea. Journal of Basic Science 20:205</w:t>
        </w:r>
      </w:hyperlink>
      <w:r>
        <w:rPr>
          <w:rFonts w:ascii="Arial" w:cs="Arial" w:eastAsia="Arial" w:hAnsi="Arial"/>
          <w:sz w:val="13"/>
          <w:szCs w:val="13"/>
          <w:color w:val="206293"/>
        </w:rPr>
        <w:t>e</w:t>
      </w:r>
      <w:hyperlink r:id="rId23">
        <w:r>
          <w:rPr>
            <w:rFonts w:ascii="Times New Roman" w:cs="Times New Roman" w:eastAsia="Times New Roman" w:hAnsi="Times New Roman"/>
            <w:sz w:val="13"/>
            <w:szCs w:val="13"/>
            <w:color w:val="206293"/>
          </w:rPr>
          <w:t>227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20" w:hanging="238"/>
        <w:spacing w:after="0" w:line="255" w:lineRule="auto"/>
        <w:rPr>
          <w:rFonts w:ascii="Times New Roman" w:cs="Times New Roman" w:eastAsia="Times New Roman" w:hAnsi="Times New Roman"/>
          <w:sz w:val="13"/>
          <w:szCs w:val="13"/>
          <w:color w:val="206293"/>
        </w:rPr>
      </w:pPr>
      <w:hyperlink r:id="rId24">
        <w:r>
          <w:rPr>
            <w:rFonts w:ascii="Times New Roman" w:cs="Times New Roman" w:eastAsia="Times New Roman" w:hAnsi="Times New Roman"/>
            <w:sz w:val="13"/>
            <w:szCs w:val="13"/>
            <w:color w:val="206293"/>
          </w:rPr>
          <w:t>Chung GY, Chang KS, Chung JM, et al. 2017. A checklist of endemic plants on the</w:t>
        </w:r>
      </w:hyperlink>
      <w:r>
        <w:rPr>
          <w:rFonts w:ascii="Times New Roman" w:cs="Times New Roman" w:eastAsia="Times New Roman" w:hAnsi="Times New Roman"/>
          <w:sz w:val="13"/>
          <w:szCs w:val="13"/>
          <w:color w:val="206293"/>
        </w:rPr>
        <w:t xml:space="preserve"> </w:t>
      </w:r>
      <w:hyperlink r:id="rId24">
        <w:r>
          <w:rPr>
            <w:rFonts w:ascii="Times New Roman" w:cs="Times New Roman" w:eastAsia="Times New Roman" w:hAnsi="Times New Roman"/>
            <w:sz w:val="13"/>
            <w:szCs w:val="13"/>
            <w:color w:val="206293"/>
          </w:rPr>
          <w:t>Korean peninsula. Journal of Korean Plant Taxonomy 47 (3):264</w:t>
        </w:r>
      </w:hyperlink>
      <w:r>
        <w:rPr>
          <w:rFonts w:ascii="Arial" w:cs="Arial" w:eastAsia="Arial" w:hAnsi="Arial"/>
          <w:sz w:val="13"/>
          <w:szCs w:val="13"/>
          <w:color w:val="206293"/>
        </w:rPr>
        <w:t>e</w:t>
      </w:r>
      <w:hyperlink r:id="rId24">
        <w:r>
          <w:rPr>
            <w:rFonts w:ascii="Times New Roman" w:cs="Times New Roman" w:eastAsia="Times New Roman" w:hAnsi="Times New Roman"/>
            <w:sz w:val="13"/>
            <w:szCs w:val="13"/>
            <w:color w:val="206293"/>
          </w:rPr>
          <w:t>288</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206293"/>
        </w:rPr>
      </w:pPr>
      <w:hyperlink r:id="rId25">
        <w:r>
          <w:rPr>
            <w:rFonts w:ascii="Times New Roman" w:cs="Times New Roman" w:eastAsia="Times New Roman" w:hAnsi="Times New Roman"/>
            <w:sz w:val="13"/>
            <w:szCs w:val="13"/>
            <w:color w:val="206293"/>
          </w:rPr>
          <w:t xml:space="preserve">Kang SJ, Kwak AK. 2000. Study on the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ora and vegetation of the high moor in Mt.</w:t>
        </w:r>
      </w:hyperlink>
    </w:p>
    <w:p>
      <w:pPr>
        <w:spacing w:after="0" w:line="10" w:lineRule="exact"/>
        <w:rPr>
          <w:rFonts w:ascii="Times New Roman" w:cs="Times New Roman" w:eastAsia="Times New Roman" w:hAnsi="Times New Roman"/>
          <w:sz w:val="13"/>
          <w:szCs w:val="13"/>
          <w:color w:val="206293"/>
        </w:rPr>
      </w:pPr>
    </w:p>
    <w:p>
      <w:pPr>
        <w:ind w:left="220"/>
        <w:spacing w:after="0"/>
        <w:rPr>
          <w:rFonts w:ascii="Times New Roman" w:cs="Times New Roman" w:eastAsia="Times New Roman" w:hAnsi="Times New Roman"/>
          <w:sz w:val="13"/>
          <w:szCs w:val="13"/>
          <w:color w:val="206293"/>
        </w:rPr>
      </w:pPr>
      <w:hyperlink r:id="rId25">
        <w:r>
          <w:rPr>
            <w:rFonts w:ascii="Times New Roman" w:cs="Times New Roman" w:eastAsia="Times New Roman" w:hAnsi="Times New Roman"/>
            <w:sz w:val="13"/>
            <w:szCs w:val="13"/>
            <w:color w:val="206293"/>
          </w:rPr>
          <w:t>Daeam. Journal of Wetlands Research 2 (2):117</w:t>
        </w:r>
      </w:hyperlink>
      <w:r>
        <w:rPr>
          <w:rFonts w:ascii="Arial" w:cs="Arial" w:eastAsia="Arial" w:hAnsi="Arial"/>
          <w:sz w:val="13"/>
          <w:szCs w:val="13"/>
          <w:color w:val="206293"/>
        </w:rPr>
        <w:t>e</w:t>
      </w:r>
      <w:hyperlink r:id="rId25">
        <w:r>
          <w:rPr>
            <w:rFonts w:ascii="Times New Roman" w:cs="Times New Roman" w:eastAsia="Times New Roman" w:hAnsi="Times New Roman"/>
            <w:sz w:val="13"/>
            <w:szCs w:val="13"/>
            <w:color w:val="206293"/>
          </w:rPr>
          <w:t>131</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jc w:val="both"/>
        <w:ind w:left="220" w:hanging="238"/>
        <w:spacing w:after="0" w:line="265" w:lineRule="auto"/>
        <w:rPr>
          <w:rFonts w:ascii="Times New Roman" w:cs="Times New Roman" w:eastAsia="Times New Roman" w:hAnsi="Times New Roman"/>
          <w:sz w:val="13"/>
          <w:szCs w:val="13"/>
          <w:color w:val="206293"/>
        </w:rPr>
      </w:pPr>
      <w:hyperlink r:id="rId26">
        <w:r>
          <w:rPr>
            <w:rFonts w:ascii="Times New Roman" w:cs="Times New Roman" w:eastAsia="Times New Roman" w:hAnsi="Times New Roman"/>
            <w:sz w:val="13"/>
            <w:szCs w:val="13"/>
            <w:color w:val="206293"/>
          </w:rPr>
          <w:t>Kariyama S, Kobatake H. 1988. Naturalized plants of Gagyu-zan, Takahashi-City,</w:t>
        </w:r>
      </w:hyperlink>
      <w:r>
        <w:rPr>
          <w:rFonts w:ascii="Times New Roman" w:cs="Times New Roman" w:eastAsia="Times New Roman" w:hAnsi="Times New Roman"/>
          <w:sz w:val="13"/>
          <w:szCs w:val="13"/>
          <w:color w:val="206293"/>
        </w:rPr>
        <w:t xml:space="preserve"> </w:t>
      </w:r>
      <w:hyperlink r:id="rId26">
        <w:r>
          <w:rPr>
            <w:rFonts w:ascii="Times New Roman" w:cs="Times New Roman" w:eastAsia="Times New Roman" w:hAnsi="Times New Roman"/>
            <w:sz w:val="13"/>
            <w:szCs w:val="13"/>
            <w:color w:val="206293"/>
          </w:rPr>
          <w:t>Okayama Prefecture. Japan. Bulletin Kurashiki Museum National History 3:</w:t>
        </w:r>
      </w:hyperlink>
      <w:r>
        <w:rPr>
          <w:rFonts w:ascii="Times New Roman" w:cs="Times New Roman" w:eastAsia="Times New Roman" w:hAnsi="Times New Roman"/>
          <w:sz w:val="13"/>
          <w:szCs w:val="13"/>
          <w:color w:val="206293"/>
        </w:rPr>
        <w:t xml:space="preserve"> </w:t>
      </w:r>
      <w:hyperlink r:id="rId26">
        <w:r>
          <w:rPr>
            <w:rFonts w:ascii="Times New Roman" w:cs="Times New Roman" w:eastAsia="Times New Roman" w:hAnsi="Times New Roman"/>
            <w:sz w:val="13"/>
            <w:szCs w:val="13"/>
            <w:color w:val="206293"/>
          </w:rPr>
          <w:t>31</w:t>
        </w:r>
      </w:hyperlink>
      <w:r>
        <w:rPr>
          <w:rFonts w:ascii="Arial" w:cs="Arial" w:eastAsia="Arial" w:hAnsi="Arial"/>
          <w:sz w:val="13"/>
          <w:szCs w:val="13"/>
          <w:color w:val="206293"/>
        </w:rPr>
        <w:t>e</w:t>
      </w:r>
      <w:hyperlink r:id="rId26">
        <w:r>
          <w:rPr>
            <w:rFonts w:ascii="Times New Roman" w:cs="Times New Roman" w:eastAsia="Times New Roman" w:hAnsi="Times New Roman"/>
            <w:sz w:val="13"/>
            <w:szCs w:val="13"/>
            <w:color w:val="206293"/>
          </w:rPr>
          <w:t>40</w:t>
        </w:r>
      </w:hyperlink>
      <w:r>
        <w:rPr>
          <w:rFonts w:ascii="Times New Roman" w:cs="Times New Roman" w:eastAsia="Times New Roman" w:hAnsi="Times New Roman"/>
          <w:sz w:val="13"/>
          <w:szCs w:val="13"/>
          <w:color w:val="000000"/>
        </w:rPr>
        <w:t>.</w:t>
      </w:r>
    </w:p>
    <w:p>
      <w:pPr>
        <w:spacing w:after="0" w:line="147" w:lineRule="exact"/>
        <w:rPr>
          <w:rFonts w:ascii="Times New Roman" w:cs="Times New Roman" w:eastAsia="Times New Roman" w:hAnsi="Times New Roman"/>
          <w:sz w:val="13"/>
          <w:szCs w:val="13"/>
          <w:color w:val="206293"/>
        </w:rPr>
      </w:pPr>
    </w:p>
    <w:p>
      <w:pPr>
        <w:spacing w:after="0"/>
        <w:rPr>
          <w:rFonts w:ascii="Times New Roman" w:cs="Times New Roman" w:eastAsia="Times New Roman" w:hAnsi="Times New Roman"/>
          <w:sz w:val="13"/>
          <w:szCs w:val="13"/>
          <w:color w:val="206293"/>
        </w:rPr>
      </w:pPr>
      <w:hyperlink r:id="rId27">
        <w:r>
          <w:rPr>
            <w:rFonts w:ascii="Times New Roman" w:cs="Times New Roman" w:eastAsia="Times New Roman" w:hAnsi="Times New Roman"/>
            <w:sz w:val="13"/>
            <w:szCs w:val="13"/>
            <w:color w:val="206293"/>
          </w:rPr>
          <w:t xml:space="preserve">Kim BW, Lee JS, Oh YJ. 2005. A study on the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ora in the Mt. Daeam high moor.</w:t>
        </w:r>
      </w:hyperlink>
    </w:p>
    <w:p>
      <w:pPr>
        <w:spacing w:after="0" w:line="10" w:lineRule="exact"/>
        <w:rPr>
          <w:rFonts w:ascii="Times New Roman" w:cs="Times New Roman" w:eastAsia="Times New Roman" w:hAnsi="Times New Roman"/>
          <w:sz w:val="13"/>
          <w:szCs w:val="13"/>
          <w:color w:val="206293"/>
        </w:rPr>
      </w:pPr>
    </w:p>
    <w:p>
      <w:pPr>
        <w:ind w:left="220"/>
        <w:spacing w:after="0"/>
        <w:rPr>
          <w:rFonts w:ascii="Times New Roman" w:cs="Times New Roman" w:eastAsia="Times New Roman" w:hAnsi="Times New Roman"/>
          <w:sz w:val="13"/>
          <w:szCs w:val="13"/>
          <w:color w:val="206293"/>
        </w:rPr>
      </w:pPr>
      <w:hyperlink r:id="rId27">
        <w:r>
          <w:rPr>
            <w:rFonts w:ascii="Times New Roman" w:cs="Times New Roman" w:eastAsia="Times New Roman" w:hAnsi="Times New Roman"/>
            <w:sz w:val="13"/>
            <w:szCs w:val="13"/>
            <w:color w:val="206293"/>
          </w:rPr>
          <w:t>Journal of Environmental Science 11 (1):1</w:t>
        </w:r>
      </w:hyperlink>
      <w:r>
        <w:rPr>
          <w:rFonts w:ascii="Arial" w:cs="Arial" w:eastAsia="Arial" w:hAnsi="Arial"/>
          <w:sz w:val="13"/>
          <w:szCs w:val="13"/>
          <w:color w:val="206293"/>
        </w:rPr>
        <w:t>e</w:t>
      </w:r>
      <w:hyperlink r:id="rId27">
        <w:r>
          <w:rPr>
            <w:rFonts w:ascii="Times New Roman" w:cs="Times New Roman" w:eastAsia="Times New Roman" w:hAnsi="Times New Roman"/>
            <w:sz w:val="13"/>
            <w:szCs w:val="13"/>
            <w:color w:val="206293"/>
          </w:rPr>
          <w:t>8</w:t>
        </w:r>
      </w:hyperlink>
      <w:r>
        <w:rPr>
          <w:rFonts w:ascii="Times New Roman" w:cs="Times New Roman" w:eastAsia="Times New Roman" w:hAnsi="Times New Roman"/>
          <w:sz w:val="13"/>
          <w:szCs w:val="13"/>
          <w:color w:val="000000"/>
        </w:rPr>
        <w:t>.</w:t>
      </w:r>
    </w:p>
    <w:p>
      <w:pPr>
        <w:spacing w:after="0" w:line="165" w:lineRule="exact"/>
        <w:rPr>
          <w:rFonts w:ascii="Times New Roman" w:cs="Times New Roman" w:eastAsia="Times New Roman" w:hAnsi="Times New Roman"/>
          <w:sz w:val="13"/>
          <w:szCs w:val="13"/>
          <w:color w:val="206293"/>
        </w:rPr>
      </w:pPr>
      <w:hyperlink r:id="rId28">
        <w:r>
          <w:rPr>
            <w:rFonts w:ascii="Times New Roman" w:cs="Times New Roman" w:eastAsia="Times New Roman" w:hAnsi="Times New Roman"/>
            <w:sz w:val="13"/>
            <w:szCs w:val="13"/>
            <w:color w:val="206293"/>
          </w:rPr>
          <w:t>Kim CH. 2000. Assessment of natural environment -</w:t>
        </w:r>
        <w:r>
          <w:rPr>
            <w:rFonts w:ascii="Arial Unicode MS" w:cs="Arial Unicode MS" w:eastAsia="Arial Unicode MS" w:hAnsi="Arial Unicode MS"/>
            <w:sz w:val="13"/>
            <w:szCs w:val="13"/>
            <w:color w:val="206293"/>
          </w:rPr>
          <w:t>Ⅰ</w:t>
        </w:r>
        <w:r>
          <w:rPr>
            <w:rFonts w:ascii="Times New Roman" w:cs="Times New Roman" w:eastAsia="Times New Roman" w:hAnsi="Times New Roman"/>
            <w:sz w:val="13"/>
            <w:szCs w:val="13"/>
            <w:color w:val="206293"/>
          </w:rPr>
          <w:t>. Selection of Plant Taxa -.</w:t>
        </w:r>
      </w:hyperlink>
    </w:p>
    <w:p>
      <w:pPr>
        <w:spacing w:after="0" w:line="5" w:lineRule="exact"/>
        <w:rPr>
          <w:sz w:val="20"/>
          <w:szCs w:val="20"/>
          <w:color w:val="auto"/>
        </w:rPr>
      </w:pPr>
    </w:p>
    <w:p>
      <w:pPr>
        <w:ind w:left="220"/>
        <w:spacing w:after="0"/>
        <w:rPr>
          <w:rFonts w:ascii="Times New Roman" w:cs="Times New Roman" w:eastAsia="Times New Roman" w:hAnsi="Times New Roman"/>
          <w:sz w:val="13"/>
          <w:szCs w:val="13"/>
          <w:color w:val="206293"/>
        </w:rPr>
      </w:pPr>
      <w:hyperlink r:id="rId28">
        <w:r>
          <w:rPr>
            <w:rFonts w:ascii="Times New Roman" w:cs="Times New Roman" w:eastAsia="Times New Roman" w:hAnsi="Times New Roman"/>
            <w:sz w:val="13"/>
            <w:szCs w:val="13"/>
            <w:color w:val="206293"/>
          </w:rPr>
          <w:t>Korean Journal of Environmental Biology 18:163</w:t>
        </w:r>
      </w:hyperlink>
      <w:r>
        <w:rPr>
          <w:rFonts w:ascii="Arial" w:cs="Arial" w:eastAsia="Arial" w:hAnsi="Arial"/>
          <w:sz w:val="13"/>
          <w:szCs w:val="13"/>
          <w:color w:val="206293"/>
        </w:rPr>
        <w:t>e</w:t>
      </w:r>
      <w:hyperlink r:id="rId28">
        <w:r>
          <w:rPr>
            <w:rFonts w:ascii="Times New Roman" w:cs="Times New Roman" w:eastAsia="Times New Roman" w:hAnsi="Times New Roman"/>
            <w:sz w:val="13"/>
            <w:szCs w:val="13"/>
            <w:color w:val="206293"/>
          </w:rPr>
          <w:t>198</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jc w:val="both"/>
        <w:ind w:left="220" w:hanging="238"/>
        <w:spacing w:after="0" w:line="265" w:lineRule="auto"/>
        <w:rPr>
          <w:rFonts w:ascii="Times New Roman" w:cs="Times New Roman" w:eastAsia="Times New Roman" w:hAnsi="Times New Roman"/>
          <w:sz w:val="13"/>
          <w:szCs w:val="13"/>
          <w:color w:val="206293"/>
        </w:rPr>
      </w:pPr>
      <w:hyperlink r:id="rId29">
        <w:r>
          <w:rPr>
            <w:rFonts w:ascii="Times New Roman" w:cs="Times New Roman" w:eastAsia="Times New Roman" w:hAnsi="Times New Roman"/>
            <w:sz w:val="13"/>
            <w:szCs w:val="13"/>
            <w:color w:val="206293"/>
          </w:rPr>
          <w:t>Kim KA, Han JS, Cheon KS, et al. 2014. Floristic study of Mt. Dosol and its</w:t>
        </w:r>
      </w:hyperlink>
      <w:r>
        <w:rPr>
          <w:rFonts w:ascii="Times New Roman" w:cs="Times New Roman" w:eastAsia="Times New Roman" w:hAnsi="Times New Roman"/>
          <w:sz w:val="13"/>
          <w:szCs w:val="13"/>
          <w:color w:val="206293"/>
        </w:rPr>
        <w:t xml:space="preserve"> </w:t>
      </w:r>
      <w:hyperlink r:id="rId29">
        <w:r>
          <w:rPr>
            <w:rFonts w:ascii="Times New Roman" w:cs="Times New Roman" w:eastAsia="Times New Roman" w:hAnsi="Times New Roman"/>
            <w:sz w:val="13"/>
            <w:szCs w:val="13"/>
            <w:color w:val="206293"/>
          </w:rPr>
          <w:t>adjacent areas(Yanggu-gun, Gangwon-do). Journal of Korean Plant Taxonomy</w:t>
        </w:r>
      </w:hyperlink>
      <w:r>
        <w:rPr>
          <w:rFonts w:ascii="Times New Roman" w:cs="Times New Roman" w:eastAsia="Times New Roman" w:hAnsi="Times New Roman"/>
          <w:sz w:val="13"/>
          <w:szCs w:val="13"/>
          <w:color w:val="206293"/>
        </w:rPr>
        <w:t xml:space="preserve"> </w:t>
      </w:r>
      <w:hyperlink r:id="rId29">
        <w:r>
          <w:rPr>
            <w:rFonts w:ascii="Times New Roman" w:cs="Times New Roman" w:eastAsia="Times New Roman" w:hAnsi="Times New Roman"/>
            <w:sz w:val="13"/>
            <w:szCs w:val="13"/>
            <w:color w:val="206293"/>
          </w:rPr>
          <w:t>44 (1):59</w:t>
        </w:r>
      </w:hyperlink>
      <w:r>
        <w:rPr>
          <w:rFonts w:ascii="Arial" w:cs="Arial" w:eastAsia="Arial" w:hAnsi="Arial"/>
          <w:sz w:val="13"/>
          <w:szCs w:val="13"/>
          <w:color w:val="206293"/>
        </w:rPr>
        <w:t>e</w:t>
      </w:r>
      <w:hyperlink r:id="rId29">
        <w:r>
          <w:rPr>
            <w:rFonts w:ascii="Times New Roman" w:cs="Times New Roman" w:eastAsia="Times New Roman" w:hAnsi="Times New Roman"/>
            <w:sz w:val="13"/>
            <w:szCs w:val="13"/>
            <w:color w:val="206293"/>
          </w:rPr>
          <w:t>76</w:t>
        </w:r>
      </w:hyperlink>
      <w:r>
        <w:rPr>
          <w:rFonts w:ascii="Times New Roman" w:cs="Times New Roman" w:eastAsia="Times New Roman" w:hAnsi="Times New Roman"/>
          <w:sz w:val="13"/>
          <w:szCs w:val="13"/>
          <w:color w:val="000000"/>
        </w:rPr>
        <w:t>.</w:t>
      </w:r>
    </w:p>
    <w:p>
      <w:pPr>
        <w:spacing w:after="0" w:line="148" w:lineRule="exact"/>
        <w:rPr>
          <w:rFonts w:ascii="Times New Roman" w:cs="Times New Roman" w:eastAsia="Times New Roman" w:hAnsi="Times New Roman"/>
          <w:sz w:val="13"/>
          <w:szCs w:val="13"/>
          <w:color w:val="206293"/>
        </w:rPr>
      </w:pPr>
    </w:p>
    <w:p>
      <w:pPr>
        <w:jc w:val="both"/>
        <w:ind w:left="220" w:hanging="238"/>
        <w:spacing w:after="0" w:line="266" w:lineRule="auto"/>
        <w:rPr>
          <w:rFonts w:ascii="Times New Roman" w:cs="Times New Roman" w:eastAsia="Times New Roman" w:hAnsi="Times New Roman"/>
          <w:sz w:val="13"/>
          <w:szCs w:val="13"/>
          <w:color w:val="206293"/>
        </w:rPr>
      </w:pPr>
      <w:hyperlink r:id="rId30">
        <w:r>
          <w:rPr>
            <w:rFonts w:ascii="Times New Roman" w:cs="Times New Roman" w:eastAsia="Times New Roman" w:hAnsi="Times New Roman"/>
            <w:sz w:val="13"/>
            <w:szCs w:val="13"/>
            <w:color w:val="206293"/>
          </w:rPr>
          <w:t>Koh KS, Kang IG, Suh MH, et al. 1995. Survey for ecological impact by naturalized</w:t>
        </w:r>
      </w:hyperlink>
      <w:r>
        <w:rPr>
          <w:rFonts w:ascii="Times New Roman" w:cs="Times New Roman" w:eastAsia="Times New Roman" w:hAnsi="Times New Roman"/>
          <w:sz w:val="13"/>
          <w:szCs w:val="13"/>
          <w:color w:val="206293"/>
        </w:rPr>
        <w:t xml:space="preserve"> </w:t>
      </w:r>
      <w:hyperlink r:id="rId30">
        <w:r>
          <w:rPr>
            <w:rFonts w:ascii="Times New Roman" w:cs="Times New Roman" w:eastAsia="Times New Roman" w:hAnsi="Times New Roman"/>
            <w:sz w:val="13"/>
            <w:szCs w:val="13"/>
            <w:color w:val="206293"/>
          </w:rPr>
          <w:t>organisms (I)-Naturalized plants-. National Institute of Environmental Research</w:t>
        </w:r>
      </w:hyperlink>
      <w:r>
        <w:rPr>
          <w:rFonts w:ascii="Times New Roman" w:cs="Times New Roman" w:eastAsia="Times New Roman" w:hAnsi="Times New Roman"/>
          <w:sz w:val="13"/>
          <w:szCs w:val="13"/>
          <w:color w:val="206293"/>
        </w:rPr>
        <w:t xml:space="preserve"> </w:t>
      </w:r>
      <w:hyperlink r:id="rId30">
        <w:r>
          <w:rPr>
            <w:rFonts w:ascii="Times New Roman" w:cs="Times New Roman" w:eastAsia="Times New Roman" w:hAnsi="Times New Roman"/>
            <w:sz w:val="13"/>
            <w:szCs w:val="13"/>
            <w:color w:val="206293"/>
          </w:rPr>
          <w:t>215</w:t>
        </w:r>
      </w:hyperlink>
      <w:r>
        <w:rPr>
          <w:rFonts w:ascii="Times New Roman" w:cs="Times New Roman" w:eastAsia="Times New Roman" w:hAnsi="Times New Roman"/>
          <w:sz w:val="13"/>
          <w:szCs w:val="13"/>
          <w:color w:val="000000"/>
        </w:rPr>
        <w:t>.</w:t>
      </w:r>
    </w:p>
    <w:p>
      <w:pPr>
        <w:spacing w:after="0" w:line="146" w:lineRule="exact"/>
        <w:rPr>
          <w:rFonts w:ascii="Times New Roman" w:cs="Times New Roman" w:eastAsia="Times New Roman" w:hAnsi="Times New Roman"/>
          <w:sz w:val="13"/>
          <w:szCs w:val="13"/>
          <w:color w:val="206293"/>
        </w:rPr>
      </w:pPr>
    </w:p>
    <w:p>
      <w:pPr>
        <w:spacing w:after="0"/>
        <w:rPr>
          <w:rFonts w:ascii="Times New Roman" w:cs="Times New Roman" w:eastAsia="Times New Roman" w:hAnsi="Times New Roman"/>
          <w:sz w:val="13"/>
          <w:szCs w:val="13"/>
          <w:color w:val="206293"/>
        </w:rPr>
      </w:pPr>
      <w:hyperlink r:id="rId31">
        <w:r>
          <w:rPr>
            <w:rFonts w:ascii="Times New Roman" w:cs="Times New Roman" w:eastAsia="Times New Roman" w:hAnsi="Times New Roman"/>
            <w:sz w:val="13"/>
            <w:szCs w:val="13"/>
            <w:color w:val="206293"/>
          </w:rPr>
          <w:t>Korea Fern Society. 2005. Ferns and Fern Allies of Korea. Seoul, Korea: Geobook.</w:t>
        </w:r>
      </w:hyperlink>
    </w:p>
    <w:p>
      <w:pPr>
        <w:spacing w:after="0" w:line="10" w:lineRule="exact"/>
        <w:rPr>
          <w:rFonts w:ascii="Times New Roman" w:cs="Times New Roman" w:eastAsia="Times New Roman" w:hAnsi="Times New Roman"/>
          <w:sz w:val="13"/>
          <w:szCs w:val="13"/>
          <w:color w:val="206293"/>
        </w:rPr>
      </w:pPr>
    </w:p>
    <w:p>
      <w:pPr>
        <w:ind w:left="220"/>
        <w:spacing w:after="0"/>
        <w:rPr>
          <w:rFonts w:ascii="Times New Roman" w:cs="Times New Roman" w:eastAsia="Times New Roman" w:hAnsi="Times New Roman"/>
          <w:sz w:val="13"/>
          <w:szCs w:val="13"/>
          <w:color w:val="206293"/>
        </w:rPr>
      </w:pPr>
      <w:hyperlink r:id="rId31">
        <w:r>
          <w:rPr>
            <w:rFonts w:ascii="Times New Roman" w:cs="Times New Roman" w:eastAsia="Times New Roman" w:hAnsi="Times New Roman"/>
            <w:sz w:val="13"/>
            <w:szCs w:val="13"/>
            <w:color w:val="206293"/>
          </w:rPr>
          <w:t>pp. 1</w:t>
        </w:r>
      </w:hyperlink>
      <w:r>
        <w:rPr>
          <w:rFonts w:ascii="Arial" w:cs="Arial" w:eastAsia="Arial" w:hAnsi="Arial"/>
          <w:sz w:val="13"/>
          <w:szCs w:val="13"/>
          <w:color w:val="206293"/>
        </w:rPr>
        <w:t>e</w:t>
      </w:r>
      <w:hyperlink r:id="rId31">
        <w:r>
          <w:rPr>
            <w:rFonts w:ascii="Times New Roman" w:cs="Times New Roman" w:eastAsia="Times New Roman" w:hAnsi="Times New Roman"/>
            <w:sz w:val="13"/>
            <w:szCs w:val="13"/>
            <w:color w:val="206293"/>
          </w:rPr>
          <w:t>399</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jc w:val="both"/>
        <w:ind w:left="22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Korea</w:t>
      </w:r>
      <w:r>
        <w:rPr>
          <w:sz w:val="20"/>
          <w:szCs w:val="20"/>
          <w:color w:val="auto"/>
        </w:rPr>
        <w:t xml:space="preserve"> </w:t>
      </w:r>
      <w:r>
        <w:rPr>
          <w:rFonts w:ascii="Times New Roman" w:cs="Times New Roman" w:eastAsia="Times New Roman" w:hAnsi="Times New Roman"/>
          <w:sz w:val="13"/>
          <w:szCs w:val="13"/>
          <w:color w:val="auto"/>
        </w:rPr>
        <w:t xml:space="preserve">Meteorological Adminicstration. 2017. </w:t>
      </w:r>
      <w:hyperlink r:id="rId32">
        <w:r>
          <w:rPr>
            <w:rFonts w:ascii="Times New Roman" w:cs="Times New Roman" w:eastAsia="Times New Roman" w:hAnsi="Times New Roman"/>
            <w:sz w:val="13"/>
            <w:szCs w:val="13"/>
            <w:color w:val="206293"/>
          </w:rPr>
          <w:t>http://www.kma.go.kr/weather/</w:t>
        </w:r>
      </w:hyperlink>
      <w:r>
        <w:rPr>
          <w:rFonts w:ascii="Times New Roman" w:cs="Times New Roman" w:eastAsia="Times New Roman" w:hAnsi="Times New Roman"/>
          <w:sz w:val="13"/>
          <w:szCs w:val="13"/>
          <w:color w:val="auto"/>
        </w:rPr>
        <w:t xml:space="preserve"> </w:t>
      </w:r>
      <w:hyperlink r:id="rId32">
        <w:r>
          <w:rPr>
            <w:rFonts w:ascii="Times New Roman" w:cs="Times New Roman" w:eastAsia="Times New Roman" w:hAnsi="Times New Roman"/>
            <w:sz w:val="13"/>
            <w:szCs w:val="13"/>
            <w:color w:val="206293"/>
          </w:rPr>
          <w:t xml:space="preserve">climate/past_cal.jsp </w:t>
        </w:r>
      </w:hyperlink>
      <w:r>
        <w:rPr>
          <w:rFonts w:ascii="Times New Roman" w:cs="Times New Roman" w:eastAsia="Times New Roman" w:hAnsi="Times New Roman"/>
          <w:sz w:val="13"/>
          <w:szCs w:val="13"/>
          <w:color w:val="000000"/>
        </w:rPr>
        <w:t>[Date</w:t>
      </w:r>
      <w:r>
        <w:rPr>
          <w:rFonts w:ascii="Times New Roman" w:cs="Times New Roman" w:eastAsia="Times New Roman" w:hAnsi="Times New Roman"/>
          <w:sz w:val="13"/>
          <w:szCs w:val="13"/>
          <w:color w:val="206293"/>
        </w:rPr>
        <w:t xml:space="preserve"> </w:t>
      </w:r>
      <w:r>
        <w:rPr>
          <w:rFonts w:ascii="Times New Roman" w:cs="Times New Roman" w:eastAsia="Times New Roman" w:hAnsi="Times New Roman"/>
          <w:sz w:val="13"/>
          <w:szCs w:val="13"/>
          <w:color w:val="000000"/>
        </w:rPr>
        <w:t>Accessed: 10 May 2017].</w:t>
      </w:r>
    </w:p>
    <w:p>
      <w:pPr>
        <w:spacing w:after="0" w:line="1" w:lineRule="exact"/>
        <w:rPr>
          <w:sz w:val="20"/>
          <w:szCs w:val="20"/>
          <w:color w:val="auto"/>
        </w:rPr>
      </w:pPr>
    </w:p>
    <w:p>
      <w:pPr>
        <w:spacing w:after="0"/>
        <w:rPr>
          <w:rFonts w:ascii="Times New Roman" w:cs="Times New Roman" w:eastAsia="Times New Roman" w:hAnsi="Times New Roman"/>
          <w:sz w:val="13"/>
          <w:szCs w:val="13"/>
          <w:color w:val="206293"/>
        </w:rPr>
      </w:pPr>
      <w:hyperlink r:id="rId33">
        <w:r>
          <w:rPr>
            <w:rFonts w:ascii="Times New Roman" w:cs="Times New Roman" w:eastAsia="Times New Roman" w:hAnsi="Times New Roman"/>
            <w:sz w:val="13"/>
            <w:szCs w:val="13"/>
            <w:color w:val="206293"/>
          </w:rPr>
          <w:t>Korea National Arboretum. 2009. Rare plants data book of Korea. Pocheon, Korea:</w:t>
        </w:r>
      </w:hyperlink>
    </w:p>
    <w:p>
      <w:pPr>
        <w:spacing w:after="0" w:line="9" w:lineRule="exact"/>
        <w:rPr>
          <w:sz w:val="20"/>
          <w:szCs w:val="20"/>
          <w:color w:val="auto"/>
        </w:rPr>
      </w:pPr>
    </w:p>
    <w:p>
      <w:pPr>
        <w:ind w:left="220"/>
        <w:spacing w:after="0"/>
        <w:rPr>
          <w:rFonts w:ascii="Times New Roman" w:cs="Times New Roman" w:eastAsia="Times New Roman" w:hAnsi="Times New Roman"/>
          <w:sz w:val="13"/>
          <w:szCs w:val="13"/>
          <w:color w:val="206293"/>
        </w:rPr>
      </w:pPr>
      <w:hyperlink r:id="rId33">
        <w:r>
          <w:rPr>
            <w:rFonts w:ascii="Times New Roman" w:cs="Times New Roman" w:eastAsia="Times New Roman" w:hAnsi="Times New Roman"/>
            <w:sz w:val="13"/>
            <w:szCs w:val="13"/>
            <w:color w:val="206293"/>
          </w:rPr>
          <w:t>Korea National Arboretum. pp. 1</w:t>
        </w:r>
      </w:hyperlink>
      <w:r>
        <w:rPr>
          <w:rFonts w:ascii="Arial" w:cs="Arial" w:eastAsia="Arial" w:hAnsi="Arial"/>
          <w:sz w:val="13"/>
          <w:szCs w:val="13"/>
          <w:color w:val="206293"/>
        </w:rPr>
        <w:t>e</w:t>
      </w:r>
      <w:hyperlink r:id="rId33">
        <w:r>
          <w:rPr>
            <w:rFonts w:ascii="Times New Roman" w:cs="Times New Roman" w:eastAsia="Times New Roman" w:hAnsi="Times New Roman"/>
            <w:sz w:val="13"/>
            <w:szCs w:val="13"/>
            <w:color w:val="206293"/>
          </w:rPr>
          <w:t>332</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hyperlink r:id="rId34">
        <w:r>
          <w:rPr>
            <w:rFonts w:ascii="Times New Roman" w:cs="Times New Roman" w:eastAsia="Times New Roman" w:hAnsi="Times New Roman"/>
            <w:sz w:val="13"/>
            <w:szCs w:val="13"/>
            <w:color w:val="206293"/>
          </w:rPr>
          <w:t>Korea National Arboretum. 2010. 300 Target plants adaptable to climate change in the</w:t>
        </w:r>
      </w:hyperlink>
      <w:r>
        <w:rPr>
          <w:rFonts w:ascii="Times New Roman" w:cs="Times New Roman" w:eastAsia="Times New Roman" w:hAnsi="Times New Roman"/>
          <w:sz w:val="13"/>
          <w:szCs w:val="13"/>
          <w:color w:val="206293"/>
        </w:rPr>
        <w:t xml:space="preserve"> </w:t>
      </w:r>
      <w:hyperlink r:id="rId34">
        <w:r>
          <w:rPr>
            <w:rFonts w:ascii="Times New Roman" w:cs="Times New Roman" w:eastAsia="Times New Roman" w:hAnsi="Times New Roman"/>
            <w:sz w:val="13"/>
            <w:szCs w:val="13"/>
            <w:color w:val="206293"/>
          </w:rPr>
          <w:t>Korean Peninsula. Pocheon, Korea: Korea National Arboretum. pp. 1</w:t>
        </w:r>
      </w:hyperlink>
      <w:r>
        <w:rPr>
          <w:rFonts w:ascii="Arial" w:cs="Arial" w:eastAsia="Arial" w:hAnsi="Arial"/>
          <w:sz w:val="13"/>
          <w:szCs w:val="13"/>
          <w:color w:val="206293"/>
        </w:rPr>
        <w:t>e</w:t>
      </w:r>
      <w:hyperlink r:id="rId34">
        <w:r>
          <w:rPr>
            <w:rFonts w:ascii="Times New Roman" w:cs="Times New Roman" w:eastAsia="Times New Roman" w:hAnsi="Times New Roman"/>
            <w:sz w:val="13"/>
            <w:szCs w:val="13"/>
            <w:color w:val="206293"/>
          </w:rPr>
          <w:t>492</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206293"/>
        </w:rPr>
      </w:pPr>
      <w:hyperlink r:id="rId35">
        <w:r>
          <w:rPr>
            <w:rFonts w:ascii="Times New Roman" w:cs="Times New Roman" w:eastAsia="Times New Roman" w:hAnsi="Times New Roman"/>
            <w:sz w:val="13"/>
            <w:szCs w:val="13"/>
            <w:color w:val="206293"/>
          </w:rPr>
          <w:t>Korea National Arboretum. 2014a. DMZ humanity &amp; natural environment white book.</w:t>
        </w:r>
      </w:hyperlink>
    </w:p>
    <w:p>
      <w:pPr>
        <w:spacing w:after="0" w:line="10" w:lineRule="exact"/>
        <w:rPr>
          <w:rFonts w:ascii="Times New Roman" w:cs="Times New Roman" w:eastAsia="Times New Roman" w:hAnsi="Times New Roman"/>
          <w:sz w:val="13"/>
          <w:szCs w:val="13"/>
          <w:color w:val="206293"/>
        </w:rPr>
      </w:pPr>
    </w:p>
    <w:p>
      <w:pPr>
        <w:ind w:left="220"/>
        <w:spacing w:after="0"/>
        <w:rPr>
          <w:rFonts w:ascii="Times New Roman" w:cs="Times New Roman" w:eastAsia="Times New Roman" w:hAnsi="Times New Roman"/>
          <w:sz w:val="13"/>
          <w:szCs w:val="13"/>
          <w:color w:val="206293"/>
        </w:rPr>
      </w:pPr>
      <w:hyperlink r:id="rId35">
        <w:r>
          <w:rPr>
            <w:rFonts w:ascii="Times New Roman" w:cs="Times New Roman" w:eastAsia="Times New Roman" w:hAnsi="Times New Roman"/>
            <w:sz w:val="13"/>
            <w:szCs w:val="13"/>
            <w:color w:val="206293"/>
          </w:rPr>
          <w:t>pp. 8</w:t>
        </w:r>
      </w:hyperlink>
      <w:r>
        <w:rPr>
          <w:rFonts w:ascii="Arial" w:cs="Arial" w:eastAsia="Arial" w:hAnsi="Arial"/>
          <w:sz w:val="13"/>
          <w:szCs w:val="13"/>
          <w:color w:val="206293"/>
        </w:rPr>
        <w:t>e</w:t>
      </w:r>
      <w:hyperlink r:id="rId35">
        <w:r>
          <w:rPr>
            <w:rFonts w:ascii="Times New Roman" w:cs="Times New Roman" w:eastAsia="Times New Roman" w:hAnsi="Times New Roman"/>
            <w:sz w:val="13"/>
            <w:szCs w:val="13"/>
            <w:color w:val="206293"/>
          </w:rPr>
          <w:t>13. Pocheon, Korea</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jc w:val="both"/>
        <w:ind w:left="220" w:hanging="238"/>
        <w:spacing w:after="0" w:line="274"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Korea National Arboretum. 2014b. </w:t>
      </w:r>
      <w:hyperlink r:id="rId36">
        <w:r>
          <w:rPr>
            <w:rFonts w:ascii="Times New Roman" w:cs="Times New Roman" w:eastAsia="Times New Roman" w:hAnsi="Times New Roman"/>
            <w:sz w:val="13"/>
            <w:szCs w:val="13"/>
            <w:color w:val="206293"/>
          </w:rPr>
          <w:t>http://www.nature.go.kr/newkfsweb/kfs/idx/</w:t>
        </w:r>
      </w:hyperlink>
      <w:r>
        <w:rPr>
          <w:rFonts w:ascii="Times New Roman" w:cs="Times New Roman" w:eastAsia="Times New Roman" w:hAnsi="Times New Roman"/>
          <w:sz w:val="13"/>
          <w:szCs w:val="13"/>
          <w:color w:val="auto"/>
        </w:rPr>
        <w:t xml:space="preserve"> </w:t>
      </w:r>
      <w:hyperlink r:id="rId36">
        <w:r>
          <w:rPr>
            <w:rFonts w:ascii="Times New Roman" w:cs="Times New Roman" w:eastAsia="Times New Roman" w:hAnsi="Times New Roman"/>
            <w:sz w:val="13"/>
            <w:szCs w:val="13"/>
            <w:color w:val="206293"/>
          </w:rPr>
          <w:t>SubIndex.do?orgId</w:t>
        </w:r>
      </w:hyperlink>
      <w:r>
        <w:rPr>
          <w:rFonts w:ascii="Arial" w:cs="Arial" w:eastAsia="Arial" w:hAnsi="Arial"/>
          <w:sz w:val="13"/>
          <w:szCs w:val="13"/>
          <w:color w:val="206293"/>
        </w:rPr>
        <w:t>¼</w:t>
      </w:r>
      <w:hyperlink r:id="rId36">
        <w:r>
          <w:rPr>
            <w:rFonts w:ascii="Times New Roman" w:cs="Times New Roman" w:eastAsia="Times New Roman" w:hAnsi="Times New Roman"/>
            <w:sz w:val="13"/>
            <w:szCs w:val="13"/>
            <w:color w:val="206293"/>
          </w:rPr>
          <w:t>kpni&amp;mn</w:t>
        </w:r>
      </w:hyperlink>
      <w:r>
        <w:rPr>
          <w:rFonts w:ascii="Arial" w:cs="Arial" w:eastAsia="Arial" w:hAnsi="Arial"/>
          <w:sz w:val="13"/>
          <w:szCs w:val="13"/>
          <w:color w:val="206293"/>
        </w:rPr>
        <w:t>¼</w:t>
      </w:r>
      <w:hyperlink r:id="rId36">
        <w:r>
          <w:rPr>
            <w:rFonts w:ascii="Times New Roman" w:cs="Times New Roman" w:eastAsia="Times New Roman" w:hAnsi="Times New Roman"/>
            <w:sz w:val="13"/>
            <w:szCs w:val="13"/>
            <w:color w:val="206293"/>
          </w:rPr>
          <w:t xml:space="preserve">KFS_29 </w:t>
        </w:r>
      </w:hyperlink>
      <w:r>
        <w:rPr>
          <w:rFonts w:ascii="Times New Roman" w:cs="Times New Roman" w:eastAsia="Times New Roman" w:hAnsi="Times New Roman"/>
          <w:sz w:val="13"/>
          <w:szCs w:val="13"/>
          <w:color w:val="000000"/>
        </w:rPr>
        <w:t>[Date</w:t>
      </w:r>
      <w:r>
        <w:rPr>
          <w:rFonts w:ascii="Times New Roman" w:cs="Times New Roman" w:eastAsia="Times New Roman" w:hAnsi="Times New Roman"/>
          <w:sz w:val="13"/>
          <w:szCs w:val="13"/>
          <w:color w:val="206293"/>
        </w:rPr>
        <w:t xml:space="preserve"> </w:t>
      </w:r>
      <w:r>
        <w:rPr>
          <w:rFonts w:ascii="Times New Roman" w:cs="Times New Roman" w:eastAsia="Times New Roman" w:hAnsi="Times New Roman"/>
          <w:sz w:val="13"/>
          <w:szCs w:val="13"/>
          <w:color w:val="000000"/>
        </w:rPr>
        <w:t>Accessed: 12 November 2014].</w:t>
      </w:r>
    </w:p>
    <w:p>
      <w:pPr>
        <w:spacing w:after="0" w:line="1" w:lineRule="exact"/>
        <w:rPr>
          <w:rFonts w:ascii="Times New Roman" w:cs="Times New Roman" w:eastAsia="Times New Roman" w:hAnsi="Times New Roman"/>
          <w:sz w:val="13"/>
          <w:szCs w:val="13"/>
          <w:color w:val="206293"/>
        </w:rPr>
      </w:pPr>
    </w:p>
    <w:p>
      <w:pPr>
        <w:jc w:val="both"/>
        <w:ind w:left="220" w:hanging="238"/>
        <w:spacing w:after="0" w:line="232" w:lineRule="auto"/>
        <w:rPr>
          <w:rFonts w:ascii="Times New Roman" w:cs="Times New Roman" w:eastAsia="Times New Roman" w:hAnsi="Times New Roman"/>
          <w:sz w:val="13"/>
          <w:szCs w:val="13"/>
          <w:color w:val="206293"/>
        </w:rPr>
      </w:pPr>
      <w:hyperlink r:id="rId37">
        <w:r>
          <w:rPr>
            <w:rFonts w:ascii="Times New Roman" w:cs="Times New Roman" w:eastAsia="Times New Roman" w:hAnsi="Times New Roman"/>
            <w:sz w:val="13"/>
            <w:szCs w:val="13"/>
            <w:color w:val="206293"/>
          </w:rPr>
          <w:t>Lee TB. 1976. Vascular plants and their uses in Korea. Bulletin of the Arboretum of</w:t>
        </w:r>
      </w:hyperlink>
      <w:r>
        <w:rPr>
          <w:rFonts w:ascii="Times New Roman" w:cs="Times New Roman" w:eastAsia="Times New Roman" w:hAnsi="Times New Roman"/>
          <w:sz w:val="13"/>
          <w:szCs w:val="13"/>
          <w:color w:val="206293"/>
        </w:rPr>
        <w:t xml:space="preserve"> </w:t>
      </w:r>
      <w:hyperlink r:id="rId37">
        <w:r>
          <w:rPr>
            <w:rFonts w:ascii="Times New Roman" w:cs="Times New Roman" w:eastAsia="Times New Roman" w:hAnsi="Times New Roman"/>
            <w:sz w:val="13"/>
            <w:szCs w:val="13"/>
            <w:color w:val="206293"/>
          </w:rPr>
          <w:t>Seoul National University 1:1</w:t>
        </w:r>
      </w:hyperlink>
      <w:r>
        <w:rPr>
          <w:rFonts w:ascii="Arial" w:cs="Arial" w:eastAsia="Arial" w:hAnsi="Arial"/>
          <w:sz w:val="13"/>
          <w:szCs w:val="13"/>
          <w:color w:val="206293"/>
        </w:rPr>
        <w:t>e</w:t>
      </w:r>
      <w:hyperlink r:id="rId37">
        <w:r>
          <w:rPr>
            <w:rFonts w:ascii="Times New Roman" w:cs="Times New Roman" w:eastAsia="Times New Roman" w:hAnsi="Times New Roman"/>
            <w:sz w:val="13"/>
            <w:szCs w:val="13"/>
            <w:color w:val="206293"/>
          </w:rPr>
          <w:t>137</w:t>
        </w:r>
      </w:hyperlink>
      <w:r>
        <w:rPr>
          <w:rFonts w:ascii="Times New Roman" w:cs="Times New Roman" w:eastAsia="Times New Roman" w:hAnsi="Times New Roman"/>
          <w:sz w:val="13"/>
          <w:szCs w:val="13"/>
          <w:color w:val="000000"/>
        </w:rPr>
        <w:t>.</w:t>
      </w:r>
    </w:p>
    <w:p>
      <w:pPr>
        <w:spacing w:after="0" w:line="5" w:lineRule="exact"/>
        <w:rPr>
          <w:rFonts w:ascii="Times New Roman" w:cs="Times New Roman" w:eastAsia="Times New Roman" w:hAnsi="Times New Roman"/>
          <w:sz w:val="13"/>
          <w:szCs w:val="13"/>
          <w:color w:val="206293"/>
        </w:rPr>
      </w:pPr>
    </w:p>
    <w:p>
      <w:pPr>
        <w:spacing w:after="0"/>
        <w:rPr>
          <w:rFonts w:ascii="Times New Roman" w:cs="Times New Roman" w:eastAsia="Times New Roman" w:hAnsi="Times New Roman"/>
          <w:sz w:val="13"/>
          <w:szCs w:val="13"/>
          <w:color w:val="206293"/>
        </w:rPr>
      </w:pPr>
      <w:hyperlink r:id="rId38">
        <w:r>
          <w:rPr>
            <w:rFonts w:ascii="Times New Roman" w:cs="Times New Roman" w:eastAsia="Times New Roman" w:hAnsi="Times New Roman"/>
            <w:sz w:val="13"/>
            <w:szCs w:val="13"/>
            <w:color w:val="206293"/>
          </w:rPr>
          <w:t>Lee TB. 2003a. Coloured Flora of Korea. Vol. I. Seoul, Korea: Hyangmunsa. pp. 1</w:t>
        </w:r>
      </w:hyperlink>
      <w:r>
        <w:rPr>
          <w:rFonts w:ascii="Arial" w:cs="Arial" w:eastAsia="Arial" w:hAnsi="Arial"/>
          <w:sz w:val="13"/>
          <w:szCs w:val="13"/>
          <w:color w:val="206293"/>
        </w:rPr>
        <w:t>e</w:t>
      </w:r>
      <w:hyperlink r:id="rId38">
        <w:r>
          <w:rPr>
            <w:rFonts w:ascii="Times New Roman" w:cs="Times New Roman" w:eastAsia="Times New Roman" w:hAnsi="Times New Roman"/>
            <w:sz w:val="13"/>
            <w:szCs w:val="13"/>
            <w:color w:val="206293"/>
          </w:rPr>
          <w:t>914</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spacing w:after="0"/>
        <w:rPr>
          <w:rFonts w:ascii="Times New Roman" w:cs="Times New Roman" w:eastAsia="Times New Roman" w:hAnsi="Times New Roman"/>
          <w:sz w:val="13"/>
          <w:szCs w:val="13"/>
          <w:color w:val="206293"/>
        </w:rPr>
      </w:pPr>
      <w:hyperlink r:id="rId39">
        <w:r>
          <w:rPr>
            <w:rFonts w:ascii="Times New Roman" w:cs="Times New Roman" w:eastAsia="Times New Roman" w:hAnsi="Times New Roman"/>
            <w:sz w:val="13"/>
            <w:szCs w:val="13"/>
            <w:color w:val="206293"/>
          </w:rPr>
          <w:t>Lee TB. 2003b. Coloured Flora of Korea. Vol. II. Seoul, Korea: Hyangmunsa.</w:t>
        </w:r>
      </w:hyperlink>
    </w:p>
    <w:p>
      <w:pPr>
        <w:spacing w:after="0" w:line="10" w:lineRule="exact"/>
        <w:rPr>
          <w:sz w:val="20"/>
          <w:szCs w:val="20"/>
          <w:color w:val="auto"/>
        </w:rPr>
      </w:pPr>
    </w:p>
    <w:p>
      <w:pPr>
        <w:ind w:left="220"/>
        <w:spacing w:after="0"/>
        <w:rPr>
          <w:rFonts w:ascii="Times New Roman" w:cs="Times New Roman" w:eastAsia="Times New Roman" w:hAnsi="Times New Roman"/>
          <w:sz w:val="13"/>
          <w:szCs w:val="13"/>
          <w:color w:val="206293"/>
        </w:rPr>
      </w:pPr>
      <w:hyperlink r:id="rId39">
        <w:r>
          <w:rPr>
            <w:rFonts w:ascii="Times New Roman" w:cs="Times New Roman" w:eastAsia="Times New Roman" w:hAnsi="Times New Roman"/>
            <w:sz w:val="13"/>
            <w:szCs w:val="13"/>
            <w:color w:val="206293"/>
          </w:rPr>
          <w:t>pp. 1</w:t>
        </w:r>
      </w:hyperlink>
      <w:r>
        <w:rPr>
          <w:rFonts w:ascii="Arial" w:cs="Arial" w:eastAsia="Arial" w:hAnsi="Arial"/>
          <w:sz w:val="13"/>
          <w:szCs w:val="13"/>
          <w:color w:val="206293"/>
        </w:rPr>
        <w:t>e</w:t>
      </w:r>
      <w:hyperlink r:id="rId39">
        <w:r>
          <w:rPr>
            <w:rFonts w:ascii="Times New Roman" w:cs="Times New Roman" w:eastAsia="Times New Roman" w:hAnsi="Times New Roman"/>
            <w:sz w:val="13"/>
            <w:szCs w:val="13"/>
            <w:color w:val="206293"/>
          </w:rPr>
          <w:t>910</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hyperlink r:id="rId40">
        <w:r>
          <w:rPr>
            <w:rFonts w:ascii="Times New Roman" w:cs="Times New Roman" w:eastAsia="Times New Roman" w:hAnsi="Times New Roman"/>
            <w:sz w:val="13"/>
            <w:szCs w:val="13"/>
            <w:color w:val="206293"/>
          </w:rPr>
          <w:t>Lee YM, Park SH, Jung SY, et al. 2011. Study on the current status of naturalized</w:t>
        </w:r>
      </w:hyperlink>
      <w:r>
        <w:rPr>
          <w:rFonts w:ascii="Times New Roman" w:cs="Times New Roman" w:eastAsia="Times New Roman" w:hAnsi="Times New Roman"/>
          <w:sz w:val="13"/>
          <w:szCs w:val="13"/>
          <w:color w:val="206293"/>
        </w:rPr>
        <w:t xml:space="preserve"> </w:t>
      </w:r>
      <w:hyperlink r:id="rId40">
        <w:r>
          <w:rPr>
            <w:rFonts w:ascii="Times New Roman" w:cs="Times New Roman" w:eastAsia="Times New Roman" w:hAnsi="Times New Roman"/>
            <w:sz w:val="13"/>
            <w:szCs w:val="13"/>
            <w:color w:val="206293"/>
          </w:rPr>
          <w:t>plants in South Korea. Korean Journal of Plant Taxonomy 41:87</w:t>
        </w:r>
      </w:hyperlink>
      <w:r>
        <w:rPr>
          <w:rFonts w:ascii="Arial" w:cs="Arial" w:eastAsia="Arial" w:hAnsi="Arial"/>
          <w:sz w:val="13"/>
          <w:szCs w:val="13"/>
          <w:color w:val="206293"/>
        </w:rPr>
        <w:t>e</w:t>
      </w:r>
      <w:hyperlink r:id="rId40">
        <w:r>
          <w:rPr>
            <w:rFonts w:ascii="Times New Roman" w:cs="Times New Roman" w:eastAsia="Times New Roman" w:hAnsi="Times New Roman"/>
            <w:sz w:val="13"/>
            <w:szCs w:val="13"/>
            <w:color w:val="206293"/>
          </w:rPr>
          <w:t>101</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206293"/>
        </w:rPr>
      </w:pPr>
      <w:hyperlink r:id="rId41">
        <w:r>
          <w:rPr>
            <w:rFonts w:ascii="Times New Roman" w:cs="Times New Roman" w:eastAsia="Times New Roman" w:hAnsi="Times New Roman"/>
            <w:sz w:val="13"/>
            <w:szCs w:val="13"/>
            <w:color w:val="206293"/>
          </w:rPr>
          <w:t>Lee YN. 2006a. New Flora of Korea. Vol. I. Seoul, Korea: Gyohaksa. pp. 1</w:t>
        </w:r>
      </w:hyperlink>
      <w:r>
        <w:rPr>
          <w:rFonts w:ascii="Arial" w:cs="Arial" w:eastAsia="Arial" w:hAnsi="Arial"/>
          <w:sz w:val="13"/>
          <w:szCs w:val="13"/>
          <w:color w:val="206293"/>
        </w:rPr>
        <w:t>e</w:t>
      </w:r>
      <w:hyperlink r:id="rId41">
        <w:r>
          <w:rPr>
            <w:rFonts w:ascii="Times New Roman" w:cs="Times New Roman" w:eastAsia="Times New Roman" w:hAnsi="Times New Roman"/>
            <w:sz w:val="13"/>
            <w:szCs w:val="13"/>
            <w:color w:val="206293"/>
          </w:rPr>
          <w:t>975</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spacing w:after="0"/>
        <w:rPr>
          <w:rFonts w:ascii="Times New Roman" w:cs="Times New Roman" w:eastAsia="Times New Roman" w:hAnsi="Times New Roman"/>
          <w:sz w:val="13"/>
          <w:szCs w:val="13"/>
          <w:color w:val="206293"/>
        </w:rPr>
      </w:pPr>
      <w:hyperlink r:id="rId42">
        <w:r>
          <w:rPr>
            <w:rFonts w:ascii="Times New Roman" w:cs="Times New Roman" w:eastAsia="Times New Roman" w:hAnsi="Times New Roman"/>
            <w:sz w:val="13"/>
            <w:szCs w:val="13"/>
            <w:color w:val="206293"/>
          </w:rPr>
          <w:t>Lee YN. 2006b. New Flora of Korea. Vol. II. Seoul, Korea: Gyohaksa. pp. 1</w:t>
        </w:r>
      </w:hyperlink>
      <w:r>
        <w:rPr>
          <w:rFonts w:ascii="Arial" w:cs="Arial" w:eastAsia="Arial" w:hAnsi="Arial"/>
          <w:sz w:val="13"/>
          <w:szCs w:val="13"/>
          <w:color w:val="206293"/>
        </w:rPr>
        <w:t>e</w:t>
      </w:r>
      <w:hyperlink r:id="rId42">
        <w:r>
          <w:rPr>
            <w:rFonts w:ascii="Times New Roman" w:cs="Times New Roman" w:eastAsia="Times New Roman" w:hAnsi="Times New Roman"/>
            <w:sz w:val="13"/>
            <w:szCs w:val="13"/>
            <w:color w:val="206293"/>
          </w:rPr>
          <w:t>885</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hyperlink r:id="rId43">
        <w:r>
          <w:rPr>
            <w:rFonts w:ascii="Times New Roman" w:cs="Times New Roman" w:eastAsia="Times New Roman" w:hAnsi="Times New Roman"/>
            <w:sz w:val="13"/>
            <w:szCs w:val="13"/>
            <w:color w:val="206293"/>
          </w:rPr>
          <w:t>Melchior H. 1964. An Engler</w:t>
        </w:r>
        <w:r>
          <w:rPr>
            <w:rFonts w:ascii="Arial" w:cs="Arial" w:eastAsia="Arial" w:hAnsi="Arial"/>
            <w:sz w:val="13"/>
            <w:szCs w:val="13"/>
            <w:color w:val="206293"/>
          </w:rPr>
          <w:t>’</w:t>
        </w:r>
        <w:r>
          <w:rPr>
            <w:rFonts w:ascii="Times New Roman" w:cs="Times New Roman" w:eastAsia="Times New Roman" w:hAnsi="Times New Roman"/>
            <w:sz w:val="13"/>
            <w:szCs w:val="13"/>
            <w:color w:val="206293"/>
          </w:rPr>
          <w:t>s Syllabus der P</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anzenfamilien, Band II. Berlin: Gebruder</w:t>
        </w:r>
      </w:hyperlink>
      <w:r>
        <w:rPr>
          <w:rFonts w:ascii="Times New Roman" w:cs="Times New Roman" w:eastAsia="Times New Roman" w:hAnsi="Times New Roman"/>
          <w:sz w:val="13"/>
          <w:szCs w:val="13"/>
          <w:color w:val="206293"/>
        </w:rPr>
        <w:t xml:space="preserve"> </w:t>
      </w:r>
      <w:hyperlink r:id="rId43">
        <w:r>
          <w:rPr>
            <w:rFonts w:ascii="Times New Roman" w:cs="Times New Roman" w:eastAsia="Times New Roman" w:hAnsi="Times New Roman"/>
            <w:sz w:val="13"/>
            <w:szCs w:val="13"/>
            <w:color w:val="206293"/>
          </w:rPr>
          <w:t>Borntraeger [In German]</w:t>
        </w:r>
      </w:hyperlink>
      <w:r>
        <w:rPr>
          <w:rFonts w:ascii="Times New Roman" w:cs="Times New Roman" w:eastAsia="Times New Roman" w:hAnsi="Times New Roman"/>
          <w:sz w:val="13"/>
          <w:szCs w:val="13"/>
          <w:color w:val="000000"/>
        </w:rPr>
        <w:t>.</w:t>
      </w:r>
    </w:p>
    <w:p>
      <w:pPr>
        <w:jc w:val="both"/>
        <w:ind w:left="220" w:hanging="238"/>
        <w:spacing w:after="0" w:line="255" w:lineRule="auto"/>
        <w:rPr>
          <w:rFonts w:ascii="Times New Roman" w:cs="Times New Roman" w:eastAsia="Times New Roman" w:hAnsi="Times New Roman"/>
          <w:sz w:val="13"/>
          <w:szCs w:val="13"/>
          <w:color w:val="206293"/>
        </w:rPr>
      </w:pPr>
      <w:hyperlink r:id="rId44">
        <w:r>
          <w:rPr>
            <w:rFonts w:ascii="Times New Roman" w:cs="Times New Roman" w:eastAsia="Times New Roman" w:hAnsi="Times New Roman"/>
            <w:sz w:val="13"/>
            <w:szCs w:val="13"/>
            <w:color w:val="206293"/>
          </w:rPr>
          <w:t>Min WK, Chang CS, Jeon Jl, et al. 2000, . Flora of Mt. Dae-am-san. Bulletin of Seoul</w:t>
        </w:r>
      </w:hyperlink>
      <w:r>
        <w:rPr>
          <w:rFonts w:ascii="Times New Roman" w:cs="Times New Roman" w:eastAsia="Times New Roman" w:hAnsi="Times New Roman"/>
          <w:sz w:val="13"/>
          <w:szCs w:val="13"/>
          <w:color w:val="206293"/>
        </w:rPr>
        <w:t xml:space="preserve"> </w:t>
      </w:r>
      <w:hyperlink r:id="rId44">
        <w:r>
          <w:rPr>
            <w:rFonts w:ascii="Times New Roman" w:cs="Times New Roman" w:eastAsia="Times New Roman" w:hAnsi="Times New Roman"/>
            <w:sz w:val="13"/>
            <w:szCs w:val="13"/>
            <w:color w:val="206293"/>
          </w:rPr>
          <w:t>National university Arboretum, 20. pp. 38</w:t>
        </w:r>
      </w:hyperlink>
      <w:r>
        <w:rPr>
          <w:rFonts w:ascii="Arial" w:cs="Arial" w:eastAsia="Arial" w:hAnsi="Arial"/>
          <w:sz w:val="13"/>
          <w:szCs w:val="13"/>
          <w:color w:val="206293"/>
        </w:rPr>
        <w:t>e</w:t>
      </w:r>
      <w:hyperlink r:id="rId44">
        <w:r>
          <w:rPr>
            <w:rFonts w:ascii="Times New Roman" w:cs="Times New Roman" w:eastAsia="Times New Roman" w:hAnsi="Times New Roman"/>
            <w:sz w:val="13"/>
            <w:szCs w:val="13"/>
            <w:color w:val="206293"/>
          </w:rPr>
          <w:t>82</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Ministry of Environment. </w:t>
      </w:r>
      <w:hyperlink r:id="rId45">
        <w:r>
          <w:rPr>
            <w:rFonts w:ascii="Times New Roman" w:cs="Times New Roman" w:eastAsia="Times New Roman" w:hAnsi="Times New Roman"/>
            <w:sz w:val="13"/>
            <w:szCs w:val="13"/>
            <w:color w:val="206293"/>
          </w:rPr>
          <w:t>http://www.me.go.kr/</w:t>
        </w:r>
      </w:hyperlink>
      <w:r>
        <w:rPr>
          <w:rFonts w:ascii="Times New Roman" w:cs="Times New Roman" w:eastAsia="Times New Roman" w:hAnsi="Times New Roman"/>
          <w:sz w:val="13"/>
          <w:szCs w:val="13"/>
          <w:color w:val="auto"/>
        </w:rPr>
        <w:t>. [Date Accessed: 14 June 2017].</w:t>
      </w:r>
    </w:p>
    <w:p>
      <w:pPr>
        <w:spacing w:after="0" w:line="9" w:lineRule="exact"/>
        <w:rPr>
          <w:rFonts w:ascii="Times New Roman" w:cs="Times New Roman" w:eastAsia="Times New Roman" w:hAnsi="Times New Roman"/>
          <w:sz w:val="13"/>
          <w:szCs w:val="13"/>
          <w:color w:val="206293"/>
        </w:rPr>
      </w:pPr>
    </w:p>
    <w:p>
      <w:pPr>
        <w:spacing w:after="0"/>
        <w:rPr>
          <w:rFonts w:ascii="Times New Roman" w:cs="Times New Roman" w:eastAsia="Times New Roman" w:hAnsi="Times New Roman"/>
          <w:sz w:val="13"/>
          <w:szCs w:val="13"/>
          <w:color w:val="206293"/>
        </w:rPr>
      </w:pPr>
      <w:hyperlink r:id="rId46">
        <w:r>
          <w:rPr>
            <w:rFonts w:ascii="Times New Roman" w:cs="Times New Roman" w:eastAsia="Times New Roman" w:hAnsi="Times New Roman"/>
            <w:sz w:val="13"/>
            <w:szCs w:val="13"/>
            <w:color w:val="206293"/>
          </w:rPr>
          <w:t>Yim YJ, Jeon ES. 1980. Distribution of naturalized plants in the Korean Peninsula.</w:t>
        </w:r>
      </w:hyperlink>
    </w:p>
    <w:p>
      <w:pPr>
        <w:spacing w:after="0" w:line="10" w:lineRule="exact"/>
        <w:rPr>
          <w:rFonts w:ascii="Times New Roman" w:cs="Times New Roman" w:eastAsia="Times New Roman" w:hAnsi="Times New Roman"/>
          <w:sz w:val="13"/>
          <w:szCs w:val="13"/>
          <w:color w:val="206293"/>
        </w:rPr>
      </w:pPr>
    </w:p>
    <w:p>
      <w:pPr>
        <w:ind w:left="220"/>
        <w:spacing w:after="0"/>
        <w:rPr>
          <w:rFonts w:ascii="Times New Roman" w:cs="Times New Roman" w:eastAsia="Times New Roman" w:hAnsi="Times New Roman"/>
          <w:sz w:val="13"/>
          <w:szCs w:val="13"/>
          <w:color w:val="206293"/>
        </w:rPr>
      </w:pPr>
      <w:hyperlink r:id="rId46">
        <w:r>
          <w:rPr>
            <w:rFonts w:ascii="Times New Roman" w:cs="Times New Roman" w:eastAsia="Times New Roman" w:hAnsi="Times New Roman"/>
            <w:sz w:val="13"/>
            <w:szCs w:val="13"/>
            <w:color w:val="206293"/>
          </w:rPr>
          <w:t>Korean Journal of Botany 23:69</w:t>
        </w:r>
      </w:hyperlink>
      <w:r>
        <w:rPr>
          <w:rFonts w:ascii="Arial" w:cs="Arial" w:eastAsia="Arial" w:hAnsi="Arial"/>
          <w:sz w:val="13"/>
          <w:szCs w:val="13"/>
          <w:color w:val="206293"/>
        </w:rPr>
        <w:t>e</w:t>
      </w:r>
      <w:hyperlink r:id="rId46">
        <w:r>
          <w:rPr>
            <w:rFonts w:ascii="Times New Roman" w:cs="Times New Roman" w:eastAsia="Times New Roman" w:hAnsi="Times New Roman"/>
            <w:sz w:val="13"/>
            <w:szCs w:val="13"/>
            <w:color w:val="206293"/>
          </w:rPr>
          <w:t>83</w:t>
        </w:r>
      </w:hyperlink>
      <w:r>
        <w:rPr>
          <w:rFonts w:ascii="Times New Roman" w:cs="Times New Roman" w:eastAsia="Times New Roman" w:hAnsi="Times New Roman"/>
          <w:sz w:val="13"/>
          <w:szCs w:val="13"/>
          <w:color w:val="000000"/>
        </w:rPr>
        <w:t>.</w:t>
      </w:r>
    </w:p>
    <w:sectPr>
      <w:pgSz w:w="11900" w:h="15874" w:orient="portrait"/>
      <w:cols w:equalWidth="0" w:num="2">
        <w:col w:w="5020" w:space="360"/>
        <w:col w:w="5020"/>
      </w:cols>
      <w:pgMar w:left="860" w:top="933" w:right="6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00"/>
    <w:family w:val="swiss"/>
    <w:pitch w:val="variable"/>
    <w:sig w:usb0="E00002FF" w:usb1="6AC7FDFB" w:usb2="08000012" w:usb3="00000000" w:csb0="4002009F" w:csb1="DFD7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lowerLetter"/>
      <w:start w:val="1"/>
    </w:lvl>
  </w:abstractNum>
  <w:abstractNum w:abstractNumId="1">
    <w:nsid w:val="74B0DC51"/>
    <w:multiLevelType w:val="hybridMultilevel"/>
    <w:lvl w:ilvl="0">
      <w:lvlJc w:val="left"/>
      <w:lvlText w:val=" "/>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0" Type="http://schemas.openxmlformats.org/officeDocument/2006/relationships/image" Target="media/image1.png"/><Relationship Id="rId11" Type="http://schemas.openxmlformats.org/officeDocument/2006/relationships/image" Target="media/image2.jpeg"/><Relationship Id="rId13" Type="http://schemas.openxmlformats.org/officeDocument/2006/relationships/image" Target="media/image3.png"/><Relationship Id="rId15" Type="http://schemas.openxmlformats.org/officeDocument/2006/relationships/image" Target="media/image4.png"/><Relationship Id="rId17" Type="http://schemas.openxmlformats.org/officeDocument/2006/relationships/image" Target="media/image5.jpeg"/><Relationship Id="rId8" Type="http://schemas.openxmlformats.org/officeDocument/2006/relationships/hyperlink" Target="https://doi.org/10.1016/j.japb.2018.02.008" TargetMode="External"/><Relationship Id="rId9" Type="http://schemas.openxmlformats.org/officeDocument/2006/relationships/hyperlink" Target="www.sciencedirect.com/science/journal/2287884X" TargetMode="External"/><Relationship Id="rId12" Type="http://schemas.openxmlformats.org/officeDocument/2006/relationships/hyperlink" Target="http://www.elsevier.com/locate/japb" TargetMode="External"/><Relationship Id="rId14" Type="http://schemas.openxmlformats.org/officeDocument/2006/relationships/hyperlink" Target="http://creativecommons.org/licenses/by-nc-nd/4.0/" TargetMode="External"/><Relationship Id="rId16" Type="http://schemas.openxmlformats.org/officeDocument/2006/relationships/hyperlink" Target="mailto:genius3807@naver.com" TargetMode="External"/><Relationship Id="rId18" Type="http://schemas.openxmlformats.org/officeDocument/2006/relationships/hyperlink" Target="http://refhub.elsevier.com/S2287-884X(18)30109-2/sref1" TargetMode="External"/><Relationship Id="rId19" Type="http://schemas.openxmlformats.org/officeDocument/2006/relationships/hyperlink" Target="http://refhub.elsevier.com/S2287-884X(18)30109-2/sref2" TargetMode="External"/><Relationship Id="rId20" Type="http://schemas.openxmlformats.org/officeDocument/2006/relationships/hyperlink" Target="http://refhub.elsevier.com/S2287-884X(18)30109-2/sref3" TargetMode="External"/><Relationship Id="rId21" Type="http://schemas.openxmlformats.org/officeDocument/2006/relationships/hyperlink" Target="http://refhub.elsevier.com/S2287-884X(18)30109-2/sref4" TargetMode="External"/><Relationship Id="rId22" Type="http://schemas.openxmlformats.org/officeDocument/2006/relationships/hyperlink" Target="http://refhub.elsevier.com/S2287-884X(18)30109-2/sref5" TargetMode="External"/><Relationship Id="rId23" Type="http://schemas.openxmlformats.org/officeDocument/2006/relationships/hyperlink" Target="http://refhub.elsevier.com/S2287-884X(18)30109-2/sref6" TargetMode="External"/><Relationship Id="rId24" Type="http://schemas.openxmlformats.org/officeDocument/2006/relationships/hyperlink" Target="http://refhub.elsevier.com/S2287-884X(18)30109-2/sref7" TargetMode="External"/><Relationship Id="rId25" Type="http://schemas.openxmlformats.org/officeDocument/2006/relationships/hyperlink" Target="http://refhub.elsevier.com/S2287-884X(18)30109-2/sref8" TargetMode="External"/><Relationship Id="rId26" Type="http://schemas.openxmlformats.org/officeDocument/2006/relationships/hyperlink" Target="http://refhub.elsevier.com/S2287-884X(18)30109-2/sref9" TargetMode="External"/><Relationship Id="rId27" Type="http://schemas.openxmlformats.org/officeDocument/2006/relationships/hyperlink" Target="http://refhub.elsevier.com/S2287-884X(18)30109-2/sref10" TargetMode="External"/><Relationship Id="rId28" Type="http://schemas.openxmlformats.org/officeDocument/2006/relationships/hyperlink" Target="http://refhub.elsevier.com/S2287-884X(18)30109-2/sref11" TargetMode="External"/><Relationship Id="rId29" Type="http://schemas.openxmlformats.org/officeDocument/2006/relationships/hyperlink" Target="http://refhub.elsevier.com/S2287-884X(18)30109-2/sref12" TargetMode="External"/><Relationship Id="rId30" Type="http://schemas.openxmlformats.org/officeDocument/2006/relationships/hyperlink" Target="http://refhub.elsevier.com/S2287-884X(18)30109-2/sref13" TargetMode="External"/><Relationship Id="rId31" Type="http://schemas.openxmlformats.org/officeDocument/2006/relationships/hyperlink" Target="http://refhub.elsevier.com/S2287-884X(18)30109-2/sref14" TargetMode="External"/><Relationship Id="rId32" Type="http://schemas.openxmlformats.org/officeDocument/2006/relationships/hyperlink" Target="http://www.kma.go.kr/weather/climate/past_cal.jsp" TargetMode="External"/><Relationship Id="rId33" Type="http://schemas.openxmlformats.org/officeDocument/2006/relationships/hyperlink" Target="http://refhub.elsevier.com/S2287-884X(18)30109-2/sref16" TargetMode="External"/><Relationship Id="rId34" Type="http://schemas.openxmlformats.org/officeDocument/2006/relationships/hyperlink" Target="http://refhub.elsevier.com/S2287-884X(18)30109-2/sref17" TargetMode="External"/><Relationship Id="rId35" Type="http://schemas.openxmlformats.org/officeDocument/2006/relationships/hyperlink" Target="http://refhub.elsevier.com/S2287-884X(18)30109-2/sref18" TargetMode="External"/><Relationship Id="rId36" Type="http://schemas.openxmlformats.org/officeDocument/2006/relationships/hyperlink" Target="http://www.nature.go.kr/newkfsweb/kfs/idx/SubIndex.do?orgId=kpni&amp;amp;mn=KFS_29" TargetMode="External"/><Relationship Id="rId37" Type="http://schemas.openxmlformats.org/officeDocument/2006/relationships/hyperlink" Target="http://refhub.elsevier.com/S2287-884X(18)30109-2/sref20" TargetMode="External"/><Relationship Id="rId38" Type="http://schemas.openxmlformats.org/officeDocument/2006/relationships/hyperlink" Target="http://refhub.elsevier.com/S2287-884X(18)30109-2/sref21" TargetMode="External"/><Relationship Id="rId39" Type="http://schemas.openxmlformats.org/officeDocument/2006/relationships/hyperlink" Target="http://refhub.elsevier.com/S2287-884X(18)30109-2/sref22" TargetMode="External"/><Relationship Id="rId40" Type="http://schemas.openxmlformats.org/officeDocument/2006/relationships/hyperlink" Target="http://refhub.elsevier.com/S2287-884X(18)30109-2/sref23" TargetMode="External"/><Relationship Id="rId41" Type="http://schemas.openxmlformats.org/officeDocument/2006/relationships/hyperlink" Target="http://refhub.elsevier.com/S2287-884X(18)30109-2/sref24" TargetMode="External"/><Relationship Id="rId42" Type="http://schemas.openxmlformats.org/officeDocument/2006/relationships/hyperlink" Target="http://refhub.elsevier.com/S2287-884X(18)30109-2/sref25" TargetMode="External"/><Relationship Id="rId43" Type="http://schemas.openxmlformats.org/officeDocument/2006/relationships/hyperlink" Target="http://refhub.elsevier.com/S2287-884X(18)30109-2/sref26" TargetMode="External"/><Relationship Id="rId44" Type="http://schemas.openxmlformats.org/officeDocument/2006/relationships/hyperlink" Target="http://refhub.elsevier.com/S2287-884X(18)30109-2/sref27" TargetMode="External"/><Relationship Id="rId45" Type="http://schemas.openxmlformats.org/officeDocument/2006/relationships/hyperlink" Target="http://www.me.go.kr/" TargetMode="External"/><Relationship Id="rId46" Type="http://schemas.openxmlformats.org/officeDocument/2006/relationships/hyperlink" Target="http://refhub.elsevier.com/S2287-884X(18)30109-2/sref3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2020-09-15T03:43:09Z</dcterms:created>
  <dcterms:modified xsi:type="dcterms:W3CDTF">2020-09-15T03:43:09Z</dcterms:modified>
</cp:coreProperties>
</file>