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i w:val="1"/>
          <w:iCs w:val="1"/>
          <w:color w:val="auto"/>
        </w:rPr>
        <w:t>Pollution, 6(1): 149-157, Winter 2020</w:t>
      </w:r>
    </w:p>
    <w:p>
      <w:pPr>
        <w:spacing w:after="0"/>
        <w:rPr>
          <w:sz w:val="20"/>
          <w:szCs w:val="20"/>
          <w:color w:val="auto"/>
        </w:rPr>
      </w:pPr>
      <w:r>
        <w:rPr>
          <w:rFonts w:ascii="Times New Roman" w:cs="Times New Roman" w:eastAsia="Times New Roman" w:hAnsi="Times New Roman"/>
          <w:sz w:val="24"/>
          <w:szCs w:val="24"/>
          <w:color w:val="auto"/>
        </w:rPr>
        <w:t>DOI: 10.22059/poll.2019.288505.676</w:t>
      </w:r>
    </w:p>
    <w:p>
      <w:pPr>
        <w:spacing w:after="0"/>
        <w:tabs>
          <w:tab w:leader="none" w:pos="2600" w:val="left"/>
        </w:tabs>
        <w:rPr>
          <w:sz w:val="20"/>
          <w:szCs w:val="20"/>
          <w:color w:val="auto"/>
        </w:rPr>
      </w:pPr>
      <w:r>
        <w:rPr>
          <w:rFonts w:ascii="Times New Roman" w:cs="Times New Roman" w:eastAsia="Times New Roman" w:hAnsi="Times New Roman"/>
          <w:sz w:val="24"/>
          <w:szCs w:val="24"/>
          <w:color w:val="auto"/>
        </w:rPr>
        <w:t>Print ISSN: 2383-451X</w:t>
      </w:r>
      <w:r>
        <w:rPr>
          <w:sz w:val="20"/>
          <w:szCs w:val="20"/>
          <w:color w:val="auto"/>
        </w:rPr>
        <w:tab/>
      </w:r>
      <w:r>
        <w:rPr>
          <w:rFonts w:ascii="Times New Roman" w:cs="Times New Roman" w:eastAsia="Times New Roman" w:hAnsi="Times New Roman"/>
          <w:sz w:val="23"/>
          <w:szCs w:val="23"/>
          <w:color w:val="auto"/>
        </w:rPr>
        <w:t>Online ISSN: 2383-4501</w:t>
      </w: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Web Page: https://jpoll.ut.ac.ir, Email: </w:t>
      </w:r>
      <w:hyperlink r:id="rId8">
        <w:r>
          <w:rPr>
            <w:rFonts w:ascii="Times New Roman" w:cs="Times New Roman" w:eastAsia="Times New Roman" w:hAnsi="Times New Roman"/>
            <w:sz w:val="24"/>
            <w:szCs w:val="24"/>
            <w:color w:val="auto"/>
          </w:rPr>
          <w:t>jpoll@ut.ac.ir</w:t>
        </w:r>
      </w:hyperlink>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ind w:left="660" w:right="660" w:firstLine="72"/>
        <w:spacing w:after="0" w:line="235" w:lineRule="auto"/>
        <w:rPr>
          <w:sz w:val="20"/>
          <w:szCs w:val="20"/>
          <w:color w:val="auto"/>
        </w:rPr>
      </w:pPr>
      <w:r>
        <w:rPr>
          <w:rFonts w:ascii="Times New Roman" w:cs="Times New Roman" w:eastAsia="Times New Roman" w:hAnsi="Times New Roman"/>
          <w:sz w:val="28"/>
          <w:szCs w:val="28"/>
          <w:b w:val="1"/>
          <w:bCs w:val="1"/>
          <w:color w:val="auto"/>
        </w:rPr>
        <w:t xml:space="preserve">Nitrate Bioremoval by Phytotechnology using </w:t>
      </w:r>
      <w:r>
        <w:rPr>
          <w:rFonts w:ascii="Times New Roman" w:cs="Times New Roman" w:eastAsia="Times New Roman" w:hAnsi="Times New Roman"/>
          <w:sz w:val="28"/>
          <w:szCs w:val="28"/>
          <w:b w:val="1"/>
          <w:bCs w:val="1"/>
          <w:i w:val="1"/>
          <w:iCs w:val="1"/>
          <w:color w:val="auto"/>
        </w:rPr>
        <w:t>Utricularia aurea</w:t>
      </w:r>
      <w:r>
        <w:rPr>
          <w:rFonts w:ascii="Times New Roman" w:cs="Times New Roman" w:eastAsia="Times New Roman" w:hAnsi="Times New Roman"/>
          <w:sz w:val="28"/>
          <w:szCs w:val="28"/>
          <w:b w:val="1"/>
          <w:bCs w:val="1"/>
          <w:color w:val="auto"/>
        </w:rPr>
        <w:t xml:space="preserve"> Collected from Eutrophic Lake of Theerthamkara, Kerala, India</w:t>
      </w:r>
    </w:p>
    <w:p>
      <w:pPr>
        <w:spacing w:after="0" w:line="191"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Usharani, K.</w:t>
      </w:r>
      <w:r>
        <w:rPr>
          <w:rFonts w:ascii="Times New Roman" w:cs="Times New Roman" w:eastAsia="Times New Roman" w:hAnsi="Times New Roman"/>
          <w:sz w:val="32"/>
          <w:szCs w:val="32"/>
          <w:b w:val="1"/>
          <w:bCs w:val="1"/>
          <w:color w:val="auto"/>
          <w:vertAlign w:val="superscript"/>
        </w:rPr>
        <w:t>1&amp;2*</w:t>
      </w:r>
      <w:r>
        <w:rPr>
          <w:rFonts w:ascii="Times New Roman" w:cs="Times New Roman" w:eastAsia="Times New Roman" w:hAnsi="Times New Roman"/>
          <w:sz w:val="24"/>
          <w:szCs w:val="24"/>
          <w:b w:val="1"/>
          <w:bCs w:val="1"/>
          <w:color w:val="auto"/>
        </w:rPr>
        <w:t xml:space="preserve"> and Keerthi, K.V.</w:t>
      </w:r>
      <w:r>
        <w:rPr>
          <w:rFonts w:ascii="Times New Roman" w:cs="Times New Roman" w:eastAsia="Times New Roman" w:hAnsi="Times New Roman"/>
          <w:sz w:val="32"/>
          <w:szCs w:val="32"/>
          <w:b w:val="1"/>
          <w:bCs w:val="1"/>
          <w:color w:val="auto"/>
          <w:vertAlign w:val="superscript"/>
        </w:rPr>
        <w:t>2</w:t>
      </w:r>
    </w:p>
    <w:p>
      <w:pPr>
        <w:spacing w:after="0" w:line="175" w:lineRule="exact"/>
        <w:rPr>
          <w:sz w:val="24"/>
          <w:szCs w:val="24"/>
          <w:color w:val="auto"/>
        </w:rPr>
      </w:pPr>
    </w:p>
    <w:p>
      <w:pPr>
        <w:ind w:left="1300" w:right="1240" w:hanging="77"/>
        <w:spacing w:after="0" w:line="250" w:lineRule="auto"/>
        <w:tabs>
          <w:tab w:leader="none" w:pos="1473" w:val="left"/>
        </w:tabs>
        <w:numPr>
          <w:ilvl w:val="1"/>
          <w:numId w:val="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Department of Environmental Science, Division of Environmental Microbiology, PSG College of Arts and Science, TN-641014, India</w:t>
      </w:r>
    </w:p>
    <w:p>
      <w:pPr>
        <w:spacing w:after="0" w:line="61" w:lineRule="exact"/>
        <w:rPr>
          <w:rFonts w:ascii="Times New Roman" w:cs="Times New Roman" w:eastAsia="Times New Roman" w:hAnsi="Times New Roman"/>
          <w:sz w:val="23"/>
          <w:szCs w:val="23"/>
          <w:color w:val="auto"/>
        </w:rPr>
      </w:pPr>
    </w:p>
    <w:p>
      <w:pPr>
        <w:jc w:val="center"/>
        <w:ind w:left="3860" w:right="900" w:hanging="2978"/>
        <w:spacing w:after="0" w:line="234" w:lineRule="auto"/>
        <w:tabs>
          <w:tab w:leader="none" w:pos="1116"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Department of Environmental Science, Central University of Kerala, KL-671320, India</w:t>
      </w:r>
    </w:p>
    <w:p>
      <w:pPr>
        <w:spacing w:after="0" w:line="244" w:lineRule="exact"/>
        <w:rPr>
          <w:sz w:val="24"/>
          <w:szCs w:val="24"/>
          <w:color w:val="auto"/>
        </w:rPr>
      </w:pPr>
    </w:p>
    <w:p>
      <w:pPr>
        <w:ind w:left="860"/>
        <w:spacing w:after="0"/>
        <w:tabs>
          <w:tab w:leader="none" w:pos="6440" w:val="left"/>
        </w:tabs>
        <w:rPr>
          <w:sz w:val="20"/>
          <w:szCs w:val="20"/>
          <w:color w:val="auto"/>
        </w:rPr>
      </w:pPr>
      <w:r>
        <w:rPr>
          <w:rFonts w:ascii="Times New Roman" w:cs="Times New Roman" w:eastAsia="Times New Roman" w:hAnsi="Times New Roman"/>
          <w:sz w:val="20"/>
          <w:szCs w:val="20"/>
          <w:color w:val="auto"/>
        </w:rPr>
        <w:t>Received: 05.08.2019</w:t>
      </w:r>
      <w:r>
        <w:rPr>
          <w:sz w:val="20"/>
          <w:szCs w:val="20"/>
          <w:color w:val="auto"/>
        </w:rPr>
        <w:tab/>
      </w:r>
      <w:r>
        <w:rPr>
          <w:rFonts w:ascii="Times New Roman" w:cs="Times New Roman" w:eastAsia="Times New Roman" w:hAnsi="Times New Roman"/>
          <w:sz w:val="19"/>
          <w:szCs w:val="19"/>
          <w:color w:val="auto"/>
        </w:rPr>
        <w:t>Accepted: 23.11.2019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340360</wp:posOffset>
            </wp:positionH>
            <wp:positionV relativeFrom="paragraph">
              <wp:posOffset>81280</wp:posOffset>
            </wp:positionV>
            <wp:extent cx="5077460" cy="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5077460" cy="18415"/>
                    </a:xfrm>
                    <a:prstGeom prst="rect">
                      <a:avLst/>
                    </a:prstGeom>
                    <a:noFill/>
                  </pic:spPr>
                </pic:pic>
              </a:graphicData>
            </a:graphic>
          </wp:anchor>
        </w:drawing>
      </w:r>
    </w:p>
    <w:p>
      <w:pPr>
        <w:spacing w:after="0" w:line="242" w:lineRule="exact"/>
        <w:rPr>
          <w:sz w:val="24"/>
          <w:szCs w:val="24"/>
          <w:color w:val="auto"/>
        </w:rPr>
      </w:pPr>
    </w:p>
    <w:p>
      <w:pPr>
        <w:jc w:val="both"/>
        <w:ind w:left="560" w:right="580"/>
        <w:spacing w:after="0" w:line="216" w:lineRule="auto"/>
        <w:rPr>
          <w:sz w:val="20"/>
          <w:szCs w:val="20"/>
          <w:color w:val="auto"/>
        </w:rPr>
      </w:pPr>
      <w:r>
        <w:rPr>
          <w:rFonts w:ascii="Times New Roman" w:cs="Times New Roman" w:eastAsia="Times New Roman" w:hAnsi="Times New Roman"/>
          <w:sz w:val="22"/>
          <w:szCs w:val="22"/>
          <w:b w:val="1"/>
          <w:bCs w:val="1"/>
          <w:color w:val="auto"/>
        </w:rPr>
        <w:t xml:space="preserve">ABSTRACT: </w:t>
      </w:r>
      <w:r>
        <w:rPr>
          <w:rFonts w:ascii="Times New Roman" w:cs="Times New Roman" w:eastAsia="Times New Roman" w:hAnsi="Times New Roman"/>
          <w:sz w:val="22"/>
          <w:szCs w:val="22"/>
          <w:color w:val="auto"/>
        </w:rPr>
        <w:t>The aim of this study was to compare the selected aquatic plants ability to</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remove nitrate from wastewater. Excess of these nutrients in water can directly affect human health (methemoglobinaemia) or indirectly through the products of secondary pollution include eutrophication. Negative impact of nutrients excess in surface water often causes the destruction of water ecosystems, and therefore, common substances of these elements must be monitored and managed. Spectrophotometric technique was commonly used for quick and simple analyses of nutrients in waste water. There are calibration curves for each nutrient and for the determination of their concentration. Phytotechnology is one of the biological wastewater treatment methods or processes to eliminate nitrate contaminant from aquatic system. So as to avoid the eutrophic formation of fresh water and to determine the efficiency of nitrate utilization by specific aquatic plants which include </w:t>
      </w:r>
      <w:r>
        <w:rPr>
          <w:rFonts w:ascii="Times New Roman" w:cs="Times New Roman" w:eastAsia="Times New Roman" w:hAnsi="Times New Roman"/>
          <w:sz w:val="22"/>
          <w:szCs w:val="22"/>
          <w:i w:val="1"/>
          <w:iCs w:val="1"/>
          <w:color w:val="auto"/>
        </w:rPr>
        <w:t>Utricularia aurea</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Salvinia molesta</w:t>
      </w:r>
      <w:r>
        <w:rPr>
          <w:rFonts w:ascii="Times New Roman" w:cs="Times New Roman" w:eastAsia="Times New Roman" w:hAnsi="Times New Roman"/>
          <w:sz w:val="22"/>
          <w:szCs w:val="22"/>
          <w:color w:val="auto"/>
        </w:rPr>
        <w:t xml:space="preserve"> were collected from a eutrophic lake at Theerthamkara, Kerala. The samples were allowed to grow in nitrate solution for about one month at different concentrations. The optical density (OD) of nitrate solution at 410 nm was measured on alternative days of the experiment by using UV spectrophotometer. After 33 days of treatment periods, the maximum amount of nitrate removed in terms of percentage was found to be 95% by </w:t>
      </w:r>
      <w:r>
        <w:rPr>
          <w:rFonts w:ascii="Times New Roman" w:cs="Times New Roman" w:eastAsia="Times New Roman" w:hAnsi="Times New Roman"/>
          <w:sz w:val="22"/>
          <w:szCs w:val="22"/>
          <w:i w:val="1"/>
          <w:iCs w:val="1"/>
          <w:color w:val="auto"/>
        </w:rPr>
        <w:t>Utricularia aurea</w:t>
      </w:r>
      <w:r>
        <w:rPr>
          <w:rFonts w:ascii="Times New Roman" w:cs="Times New Roman" w:eastAsia="Times New Roman" w:hAnsi="Times New Roman"/>
          <w:sz w:val="22"/>
          <w:szCs w:val="22"/>
          <w:color w:val="auto"/>
        </w:rPr>
        <w:t xml:space="preserve"> and 92% by </w:t>
      </w:r>
      <w:r>
        <w:rPr>
          <w:rFonts w:ascii="Times New Roman" w:cs="Times New Roman" w:eastAsia="Times New Roman" w:hAnsi="Times New Roman"/>
          <w:sz w:val="22"/>
          <w:szCs w:val="22"/>
          <w:i w:val="1"/>
          <w:iCs w:val="1"/>
          <w:color w:val="auto"/>
        </w:rPr>
        <w:t>Salvinia</w:t>
      </w:r>
      <w:r>
        <w:rPr>
          <w:rFonts w:ascii="Times New Roman" w:cs="Times New Roman" w:eastAsia="Times New Roman" w:hAnsi="Times New Roman"/>
          <w:sz w:val="22"/>
          <w:szCs w:val="22"/>
          <w:color w:val="auto"/>
        </w:rPr>
        <w:t xml:space="preserve"> molesta at 100 ppm nitrate concentration. The results revealed that the aquatic plant (carnivorous) based system of phytotechnology was productively removed the nitrate load from the synthetic wastewater containing nitrate.</w:t>
      </w:r>
    </w:p>
    <w:p>
      <w:pPr>
        <w:spacing w:after="0" w:line="110"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2"/>
          <w:szCs w:val="22"/>
          <w:b w:val="1"/>
          <w:bCs w:val="1"/>
          <w:color w:val="auto"/>
        </w:rPr>
        <w:t xml:space="preserve">Keywords: </w:t>
      </w:r>
      <w:r>
        <w:rPr>
          <w:rFonts w:ascii="Times New Roman" w:cs="Times New Roman" w:eastAsia="Times New Roman" w:hAnsi="Times New Roman"/>
          <w:sz w:val="22"/>
          <w:szCs w:val="22"/>
          <w:color w:val="auto"/>
        </w:rPr>
        <w:t>Aqueous Nitrate; Phytoremediation</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Aquatic free floating plants.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340360</wp:posOffset>
            </wp:positionH>
            <wp:positionV relativeFrom="paragraph">
              <wp:posOffset>77470</wp:posOffset>
            </wp:positionV>
            <wp:extent cx="5077460"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5077460" cy="18415"/>
                    </a:xfrm>
                    <a:prstGeom prst="rect">
                      <a:avLst/>
                    </a:prstGeom>
                    <a:noFill/>
                  </pic:spPr>
                </pic:pic>
              </a:graphicData>
            </a:graphic>
          </wp:anchor>
        </w:drawing>
      </w:r>
    </w:p>
    <w:p>
      <w:pPr>
        <w:sectPr>
          <w:pgSz w:w="11900" w:h="16838" w:orient="portrait"/>
          <w:cols w:equalWidth="0" w:num="1">
            <w:col w:w="9080"/>
          </w:cols>
          <w:pgMar w:left="1420" w:top="1122" w:right="1406" w:bottom="68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8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INTRODUCTION</w:t>
      </w:r>
      <w:r>
        <w:rPr>
          <w:rFonts w:ascii="Symbol" w:cs="Symbol" w:eastAsia="Symbol" w:hAnsi="Symbol"/>
          <w:sz w:val="24"/>
          <w:szCs w:val="24"/>
          <w:b w:val="1"/>
          <w:bCs w:val="1"/>
          <w:color w:val="auto"/>
        </w:rPr>
        <w:t></w:t>
      </w:r>
    </w:p>
    <w:p>
      <w:pPr>
        <w:jc w:val="both"/>
        <w:spacing w:after="0" w:line="250" w:lineRule="auto"/>
        <w:rPr>
          <w:sz w:val="20"/>
          <w:szCs w:val="20"/>
          <w:color w:val="auto"/>
        </w:rPr>
      </w:pPr>
      <w:r>
        <w:rPr>
          <w:rFonts w:ascii="Times New Roman" w:cs="Times New Roman" w:eastAsia="Times New Roman" w:hAnsi="Times New Roman"/>
          <w:sz w:val="23"/>
          <w:szCs w:val="23"/>
          <w:color w:val="auto"/>
        </w:rPr>
        <w:t>Pollution of water resources by excessive presence of nitrogen compounds such as nitrate, nitrite and ammonium, is a real health and environmental problem. Nitrate excess in drinking water may cause blue disease in babies called methemoglobinemia in new born infants as well as other illnesses (Ozturk and Bektas, 2004). The most important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142875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11.25pt" to="143.95pt,11.25pt" o:allowincell="f" strokecolor="#000000" strokeweight="0.72pt"/>
            </w:pict>
          </mc:Fallback>
        </mc:AlternateContent>
      </w:r>
    </w:p>
    <w:p>
      <w:pPr>
        <w:spacing w:after="0" w:line="293" w:lineRule="exact"/>
        <w:rPr>
          <w:sz w:val="24"/>
          <w:szCs w:val="24"/>
          <w:color w:val="auto"/>
        </w:rPr>
      </w:pPr>
    </w:p>
    <w:p>
      <w:pPr>
        <w:jc w:val="both"/>
        <w:spacing w:after="0" w:line="226"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w:t>
      </w:r>
      <w:r>
        <w:rPr>
          <w:rFonts w:ascii="Symbol" w:cs="Symbol" w:eastAsia="Symbol" w:hAnsi="Symbol"/>
          <w:sz w:val="18"/>
          <w:szCs w:val="18"/>
          <w:color w:val="auto"/>
        </w:rPr>
        <w:t></w:t>
      </w:r>
      <w:r>
        <w:rPr>
          <w:rFonts w:ascii="Times New Roman" w:cs="Times New Roman" w:eastAsia="Times New Roman" w:hAnsi="Times New Roman"/>
          <w:sz w:val="18"/>
          <w:szCs w:val="18"/>
          <w:color w:val="auto"/>
        </w:rPr>
        <w:t xml:space="preserve">Corresponding Author, Email: </w:t>
      </w:r>
      <w:hyperlink r:id="rId11">
        <w:r>
          <w:rPr>
            <w:rFonts w:ascii="Times New Roman" w:cs="Times New Roman" w:eastAsia="Times New Roman" w:hAnsi="Times New Roman"/>
            <w:sz w:val="18"/>
            <w:szCs w:val="18"/>
            <w:color w:val="auto"/>
          </w:rPr>
          <w:t>usharaniks2003@yahoo.com;</w:t>
        </w:r>
      </w:hyperlink>
      <w:r>
        <w:rPr>
          <w:rFonts w:ascii="Times New Roman" w:cs="Times New Roman" w:eastAsia="Times New Roman" w:hAnsi="Times New Roman"/>
          <w:sz w:val="18"/>
          <w:szCs w:val="18"/>
          <w:color w:val="auto"/>
        </w:rPr>
        <w:t xml:space="preserve"> usharanik05@yahoo.com</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spacing w:after="0"/>
        <w:rPr>
          <w:sz w:val="20"/>
          <w:szCs w:val="20"/>
          <w:color w:val="auto"/>
        </w:rPr>
      </w:pPr>
      <w:r>
        <w:rPr>
          <w:rFonts w:ascii="Times New Roman" w:cs="Times New Roman" w:eastAsia="Times New Roman" w:hAnsi="Times New Roman"/>
          <w:sz w:val="23"/>
          <w:szCs w:val="23"/>
          <w:color w:val="auto"/>
        </w:rPr>
        <w:t>environmental problems caused by nitrogen</w:t>
      </w:r>
    </w:p>
    <w:p>
      <w:pPr>
        <w:spacing w:after="0" w:line="12" w:lineRule="exact"/>
        <w:rPr>
          <w:sz w:val="24"/>
          <w:szCs w:val="24"/>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and phosphorus compounds are eutrophication of water supplies and infectious disease (Barber and Stuckey, 2000). These components which are involved in the eutrophication of surface waters and the presence of high levels of nitrate and nitrite ions in drinking water has an adverse risk to human health (Jorgensen, 2001; Viessman et al., 2005; Chiban et al., 2012; World Health Organization, 1984). In</w:t>
      </w:r>
    </w:p>
    <w:p>
      <w:pPr>
        <w:spacing w:after="0" w:line="352" w:lineRule="exact"/>
        <w:rPr>
          <w:sz w:val="24"/>
          <w:szCs w:val="24"/>
          <w:color w:val="auto"/>
        </w:rPr>
      </w:pPr>
    </w:p>
    <w:p>
      <w:pPr>
        <w:sectPr>
          <w:pgSz w:w="11900" w:h="16838" w:orient="portrait"/>
          <w:cols w:equalWidth="0" w:num="2">
            <w:col w:w="4200" w:space="680"/>
            <w:col w:w="4200"/>
          </w:cols>
          <w:pgMar w:left="1420" w:top="1122" w:right="1406" w:bottom="689" w:gutter="0" w:footer="0" w:header="0"/>
          <w:type w:val="continuous"/>
        </w:sectPr>
      </w:pPr>
    </w:p>
    <w:p>
      <w:pPr>
        <w:spacing w:after="0" w:line="19" w:lineRule="exact"/>
        <w:rPr>
          <w:sz w:val="24"/>
          <w:szCs w:val="24"/>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149</w:t>
      </w:r>
    </w:p>
    <w:p>
      <w:pPr>
        <w:sectPr>
          <w:pgSz w:w="11900" w:h="16838" w:orient="portrait"/>
          <w:cols w:equalWidth="0" w:num="1">
            <w:col w:w="9080"/>
          </w:cols>
          <w:pgMar w:left="1420" w:top="1122" w:right="1406" w:bottom="689" w:gutter="0" w:footer="0" w:header="0"/>
          <w:type w:val="continuous"/>
        </w:sectPr>
      </w:pPr>
    </w:p>
    <w:bookmarkStart w:id="1" w:name="page2"/>
    <w:bookmarkEnd w:id="1"/>
    <w:p>
      <w:pPr>
        <w:jc w:val="center"/>
        <w:ind w:right="20"/>
        <w:spacing w:after="0"/>
        <w:rPr>
          <w:sz w:val="20"/>
          <w:szCs w:val="20"/>
          <w:color w:val="auto"/>
        </w:rPr>
      </w:pPr>
      <w:r>
        <w:rPr>
          <w:rFonts w:ascii="Times New Roman" w:cs="Times New Roman" w:eastAsia="Times New Roman" w:hAnsi="Times New Roman"/>
          <w:sz w:val="21"/>
          <w:szCs w:val="21"/>
          <w:i w:val="1"/>
          <w:iCs w:val="1"/>
          <w:color w:val="auto"/>
        </w:rPr>
        <w:t>Usharani, K. and Keerthi, K.V.</w:t>
      </w:r>
    </w:p>
    <w:p>
      <w:pPr>
        <w:sectPr>
          <w:pgSz w:w="11900" w:h="16838" w:orient="portrait"/>
          <w:cols w:equalWidth="0" w:num="1">
            <w:col w:w="9080"/>
          </w:cols>
          <w:pgMar w:left="1420" w:top="1136" w:right="1406" w:bottom="689" w:gutter="0" w:footer="0" w:header="0"/>
        </w:sectPr>
      </w:pPr>
    </w:p>
    <w:p>
      <w:pPr>
        <w:spacing w:after="0" w:line="326"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3"/>
          <w:szCs w:val="23"/>
          <w:color w:val="auto"/>
        </w:rPr>
        <w:t>addition, excessive levels of nitrate ions in drinking water may cause health problems, especially for infants under six months of age and pregnant women (Seidel et al., 2011). The Maximum Acceptable Concentration (MAC) for nitrate-nitrogen in Canadian drinking water has been established as 10 mg N-NO</w:t>
      </w:r>
      <w:r>
        <w:rPr>
          <w:rFonts w:ascii="Times New Roman" w:cs="Times New Roman" w:eastAsia="Times New Roman" w:hAnsi="Times New Roman"/>
          <w:sz w:val="31"/>
          <w:szCs w:val="31"/>
          <w:color w:val="auto"/>
          <w:vertAlign w:val="subscript"/>
        </w:rPr>
        <w:t>3</w:t>
      </w:r>
      <w:r>
        <w:rPr>
          <w:rFonts w:ascii="Times New Roman" w:cs="Times New Roman" w:eastAsia="Times New Roman" w:hAnsi="Times New Roman"/>
          <w:sz w:val="23"/>
          <w:szCs w:val="23"/>
          <w:color w:val="auto"/>
        </w:rPr>
        <w:t>-/L (Health Canada, 2003 and WHO, 2007). Moreover, in 1990, environmental protection agency (EPA) indicated that 250,000 water supply sources had maximum contaminant levels (MCL) for nitrate. In the body system, when nitrate is converted to nitrite, it reduces the oxygen-carrying capacity of the blood, resulting in a condition called "methaemoglobinaemia", also known as "blue baby syndrome"(World Health Organization, 1984). Nitrite has been shown to cause methaemoglobinaemia in animals. Anyway, nitrite when present at high concentration in blood can react with Fe (II)</w:t>
      </w:r>
    </w:p>
    <w:p>
      <w:pPr>
        <w:spacing w:after="0" w:line="9"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3"/>
          <w:szCs w:val="23"/>
          <w:color w:val="auto"/>
        </w:rPr>
        <w:t>of the haemoglobin, forming methaemoglobin [NO</w:t>
      </w:r>
      <w:r>
        <w:rPr>
          <w:rFonts w:ascii="Times New Roman" w:cs="Times New Roman" w:eastAsia="Times New Roman" w:hAnsi="Times New Roman"/>
          <w:sz w:val="31"/>
          <w:szCs w:val="31"/>
          <w:color w:val="auto"/>
          <w:vertAlign w:val="subscript"/>
        </w:rPr>
        <w:t>2</w:t>
      </w:r>
      <w:r>
        <w:rPr>
          <w:rFonts w:ascii="Times New Roman" w:cs="Times New Roman" w:eastAsia="Times New Roman" w:hAnsi="Times New Roman"/>
          <w:sz w:val="23"/>
          <w:szCs w:val="23"/>
          <w:color w:val="auto"/>
        </w:rPr>
        <w:t>- + oxyHb (Fe</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3"/>
          <w:szCs w:val="23"/>
          <w:color w:val="auto"/>
        </w:rPr>
        <w:t>) → metHb (Fe</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3"/>
          <w:szCs w:val="23"/>
          <w:color w:val="auto"/>
        </w:rPr>
        <w:t>) + NO</w:t>
      </w:r>
      <w:r>
        <w:rPr>
          <w:rFonts w:ascii="Times New Roman" w:cs="Times New Roman" w:eastAsia="Times New Roman" w:hAnsi="Times New Roman"/>
          <w:sz w:val="31"/>
          <w:szCs w:val="31"/>
          <w:color w:val="auto"/>
          <w:vertAlign w:val="subscript"/>
        </w:rPr>
        <w:t>3</w:t>
      </w:r>
      <w:r>
        <w:rPr>
          <w:rFonts w:ascii="Times New Roman" w:cs="Times New Roman" w:eastAsia="Times New Roman" w:hAnsi="Times New Roman"/>
          <w:sz w:val="23"/>
          <w:szCs w:val="23"/>
          <w:color w:val="auto"/>
        </w:rPr>
        <w:t>-] which has no oxygen-carrying ability. This condition is called methaemoglobinaemia (Dejam et al., 2005, Rawat et al., 2012). Moreover, the reaction between nitrite and secondary or tertiary amine in acidic media such as in the human stomach could result in the formation of Nitroso compounds (NOC), which are known to be carcinogenic, teratogenic, and mutagenic (Mikuska et al., 2003).</w:t>
      </w:r>
    </w:p>
    <w:p>
      <w:pPr>
        <w:spacing w:after="0" w:line="22" w:lineRule="exact"/>
        <w:rPr>
          <w:sz w:val="20"/>
          <w:szCs w:val="20"/>
          <w:color w:val="auto"/>
        </w:rPr>
      </w:pPr>
    </w:p>
    <w:p>
      <w:pPr>
        <w:jc w:val="both"/>
        <w:ind w:firstLine="283"/>
        <w:spacing w:after="0" w:line="229" w:lineRule="auto"/>
        <w:rPr>
          <w:sz w:val="20"/>
          <w:szCs w:val="20"/>
          <w:color w:val="auto"/>
        </w:rPr>
      </w:pPr>
      <w:r>
        <w:rPr>
          <w:rFonts w:ascii="Times New Roman" w:cs="Times New Roman" w:eastAsia="Times New Roman" w:hAnsi="Times New Roman"/>
          <w:sz w:val="24"/>
          <w:szCs w:val="24"/>
          <w:color w:val="auto"/>
        </w:rPr>
        <w:t>Nitrate pollutant leads to increase in the growth of algal bloom those results in eutrophication of fresh water. It has become the most serious environmental problem in our area since it causes algae blooms. Growth of algae decreases the dissolved oxygen concentration of water that final result is the death of fish and other aquatic organisms. The major source of nitrogen pollution are the nitrate (NO</w:t>
      </w:r>
      <w:r>
        <w:rPr>
          <w:rFonts w:ascii="Times New Roman" w:cs="Times New Roman" w:eastAsia="Times New Roman" w:hAnsi="Times New Roman"/>
          <w:sz w:val="32"/>
          <w:szCs w:val="32"/>
          <w:color w:val="auto"/>
          <w:vertAlign w:val="subscript"/>
        </w:rPr>
        <w:t>3</w:t>
      </w:r>
      <w:r>
        <w:rPr>
          <w:rFonts w:ascii="Times New Roman" w:cs="Times New Roman" w:eastAsia="Times New Roman" w:hAnsi="Times New Roman"/>
          <w:sz w:val="32"/>
          <w:szCs w:val="32"/>
          <w:color w:val="auto"/>
          <w:vertAlign w:val="superscript"/>
        </w:rPr>
        <w:t>-</w:t>
      </w:r>
      <w:r>
        <w:rPr>
          <w:rFonts w:ascii="Times New Roman" w:cs="Times New Roman" w:eastAsia="Times New Roman" w:hAnsi="Times New Roman"/>
          <w:sz w:val="24"/>
          <w:szCs w:val="24"/>
          <w:color w:val="auto"/>
        </w:rPr>
        <w:t>) that mainly originated from the emission of industrial wastewater and the use of excess fertilizers in agricultural fields. Nitrate removal and emission of N</w:t>
      </w:r>
      <w:r>
        <w:rPr>
          <w:rFonts w:ascii="Times New Roman" w:cs="Times New Roman" w:eastAsia="Times New Roman" w:hAnsi="Times New Roman"/>
          <w:sz w:val="32"/>
          <w:szCs w:val="32"/>
          <w:color w:val="auto"/>
          <w:vertAlign w:val="subscript"/>
        </w:rPr>
        <w:t>2</w:t>
      </w:r>
      <w:r>
        <w:rPr>
          <w:rFonts w:ascii="Times New Roman" w:cs="Times New Roman" w:eastAsia="Times New Roman" w:hAnsi="Times New Roman"/>
          <w:sz w:val="24"/>
          <w:szCs w:val="24"/>
          <w:color w:val="auto"/>
        </w:rPr>
        <w:t>O in wetlands can vary spatially, depending on factors</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such as vegetation, hydrology and soil structure (Mwagona et al., 2019).</w:t>
      </w:r>
    </w:p>
    <w:p>
      <w:pPr>
        <w:spacing w:after="0" w:line="14" w:lineRule="exact"/>
        <w:rPr>
          <w:sz w:val="20"/>
          <w:szCs w:val="20"/>
          <w:color w:val="auto"/>
        </w:rPr>
      </w:pPr>
    </w:p>
    <w:p>
      <w:pPr>
        <w:jc w:val="both"/>
        <w:ind w:firstLine="283"/>
        <w:spacing w:after="0" w:line="261" w:lineRule="auto"/>
        <w:rPr>
          <w:sz w:val="20"/>
          <w:szCs w:val="20"/>
          <w:color w:val="auto"/>
        </w:rPr>
      </w:pPr>
      <w:r>
        <w:rPr>
          <w:rFonts w:ascii="Times New Roman" w:cs="Times New Roman" w:eastAsia="Times New Roman" w:hAnsi="Times New Roman"/>
          <w:sz w:val="22"/>
          <w:szCs w:val="22"/>
          <w:color w:val="auto"/>
        </w:rPr>
        <w:t>Phytotechnology involves growing plants in a contaminated matrix, for a required growth period, to remove contaminants from the matrix, or facilitate immobilization or degradation (detoxification) of the pollutant. Aquatic plant based bioremediation (Phytotechnology) is one of the biological wastewater treatment methods or processes to eliminate nitrate contaminant from aquatic system. So as to avoid the eutrophic formation of fresh water and to determine the efficiency of nitrate utilization by specific aquatic plants (</w:t>
      </w:r>
      <w:r>
        <w:rPr>
          <w:rFonts w:ascii="Times New Roman" w:cs="Times New Roman" w:eastAsia="Times New Roman" w:hAnsi="Times New Roman"/>
          <w:sz w:val="22"/>
          <w:szCs w:val="22"/>
          <w:i w:val="1"/>
          <w:iCs w:val="1"/>
          <w:color w:val="auto"/>
        </w:rPr>
        <w:t>Utricularia auria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Salvinia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molesta</w:t>
      </w:r>
      <w:r>
        <w:rPr>
          <w:rFonts w:ascii="Times New Roman" w:cs="Times New Roman" w:eastAsia="Times New Roman" w:hAnsi="Times New Roman"/>
          <w:sz w:val="22"/>
          <w:szCs w:val="22"/>
          <w:color w:val="auto"/>
        </w:rPr>
        <w:t>) are used for the study and determine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its efficiency to denitrify high nitrate load in wastewater. Bladderworts are usually found in wet soils in open areas, ponds and lakes, streams, and on rocks or tree trunks (Taylor, 1989). The </w:t>
      </w:r>
      <w:r>
        <w:rPr>
          <w:rFonts w:ascii="Times New Roman" w:cs="Times New Roman" w:eastAsia="Times New Roman" w:hAnsi="Times New Roman"/>
          <w:sz w:val="22"/>
          <w:szCs w:val="22"/>
          <w:i w:val="1"/>
          <w:iCs w:val="1"/>
          <w:color w:val="auto"/>
        </w:rPr>
        <w:t>Utricularia</w:t>
      </w:r>
      <w:r>
        <w:rPr>
          <w:rFonts w:ascii="Times New Roman" w:cs="Times New Roman" w:eastAsia="Times New Roman" w:hAnsi="Times New Roman"/>
          <w:sz w:val="22"/>
          <w:szCs w:val="22"/>
          <w:color w:val="auto"/>
        </w:rPr>
        <w:t xml:space="preserve"> plant was screened of bioactive compounds for formulation of new drugs and the paper suggests that the conservation of such rare insectivorous plants was essential. </w:t>
      </w:r>
      <w:r>
        <w:rPr>
          <w:rFonts w:ascii="Times New Roman" w:cs="Times New Roman" w:eastAsia="Times New Roman" w:hAnsi="Times New Roman"/>
          <w:sz w:val="22"/>
          <w:szCs w:val="22"/>
          <w:i w:val="1"/>
          <w:iCs w:val="1"/>
          <w:color w:val="auto"/>
        </w:rPr>
        <w:t>Utricularia reniformis</w:t>
      </w:r>
      <w:r>
        <w:rPr>
          <w:rFonts w:ascii="Times New Roman" w:cs="Times New Roman" w:eastAsia="Times New Roman" w:hAnsi="Times New Roman"/>
          <w:sz w:val="22"/>
          <w:szCs w:val="22"/>
          <w:color w:val="auto"/>
        </w:rPr>
        <w:t xml:space="preserve"> can be terrestrial, epiphytic or even lithophytic, and </w:t>
      </w:r>
      <w:r>
        <w:rPr>
          <w:rFonts w:ascii="Times New Roman" w:cs="Times New Roman" w:eastAsia="Times New Roman" w:hAnsi="Times New Roman"/>
          <w:sz w:val="22"/>
          <w:szCs w:val="22"/>
          <w:i w:val="1"/>
          <w:iCs w:val="1"/>
          <w:color w:val="auto"/>
        </w:rPr>
        <w:t>Utricularia gibba</w:t>
      </w:r>
      <w:r>
        <w:rPr>
          <w:rFonts w:ascii="Times New Roman" w:cs="Times New Roman" w:eastAsia="Times New Roman" w:hAnsi="Times New Roman"/>
          <w:sz w:val="22"/>
          <w:szCs w:val="22"/>
          <w:color w:val="auto"/>
        </w:rPr>
        <w:t>, which is commonly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aquatic and has also be found on emergent and submerged leaves of Salvinia, a common fern found in ponds, and thus can be considered as an epiphyte (Saura et al., 2018).</w:t>
      </w:r>
    </w:p>
    <w:p>
      <w:pPr>
        <w:spacing w:after="0" w:line="24"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 xml:space="preserve">From the literature survey, so far no reports have been found or scientific papers published on nitrate removal efficiency from nitrate rich wastewater using aquatic free floating plant </w:t>
      </w:r>
      <w:r>
        <w:rPr>
          <w:rFonts w:ascii="Times New Roman" w:cs="Times New Roman" w:eastAsia="Times New Roman" w:hAnsi="Times New Roman"/>
          <w:sz w:val="23"/>
          <w:szCs w:val="23"/>
          <w:i w:val="1"/>
          <w:iCs w:val="1"/>
          <w:color w:val="auto"/>
        </w:rPr>
        <w:t>Utricularia aurea</w:t>
      </w:r>
      <w:r>
        <w:rPr>
          <w:rFonts w:ascii="Times New Roman" w:cs="Times New Roman" w:eastAsia="Times New Roman" w:hAnsi="Times New Roman"/>
          <w:sz w:val="23"/>
          <w:szCs w:val="23"/>
          <w:color w:val="auto"/>
        </w:rPr>
        <w:t xml:space="preserve">. The main purposes of using this system have focused on waste stabilization and nutrient removal. This study was aimed to examine the removal potential of nitrate by selective aquatic plants </w:t>
      </w:r>
      <w:r>
        <w:rPr>
          <w:rFonts w:ascii="Times New Roman" w:cs="Times New Roman" w:eastAsia="Times New Roman" w:hAnsi="Times New Roman"/>
          <w:sz w:val="23"/>
          <w:szCs w:val="23"/>
          <w:i w:val="1"/>
          <w:iCs w:val="1"/>
          <w:color w:val="auto"/>
        </w:rPr>
        <w:t>Utricularia aurea</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Salvinia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molesta </w:t>
      </w:r>
      <w:r>
        <w:rPr>
          <w:rFonts w:ascii="Times New Roman" w:cs="Times New Roman" w:eastAsia="Times New Roman" w:hAnsi="Times New Roman"/>
          <w:sz w:val="23"/>
          <w:szCs w:val="23"/>
          <w:color w:val="auto"/>
        </w:rPr>
        <w:t>isolated from eutrophic lake water</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sample according to the variance of residence times and concentrations of nitrate.</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MATERIAL AND METHODS</w:t>
      </w:r>
    </w:p>
    <w:p>
      <w:pPr>
        <w:spacing w:after="0" w:line="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The aquatic plants used for the nitrate removal study from nitrate containing</w:t>
      </w:r>
    </w:p>
    <w:p>
      <w:pPr>
        <w:spacing w:after="0" w:line="261" w:lineRule="exact"/>
        <w:rPr>
          <w:sz w:val="20"/>
          <w:szCs w:val="20"/>
          <w:color w:val="auto"/>
        </w:rPr>
      </w:pPr>
    </w:p>
    <w:p>
      <w:pPr>
        <w:sectPr>
          <w:pgSz w:w="11900" w:h="16838" w:orient="portrait"/>
          <w:cols w:equalWidth="0" w:num="2">
            <w:col w:w="4200" w:space="680"/>
            <w:col w:w="4200"/>
          </w:cols>
          <w:pgMar w:left="1420" w:top="1136" w:right="1406" w:bottom="689" w:gutter="0" w:footer="0" w:header="0"/>
          <w:type w:val="continuous"/>
        </w:sectPr>
      </w:pPr>
    </w:p>
    <w:p>
      <w:pPr>
        <w:spacing w:after="0" w:line="21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150</w:t>
      </w:r>
    </w:p>
    <w:p>
      <w:pPr>
        <w:sectPr>
          <w:pgSz w:w="11900" w:h="16838" w:orient="portrait"/>
          <w:cols w:equalWidth="0" w:num="1">
            <w:col w:w="9080"/>
          </w:cols>
          <w:pgMar w:left="1420" w:top="1136" w:right="1406" w:bottom="689" w:gutter="0" w:footer="0" w:header="0"/>
          <w:type w:val="continuous"/>
        </w:sectPr>
      </w:pPr>
    </w:p>
    <w:bookmarkStart w:id="2" w:name="page3"/>
    <w:bookmarkEnd w:id="2"/>
    <w:p>
      <w:pPr>
        <w:jc w:val="center"/>
        <w:spacing w:after="0"/>
        <w:rPr>
          <w:sz w:val="20"/>
          <w:szCs w:val="20"/>
          <w:color w:val="auto"/>
        </w:rPr>
      </w:pPr>
      <w:r>
        <w:rPr>
          <w:rFonts w:ascii="Times New Roman" w:cs="Times New Roman" w:eastAsia="Times New Roman" w:hAnsi="Times New Roman"/>
          <w:sz w:val="21"/>
          <w:szCs w:val="21"/>
          <w:i w:val="1"/>
          <w:iCs w:val="1"/>
          <w:color w:val="auto"/>
        </w:rPr>
        <w:t>Pollution, 6(1): 149-157, Winter 2020</w:t>
      </w:r>
    </w:p>
    <w:p>
      <w:pPr>
        <w:sectPr>
          <w:pgSz w:w="11900" w:h="16838" w:orient="portrait"/>
          <w:cols w:equalWidth="0" w:num="1">
            <w:col w:w="9080"/>
          </w:cols>
          <w:pgMar w:left="1420" w:top="1136" w:right="1406" w:bottom="689" w:gutter="0" w:footer="0" w:header="0"/>
        </w:sectPr>
      </w:pPr>
    </w:p>
    <w:p>
      <w:pPr>
        <w:spacing w:after="0" w:line="326"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 xml:space="preserve">synthetic wastewater are </w:t>
      </w:r>
      <w:r>
        <w:rPr>
          <w:rFonts w:ascii="Times New Roman" w:cs="Times New Roman" w:eastAsia="Times New Roman" w:hAnsi="Times New Roman"/>
          <w:sz w:val="24"/>
          <w:szCs w:val="24"/>
          <w:i w:val="1"/>
          <w:iCs w:val="1"/>
          <w:color w:val="auto"/>
        </w:rPr>
        <w:t>Utricularia auria</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Salvinia molesta</w:t>
      </w:r>
      <w:r>
        <w:rPr>
          <w:rFonts w:ascii="Times New Roman" w:cs="Times New Roman" w:eastAsia="Times New Roman" w:hAnsi="Times New Roman"/>
          <w:sz w:val="24"/>
          <w:szCs w:val="24"/>
          <w:color w:val="auto"/>
        </w:rPr>
        <w:t xml:space="preserve">. These aquatic plants were collected from a eutrophic lake from Theerthamkara. The plants were washed thoroughly with distilled water to remove the particles adhering to the plants, and transferred to a container (Fig.1 and Fig.2). The collected </w:t>
      </w:r>
      <w:r>
        <w:rPr>
          <w:rFonts w:ascii="Times New Roman" w:cs="Times New Roman" w:eastAsia="Times New Roman" w:hAnsi="Times New Roman"/>
          <w:sz w:val="24"/>
          <w:szCs w:val="24"/>
          <w:i w:val="1"/>
          <w:iCs w:val="1"/>
          <w:color w:val="auto"/>
        </w:rPr>
        <w:t>Utricularia aurea</w:t>
      </w:r>
      <w:r>
        <w:rPr>
          <w:rFonts w:ascii="Times New Roman" w:cs="Times New Roman" w:eastAsia="Times New Roman" w:hAnsi="Times New Roman"/>
          <w:sz w:val="24"/>
          <w:szCs w:val="24"/>
          <w:color w:val="auto"/>
        </w:rPr>
        <w:t xml:space="preserve"> where washed and cut the tip portion up to 6 cm length (noted the nodes and internodes to determine the growth of the plant).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66040</wp:posOffset>
            </wp:positionV>
            <wp:extent cx="4909820" cy="28879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4909820" cy="28879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 xml:space="preserve">Inoculate the cut portion in to each conical flask containing different concentration of nitrate (from 100 to 1000 ppm) and allowed to grow for months (Fig.1 and Fig.2). The collected </w:t>
      </w:r>
      <w:r>
        <w:rPr>
          <w:rFonts w:ascii="Times New Roman" w:cs="Times New Roman" w:eastAsia="Times New Roman" w:hAnsi="Times New Roman"/>
          <w:sz w:val="24"/>
          <w:szCs w:val="24"/>
          <w:i w:val="1"/>
          <w:iCs w:val="1"/>
          <w:color w:val="auto"/>
        </w:rPr>
        <w:t>Salvinia molesta</w:t>
      </w:r>
      <w:r>
        <w:rPr>
          <w:rFonts w:ascii="Times New Roman" w:cs="Times New Roman" w:eastAsia="Times New Roman" w:hAnsi="Times New Roman"/>
          <w:sz w:val="24"/>
          <w:szCs w:val="24"/>
          <w:color w:val="auto"/>
        </w:rPr>
        <w:t xml:space="preserve"> where washed and cut the plant in a way that each portion containing five leaves. Inoculated the cut portion in to the nitrate solution containing different concentration (from 100 to 1000 ppm) and allowed to grow for months (Fig.1 and Fig.2).</w:t>
      </w:r>
    </w:p>
    <w:p>
      <w:pPr>
        <w:spacing w:after="0" w:line="200" w:lineRule="exact"/>
        <w:rPr>
          <w:sz w:val="20"/>
          <w:szCs w:val="20"/>
          <w:color w:val="auto"/>
        </w:rPr>
      </w:pPr>
    </w:p>
    <w:p>
      <w:pPr>
        <w:sectPr>
          <w:pgSz w:w="11900" w:h="16838" w:orient="portrait"/>
          <w:cols w:equalWidth="0" w:num="2">
            <w:col w:w="4200" w:space="680"/>
            <w:col w:w="4200"/>
          </w:cols>
          <w:pgMar w:left="1420" w:top="1136" w:right="1406" w:bottom="68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b w:val="1"/>
          <w:bCs w:val="1"/>
          <w:color w:val="auto"/>
        </w:rPr>
        <w:t xml:space="preserve">Fig. 1. </w:t>
      </w:r>
      <w:r>
        <w:rPr>
          <w:rFonts w:ascii="Times New Roman" w:cs="Times New Roman" w:eastAsia="Times New Roman" w:hAnsi="Times New Roman"/>
          <w:sz w:val="20"/>
          <w:szCs w:val="20"/>
          <w:b w:val="1"/>
          <w:bCs w:val="1"/>
          <w:i w:val="1"/>
          <w:iCs w:val="1"/>
          <w:color w:val="auto"/>
        </w:rPr>
        <w:t>Utricularia aurea</w:t>
      </w:r>
      <w:r>
        <w:rPr>
          <w:rFonts w:ascii="Times New Roman" w:cs="Times New Roman" w:eastAsia="Times New Roman" w:hAnsi="Times New Roman"/>
          <w:sz w:val="20"/>
          <w:szCs w:val="20"/>
          <w:b w:val="1"/>
          <w:bCs w:val="1"/>
          <w:color w:val="auto"/>
        </w:rPr>
        <w:t xml:space="preserve"> (a) with bladder, (b</w:t>
      </w:r>
      <w:r>
        <w:rPr>
          <w:rFonts w:ascii="Times New Roman" w:cs="Times New Roman" w:eastAsia="Times New Roman" w:hAnsi="Times New Roman"/>
          <w:sz w:val="20"/>
          <w:szCs w:val="20"/>
          <w:b w:val="1"/>
          <w:bCs w:val="1"/>
          <w:i w:val="1"/>
          <w:iCs w:val="1"/>
          <w:color w:val="auto"/>
        </w:rPr>
        <w:t>)</w:t>
      </w:r>
      <w:r>
        <w:rPr>
          <w:rFonts w:ascii="Times New Roman" w:cs="Times New Roman" w:eastAsia="Times New Roman" w:hAnsi="Times New Roman"/>
          <w:sz w:val="20"/>
          <w:szCs w:val="20"/>
          <w:b w:val="1"/>
          <w:bCs w:val="1"/>
          <w:color w:val="auto"/>
        </w:rPr>
        <w:t xml:space="preserve"> enlarged bladder and (c) </w:t>
      </w:r>
      <w:r>
        <w:rPr>
          <w:rFonts w:ascii="Times New Roman" w:cs="Times New Roman" w:eastAsia="Times New Roman" w:hAnsi="Times New Roman"/>
          <w:sz w:val="20"/>
          <w:szCs w:val="20"/>
          <w:b w:val="1"/>
          <w:bCs w:val="1"/>
          <w:i w:val="1"/>
          <w:iCs w:val="1"/>
          <w:color w:val="auto"/>
        </w:rPr>
        <w:t>Salvinia molesta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290195</wp:posOffset>
            </wp:positionH>
            <wp:positionV relativeFrom="paragraph">
              <wp:posOffset>135255</wp:posOffset>
            </wp:positionV>
            <wp:extent cx="5175250" cy="28746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5175250" cy="28746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ind w:left="320" w:right="320"/>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Fig. 2. (a) </w:t>
      </w:r>
      <w:r>
        <w:rPr>
          <w:rFonts w:ascii="Times New Roman" w:cs="Times New Roman" w:eastAsia="Times New Roman" w:hAnsi="Times New Roman"/>
          <w:sz w:val="20"/>
          <w:szCs w:val="20"/>
          <w:b w:val="1"/>
          <w:bCs w:val="1"/>
          <w:i w:val="1"/>
          <w:iCs w:val="1"/>
          <w:color w:val="auto"/>
        </w:rPr>
        <w:t>Utricularia aurea ,</w:t>
      </w:r>
      <w:r>
        <w:rPr>
          <w:rFonts w:ascii="Times New Roman" w:cs="Times New Roman" w:eastAsia="Times New Roman" w:hAnsi="Times New Roman"/>
          <w:sz w:val="20"/>
          <w:szCs w:val="20"/>
          <w:b w:val="1"/>
          <w:bCs w:val="1"/>
          <w:color w:val="auto"/>
        </w:rPr>
        <w:t xml:space="preserve">  (b) </w:t>
      </w:r>
      <w:r>
        <w:rPr>
          <w:rFonts w:ascii="Times New Roman" w:cs="Times New Roman" w:eastAsia="Times New Roman" w:hAnsi="Times New Roman"/>
          <w:sz w:val="20"/>
          <w:szCs w:val="20"/>
          <w:b w:val="1"/>
          <w:bCs w:val="1"/>
          <w:i w:val="1"/>
          <w:iCs w:val="1"/>
          <w:color w:val="auto"/>
        </w:rPr>
        <w:t>Salvinia molesta</w:t>
      </w:r>
      <w:r>
        <w:rPr>
          <w:rFonts w:ascii="Times New Roman" w:cs="Times New Roman" w:eastAsia="Times New Roman" w:hAnsi="Times New Roman"/>
          <w:sz w:val="20"/>
          <w:szCs w:val="20"/>
          <w:b w:val="1"/>
          <w:bCs w:val="1"/>
          <w:color w:val="auto"/>
        </w:rPr>
        <w:t xml:space="preserve">  inoculated in different concentration of nitrate solution and (c) </w:t>
      </w:r>
      <w:r>
        <w:rPr>
          <w:rFonts w:ascii="Times New Roman" w:cs="Times New Roman" w:eastAsia="Times New Roman" w:hAnsi="Times New Roman"/>
          <w:sz w:val="20"/>
          <w:szCs w:val="20"/>
          <w:b w:val="1"/>
          <w:bCs w:val="1"/>
          <w:i w:val="1"/>
          <w:iCs w:val="1"/>
          <w:color w:val="auto"/>
        </w:rPr>
        <w:t>Utricularia aurea</w:t>
      </w:r>
      <w:r>
        <w:rPr>
          <w:rFonts w:ascii="Times New Roman" w:cs="Times New Roman" w:eastAsia="Times New Roman" w:hAnsi="Times New Roman"/>
          <w:sz w:val="20"/>
          <w:szCs w:val="20"/>
          <w:b w:val="1"/>
          <w:bCs w:val="1"/>
          <w:color w:val="auto"/>
        </w:rPr>
        <w:t xml:space="preserve"> plant with 6cm length and (d) </w:t>
      </w:r>
      <w:r>
        <w:rPr>
          <w:rFonts w:ascii="Times New Roman" w:cs="Times New Roman" w:eastAsia="Times New Roman" w:hAnsi="Times New Roman"/>
          <w:sz w:val="20"/>
          <w:szCs w:val="20"/>
          <w:b w:val="1"/>
          <w:bCs w:val="1"/>
          <w:i w:val="1"/>
          <w:iCs w:val="1"/>
          <w:color w:val="auto"/>
        </w:rPr>
        <w:t>Salvinia molesta</w:t>
      </w:r>
      <w:r>
        <w:rPr>
          <w:rFonts w:ascii="Times New Roman" w:cs="Times New Roman" w:eastAsia="Times New Roman" w:hAnsi="Times New Roman"/>
          <w:sz w:val="20"/>
          <w:szCs w:val="20"/>
          <w:b w:val="1"/>
          <w:bCs w:val="1"/>
          <w:color w:val="auto"/>
        </w:rPr>
        <w:t xml:space="preserve"> having 5 leaves</w:t>
      </w:r>
    </w:p>
    <w:p>
      <w:pPr>
        <w:sectPr>
          <w:pgSz w:w="11900" w:h="16838" w:orient="portrait"/>
          <w:cols w:equalWidth="0" w:num="1">
            <w:col w:w="9080"/>
          </w:cols>
          <w:pgMar w:left="1420" w:top="1136" w:right="1406" w:bottom="689" w:gutter="0" w:footer="0" w:header="0"/>
          <w:type w:val="continuous"/>
        </w:sectPr>
      </w:pPr>
    </w:p>
    <w:p>
      <w:pPr>
        <w:spacing w:after="0" w:line="30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151</w:t>
      </w:r>
    </w:p>
    <w:p>
      <w:pPr>
        <w:sectPr>
          <w:pgSz w:w="11900" w:h="16838" w:orient="portrait"/>
          <w:cols w:equalWidth="0" w:num="1">
            <w:col w:w="9080"/>
          </w:cols>
          <w:pgMar w:left="1420" w:top="1136" w:right="1406" w:bottom="689" w:gutter="0" w:footer="0" w:header="0"/>
          <w:type w:val="continuous"/>
        </w:sectPr>
      </w:pPr>
    </w:p>
    <w:bookmarkStart w:id="3" w:name="page4"/>
    <w:bookmarkEnd w:id="3"/>
    <w:p>
      <w:pPr>
        <w:jc w:val="center"/>
        <w:ind w:right="20"/>
        <w:spacing w:after="0"/>
        <w:rPr>
          <w:sz w:val="20"/>
          <w:szCs w:val="20"/>
          <w:color w:val="auto"/>
        </w:rPr>
      </w:pPr>
      <w:r>
        <w:rPr>
          <w:rFonts w:ascii="Times New Roman" w:cs="Times New Roman" w:eastAsia="Times New Roman" w:hAnsi="Times New Roman"/>
          <w:sz w:val="21"/>
          <w:szCs w:val="21"/>
          <w:i w:val="1"/>
          <w:iCs w:val="1"/>
          <w:color w:val="auto"/>
        </w:rPr>
        <w:t>Usharani, K. and Keerthi, K.V.</w:t>
      </w:r>
    </w:p>
    <w:p>
      <w:pPr>
        <w:sectPr>
          <w:pgSz w:w="11900" w:h="16838" w:orient="portrait"/>
          <w:cols w:equalWidth="0" w:num="1">
            <w:col w:w="9080"/>
          </w:cols>
          <w:pgMar w:left="1420" w:top="1136" w:right="1406" w:bottom="689" w:gutter="0" w:footer="0" w:header="0"/>
        </w:sectPr>
      </w:pPr>
    </w:p>
    <w:p>
      <w:pPr>
        <w:spacing w:after="0" w:line="326" w:lineRule="exact"/>
        <w:rPr>
          <w:sz w:val="20"/>
          <w:szCs w:val="20"/>
          <w:color w:val="auto"/>
        </w:rPr>
      </w:pPr>
    </w:p>
    <w:p>
      <w:pPr>
        <w:jc w:val="both"/>
        <w:ind w:firstLine="283"/>
        <w:spacing w:after="0" w:line="239" w:lineRule="auto"/>
        <w:rPr>
          <w:sz w:val="20"/>
          <w:szCs w:val="20"/>
          <w:color w:val="auto"/>
        </w:rPr>
      </w:pPr>
      <w:r>
        <w:rPr>
          <w:rFonts w:ascii="Times New Roman" w:cs="Times New Roman" w:eastAsia="Times New Roman" w:hAnsi="Times New Roman"/>
          <w:sz w:val="24"/>
          <w:szCs w:val="24"/>
          <w:color w:val="auto"/>
        </w:rPr>
        <w:t>Stock solution was prepared using potassium nitrate; one gram of potassium nitrate was weighed and transferred in to a standard flask and make up the volume to 1000ml in a standard flask using deionised water. From that stock solution of nitrate solutions working solution were prepared with different concentrations (from 100 to 1000 ppm). Calibration Graphs consists of a plot of absorbance versus concentration for a series of standard solutions whose concentrations are accurately known.</w:t>
      </w:r>
    </w:p>
    <w:p>
      <w:pPr>
        <w:spacing w:after="0" w:line="1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 xml:space="preserve">Aquatic freefloating young plants, </w:t>
      </w:r>
      <w:r>
        <w:rPr>
          <w:rFonts w:ascii="Times New Roman" w:cs="Times New Roman" w:eastAsia="Times New Roman" w:hAnsi="Times New Roman"/>
          <w:sz w:val="23"/>
          <w:szCs w:val="23"/>
          <w:i w:val="1"/>
          <w:iCs w:val="1"/>
          <w:color w:val="auto"/>
        </w:rPr>
        <w:t xml:space="preserve">Utricularia aurea </w:t>
      </w:r>
      <w:r>
        <w:rPr>
          <w:rFonts w:ascii="Times New Roman" w:cs="Times New Roman" w:eastAsia="Times New Roman" w:hAnsi="Times New Roman"/>
          <w:sz w:val="23"/>
          <w:szCs w:val="23"/>
          <w:color w:val="auto"/>
        </w:rPr>
        <w:t>with an average length of</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six centimetres and </w:t>
      </w:r>
      <w:r>
        <w:rPr>
          <w:rFonts w:ascii="Times New Roman" w:cs="Times New Roman" w:eastAsia="Times New Roman" w:hAnsi="Times New Roman"/>
          <w:sz w:val="23"/>
          <w:szCs w:val="23"/>
          <w:i w:val="1"/>
          <w:iCs w:val="1"/>
          <w:color w:val="auto"/>
        </w:rPr>
        <w:t>Salvinia molesta</w:t>
      </w:r>
      <w:r>
        <w:rPr>
          <w:rFonts w:ascii="Times New Roman" w:cs="Times New Roman" w:eastAsia="Times New Roman" w:hAnsi="Times New Roman"/>
          <w:sz w:val="23"/>
          <w:szCs w:val="23"/>
          <w:color w:val="auto"/>
        </w:rPr>
        <w:t xml:space="preserve"> with five leaves were selected and used for the nitrate removal experiments. The fresh weights of the plants were determined using a physical balance (gravimetric method), after removing water by blotting using filter paper. The total leaves, roots, nodes, side branches etc., of the plant were determined. The cleaned plants were introduced into each different concentration of nitrate solution in each different 250ml conical flask, with the roots submerged in the solutions and kept under sun light (Fig.2). The nitrate level in the synthetic solution was estimated at different time intervals by Salicylic acid method (APHA, 1998) using</w:t>
      </w:r>
    </w:p>
    <w:p>
      <w:pPr>
        <w:spacing w:after="0" w:line="7"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spectrophotometer UV-2600 series SHIMADZU). Control experiments were also performed with the same nitrate solution concentrations, but without aquatic plant. All experiments were performed in triplicates.</w:t>
      </w:r>
    </w:p>
    <w:p>
      <w:pPr>
        <w:spacing w:after="0" w:line="15" w:lineRule="exact"/>
        <w:rPr>
          <w:sz w:val="20"/>
          <w:szCs w:val="20"/>
          <w:color w:val="auto"/>
        </w:rPr>
      </w:pPr>
    </w:p>
    <w:p>
      <w:pPr>
        <w:jc w:val="both"/>
        <w:ind w:firstLine="283"/>
        <w:spacing w:after="0" w:line="232" w:lineRule="auto"/>
        <w:rPr>
          <w:sz w:val="20"/>
          <w:szCs w:val="20"/>
          <w:color w:val="auto"/>
        </w:rPr>
      </w:pPr>
      <w:r>
        <w:rPr>
          <w:rFonts w:ascii="Times New Roman" w:cs="Times New Roman" w:eastAsia="Times New Roman" w:hAnsi="Times New Roman"/>
          <w:sz w:val="24"/>
          <w:szCs w:val="24"/>
          <w:color w:val="auto"/>
        </w:rPr>
        <w:t>For the analysis of nitrate solution, about 0.25 ml sample solution is pipette out into a 50 ml beaker. To that add 0.8 ml of 5% (w/v) salicylic acid in conc. H</w:t>
      </w:r>
      <w:r>
        <w:rPr>
          <w:rFonts w:ascii="Times New Roman" w:cs="Times New Roman" w:eastAsia="Times New Roman" w:hAnsi="Times New Roman"/>
          <w:sz w:val="32"/>
          <w:szCs w:val="32"/>
          <w:color w:val="auto"/>
          <w:vertAlign w:val="subscript"/>
        </w:rPr>
        <w:t>2</w:t>
      </w:r>
      <w:r>
        <w:rPr>
          <w:rFonts w:ascii="Times New Roman" w:cs="Times New Roman" w:eastAsia="Times New Roman" w:hAnsi="Times New Roman"/>
          <w:sz w:val="24"/>
          <w:szCs w:val="24"/>
          <w:color w:val="auto"/>
        </w:rPr>
        <w:t>SO</w:t>
      </w:r>
      <w:r>
        <w:rPr>
          <w:rFonts w:ascii="Times New Roman" w:cs="Times New Roman" w:eastAsia="Times New Roman" w:hAnsi="Times New Roman"/>
          <w:sz w:val="32"/>
          <w:szCs w:val="32"/>
          <w:color w:val="auto"/>
          <w:vertAlign w:val="subscript"/>
        </w:rPr>
        <w:t>4</w:t>
      </w:r>
      <w:r>
        <w:rPr>
          <w:rFonts w:ascii="Times New Roman" w:cs="Times New Roman" w:eastAsia="Times New Roman" w:hAnsi="Times New Roman"/>
          <w:sz w:val="24"/>
          <w:szCs w:val="24"/>
          <w:color w:val="auto"/>
        </w:rPr>
        <w:t>. After 20 minutes add 19 ml NaOH, this is to raise the pH above 12. Then the samples were allowed to cool and measured the absorbance in terms of optical density (OD) at 410nm using a UV-Visible spectrophotometer. The initial and residual concentration of nitrate in terms of optical density (OD) value was measured using</w:t>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ind w:left="6"/>
        <w:spacing w:after="0" w:line="237" w:lineRule="auto"/>
        <w:rPr>
          <w:sz w:val="20"/>
          <w:szCs w:val="20"/>
          <w:color w:val="auto"/>
        </w:rPr>
      </w:pPr>
      <w:r>
        <w:rPr>
          <w:rFonts w:ascii="Times New Roman" w:cs="Times New Roman" w:eastAsia="Times New Roman" w:hAnsi="Times New Roman"/>
          <w:sz w:val="24"/>
          <w:szCs w:val="24"/>
          <w:color w:val="auto"/>
        </w:rPr>
        <w:t>UV-Visible spectrophotometer (UV-2600 series SHIMADZU). From this value, the percentage nitrate reduction or removal was calculated. Nitrate uptake efficiency</w:t>
      </w:r>
    </w:p>
    <w:p>
      <w:pPr>
        <w:spacing w:after="0" w:line="14" w:lineRule="exact"/>
        <w:rPr>
          <w:sz w:val="20"/>
          <w:szCs w:val="20"/>
          <w:color w:val="auto"/>
        </w:rPr>
      </w:pPr>
    </w:p>
    <w:p>
      <w:pPr>
        <w:jc w:val="both"/>
        <w:ind w:left="6" w:hanging="6"/>
        <w:spacing w:after="0" w:line="239" w:lineRule="auto"/>
        <w:tabs>
          <w:tab w:leader="none" w:pos="399"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was calculated using the formula, E = [(I-F)/I] × 100/ growth of plants (biomass). Where, I and F are the Initial and Final concentrations of nitrate respectively. Growth of the plant (biomass) was measured in terms of measuring the length (cm) and counting the number of leaves. An efficiency value of 100% was obtained when no nitrate appeared in the treated water sample (i.e., F = 0) (Usharani et al., 2011, 2017).</w:t>
      </w:r>
    </w:p>
    <w:p>
      <w:pPr>
        <w:spacing w:after="0" w:line="13" w:lineRule="exact"/>
        <w:rPr>
          <w:rFonts w:ascii="Times New Roman" w:cs="Times New Roman" w:eastAsia="Times New Roman" w:hAnsi="Times New Roman"/>
          <w:sz w:val="24"/>
          <w:szCs w:val="24"/>
          <w:color w:val="auto"/>
        </w:rPr>
      </w:pPr>
    </w:p>
    <w:p>
      <w:pPr>
        <w:jc w:val="both"/>
        <w:ind w:left="6" w:right="20" w:firstLine="283"/>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pH change in treated wastewater at different concentrations with different time intervals by the free floating aquatic plants were estimated using digital pH meter (Scientific Tech, Advanced pH meter, mode ST -2002).</w:t>
      </w:r>
    </w:p>
    <w:p>
      <w:pPr>
        <w:spacing w:after="0" w:line="225" w:lineRule="exact"/>
        <w:rPr>
          <w:sz w:val="20"/>
          <w:szCs w:val="20"/>
          <w:color w:val="auto"/>
        </w:rPr>
      </w:pPr>
    </w:p>
    <w:p>
      <w:pPr>
        <w:ind w:left="6"/>
        <w:spacing w:after="0"/>
        <w:rPr>
          <w:sz w:val="20"/>
          <w:szCs w:val="20"/>
          <w:color w:val="auto"/>
        </w:rPr>
      </w:pPr>
      <w:r>
        <w:rPr>
          <w:rFonts w:ascii="Times New Roman" w:cs="Times New Roman" w:eastAsia="Times New Roman" w:hAnsi="Times New Roman"/>
          <w:sz w:val="24"/>
          <w:szCs w:val="24"/>
          <w:b w:val="1"/>
          <w:bCs w:val="1"/>
          <w:color w:val="auto"/>
        </w:rPr>
        <w:t>RESULTS AND DISCUSSION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-6985</wp:posOffset>
                </wp:positionV>
                <wp:extent cx="2664460" cy="88011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4460" cy="880110"/>
                        </a:xfrm>
                        <a:prstGeom prst="rect">
                          <a:avLst/>
                        </a:prstGeom>
                        <a:solidFill>
                          <a:srgbClr val="FCFCFC"/>
                        </a:solidFill>
                      </wps:spPr>
                      <wps:bodyPr/>
                    </wps:wsp>
                  </a:graphicData>
                </a:graphic>
              </wp:anchor>
            </w:drawing>
          </mc:Choice>
          <mc:Fallback>
            <w:pict>
              <v:rect id="Shape 6" o:spid="_x0000_s1031" style="position:absolute;margin-left:0pt;margin-top:-0.5499pt;width:209.8pt;height:69.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CFCFC" stroked="f"/>
            </w:pict>
          </mc:Fallback>
        </mc:AlternateContent>
      </w:r>
    </w:p>
    <w:p>
      <w:pPr>
        <w:jc w:val="both"/>
        <w:ind w:left="6"/>
        <w:spacing w:after="0" w:line="250" w:lineRule="auto"/>
        <w:rPr>
          <w:sz w:val="20"/>
          <w:szCs w:val="20"/>
          <w:color w:val="auto"/>
        </w:rPr>
      </w:pPr>
      <w:r>
        <w:rPr>
          <w:rFonts w:ascii="Times New Roman" w:cs="Times New Roman" w:eastAsia="Times New Roman" w:hAnsi="Times New Roman"/>
          <w:sz w:val="23"/>
          <w:szCs w:val="23"/>
          <w:color w:val="auto"/>
        </w:rPr>
        <w:t>The aquatic carnivorous plant Utricularia has one of the smallest known genomes among flowering plants, and therefore, it is an excellent model organism for physiological</w:t>
      </w:r>
    </w:p>
    <w:p>
      <w:pPr>
        <w:spacing w:after="0" w:line="2" w:lineRule="exact"/>
        <w:rPr>
          <w:sz w:val="20"/>
          <w:szCs w:val="20"/>
          <w:color w:val="auto"/>
        </w:rPr>
      </w:pPr>
    </w:p>
    <w:p>
      <w:pPr>
        <w:jc w:val="both"/>
        <w:ind w:left="6"/>
        <w:spacing w:after="0" w:line="246" w:lineRule="auto"/>
        <w:rPr>
          <w:sz w:val="20"/>
          <w:szCs w:val="20"/>
          <w:color w:val="auto"/>
        </w:rPr>
      </w:pPr>
      <w:r>
        <w:rPr>
          <w:rFonts w:ascii="Times New Roman" w:cs="Times New Roman" w:eastAsia="Times New Roman" w:hAnsi="Times New Roman"/>
          <w:sz w:val="23"/>
          <w:szCs w:val="23"/>
          <w:color w:val="auto"/>
        </w:rPr>
        <w:t xml:space="preserve">and developmental studies </w:t>
      </w:r>
      <w:r>
        <w:rPr>
          <w:rFonts w:ascii="Times New Roman" w:cs="Times New Roman" w:eastAsia="Times New Roman" w:hAnsi="Times New Roman"/>
          <w:sz w:val="23"/>
          <w:szCs w:val="23"/>
          <w:color w:val="auto"/>
          <w:highlight w:val="white"/>
        </w:rPr>
        <w:t xml:space="preserve">(Joanna </w:t>
      </w:r>
      <w:r>
        <w:rPr>
          <w:rFonts w:ascii="Times New Roman" w:cs="Times New Roman" w:eastAsia="Times New Roman" w:hAnsi="Times New Roman"/>
          <w:sz w:val="23"/>
          <w:szCs w:val="23"/>
          <w:color w:val="auto"/>
        </w:rPr>
        <w:t>Augustynowicz et al., 2015).</w:t>
      </w:r>
      <w:r>
        <w:rPr>
          <w:rFonts w:ascii="Times New Roman" w:cs="Times New Roman" w:eastAsia="Times New Roman" w:hAnsi="Times New Roman"/>
          <w:sz w:val="23"/>
          <w:szCs w:val="23"/>
          <w:color w:val="auto"/>
          <w:highlight w:val="white"/>
        </w:rPr>
        <w:t xml:space="preserve"> </w:t>
      </w:r>
      <w:r>
        <w:rPr>
          <w:rFonts w:ascii="Times New Roman" w:cs="Times New Roman" w:eastAsia="Times New Roman" w:hAnsi="Times New Roman"/>
          <w:sz w:val="23"/>
          <w:szCs w:val="23"/>
          <w:color w:val="auto"/>
        </w:rPr>
        <w:t xml:space="preserve">Collected plant samples of </w:t>
      </w:r>
      <w:r>
        <w:rPr>
          <w:rFonts w:ascii="Times New Roman" w:cs="Times New Roman" w:eastAsia="Times New Roman" w:hAnsi="Times New Roman"/>
          <w:sz w:val="23"/>
          <w:szCs w:val="23"/>
          <w:i w:val="1"/>
          <w:iCs w:val="1"/>
          <w:color w:val="auto"/>
        </w:rPr>
        <w:t>Utricularia aurea</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Salvinia molesta</w:t>
      </w:r>
      <w:r>
        <w:rPr>
          <w:rFonts w:ascii="Times New Roman" w:cs="Times New Roman" w:eastAsia="Times New Roman" w:hAnsi="Times New Roman"/>
          <w:sz w:val="23"/>
          <w:szCs w:val="23"/>
          <w:color w:val="auto"/>
        </w:rPr>
        <w:t xml:space="preserve"> are allowed to grow in nitrate solution for a month and used for our study. The capacity of the plant to remove nitrate at concentrations from 100 to1000 ppm were shown in the figure.3. Both the plants showed the nitrate removal property. In this study both aquatic plants showed similar activity that means they are similar in rate of nitrate removal. The maximum removal was observed after 33</w:t>
      </w:r>
      <w:r>
        <w:rPr>
          <w:rFonts w:ascii="Times New Roman" w:cs="Times New Roman" w:eastAsia="Times New Roman" w:hAnsi="Times New Roman"/>
          <w:sz w:val="31"/>
          <w:szCs w:val="31"/>
          <w:color w:val="auto"/>
          <w:vertAlign w:val="superscript"/>
        </w:rPr>
        <w:t>st</w:t>
      </w:r>
      <w:r>
        <w:rPr>
          <w:rFonts w:ascii="Times New Roman" w:cs="Times New Roman" w:eastAsia="Times New Roman" w:hAnsi="Times New Roman"/>
          <w:sz w:val="23"/>
          <w:szCs w:val="23"/>
          <w:color w:val="auto"/>
        </w:rPr>
        <w:t xml:space="preserve"> day and the percentage nitrate removal and its growth in terms of optical density (OD) was given in figure 4. It showed that the maximum removal (95%) was occurred at 100ppm (Fig.4) and the minimum percentage removal (15%) was occurred at 1000ppm (Fig.3) by </w:t>
      </w:r>
      <w:r>
        <w:rPr>
          <w:rFonts w:ascii="Times New Roman" w:cs="Times New Roman" w:eastAsia="Times New Roman" w:hAnsi="Times New Roman"/>
          <w:sz w:val="23"/>
          <w:szCs w:val="23"/>
          <w:i w:val="1"/>
          <w:iCs w:val="1"/>
          <w:color w:val="auto"/>
        </w:rPr>
        <w:t xml:space="preserve">Utricularia aurea. </w:t>
      </w:r>
      <w:r>
        <w:rPr>
          <w:rFonts w:ascii="Times New Roman" w:cs="Times New Roman" w:eastAsia="Times New Roman" w:hAnsi="Times New Roman"/>
          <w:sz w:val="23"/>
          <w:szCs w:val="23"/>
          <w:color w:val="auto"/>
        </w:rPr>
        <w:t>In the case of</w:t>
      </w:r>
      <w:r>
        <w:rPr>
          <w:rFonts w:ascii="Times New Roman" w:cs="Times New Roman" w:eastAsia="Times New Roman" w:hAnsi="Times New Roman"/>
          <w:sz w:val="23"/>
          <w:szCs w:val="23"/>
          <w:i w:val="1"/>
          <w:iCs w:val="1"/>
          <w:color w:val="auto"/>
        </w:rPr>
        <w:t xml:space="preserve"> Salvinia molesta </w:t>
      </w:r>
      <w:r>
        <w:rPr>
          <w:rFonts w:ascii="Times New Roman" w:cs="Times New Roman" w:eastAsia="Times New Roman" w:hAnsi="Times New Roman"/>
          <w:sz w:val="23"/>
          <w:szCs w:val="23"/>
          <w:color w:val="auto"/>
        </w:rPr>
        <w:t>maximum removal (95%) was</w:t>
      </w:r>
    </w:p>
    <w:p>
      <w:pPr>
        <w:spacing w:after="0" w:line="250" w:lineRule="exact"/>
        <w:rPr>
          <w:sz w:val="20"/>
          <w:szCs w:val="20"/>
          <w:color w:val="auto"/>
        </w:rPr>
      </w:pPr>
    </w:p>
    <w:p>
      <w:pPr>
        <w:sectPr>
          <w:pgSz w:w="11900" w:h="16838" w:orient="portrait"/>
          <w:cols w:equalWidth="0" w:num="2">
            <w:col w:w="4200" w:space="674"/>
            <w:col w:w="4206"/>
          </w:cols>
          <w:pgMar w:left="1420" w:top="1136" w:right="1406" w:bottom="689" w:gutter="0" w:footer="0" w:header="0"/>
          <w:type w:val="continuous"/>
        </w:sectPr>
      </w:pPr>
    </w:p>
    <w:p>
      <w:pPr>
        <w:spacing w:after="0" w:line="22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152</w:t>
      </w:r>
    </w:p>
    <w:p>
      <w:pPr>
        <w:sectPr>
          <w:pgSz w:w="11900" w:h="16838" w:orient="portrait"/>
          <w:cols w:equalWidth="0" w:num="1">
            <w:col w:w="9080"/>
          </w:cols>
          <w:pgMar w:left="1420" w:top="1136" w:right="1406" w:bottom="689" w:gutter="0" w:footer="0" w:header="0"/>
          <w:type w:val="continuous"/>
        </w:sectPr>
      </w:pPr>
    </w:p>
    <w:bookmarkStart w:id="4" w:name="page5"/>
    <w:bookmarkEnd w:id="4"/>
    <w:p>
      <w:pPr>
        <w:jc w:val="center"/>
        <w:spacing w:after="0"/>
        <w:rPr>
          <w:sz w:val="20"/>
          <w:szCs w:val="20"/>
          <w:color w:val="auto"/>
        </w:rPr>
      </w:pPr>
      <w:r>
        <w:rPr>
          <w:rFonts w:ascii="Times New Roman" w:cs="Times New Roman" w:eastAsia="Times New Roman" w:hAnsi="Times New Roman"/>
          <w:sz w:val="21"/>
          <w:szCs w:val="21"/>
          <w:i w:val="1"/>
          <w:iCs w:val="1"/>
          <w:color w:val="auto"/>
        </w:rPr>
        <w:t>Pollution, 6(1): 149-157, Winter 2020</w:t>
      </w:r>
    </w:p>
    <w:p>
      <w:pPr>
        <w:sectPr>
          <w:pgSz w:w="11900" w:h="16838" w:orient="portrait"/>
          <w:cols w:equalWidth="0" w:num="1">
            <w:col w:w="9080"/>
          </w:cols>
          <w:pgMar w:left="1420" w:top="1136" w:right="1406" w:bottom="689" w:gutter="0" w:footer="0" w:header="0"/>
        </w:sectPr>
      </w:pPr>
    </w:p>
    <w:p>
      <w:pPr>
        <w:spacing w:after="0" w:line="326"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2"/>
          <w:szCs w:val="22"/>
          <w:color w:val="auto"/>
        </w:rPr>
        <w:t>occurred at 100ppm (Fig.3) and the minimum percentage removal (14%) was occurred at 1000ppm (Fig.3) (Usharani and Keerthi, 2018). At higher nitrate concentrations, the plant (</w:t>
      </w:r>
      <w:r>
        <w:rPr>
          <w:rFonts w:ascii="Times New Roman" w:cs="Times New Roman" w:eastAsia="Times New Roman" w:hAnsi="Times New Roman"/>
          <w:sz w:val="22"/>
          <w:szCs w:val="22"/>
          <w:i w:val="1"/>
          <w:iCs w:val="1"/>
          <w:color w:val="auto"/>
        </w:rPr>
        <w:t>Utricularia aurea)</w:t>
      </w:r>
      <w:r>
        <w:rPr>
          <w:rFonts w:ascii="Times New Roman" w:cs="Times New Roman" w:eastAsia="Times New Roman" w:hAnsi="Times New Roman"/>
          <w:sz w:val="22"/>
          <w:szCs w:val="22"/>
          <w:color w:val="auto"/>
        </w:rPr>
        <w:t xml:space="preserve"> was unable to remove nitrate due to the high concentration of nitrate affecting the uptake of nitrate in the root system due to the osmotic pressure. The growth of the plant and the removal efficiency are depending not only on the type of nutrients available but also on the interactions between environmental factors such as pH (Abdel-Raouf </w:t>
      </w:r>
      <w:r>
        <w:rPr>
          <w:rFonts w:ascii="Times New Roman" w:cs="Times New Roman" w:eastAsia="Times New Roman" w:hAnsi="Times New Roman"/>
          <w:sz w:val="22"/>
          <w:szCs w:val="22"/>
          <w:i w:val="1"/>
          <w:iCs w:val="1"/>
          <w:color w:val="auto"/>
        </w:rPr>
        <w:t>et al</w:t>
      </w:r>
      <w:r>
        <w:rPr>
          <w:rFonts w:ascii="Times New Roman" w:cs="Times New Roman" w:eastAsia="Times New Roman" w:hAnsi="Times New Roman"/>
          <w:sz w:val="22"/>
          <w:szCs w:val="22"/>
          <w:color w:val="auto"/>
        </w:rPr>
        <w:t xml:space="preserve">., 2012). During this study the pH value decreased from 7.35 to 6.52 in the presence of </w:t>
      </w:r>
      <w:r>
        <w:rPr>
          <w:rFonts w:ascii="Times New Roman" w:cs="Times New Roman" w:eastAsia="Times New Roman" w:hAnsi="Times New Roman"/>
          <w:sz w:val="22"/>
          <w:szCs w:val="22"/>
          <w:i w:val="1"/>
          <w:iCs w:val="1"/>
          <w:color w:val="auto"/>
        </w:rPr>
        <w:t xml:space="preserve">Utricularia aurea </w:t>
      </w:r>
      <w:r>
        <w:rPr>
          <w:rFonts w:ascii="Times New Roman" w:cs="Times New Roman" w:eastAsia="Times New Roman" w:hAnsi="Times New Roman"/>
          <w:sz w:val="22"/>
          <w:szCs w:val="22"/>
          <w:color w:val="auto"/>
        </w:rPr>
        <w:t>(Figure.5)</w:t>
      </w:r>
      <w:r>
        <w:rPr>
          <w:rFonts w:ascii="Times New Roman" w:cs="Times New Roman" w:eastAsia="Times New Roman" w:hAnsi="Times New Roman"/>
          <w:sz w:val="22"/>
          <w:szCs w:val="22"/>
          <w:i w:val="1"/>
          <w:iCs w:val="1"/>
          <w:color w:val="auto"/>
        </w:rPr>
        <w:t xml:space="preserve">. Utricularia aurea </w:t>
      </w:r>
      <w:r>
        <w:rPr>
          <w:rFonts w:ascii="Times New Roman" w:cs="Times New Roman" w:eastAsia="Times New Roman" w:hAnsi="Times New Roman"/>
          <w:sz w:val="22"/>
          <w:szCs w:val="22"/>
          <w:color w:val="auto"/>
        </w:rPr>
        <w:t>was a potentially aquatic plant to</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stabilize the pH, may reduce the chemical oxygen demand (COD) and also reduce the nitrate concentration. However, </w:t>
      </w:r>
      <w:r>
        <w:rPr>
          <w:rFonts w:ascii="Times New Roman" w:cs="Times New Roman" w:eastAsia="Times New Roman" w:hAnsi="Times New Roman"/>
          <w:sz w:val="22"/>
          <w:szCs w:val="22"/>
          <w:i w:val="1"/>
          <w:iCs w:val="1"/>
          <w:color w:val="auto"/>
        </w:rPr>
        <w:t>Utricularia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aurea </w:t>
      </w:r>
      <w:r>
        <w:rPr>
          <w:rFonts w:ascii="Times New Roman" w:cs="Times New Roman" w:eastAsia="Times New Roman" w:hAnsi="Times New Roman"/>
          <w:sz w:val="22"/>
          <w:szCs w:val="22"/>
          <w:color w:val="auto"/>
        </w:rPr>
        <w:t>is insufficient in trapping more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particles after several days (Nor Baizura Hamid </w:t>
      </w:r>
      <w:r>
        <w:rPr>
          <w:rFonts w:ascii="Times New Roman" w:cs="Times New Roman" w:eastAsia="Times New Roman" w:hAnsi="Times New Roman"/>
          <w:sz w:val="22"/>
          <w:szCs w:val="22"/>
          <w:i w:val="1"/>
          <w:iCs w:val="1"/>
          <w:color w:val="auto"/>
        </w:rPr>
        <w:t>et al</w:t>
      </w:r>
      <w:r>
        <w:rPr>
          <w:rFonts w:ascii="Times New Roman" w:cs="Times New Roman" w:eastAsia="Times New Roman" w:hAnsi="Times New Roman"/>
          <w:sz w:val="22"/>
          <w:szCs w:val="22"/>
          <w:color w:val="auto"/>
        </w:rPr>
        <w:t>, 2015)</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xml:space="preserve"> In the case of </w:t>
      </w:r>
      <w:r>
        <w:rPr>
          <w:rFonts w:ascii="Times New Roman" w:cs="Times New Roman" w:eastAsia="Times New Roman" w:hAnsi="Times New Roman"/>
          <w:sz w:val="22"/>
          <w:szCs w:val="22"/>
          <w:i w:val="1"/>
          <w:iCs w:val="1"/>
          <w:color w:val="auto"/>
        </w:rPr>
        <w:t>Salvinia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molesta </w:t>
      </w:r>
      <w:r>
        <w:rPr>
          <w:rFonts w:ascii="Times New Roman" w:cs="Times New Roman" w:eastAsia="Times New Roman" w:hAnsi="Times New Roman"/>
          <w:sz w:val="22"/>
          <w:szCs w:val="22"/>
          <w:color w:val="auto"/>
        </w:rPr>
        <w:t>pH reduces from 7.35 to 7.3 that they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showed less variation in pH (Figure.5).</w:t>
      </w:r>
    </w:p>
    <w:p>
      <w:pPr>
        <w:spacing w:after="0" w:line="273" w:lineRule="exact"/>
        <w:rPr>
          <w:sz w:val="20"/>
          <w:szCs w:val="20"/>
          <w:color w:val="auto"/>
        </w:rPr>
      </w:pPr>
    </w:p>
    <w:p>
      <w:pPr>
        <w:jc w:val="both"/>
        <w:ind w:firstLine="283"/>
        <w:spacing w:after="0" w:line="249" w:lineRule="auto"/>
        <w:rPr>
          <w:sz w:val="20"/>
          <w:szCs w:val="20"/>
          <w:color w:val="auto"/>
        </w:rPr>
      </w:pPr>
      <w:r>
        <w:rPr>
          <w:rFonts w:ascii="Times New Roman" w:cs="Times New Roman" w:eastAsia="Times New Roman" w:hAnsi="Times New Roman"/>
          <w:sz w:val="23"/>
          <w:szCs w:val="23"/>
          <w:color w:val="auto"/>
        </w:rPr>
        <w:t xml:space="preserve">Figure 4A, showed the percentage nitrate removal by </w:t>
      </w:r>
      <w:r>
        <w:rPr>
          <w:rFonts w:ascii="Times New Roman" w:cs="Times New Roman" w:eastAsia="Times New Roman" w:hAnsi="Times New Roman"/>
          <w:sz w:val="23"/>
          <w:szCs w:val="23"/>
          <w:i w:val="1"/>
          <w:iCs w:val="1"/>
          <w:color w:val="auto"/>
        </w:rPr>
        <w:t>Utricularia aurea</w:t>
      </w:r>
      <w:r>
        <w:rPr>
          <w:rFonts w:ascii="Times New Roman" w:cs="Times New Roman" w:eastAsia="Times New Roman" w:hAnsi="Times New Roman"/>
          <w:sz w:val="23"/>
          <w:szCs w:val="23"/>
          <w:color w:val="auto"/>
        </w:rPr>
        <w:t xml:space="preserve"> was calculated from its residual nitrate concentration present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481965</wp:posOffset>
            </wp:positionH>
            <wp:positionV relativeFrom="paragraph">
              <wp:posOffset>136525</wp:posOffset>
            </wp:positionV>
            <wp:extent cx="4791710" cy="30314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791710" cy="30314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06"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 xml:space="preserve">in 100 ppm of nitrate solution at different treatment time intervals. This showed the OD value of Nitrate solution decreases from the initial day to the final day. From the figure 4B, the </w:t>
      </w:r>
      <w:r>
        <w:rPr>
          <w:rFonts w:ascii="Times New Roman" w:cs="Times New Roman" w:eastAsia="Times New Roman" w:hAnsi="Times New Roman"/>
          <w:sz w:val="23"/>
          <w:szCs w:val="23"/>
          <w:i w:val="1"/>
          <w:iCs w:val="1"/>
          <w:color w:val="auto"/>
        </w:rPr>
        <w:t>Salvinia molesta</w:t>
      </w:r>
      <w:r>
        <w:rPr>
          <w:rFonts w:ascii="Times New Roman" w:cs="Times New Roman" w:eastAsia="Times New Roman" w:hAnsi="Times New Roman"/>
          <w:sz w:val="23"/>
          <w:szCs w:val="23"/>
          <w:color w:val="auto"/>
        </w:rPr>
        <w:t xml:space="preserve"> with residual nitrate concentration at different treatment time was represented interms of OD value. From this figure 4A and 4B, the nitrate solution was found to be decreased its concentration from the initial day to the final day (after 33 days). In 100 ppm of nitrate wastewater, Utricularia </w:t>
      </w:r>
      <w:r>
        <w:rPr>
          <w:rFonts w:ascii="Times New Roman" w:cs="Times New Roman" w:eastAsia="Times New Roman" w:hAnsi="Times New Roman"/>
          <w:sz w:val="23"/>
          <w:szCs w:val="23"/>
          <w:i w:val="1"/>
          <w:iCs w:val="1"/>
          <w:color w:val="auto"/>
        </w:rPr>
        <w:t>aurea</w:t>
      </w:r>
      <w:r>
        <w:rPr>
          <w:rFonts w:ascii="Times New Roman" w:cs="Times New Roman" w:eastAsia="Times New Roman" w:hAnsi="Times New Roman"/>
          <w:sz w:val="23"/>
          <w:szCs w:val="23"/>
          <w:color w:val="auto"/>
        </w:rPr>
        <w:t xml:space="preserve"> showed higher nitrate reduction after 33 day of treatment time then the </w:t>
      </w:r>
      <w:r>
        <w:rPr>
          <w:rFonts w:ascii="Times New Roman" w:cs="Times New Roman" w:eastAsia="Times New Roman" w:hAnsi="Times New Roman"/>
          <w:sz w:val="23"/>
          <w:szCs w:val="23"/>
          <w:i w:val="1"/>
          <w:iCs w:val="1"/>
          <w:color w:val="auto"/>
        </w:rPr>
        <w:t>Salvinia molesta</w:t>
      </w:r>
      <w:r>
        <w:rPr>
          <w:rFonts w:ascii="Times New Roman" w:cs="Times New Roman" w:eastAsia="Times New Roman" w:hAnsi="Times New Roman"/>
          <w:sz w:val="23"/>
          <w:szCs w:val="23"/>
          <w:color w:val="auto"/>
        </w:rPr>
        <w:t xml:space="preserve"> treatment.</w:t>
      </w:r>
    </w:p>
    <w:p>
      <w:pPr>
        <w:ind w:left="280"/>
        <w:spacing w:after="0" w:line="235" w:lineRule="auto"/>
        <w:rPr>
          <w:sz w:val="20"/>
          <w:szCs w:val="20"/>
          <w:color w:val="auto"/>
        </w:rPr>
      </w:pPr>
      <w:r>
        <w:rPr>
          <w:rFonts w:ascii="Times New Roman" w:cs="Times New Roman" w:eastAsia="Times New Roman" w:hAnsi="Times New Roman"/>
          <w:sz w:val="24"/>
          <w:szCs w:val="24"/>
          <w:color w:val="auto"/>
        </w:rPr>
        <w:t>At  the  initial  stage  of  treatment  days</w:t>
      </w:r>
    </w:p>
    <w:p>
      <w:pPr>
        <w:spacing w:after="0" w:line="13" w:lineRule="exact"/>
        <w:rPr>
          <w:sz w:val="20"/>
          <w:szCs w:val="20"/>
          <w:color w:val="auto"/>
        </w:rPr>
      </w:pPr>
    </w:p>
    <w:p>
      <w:pPr>
        <w:jc w:val="both"/>
        <w:ind w:right="20"/>
        <w:spacing w:after="0" w:line="239" w:lineRule="auto"/>
        <w:rPr>
          <w:sz w:val="20"/>
          <w:szCs w:val="20"/>
          <w:color w:val="auto"/>
        </w:rPr>
      </w:pPr>
      <w:r>
        <w:rPr>
          <w:rFonts w:ascii="Times New Roman" w:cs="Times New Roman" w:eastAsia="Times New Roman" w:hAnsi="Times New Roman"/>
          <w:sz w:val="24"/>
          <w:szCs w:val="24"/>
          <w:i w:val="1"/>
          <w:iCs w:val="1"/>
          <w:color w:val="auto"/>
        </w:rPr>
        <w:t xml:space="preserve">Utricularia aurea </w:t>
      </w:r>
      <w:r>
        <w:rPr>
          <w:rFonts w:ascii="Times New Roman" w:cs="Times New Roman" w:eastAsia="Times New Roman" w:hAnsi="Times New Roman"/>
          <w:sz w:val="24"/>
          <w:szCs w:val="24"/>
          <w:color w:val="auto"/>
        </w:rPr>
        <w:t>showed higher</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absorbance of nitrate solution. From the initial stage of treatment onwards, the </w:t>
      </w:r>
      <w:r>
        <w:rPr>
          <w:rFonts w:ascii="Times New Roman" w:cs="Times New Roman" w:eastAsia="Times New Roman" w:hAnsi="Times New Roman"/>
          <w:sz w:val="24"/>
          <w:szCs w:val="24"/>
          <w:i w:val="1"/>
          <w:iCs w:val="1"/>
          <w:color w:val="auto"/>
        </w:rPr>
        <w:t xml:space="preserve">Utricularia aurea </w:t>
      </w:r>
      <w:r>
        <w:rPr>
          <w:rFonts w:ascii="Times New Roman" w:cs="Times New Roman" w:eastAsia="Times New Roman" w:hAnsi="Times New Roman"/>
          <w:sz w:val="24"/>
          <w:szCs w:val="24"/>
          <w:color w:val="auto"/>
        </w:rPr>
        <w:t>showed lesser residual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concentration of nitrate in terms of OD value than </w:t>
      </w:r>
      <w:r>
        <w:rPr>
          <w:rFonts w:ascii="Times New Roman" w:cs="Times New Roman" w:eastAsia="Times New Roman" w:hAnsi="Times New Roman"/>
          <w:sz w:val="24"/>
          <w:szCs w:val="24"/>
          <w:i w:val="1"/>
          <w:iCs w:val="1"/>
          <w:color w:val="auto"/>
        </w:rPr>
        <w:t>Salvinia molesta</w:t>
      </w:r>
      <w:r>
        <w:rPr>
          <w:rFonts w:ascii="Times New Roman" w:cs="Times New Roman" w:eastAsia="Times New Roman" w:hAnsi="Times New Roman"/>
          <w:sz w:val="24"/>
          <w:szCs w:val="24"/>
          <w:color w:val="auto"/>
        </w:rPr>
        <w:t xml:space="preserve"> and it showed the higher efficiency of nitrate removal while comparing </w:t>
      </w:r>
      <w:r>
        <w:rPr>
          <w:rFonts w:ascii="Times New Roman" w:cs="Times New Roman" w:eastAsia="Times New Roman" w:hAnsi="Times New Roman"/>
          <w:sz w:val="24"/>
          <w:szCs w:val="24"/>
          <w:i w:val="1"/>
          <w:iCs w:val="1"/>
          <w:color w:val="auto"/>
        </w:rPr>
        <w:t>Salvinia molesta</w:t>
      </w:r>
      <w:r>
        <w:rPr>
          <w:rFonts w:ascii="Times New Roman" w:cs="Times New Roman" w:eastAsia="Times New Roman" w:hAnsi="Times New Roman"/>
          <w:sz w:val="24"/>
          <w:szCs w:val="24"/>
          <w:color w:val="auto"/>
        </w:rPr>
        <w:t xml:space="preserve">. In this data </w:t>
      </w:r>
      <w:r>
        <w:rPr>
          <w:rFonts w:ascii="Times New Roman" w:cs="Times New Roman" w:eastAsia="Times New Roman" w:hAnsi="Times New Roman"/>
          <w:sz w:val="24"/>
          <w:szCs w:val="24"/>
          <w:i w:val="1"/>
          <w:iCs w:val="1"/>
          <w:color w:val="auto"/>
        </w:rPr>
        <w:t>Utricularia aurea</w:t>
      </w:r>
      <w:r>
        <w:rPr>
          <w:rFonts w:ascii="Times New Roman" w:cs="Times New Roman" w:eastAsia="Times New Roman" w:hAnsi="Times New Roman"/>
          <w:sz w:val="24"/>
          <w:szCs w:val="24"/>
          <w:color w:val="auto"/>
        </w:rPr>
        <w:t xml:space="preserve"> was found to be higher ability to remove nitrate from nitrate rich wastewater. </w:t>
      </w:r>
      <w:r>
        <w:rPr>
          <w:rFonts w:ascii="Times New Roman" w:cs="Times New Roman" w:eastAsia="Times New Roman" w:hAnsi="Times New Roman"/>
          <w:sz w:val="24"/>
          <w:szCs w:val="24"/>
          <w:i w:val="1"/>
          <w:iCs w:val="1"/>
          <w:color w:val="auto"/>
        </w:rPr>
        <w:t>Salvinia molesta</w:t>
      </w:r>
      <w:r>
        <w:rPr>
          <w:rFonts w:ascii="Times New Roman" w:cs="Times New Roman" w:eastAsia="Times New Roman" w:hAnsi="Times New Roman"/>
          <w:sz w:val="24"/>
          <w:szCs w:val="24"/>
          <w:color w:val="auto"/>
        </w:rPr>
        <w:t xml:space="preserve"> showed less capability to remove nitrate when compared to </w:t>
      </w:r>
      <w:r>
        <w:rPr>
          <w:rFonts w:ascii="Times New Roman" w:cs="Times New Roman" w:eastAsia="Times New Roman" w:hAnsi="Times New Roman"/>
          <w:sz w:val="24"/>
          <w:szCs w:val="24"/>
          <w:i w:val="1"/>
          <w:iCs w:val="1"/>
          <w:color w:val="auto"/>
        </w:rPr>
        <w:t>Utricularia aurea</w:t>
      </w:r>
      <w:r>
        <w:rPr>
          <w:rFonts w:ascii="Times New Roman" w:cs="Times New Roman" w:eastAsia="Times New Roman" w:hAnsi="Times New Roman"/>
          <w:sz w:val="24"/>
          <w:szCs w:val="24"/>
          <w:color w:val="auto"/>
        </w:rPr>
        <w:t>.</w:t>
      </w:r>
    </w:p>
    <w:p>
      <w:pPr>
        <w:spacing w:after="0" w:line="210" w:lineRule="exact"/>
        <w:rPr>
          <w:sz w:val="20"/>
          <w:szCs w:val="20"/>
          <w:color w:val="auto"/>
        </w:rPr>
      </w:pPr>
    </w:p>
    <w:p>
      <w:pPr>
        <w:sectPr>
          <w:pgSz w:w="11900" w:h="16838" w:orient="portrait"/>
          <w:cols w:equalWidth="0" w:num="2">
            <w:col w:w="4200" w:space="680"/>
            <w:col w:w="4200"/>
          </w:cols>
          <w:pgMar w:left="1420" w:top="1136" w:right="1406" w:bottom="68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ind w:left="600" w:right="620"/>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Fig. 3. UV spectral analysis of nitrate removal by </w:t>
      </w:r>
      <w:r>
        <w:rPr>
          <w:rFonts w:ascii="Times New Roman" w:cs="Times New Roman" w:eastAsia="Times New Roman" w:hAnsi="Times New Roman"/>
          <w:sz w:val="20"/>
          <w:szCs w:val="20"/>
          <w:b w:val="1"/>
          <w:bCs w:val="1"/>
          <w:i w:val="1"/>
          <w:iCs w:val="1"/>
          <w:color w:val="auto"/>
        </w:rPr>
        <w:t>Utricularia</w:t>
      </w:r>
      <w:r>
        <w:rPr>
          <w:rFonts w:ascii="Times New Roman" w:cs="Times New Roman" w:eastAsia="Times New Roman" w:hAnsi="Times New Roman"/>
          <w:sz w:val="20"/>
          <w:szCs w:val="20"/>
          <w:b w:val="1"/>
          <w:bCs w:val="1"/>
          <w:color w:val="auto"/>
        </w:rPr>
        <w:t xml:space="preserve"> and </w:t>
      </w:r>
      <w:r>
        <w:rPr>
          <w:rFonts w:ascii="Times New Roman" w:cs="Times New Roman" w:eastAsia="Times New Roman" w:hAnsi="Times New Roman"/>
          <w:sz w:val="20"/>
          <w:szCs w:val="20"/>
          <w:b w:val="1"/>
          <w:bCs w:val="1"/>
          <w:i w:val="1"/>
          <w:iCs w:val="1"/>
          <w:color w:val="auto"/>
        </w:rPr>
        <w:t>Salvinia</w:t>
      </w:r>
      <w:r>
        <w:rPr>
          <w:rFonts w:ascii="Times New Roman" w:cs="Times New Roman" w:eastAsia="Times New Roman" w:hAnsi="Times New Roman"/>
          <w:sz w:val="20"/>
          <w:szCs w:val="20"/>
          <w:b w:val="1"/>
          <w:bCs w:val="1"/>
          <w:color w:val="auto"/>
        </w:rPr>
        <w:t xml:space="preserve"> at different nitrate concentration (from 100 to 1000 ppm) after 33 days</w:t>
      </w:r>
    </w:p>
    <w:p>
      <w:pPr>
        <w:sectPr>
          <w:pgSz w:w="11900" w:h="16838" w:orient="portrait"/>
          <w:cols w:equalWidth="0" w:num="1">
            <w:col w:w="9080"/>
          </w:cols>
          <w:pgMar w:left="1420" w:top="1136" w:right="1406" w:bottom="689" w:gutter="0" w:footer="0" w:header="0"/>
          <w:type w:val="continuous"/>
        </w:sectPr>
      </w:pPr>
    </w:p>
    <w:p>
      <w:pPr>
        <w:spacing w:after="0" w:line="35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153</w:t>
      </w:r>
    </w:p>
    <w:p>
      <w:pPr>
        <w:sectPr>
          <w:pgSz w:w="11900" w:h="16838" w:orient="portrait"/>
          <w:cols w:equalWidth="0" w:num="1">
            <w:col w:w="9080"/>
          </w:cols>
          <w:pgMar w:left="1420" w:top="1136" w:right="1406" w:bottom="689" w:gutter="0" w:footer="0" w:header="0"/>
          <w:type w:val="continuous"/>
        </w:sectPr>
      </w:pPr>
    </w:p>
    <w:bookmarkStart w:id="5" w:name="page6"/>
    <w:bookmarkEnd w:id="5"/>
    <w:p>
      <w:pPr>
        <w:jc w:val="center"/>
        <w:ind w:right="20"/>
        <w:spacing w:after="0"/>
        <w:rPr>
          <w:sz w:val="20"/>
          <w:szCs w:val="20"/>
          <w:color w:val="auto"/>
        </w:rPr>
      </w:pPr>
      <w:r>
        <w:rPr>
          <w:rFonts w:ascii="Times New Roman" w:cs="Times New Roman" w:eastAsia="Times New Roman" w:hAnsi="Times New Roman"/>
          <w:sz w:val="22"/>
          <w:szCs w:val="22"/>
          <w:i w:val="1"/>
          <w:iCs w:val="1"/>
          <w:color w:val="auto"/>
        </w:rPr>
        <w:t>Usharani, K. and Keerthi, K.V.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143510</wp:posOffset>
            </wp:positionH>
            <wp:positionV relativeFrom="paragraph">
              <wp:posOffset>190500</wp:posOffset>
            </wp:positionV>
            <wp:extent cx="5468620" cy="34975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468620" cy="3497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ind w:left="80" w:right="100"/>
        <w:spacing w:after="0" w:line="268" w:lineRule="auto"/>
        <w:rPr>
          <w:sz w:val="20"/>
          <w:szCs w:val="20"/>
          <w:color w:val="auto"/>
        </w:rPr>
      </w:pPr>
      <w:r>
        <w:rPr>
          <w:rFonts w:ascii="Times New Roman" w:cs="Times New Roman" w:eastAsia="Times New Roman" w:hAnsi="Times New Roman"/>
          <w:sz w:val="19"/>
          <w:szCs w:val="19"/>
          <w:b w:val="1"/>
          <w:bCs w:val="1"/>
          <w:color w:val="auto"/>
        </w:rPr>
        <w:t>Fig. 4. UV spectral analysis of nitrate removal in terms of optical density (OD</w:t>
      </w:r>
      <w:r>
        <w:rPr>
          <w:rFonts w:ascii="Times New Roman" w:cs="Times New Roman" w:eastAsia="Times New Roman" w:hAnsi="Times New Roman"/>
          <w:sz w:val="24"/>
          <w:szCs w:val="24"/>
          <w:b w:val="1"/>
          <w:bCs w:val="1"/>
          <w:color w:val="auto"/>
          <w:vertAlign w:val="subscript"/>
        </w:rPr>
        <w:t>410nm</w:t>
      </w:r>
      <w:r>
        <w:rPr>
          <w:rFonts w:ascii="Times New Roman" w:cs="Times New Roman" w:eastAsia="Times New Roman" w:hAnsi="Times New Roman"/>
          <w:sz w:val="19"/>
          <w:szCs w:val="19"/>
          <w:b w:val="1"/>
          <w:bCs w:val="1"/>
          <w:color w:val="auto"/>
        </w:rPr>
        <w:t xml:space="preserve">) and percentage removal (%) by (a) </w:t>
      </w:r>
      <w:r>
        <w:rPr>
          <w:rFonts w:ascii="Times New Roman" w:cs="Times New Roman" w:eastAsia="Times New Roman" w:hAnsi="Times New Roman"/>
          <w:sz w:val="19"/>
          <w:szCs w:val="19"/>
          <w:b w:val="1"/>
          <w:bCs w:val="1"/>
          <w:i w:val="1"/>
          <w:iCs w:val="1"/>
          <w:color w:val="auto"/>
        </w:rPr>
        <w:t>Utricularia aurea</w:t>
      </w:r>
      <w:r>
        <w:rPr>
          <w:rFonts w:ascii="Times New Roman" w:cs="Times New Roman" w:eastAsia="Times New Roman" w:hAnsi="Times New Roman"/>
          <w:sz w:val="19"/>
          <w:szCs w:val="19"/>
          <w:b w:val="1"/>
          <w:bCs w:val="1"/>
          <w:color w:val="auto"/>
        </w:rPr>
        <w:t xml:space="preserve"> and (b) </w:t>
      </w:r>
      <w:r>
        <w:rPr>
          <w:rFonts w:ascii="Times New Roman" w:cs="Times New Roman" w:eastAsia="Times New Roman" w:hAnsi="Times New Roman"/>
          <w:sz w:val="19"/>
          <w:szCs w:val="19"/>
          <w:b w:val="1"/>
          <w:bCs w:val="1"/>
          <w:i w:val="1"/>
          <w:iCs w:val="1"/>
          <w:color w:val="auto"/>
        </w:rPr>
        <w:t>Salvinia molesta</w:t>
      </w:r>
      <w:r>
        <w:rPr>
          <w:rFonts w:ascii="Times New Roman" w:cs="Times New Roman" w:eastAsia="Times New Roman" w:hAnsi="Times New Roman"/>
          <w:sz w:val="19"/>
          <w:szCs w:val="19"/>
          <w:b w:val="1"/>
          <w:bCs w:val="1"/>
          <w:color w:val="auto"/>
        </w:rPr>
        <w:t xml:space="preserve"> at 100 ppm nitrate concentration after 33 days</w:t>
      </w:r>
    </w:p>
    <w:p>
      <w:pPr>
        <w:sectPr>
          <w:pgSz w:w="11900" w:h="16838" w:orient="portrait"/>
          <w:cols w:equalWidth="0" w:num="1">
            <w:col w:w="9080"/>
          </w:cols>
          <w:pgMar w:left="1420" w:top="1125" w:right="1406" w:bottom="689" w:gutter="0" w:footer="0" w:header="0"/>
        </w:sectPr>
      </w:pPr>
    </w:p>
    <w:p>
      <w:pPr>
        <w:spacing w:after="0" w:line="214"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 xml:space="preserve">Similar trends were observed in various treatments at different nitrate concentrations. From the initial days of treatment to final day after 33 days of treatment period, </w:t>
      </w:r>
      <w:r>
        <w:rPr>
          <w:rFonts w:ascii="Times New Roman" w:cs="Times New Roman" w:eastAsia="Times New Roman" w:hAnsi="Times New Roman"/>
          <w:sz w:val="23"/>
          <w:szCs w:val="23"/>
          <w:i w:val="1"/>
          <w:iCs w:val="1"/>
          <w:color w:val="auto"/>
        </w:rPr>
        <w:t>Utricularia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aurea </w:t>
      </w:r>
      <w:r>
        <w:rPr>
          <w:rFonts w:ascii="Times New Roman" w:cs="Times New Roman" w:eastAsia="Times New Roman" w:hAnsi="Times New Roman"/>
          <w:sz w:val="23"/>
          <w:szCs w:val="23"/>
          <w:color w:val="auto"/>
        </w:rPr>
        <w:t>was observed to be higher uptake of</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nitrate nutrient from the nitrate rich wastewater. Which indicate that the free floating aquating plant, </w:t>
      </w:r>
      <w:r>
        <w:rPr>
          <w:rFonts w:ascii="Times New Roman" w:cs="Times New Roman" w:eastAsia="Times New Roman" w:hAnsi="Times New Roman"/>
          <w:sz w:val="23"/>
          <w:szCs w:val="23"/>
          <w:i w:val="1"/>
          <w:iCs w:val="1"/>
          <w:color w:val="auto"/>
        </w:rPr>
        <w:t>Utricularia aurea</w:t>
      </w:r>
      <w:r>
        <w:rPr>
          <w:rFonts w:ascii="Times New Roman" w:cs="Times New Roman" w:eastAsia="Times New Roman" w:hAnsi="Times New Roman"/>
          <w:sz w:val="23"/>
          <w:szCs w:val="23"/>
          <w:color w:val="auto"/>
        </w:rPr>
        <w:t xml:space="preserve"> treated wastewater contains the lesser residual nitrate concentration (OD value) after every treatment time than the </w:t>
      </w:r>
      <w:r>
        <w:rPr>
          <w:rFonts w:ascii="Times New Roman" w:cs="Times New Roman" w:eastAsia="Times New Roman" w:hAnsi="Times New Roman"/>
          <w:sz w:val="23"/>
          <w:szCs w:val="23"/>
          <w:i w:val="1"/>
          <w:iCs w:val="1"/>
          <w:color w:val="auto"/>
        </w:rPr>
        <w:t>Salvinia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molesta</w:t>
      </w:r>
      <w:r>
        <w:rPr>
          <w:rFonts w:ascii="Times New Roman" w:cs="Times New Roman" w:eastAsia="Times New Roman" w:hAnsi="Times New Roman"/>
          <w:sz w:val="23"/>
          <w:szCs w:val="23"/>
          <w:color w:val="auto"/>
        </w:rPr>
        <w:t>, that showed</w:t>
      </w:r>
      <w:r>
        <w:rPr>
          <w:rFonts w:ascii="Times New Roman" w:cs="Times New Roman" w:eastAsia="Times New Roman" w:hAnsi="Times New Roman"/>
          <w:sz w:val="23"/>
          <w:szCs w:val="23"/>
          <w:i w:val="1"/>
          <w:iCs w:val="1"/>
          <w:color w:val="auto"/>
        </w:rPr>
        <w:t xml:space="preserve"> Utricularia aurea </w:t>
      </w:r>
      <w:r>
        <w:rPr>
          <w:rFonts w:ascii="Times New Roman" w:cs="Times New Roman" w:eastAsia="Times New Roman" w:hAnsi="Times New Roman"/>
          <w:sz w:val="23"/>
          <w:szCs w:val="23"/>
          <w:color w:val="auto"/>
        </w:rPr>
        <w:t>removed more nitrate (95%) after 33days of</w:t>
      </w:r>
    </w:p>
    <w:p>
      <w:pPr>
        <w:spacing w:after="0" w:line="7"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 xml:space="preserve">treatment period. Amount of nitrate removed maximum 95% at100ppm and minimum 24% at 1000ppm by </w:t>
      </w:r>
      <w:r>
        <w:rPr>
          <w:rFonts w:ascii="Times New Roman" w:cs="Times New Roman" w:eastAsia="Times New Roman" w:hAnsi="Times New Roman"/>
          <w:sz w:val="24"/>
          <w:szCs w:val="24"/>
          <w:i w:val="1"/>
          <w:iCs w:val="1"/>
          <w:color w:val="auto"/>
        </w:rPr>
        <w:t>Utricularia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aurea. </w:t>
      </w:r>
      <w:r>
        <w:rPr>
          <w:rFonts w:ascii="Times New Roman" w:cs="Times New Roman" w:eastAsia="Times New Roman" w:hAnsi="Times New Roman"/>
          <w:sz w:val="24"/>
          <w:szCs w:val="24"/>
          <w:color w:val="auto"/>
        </w:rPr>
        <w:t>Contact time is one of the important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parameters for successful use of the biosorbents for practical application and rapid sorption is among desirable parameters (Amalina et al., 2016; Usharani and Keerthi, 2018).</w:t>
      </w:r>
    </w:p>
    <w:p>
      <w:pPr>
        <w:spacing w:after="0" w:line="21" w:lineRule="exact"/>
        <w:rPr>
          <w:sz w:val="20"/>
          <w:szCs w:val="20"/>
          <w:color w:val="auto"/>
        </w:rPr>
      </w:pPr>
    </w:p>
    <w:p>
      <w:pPr>
        <w:jc w:val="both"/>
        <w:ind w:firstLine="283"/>
        <w:spacing w:after="0" w:line="236" w:lineRule="auto"/>
        <w:rPr>
          <w:sz w:val="20"/>
          <w:szCs w:val="20"/>
          <w:color w:val="auto"/>
        </w:rPr>
      </w:pPr>
      <w:r>
        <w:rPr>
          <w:rFonts w:ascii="Times New Roman" w:cs="Times New Roman" w:eastAsia="Times New Roman" w:hAnsi="Times New Roman"/>
          <w:sz w:val="24"/>
          <w:szCs w:val="24"/>
          <w:color w:val="auto"/>
        </w:rPr>
        <w:t xml:space="preserve">Figure 5, showed the pH change at different treatment period in days. </w:t>
      </w:r>
      <w:r>
        <w:rPr>
          <w:rFonts w:ascii="Times New Roman" w:cs="Times New Roman" w:eastAsia="Times New Roman" w:hAnsi="Times New Roman"/>
          <w:sz w:val="24"/>
          <w:szCs w:val="24"/>
          <w:i w:val="1"/>
          <w:iCs w:val="1"/>
          <w:color w:val="auto"/>
        </w:rPr>
        <w:t xml:space="preserve">Utricularia aurea </w:t>
      </w:r>
      <w:r>
        <w:rPr>
          <w:rFonts w:ascii="Times New Roman" w:cs="Times New Roman" w:eastAsia="Times New Roman" w:hAnsi="Times New Roman"/>
          <w:sz w:val="24"/>
          <w:szCs w:val="24"/>
          <w:color w:val="auto"/>
        </w:rPr>
        <w:t>showed the reduction in</w:t>
      </w:r>
    </w:p>
    <w:p>
      <w:pPr>
        <w:spacing w:after="0" w:line="20" w:lineRule="exact"/>
        <w:rPr>
          <w:sz w:val="20"/>
          <w:szCs w:val="20"/>
          <w:color w:val="auto"/>
        </w:rPr>
      </w:pPr>
      <w:r>
        <w:rPr>
          <w:sz w:val="20"/>
          <w:szCs w:val="20"/>
          <w:color w:val="auto"/>
        </w:rPr>
        <w:br w:type="column"/>
      </w:r>
    </w:p>
    <w:p>
      <w:pPr>
        <w:spacing w:after="0" w:line="194"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 xml:space="preserve">pH that the basic solution turned in to normal pH of water. </w:t>
      </w:r>
      <w:r>
        <w:rPr>
          <w:rFonts w:ascii="Times New Roman" w:cs="Times New Roman" w:eastAsia="Times New Roman" w:hAnsi="Times New Roman"/>
          <w:sz w:val="24"/>
          <w:szCs w:val="24"/>
          <w:i w:val="1"/>
          <w:iCs w:val="1"/>
          <w:color w:val="auto"/>
        </w:rPr>
        <w:t>Utricularia aurea</w:t>
      </w:r>
      <w:r>
        <w:rPr>
          <w:rFonts w:ascii="Times New Roman" w:cs="Times New Roman" w:eastAsia="Times New Roman" w:hAnsi="Times New Roman"/>
          <w:sz w:val="24"/>
          <w:szCs w:val="24"/>
          <w:color w:val="auto"/>
        </w:rPr>
        <w:t xml:space="preserve"> has the potential to change pH to neutral. </w:t>
      </w:r>
      <w:r>
        <w:rPr>
          <w:rFonts w:ascii="Times New Roman" w:cs="Times New Roman" w:eastAsia="Times New Roman" w:hAnsi="Times New Roman"/>
          <w:sz w:val="24"/>
          <w:szCs w:val="24"/>
          <w:i w:val="1"/>
          <w:iCs w:val="1"/>
          <w:color w:val="auto"/>
        </w:rPr>
        <w:t xml:space="preserve">Salvinia molesta </w:t>
      </w:r>
      <w:r>
        <w:rPr>
          <w:rFonts w:ascii="Times New Roman" w:cs="Times New Roman" w:eastAsia="Times New Roman" w:hAnsi="Times New Roman"/>
          <w:sz w:val="24"/>
          <w:szCs w:val="24"/>
          <w:color w:val="auto"/>
        </w:rPr>
        <w:t>showed the pH change in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slight but it remains as such and maintain a pH range between 7.35.to 7.3 (Usharani and Keerthi, 2018). </w:t>
      </w:r>
      <w:r>
        <w:rPr>
          <w:rFonts w:ascii="Times New Roman" w:cs="Times New Roman" w:eastAsia="Times New Roman" w:hAnsi="Times New Roman"/>
          <w:sz w:val="24"/>
          <w:szCs w:val="24"/>
          <w:i w:val="1"/>
          <w:iCs w:val="1"/>
          <w:color w:val="auto"/>
        </w:rPr>
        <w:t>Utricularia aurea</w:t>
      </w:r>
      <w:r>
        <w:rPr>
          <w:rFonts w:ascii="Times New Roman" w:cs="Times New Roman" w:eastAsia="Times New Roman" w:hAnsi="Times New Roman"/>
          <w:sz w:val="24"/>
          <w:szCs w:val="24"/>
          <w:color w:val="auto"/>
        </w:rPr>
        <w:t xml:space="preserve"> was considered as a potential aquatic plant to stabilize the pH, reduce the chemical oxygen demand and also reduce the nitrate concentration (Nor Baizura Bt Hamid </w:t>
      </w:r>
      <w:r>
        <w:rPr>
          <w:rFonts w:ascii="Times New Roman" w:cs="Times New Roman" w:eastAsia="Times New Roman" w:hAnsi="Times New Roman"/>
          <w:sz w:val="24"/>
          <w:szCs w:val="24"/>
          <w:i w:val="1"/>
          <w:iCs w:val="1"/>
          <w:color w:val="auto"/>
        </w:rPr>
        <w:t>et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al</w:t>
      </w:r>
      <w:r>
        <w:rPr>
          <w:rFonts w:ascii="Times New Roman" w:cs="Times New Roman" w:eastAsia="Times New Roman" w:hAnsi="Times New Roman"/>
          <w:sz w:val="24"/>
          <w:szCs w:val="24"/>
          <w:color w:val="auto"/>
        </w:rPr>
        <w:t>.2015)</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Water temperature, pH and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nutrients like nitrate-nitrogen, soluble reactive phosphorus and dissolved-silicon were found to be the regulating factors for epiphytic algal diversity on the macrophyte in the freshwater marsh (Keisham et al., 2018). </w:t>
      </w:r>
      <w:r>
        <w:rPr>
          <w:rFonts w:ascii="Times New Roman" w:cs="Times New Roman" w:eastAsia="Times New Roman" w:hAnsi="Times New Roman"/>
          <w:sz w:val="24"/>
          <w:szCs w:val="24"/>
          <w:i w:val="1"/>
          <w:iCs w:val="1"/>
          <w:color w:val="auto"/>
        </w:rPr>
        <w:t>Utricularia aurea</w:t>
      </w:r>
      <w:r>
        <w:rPr>
          <w:rFonts w:ascii="Times New Roman" w:cs="Times New Roman" w:eastAsia="Times New Roman" w:hAnsi="Times New Roman"/>
          <w:sz w:val="24"/>
          <w:szCs w:val="24"/>
          <w:color w:val="auto"/>
        </w:rPr>
        <w:t xml:space="preserve"> acts as a filter by trapping the small particles within its root and the particles were attached to the aquatic plants temporarily. It not only acts as a filter but also operates a potentially aquatic plant to stabilize the pH, reduce the chemical oxygen demand (COD) and also reduce the nitrate concentration.</w:t>
      </w:r>
    </w:p>
    <w:p>
      <w:pPr>
        <w:spacing w:after="0" w:line="216" w:lineRule="exact"/>
        <w:rPr>
          <w:sz w:val="20"/>
          <w:szCs w:val="20"/>
          <w:color w:val="auto"/>
        </w:rPr>
      </w:pPr>
    </w:p>
    <w:p>
      <w:pPr>
        <w:sectPr>
          <w:pgSz w:w="11900" w:h="16838" w:orient="portrait"/>
          <w:cols w:equalWidth="0" w:num="2">
            <w:col w:w="4200" w:space="680"/>
            <w:col w:w="4200"/>
          </w:cols>
          <w:pgMar w:left="1420" w:top="1125" w:right="1406" w:bottom="689" w:gutter="0" w:footer="0" w:header="0"/>
          <w:type w:val="continuous"/>
        </w:sectPr>
      </w:pPr>
    </w:p>
    <w:p>
      <w:pPr>
        <w:spacing w:after="0" w:line="25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154</w:t>
      </w:r>
    </w:p>
    <w:p>
      <w:pPr>
        <w:sectPr>
          <w:pgSz w:w="11900" w:h="16838" w:orient="portrait"/>
          <w:cols w:equalWidth="0" w:num="1">
            <w:col w:w="9080"/>
          </w:cols>
          <w:pgMar w:left="1420" w:top="1125" w:right="1406" w:bottom="689" w:gutter="0" w:footer="0" w:header="0"/>
          <w:type w:val="continuous"/>
        </w:sectPr>
      </w:pPr>
    </w:p>
    <w:bookmarkStart w:id="6" w:name="page7"/>
    <w:bookmarkEnd w:id="6"/>
    <w:p>
      <w:pPr>
        <w:jc w:val="center"/>
        <w:ind w:right="20"/>
        <w:spacing w:after="0"/>
        <w:rPr>
          <w:sz w:val="20"/>
          <w:szCs w:val="20"/>
          <w:color w:val="auto"/>
        </w:rPr>
      </w:pPr>
      <w:r>
        <w:rPr>
          <w:rFonts w:ascii="Times New Roman" w:cs="Times New Roman" w:eastAsia="Times New Roman" w:hAnsi="Times New Roman"/>
          <w:sz w:val="22"/>
          <w:szCs w:val="22"/>
          <w:i w:val="1"/>
          <w:iCs w:val="1"/>
          <w:color w:val="auto"/>
        </w:rPr>
        <w:t>Pollution, 6(1): 149-157, Winter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610235</wp:posOffset>
            </wp:positionH>
            <wp:positionV relativeFrom="paragraph">
              <wp:posOffset>190500</wp:posOffset>
            </wp:positionV>
            <wp:extent cx="4537075" cy="2168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537075" cy="2168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left="140" w:right="160"/>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Fig. 5. Change in pH of (a) </w:t>
      </w:r>
      <w:r>
        <w:rPr>
          <w:rFonts w:ascii="Times New Roman" w:cs="Times New Roman" w:eastAsia="Times New Roman" w:hAnsi="Times New Roman"/>
          <w:sz w:val="20"/>
          <w:szCs w:val="20"/>
          <w:b w:val="1"/>
          <w:bCs w:val="1"/>
          <w:i w:val="1"/>
          <w:iCs w:val="1"/>
          <w:color w:val="auto"/>
        </w:rPr>
        <w:t>Salvinia molesta</w:t>
      </w:r>
      <w:r>
        <w:rPr>
          <w:rFonts w:ascii="Times New Roman" w:cs="Times New Roman" w:eastAsia="Times New Roman" w:hAnsi="Times New Roman"/>
          <w:sz w:val="20"/>
          <w:szCs w:val="20"/>
          <w:b w:val="1"/>
          <w:bCs w:val="1"/>
          <w:color w:val="auto"/>
        </w:rPr>
        <w:t xml:space="preserve"> and (b) </w:t>
      </w:r>
      <w:r>
        <w:rPr>
          <w:rFonts w:ascii="Times New Roman" w:cs="Times New Roman" w:eastAsia="Times New Roman" w:hAnsi="Times New Roman"/>
          <w:sz w:val="20"/>
          <w:szCs w:val="20"/>
          <w:b w:val="1"/>
          <w:bCs w:val="1"/>
          <w:i w:val="1"/>
          <w:iCs w:val="1"/>
          <w:color w:val="auto"/>
        </w:rPr>
        <w:t>Utricularia aurea</w:t>
      </w:r>
      <w:r>
        <w:rPr>
          <w:rFonts w:ascii="Times New Roman" w:cs="Times New Roman" w:eastAsia="Times New Roman" w:hAnsi="Times New Roman"/>
          <w:sz w:val="20"/>
          <w:szCs w:val="20"/>
          <w:b w:val="1"/>
          <w:bCs w:val="1"/>
          <w:color w:val="auto"/>
        </w:rPr>
        <w:t xml:space="preserve"> after 33 days at 100ppm nitrate concentration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454660</wp:posOffset>
            </wp:positionH>
            <wp:positionV relativeFrom="paragraph">
              <wp:posOffset>137795</wp:posOffset>
            </wp:positionV>
            <wp:extent cx="4846320" cy="2806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846320" cy="2806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left="140" w:right="160"/>
        <w:spacing w:after="0" w:line="242" w:lineRule="auto"/>
        <w:rPr>
          <w:sz w:val="20"/>
          <w:szCs w:val="20"/>
          <w:color w:val="auto"/>
        </w:rPr>
      </w:pPr>
      <w:r>
        <w:rPr>
          <w:rFonts w:ascii="Times New Roman" w:cs="Times New Roman" w:eastAsia="Times New Roman" w:hAnsi="Times New Roman"/>
          <w:sz w:val="20"/>
          <w:szCs w:val="20"/>
          <w:b w:val="1"/>
          <w:bCs w:val="1"/>
          <w:color w:val="auto"/>
        </w:rPr>
        <w:t xml:space="preserve">Fig. 6. Spectral analysis of (a) </w:t>
      </w:r>
      <w:r>
        <w:rPr>
          <w:rFonts w:ascii="Times New Roman" w:cs="Times New Roman" w:eastAsia="Times New Roman" w:hAnsi="Times New Roman"/>
          <w:sz w:val="20"/>
          <w:szCs w:val="20"/>
          <w:b w:val="1"/>
          <w:bCs w:val="1"/>
          <w:i w:val="1"/>
          <w:iCs w:val="1"/>
          <w:color w:val="auto"/>
        </w:rPr>
        <w:t>Utricularia aurea</w:t>
      </w:r>
      <w:r>
        <w:rPr>
          <w:rFonts w:ascii="Times New Roman" w:cs="Times New Roman" w:eastAsia="Times New Roman" w:hAnsi="Times New Roman"/>
          <w:sz w:val="20"/>
          <w:szCs w:val="20"/>
          <w:b w:val="1"/>
          <w:bCs w:val="1"/>
          <w:color w:val="auto"/>
        </w:rPr>
        <w:t xml:space="preserve"> and (b) </w:t>
      </w:r>
      <w:r>
        <w:rPr>
          <w:rFonts w:ascii="Times New Roman" w:cs="Times New Roman" w:eastAsia="Times New Roman" w:hAnsi="Times New Roman"/>
          <w:sz w:val="20"/>
          <w:szCs w:val="20"/>
          <w:b w:val="1"/>
          <w:bCs w:val="1"/>
          <w:i w:val="1"/>
          <w:iCs w:val="1"/>
          <w:color w:val="auto"/>
        </w:rPr>
        <w:t>Salvinia molesta</w:t>
      </w:r>
      <w:r>
        <w:rPr>
          <w:rFonts w:ascii="Times New Roman" w:cs="Times New Roman" w:eastAsia="Times New Roman" w:hAnsi="Times New Roman"/>
          <w:sz w:val="20"/>
          <w:szCs w:val="20"/>
          <w:b w:val="1"/>
          <w:bCs w:val="1"/>
          <w:color w:val="auto"/>
        </w:rPr>
        <w:t xml:space="preserve"> in terms of OD</w:t>
      </w:r>
      <w:r>
        <w:rPr>
          <w:rFonts w:ascii="Times New Roman" w:cs="Times New Roman" w:eastAsia="Times New Roman" w:hAnsi="Times New Roman"/>
          <w:sz w:val="25"/>
          <w:szCs w:val="25"/>
          <w:b w:val="1"/>
          <w:bCs w:val="1"/>
          <w:color w:val="auto"/>
          <w:vertAlign w:val="subscript"/>
        </w:rPr>
        <w:t>410nm</w:t>
      </w:r>
      <w:r>
        <w:rPr>
          <w:rFonts w:ascii="Times New Roman" w:cs="Times New Roman" w:eastAsia="Times New Roman" w:hAnsi="Times New Roman"/>
          <w:sz w:val="20"/>
          <w:szCs w:val="20"/>
          <w:b w:val="1"/>
          <w:bCs w:val="1"/>
          <w:color w:val="auto"/>
        </w:rPr>
        <w:t xml:space="preserve"> at 100 ppm nitrate concentration after 33 days</w:t>
      </w:r>
    </w:p>
    <w:p>
      <w:pPr>
        <w:sectPr>
          <w:pgSz w:w="11900" w:h="16838" w:orient="portrait"/>
          <w:cols w:equalWidth="0" w:num="1">
            <w:col w:w="9080"/>
          </w:cols>
          <w:pgMar w:left="1420" w:top="1125" w:right="1406" w:bottom="689" w:gutter="0" w:footer="0" w:header="0"/>
        </w:sectPr>
      </w:pPr>
    </w:p>
    <w:p>
      <w:pPr>
        <w:spacing w:after="0" w:line="245"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From the above figure 6, it was observed that the spectral analysis of nitrate indicated the nitrate reduction by aquatic free floating plant (</w:t>
      </w:r>
      <w:r>
        <w:rPr>
          <w:rFonts w:ascii="Times New Roman" w:cs="Times New Roman" w:eastAsia="Times New Roman" w:hAnsi="Times New Roman"/>
          <w:sz w:val="23"/>
          <w:szCs w:val="23"/>
          <w:i w:val="1"/>
          <w:iCs w:val="1"/>
          <w:color w:val="auto"/>
        </w:rPr>
        <w:t>Utricularia aurea</w:t>
      </w:r>
      <w:r>
        <w:rPr>
          <w:rFonts w:ascii="Times New Roman" w:cs="Times New Roman" w:eastAsia="Times New Roman" w:hAnsi="Times New Roman"/>
          <w:sz w:val="23"/>
          <w:szCs w:val="23"/>
          <w:color w:val="auto"/>
        </w:rPr>
        <w:t xml:space="preserve"> and </w:t>
      </w:r>
      <w:r>
        <w:rPr>
          <w:rFonts w:ascii="Times New Roman" w:cs="Times New Roman" w:eastAsia="Times New Roman" w:hAnsi="Times New Roman"/>
          <w:sz w:val="23"/>
          <w:szCs w:val="23"/>
          <w:i w:val="1"/>
          <w:iCs w:val="1"/>
          <w:color w:val="auto"/>
        </w:rPr>
        <w:t>Salvinia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molesta </w:t>
      </w:r>
      <w:r>
        <w:rPr>
          <w:rFonts w:ascii="Times New Roman" w:cs="Times New Roman" w:eastAsia="Times New Roman" w:hAnsi="Times New Roman"/>
          <w:sz w:val="23"/>
          <w:szCs w:val="23"/>
          <w:color w:val="auto"/>
        </w:rPr>
        <w:t>) at 100 ppm nitrate concentration</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(nitrate rich wastewater). The entire graph was plotted the percentage nitrate removal by means of the residual nitrate concentration present after different treatment time intervals in terms of optical density (OD value at 410nm). The OD values of different treatments by these aquatic plants at different concentration were compared with the OD value of their corresponding standard nitrate</w:t>
      </w:r>
    </w:p>
    <w:p>
      <w:pPr>
        <w:spacing w:after="0" w:line="20" w:lineRule="exact"/>
        <w:rPr>
          <w:sz w:val="20"/>
          <w:szCs w:val="20"/>
          <w:color w:val="auto"/>
        </w:rPr>
      </w:pPr>
      <w:r>
        <w:rPr>
          <w:sz w:val="20"/>
          <w:szCs w:val="20"/>
          <w:color w:val="auto"/>
        </w:rPr>
        <w:br w:type="column"/>
      </w:r>
    </w:p>
    <w:p>
      <w:pPr>
        <w:spacing w:after="0" w:line="22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auto"/>
        </w:rPr>
        <w:t xml:space="preserve">solution. This showed that the peak value of the spectrum after treatment by </w:t>
      </w:r>
      <w:r>
        <w:rPr>
          <w:rFonts w:ascii="Times New Roman" w:cs="Times New Roman" w:eastAsia="Times New Roman" w:hAnsi="Times New Roman"/>
          <w:sz w:val="23"/>
          <w:szCs w:val="23"/>
          <w:i w:val="1"/>
          <w:iCs w:val="1"/>
          <w:color w:val="auto"/>
        </w:rPr>
        <w:t>Utricularia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aurea </w:t>
      </w:r>
      <w:r>
        <w:rPr>
          <w:rFonts w:ascii="Times New Roman" w:cs="Times New Roman" w:eastAsia="Times New Roman" w:hAnsi="Times New Roman"/>
          <w:sz w:val="23"/>
          <w:szCs w:val="23"/>
          <w:color w:val="auto"/>
        </w:rPr>
        <w:t>and</w:t>
      </w:r>
      <w:r>
        <w:rPr>
          <w:rFonts w:ascii="Times New Roman" w:cs="Times New Roman" w:eastAsia="Times New Roman" w:hAnsi="Times New Roman"/>
          <w:sz w:val="23"/>
          <w:szCs w:val="23"/>
          <w:i w:val="1"/>
          <w:iCs w:val="1"/>
          <w:color w:val="auto"/>
        </w:rPr>
        <w:t xml:space="preserve"> Salvinia molesta </w:t>
      </w:r>
      <w:r>
        <w:rPr>
          <w:rFonts w:ascii="Times New Roman" w:cs="Times New Roman" w:eastAsia="Times New Roman" w:hAnsi="Times New Roman"/>
          <w:sz w:val="23"/>
          <w:szCs w:val="23"/>
          <w:color w:val="auto"/>
        </w:rPr>
        <w:t>was reduced</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from the initial value (Control). While comparing with standard solution as control, the treated water showed decrease in the concentration of nitrate after treatment period. The nitrate reduction was higher in </w:t>
      </w:r>
      <w:r>
        <w:rPr>
          <w:rFonts w:ascii="Times New Roman" w:cs="Times New Roman" w:eastAsia="Times New Roman" w:hAnsi="Times New Roman"/>
          <w:sz w:val="23"/>
          <w:szCs w:val="23"/>
          <w:i w:val="1"/>
          <w:iCs w:val="1"/>
          <w:color w:val="auto"/>
        </w:rPr>
        <w:t xml:space="preserve">Utricularia aurea </w:t>
      </w:r>
      <w:r>
        <w:rPr>
          <w:rFonts w:ascii="Times New Roman" w:cs="Times New Roman" w:eastAsia="Times New Roman" w:hAnsi="Times New Roman"/>
          <w:sz w:val="23"/>
          <w:szCs w:val="23"/>
          <w:color w:val="auto"/>
        </w:rPr>
        <w:t>treated nitrate rich water</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while compared to </w:t>
      </w:r>
      <w:r>
        <w:rPr>
          <w:rFonts w:ascii="Times New Roman" w:cs="Times New Roman" w:eastAsia="Times New Roman" w:hAnsi="Times New Roman"/>
          <w:sz w:val="23"/>
          <w:szCs w:val="23"/>
          <w:i w:val="1"/>
          <w:iCs w:val="1"/>
          <w:color w:val="auto"/>
        </w:rPr>
        <w:t>Salvinia molesta</w:t>
      </w:r>
      <w:r>
        <w:rPr>
          <w:rFonts w:ascii="Times New Roman" w:cs="Times New Roman" w:eastAsia="Times New Roman" w:hAnsi="Times New Roman"/>
          <w:sz w:val="23"/>
          <w:szCs w:val="23"/>
          <w:color w:val="auto"/>
        </w:rPr>
        <w:t xml:space="preserve"> and it was confirmed that the reduction of nitrate was carried out efficiently by </w:t>
      </w:r>
      <w:r>
        <w:rPr>
          <w:rFonts w:ascii="Times New Roman" w:cs="Times New Roman" w:eastAsia="Times New Roman" w:hAnsi="Times New Roman"/>
          <w:sz w:val="23"/>
          <w:szCs w:val="23"/>
          <w:i w:val="1"/>
          <w:iCs w:val="1"/>
          <w:color w:val="auto"/>
        </w:rPr>
        <w:t>Utricularia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aurea </w:t>
      </w:r>
      <w:r>
        <w:rPr>
          <w:rFonts w:ascii="Times New Roman" w:cs="Times New Roman" w:eastAsia="Times New Roman" w:hAnsi="Times New Roman"/>
          <w:sz w:val="23"/>
          <w:szCs w:val="23"/>
          <w:color w:val="auto"/>
        </w:rPr>
        <w:t>(Usharani and Keerthi, 2018).</w:t>
      </w:r>
    </w:p>
    <w:p>
      <w:pPr>
        <w:spacing w:after="0" w:line="475" w:lineRule="exact"/>
        <w:rPr>
          <w:sz w:val="20"/>
          <w:szCs w:val="20"/>
          <w:color w:val="auto"/>
        </w:rPr>
      </w:pPr>
    </w:p>
    <w:p>
      <w:pPr>
        <w:sectPr>
          <w:pgSz w:w="11900" w:h="16838" w:orient="portrait"/>
          <w:cols w:equalWidth="0" w:num="2">
            <w:col w:w="4200" w:space="680"/>
            <w:col w:w="4200"/>
          </w:cols>
          <w:pgMar w:left="1420" w:top="1125" w:right="1406" w:bottom="689" w:gutter="0" w:footer="0" w:header="0"/>
          <w:type w:val="continuous"/>
        </w:sectPr>
      </w:pPr>
    </w:p>
    <w:p>
      <w:pPr>
        <w:spacing w:after="0" w:line="16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155</w:t>
      </w:r>
    </w:p>
    <w:p>
      <w:pPr>
        <w:sectPr>
          <w:pgSz w:w="11900" w:h="16838" w:orient="portrait"/>
          <w:cols w:equalWidth="0" w:num="1">
            <w:col w:w="9080"/>
          </w:cols>
          <w:pgMar w:left="1420" w:top="1125" w:right="1406" w:bottom="689" w:gutter="0" w:footer="0" w:header="0"/>
          <w:type w:val="continuous"/>
        </w:sectPr>
      </w:pPr>
    </w:p>
    <w:bookmarkStart w:id="7" w:name="page8"/>
    <w:bookmarkEnd w:id="7"/>
    <w:p>
      <w:pPr>
        <w:jc w:val="center"/>
        <w:ind w:right="20"/>
        <w:spacing w:after="0"/>
        <w:rPr>
          <w:sz w:val="20"/>
          <w:szCs w:val="20"/>
          <w:color w:val="auto"/>
        </w:rPr>
      </w:pPr>
      <w:r>
        <w:rPr>
          <w:rFonts w:ascii="Times New Roman" w:cs="Times New Roman" w:eastAsia="Times New Roman" w:hAnsi="Times New Roman"/>
          <w:sz w:val="21"/>
          <w:szCs w:val="21"/>
          <w:i w:val="1"/>
          <w:iCs w:val="1"/>
          <w:color w:val="auto"/>
        </w:rPr>
        <w:t>Usharani, K. and Keerthi, K.V.</w:t>
      </w:r>
    </w:p>
    <w:p>
      <w:pPr>
        <w:sectPr>
          <w:pgSz w:w="11900" w:h="16838" w:orient="portrait"/>
          <w:cols w:equalWidth="0" w:num="1">
            <w:col w:w="9080"/>
          </w:cols>
          <w:pgMar w:left="1420" w:top="1136" w:right="1406" w:bottom="689" w:gutter="0" w:footer="0" w:header="0"/>
        </w:sectPr>
      </w:pP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CONCLUSION</w:t>
      </w:r>
    </w:p>
    <w:p>
      <w:pPr>
        <w:jc w:val="both"/>
        <w:spacing w:after="0" w:line="239" w:lineRule="auto"/>
        <w:rPr>
          <w:sz w:val="20"/>
          <w:szCs w:val="20"/>
          <w:color w:val="auto"/>
        </w:rPr>
      </w:pPr>
      <w:r>
        <w:rPr>
          <w:rFonts w:ascii="Times New Roman" w:cs="Times New Roman" w:eastAsia="Times New Roman" w:hAnsi="Times New Roman"/>
          <w:sz w:val="24"/>
          <w:szCs w:val="24"/>
          <w:color w:val="auto"/>
        </w:rPr>
        <w:t xml:space="preserve">The study showed that the plant </w:t>
      </w:r>
      <w:r>
        <w:rPr>
          <w:rFonts w:ascii="Times New Roman" w:cs="Times New Roman" w:eastAsia="Times New Roman" w:hAnsi="Times New Roman"/>
          <w:sz w:val="24"/>
          <w:szCs w:val="24"/>
          <w:i w:val="1"/>
          <w:iCs w:val="1"/>
          <w:color w:val="auto"/>
        </w:rPr>
        <w:t xml:space="preserve">Utricularia </w:t>
      </w:r>
      <w:r>
        <w:rPr>
          <w:rFonts w:ascii="Times New Roman" w:cs="Times New Roman" w:eastAsia="Times New Roman" w:hAnsi="Times New Roman"/>
          <w:sz w:val="24"/>
          <w:szCs w:val="24"/>
          <w:color w:val="auto"/>
        </w:rPr>
        <w:t>and</w:t>
      </w:r>
      <w:r>
        <w:rPr>
          <w:rFonts w:ascii="Times New Roman" w:cs="Times New Roman" w:eastAsia="Times New Roman" w:hAnsi="Times New Roman"/>
          <w:sz w:val="24"/>
          <w:szCs w:val="24"/>
          <w:i w:val="1"/>
          <w:iCs w:val="1"/>
          <w:color w:val="auto"/>
        </w:rPr>
        <w:t xml:space="preserve"> Salvinia </w:t>
      </w:r>
      <w:r>
        <w:rPr>
          <w:rFonts w:ascii="Times New Roman" w:cs="Times New Roman" w:eastAsia="Times New Roman" w:hAnsi="Times New Roman"/>
          <w:sz w:val="24"/>
          <w:szCs w:val="24"/>
          <w:color w:val="auto"/>
        </w:rPr>
        <w:t>both are potential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to remove nitrate. While comparing, both plants showed similar activity against nitrate. In brief, the amount of the biomass for </w:t>
      </w:r>
      <w:r>
        <w:rPr>
          <w:rFonts w:ascii="Times New Roman" w:cs="Times New Roman" w:eastAsia="Times New Roman" w:hAnsi="Times New Roman"/>
          <w:sz w:val="24"/>
          <w:szCs w:val="24"/>
          <w:i w:val="1"/>
          <w:iCs w:val="1"/>
          <w:color w:val="auto"/>
        </w:rPr>
        <w:t>Utricularia</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Salvinia</w:t>
      </w:r>
      <w:r>
        <w:rPr>
          <w:rFonts w:ascii="Times New Roman" w:cs="Times New Roman" w:eastAsia="Times New Roman" w:hAnsi="Times New Roman"/>
          <w:sz w:val="24"/>
          <w:szCs w:val="24"/>
          <w:color w:val="auto"/>
        </w:rPr>
        <w:t xml:space="preserve"> are increased considerably in wastewater containing high nitrate concentration. Through this experiment, it could be concluded that the nutrient load in wastewater can be reduced through </w:t>
      </w:r>
      <w:r>
        <w:rPr>
          <w:rFonts w:ascii="Times New Roman" w:cs="Times New Roman" w:eastAsia="Times New Roman" w:hAnsi="Times New Roman"/>
          <w:sz w:val="24"/>
          <w:szCs w:val="24"/>
          <w:i w:val="1"/>
          <w:iCs w:val="1"/>
          <w:color w:val="auto"/>
        </w:rPr>
        <w:t>Utricularia aurea</w:t>
      </w:r>
      <w:r>
        <w:rPr>
          <w:rFonts w:ascii="Times New Roman" w:cs="Times New Roman" w:eastAsia="Times New Roman" w:hAnsi="Times New Roman"/>
          <w:sz w:val="24"/>
          <w:szCs w:val="24"/>
          <w:color w:val="auto"/>
        </w:rPr>
        <w:t xml:space="preserve"> and </w:t>
      </w:r>
      <w:r>
        <w:rPr>
          <w:rFonts w:ascii="Times New Roman" w:cs="Times New Roman" w:eastAsia="Times New Roman" w:hAnsi="Times New Roman"/>
          <w:sz w:val="24"/>
          <w:szCs w:val="24"/>
          <w:i w:val="1"/>
          <w:iCs w:val="1"/>
          <w:color w:val="auto"/>
        </w:rPr>
        <w:t>Salvinia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molesta, </w:t>
      </w:r>
      <w:r>
        <w:rPr>
          <w:rFonts w:ascii="Times New Roman" w:cs="Times New Roman" w:eastAsia="Times New Roman" w:hAnsi="Times New Roman"/>
          <w:sz w:val="24"/>
          <w:szCs w:val="24"/>
          <w:color w:val="auto"/>
        </w:rPr>
        <w:t>and thus eutrophication could be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avoided. In the other hand, the amount of nitrate decline significantly with respect to increased in time and plant biomass. </w:t>
      </w:r>
      <w:r>
        <w:rPr>
          <w:rFonts w:ascii="Times New Roman" w:cs="Times New Roman" w:eastAsia="Times New Roman" w:hAnsi="Times New Roman"/>
          <w:sz w:val="24"/>
          <w:szCs w:val="24"/>
          <w:i w:val="1"/>
          <w:iCs w:val="1"/>
          <w:color w:val="auto"/>
        </w:rPr>
        <w:t xml:space="preserve">Utricularia aurea </w:t>
      </w:r>
      <w:r>
        <w:rPr>
          <w:rFonts w:ascii="Times New Roman" w:cs="Times New Roman" w:eastAsia="Times New Roman" w:hAnsi="Times New Roman"/>
          <w:sz w:val="24"/>
          <w:szCs w:val="24"/>
          <w:color w:val="auto"/>
        </w:rPr>
        <w:t>was a potentially aquatic</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plant to stabilize the pH and reduce the nitrate concentration in the wastewater.</w:t>
      </w:r>
    </w:p>
    <w:p>
      <w:pPr>
        <w:spacing w:after="0" w:line="22" w:lineRule="exact"/>
        <w:rPr>
          <w:sz w:val="20"/>
          <w:szCs w:val="20"/>
          <w:color w:val="auto"/>
        </w:rPr>
      </w:pPr>
    </w:p>
    <w:p>
      <w:pPr>
        <w:jc w:val="both"/>
        <w:ind w:firstLine="283"/>
        <w:spacing w:after="0" w:line="250" w:lineRule="auto"/>
        <w:rPr>
          <w:sz w:val="20"/>
          <w:szCs w:val="20"/>
          <w:color w:val="auto"/>
        </w:rPr>
      </w:pPr>
      <w:r>
        <w:rPr>
          <w:rFonts w:ascii="Times New Roman" w:cs="Times New Roman" w:eastAsia="Times New Roman" w:hAnsi="Times New Roman"/>
          <w:sz w:val="23"/>
          <w:szCs w:val="23"/>
          <w:color w:val="auto"/>
        </w:rPr>
        <w:t xml:space="preserve">However, </w:t>
      </w:r>
      <w:r>
        <w:rPr>
          <w:rFonts w:ascii="Times New Roman" w:cs="Times New Roman" w:eastAsia="Times New Roman" w:hAnsi="Times New Roman"/>
          <w:sz w:val="23"/>
          <w:szCs w:val="23"/>
          <w:i w:val="1"/>
          <w:iCs w:val="1"/>
          <w:color w:val="auto"/>
        </w:rPr>
        <w:t>Utricularia aurea</w:t>
      </w:r>
      <w:r>
        <w:rPr>
          <w:rFonts w:ascii="Times New Roman" w:cs="Times New Roman" w:eastAsia="Times New Roman" w:hAnsi="Times New Roman"/>
          <w:sz w:val="23"/>
          <w:szCs w:val="23"/>
          <w:color w:val="auto"/>
        </w:rPr>
        <w:t xml:space="preserve"> was insufficient in trapping more particles after several days particularly in closed batch system of wastewater treatment. </w:t>
      </w:r>
      <w:r>
        <w:rPr>
          <w:rFonts w:ascii="Times New Roman" w:cs="Times New Roman" w:eastAsia="Times New Roman" w:hAnsi="Times New Roman"/>
          <w:sz w:val="23"/>
          <w:szCs w:val="23"/>
          <w:i w:val="1"/>
          <w:iCs w:val="1"/>
          <w:color w:val="auto"/>
        </w:rPr>
        <w:t>Utricularia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 xml:space="preserve">aurea </w:t>
      </w:r>
      <w:r>
        <w:rPr>
          <w:rFonts w:ascii="Times New Roman" w:cs="Times New Roman" w:eastAsia="Times New Roman" w:hAnsi="Times New Roman"/>
          <w:sz w:val="23"/>
          <w:szCs w:val="23"/>
          <w:color w:val="auto"/>
        </w:rPr>
        <w:t>was an aquatic plant that has the</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ability to supply oxygen during photosynthesis process and eliminate pollutant material such includes organic material, nitrate and suspended solid. </w:t>
      </w:r>
      <w:r>
        <w:rPr>
          <w:rFonts w:ascii="Times New Roman" w:cs="Times New Roman" w:eastAsia="Times New Roman" w:hAnsi="Times New Roman"/>
          <w:sz w:val="23"/>
          <w:szCs w:val="23"/>
          <w:i w:val="1"/>
          <w:iCs w:val="1"/>
          <w:color w:val="auto"/>
        </w:rPr>
        <w:t xml:space="preserve">Utricularia aurea </w:t>
      </w:r>
      <w:r>
        <w:rPr>
          <w:rFonts w:ascii="Times New Roman" w:cs="Times New Roman" w:eastAsia="Times New Roman" w:hAnsi="Times New Roman"/>
          <w:sz w:val="23"/>
          <w:szCs w:val="23"/>
          <w:color w:val="auto"/>
        </w:rPr>
        <w:t>can decrease the</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 xml:space="preserve">concentration of nitrate and utilize nitrate to build protein and aquatic animals that eat this plant also use organic nitrogen to build protein. The results revealed that the aquatic plant </w:t>
      </w:r>
      <w:r>
        <w:rPr>
          <w:rFonts w:ascii="Times New Roman" w:cs="Times New Roman" w:eastAsia="Times New Roman" w:hAnsi="Times New Roman"/>
          <w:sz w:val="23"/>
          <w:szCs w:val="23"/>
          <w:i w:val="1"/>
          <w:iCs w:val="1"/>
          <w:color w:val="auto"/>
        </w:rPr>
        <w:t>Utricularia aurea</w:t>
      </w:r>
      <w:r>
        <w:rPr>
          <w:rFonts w:ascii="Times New Roman" w:cs="Times New Roman" w:eastAsia="Times New Roman" w:hAnsi="Times New Roman"/>
          <w:sz w:val="23"/>
          <w:szCs w:val="23"/>
          <w:color w:val="auto"/>
        </w:rPr>
        <w:t xml:space="preserve"> (carnivorous) based system of phytotechnology was productively removed the nitrate load from the synthetic wastewater containing nitrate. Therefore </w:t>
      </w:r>
      <w:r>
        <w:rPr>
          <w:rFonts w:ascii="Times New Roman" w:cs="Times New Roman" w:eastAsia="Times New Roman" w:hAnsi="Times New Roman"/>
          <w:sz w:val="23"/>
          <w:szCs w:val="23"/>
          <w:i w:val="1"/>
          <w:iCs w:val="1"/>
          <w:color w:val="auto"/>
        </w:rPr>
        <w:t xml:space="preserve">Utricularia aurea </w:t>
      </w:r>
      <w:r>
        <w:rPr>
          <w:rFonts w:ascii="Times New Roman" w:cs="Times New Roman" w:eastAsia="Times New Roman" w:hAnsi="Times New Roman"/>
          <w:sz w:val="23"/>
          <w:szCs w:val="23"/>
          <w:color w:val="auto"/>
        </w:rPr>
        <w:t>can be measured as a</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substitute bioremediation that is low cost and has significant reduction ability at low concentration therefore may be used for the treatment of wastewater containing nitrate in the imminent. There by it was also possible to improve the quality of different wastewaters. The treated wastewater can be used for agriculture, floriculture and aquaculture activities.</w:t>
      </w:r>
    </w:p>
    <w:p>
      <w:pPr>
        <w:spacing w:after="0" w:line="20" w:lineRule="exact"/>
        <w:rPr>
          <w:sz w:val="20"/>
          <w:szCs w:val="20"/>
          <w:color w:val="auto"/>
        </w:rPr>
      </w:pPr>
      <w:r>
        <w:rPr>
          <w:sz w:val="20"/>
          <w:szCs w:val="20"/>
          <w:color w:val="auto"/>
        </w:rPr>
        <w:br w:type="column"/>
      </w: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ACKNOWLEDGEMENTS</w:t>
      </w:r>
    </w:p>
    <w:p>
      <w:pPr>
        <w:jc w:val="both"/>
        <w:ind w:right="20"/>
        <w:spacing w:after="0" w:line="238" w:lineRule="auto"/>
        <w:rPr>
          <w:sz w:val="20"/>
          <w:szCs w:val="20"/>
          <w:color w:val="auto"/>
        </w:rPr>
      </w:pPr>
      <w:r>
        <w:rPr>
          <w:rFonts w:ascii="Times New Roman" w:cs="Times New Roman" w:eastAsia="Times New Roman" w:hAnsi="Times New Roman"/>
          <w:sz w:val="24"/>
          <w:szCs w:val="24"/>
          <w:color w:val="auto"/>
        </w:rPr>
        <w:t>The author K. Usharani wishes to thank the Department of Environmental Science, Central University of Kerala and Bharathiar University, South India. She also wishes to extend her sincere gratitude to editor and reviewers.</w:t>
      </w: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CONFLICT OF INTEREST</w:t>
      </w:r>
    </w:p>
    <w:p>
      <w:pPr>
        <w:spacing w:after="0" w:line="3"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4"/>
          <w:szCs w:val="24"/>
          <w:color w:val="auto"/>
        </w:rPr>
        <w:t>The authors declare that there are no conflicts of interests regarding the publication of this manuscript.</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GRANT SUPPORT DETAILS</w:t>
      </w:r>
    </w:p>
    <w:p>
      <w:pPr>
        <w:spacing w:after="0" w:line="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The present research did not receive any financial support.</w:t>
      </w: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CONFLICT OF INTERES</w:t>
      </w:r>
    </w:p>
    <w:p>
      <w:pPr>
        <w:jc w:val="both"/>
        <w:spacing w:after="0" w:line="250" w:lineRule="auto"/>
        <w:rPr>
          <w:sz w:val="20"/>
          <w:szCs w:val="20"/>
          <w:color w:val="auto"/>
        </w:rPr>
      </w:pPr>
      <w:r>
        <w:rPr>
          <w:rFonts w:ascii="Times New Roman" w:cs="Times New Roman" w:eastAsia="Times New Roman" w:hAnsi="Times New Roman"/>
          <w:sz w:val="23"/>
          <w:szCs w:val="23"/>
          <w:color w:val="auto"/>
        </w:rPr>
        <w:t>The authors declare that there is not any conflict of interests regarding the publication of this manuscript. In addition, the ethical issues, including plagiarism, informed consent, misconduct, data fabrication and/ or falsification, double publication and/or submission, and redundancy has been completely observed by the authors.</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LIFE SCIENCE REPORTING</w:t>
      </w:r>
    </w:p>
    <w:p>
      <w:pPr>
        <w:spacing w:after="0" w:line="3"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No life science threat was practiced in this research.</w:t>
      </w:r>
    </w:p>
    <w:p>
      <w:pPr>
        <w:spacing w:after="0" w:line="22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1"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Abdel-Raouf, N., Al-Homaidan, A.A. and Ibraheem, I.B.M., (2012). Microalgae and wastewater treatment. Saudi J. Biol. Sci., 19:257– 275. doi:10. 1016/j.sjbs.2012.04.005.</w:t>
      </w:r>
    </w:p>
    <w:p>
      <w:pPr>
        <w:spacing w:after="0" w:line="135" w:lineRule="exact"/>
        <w:rPr>
          <w:sz w:val="20"/>
          <w:szCs w:val="20"/>
          <w:color w:val="auto"/>
        </w:rPr>
      </w:pPr>
    </w:p>
    <w:p>
      <w:pPr>
        <w:jc w:val="both"/>
        <w:ind w:right="20"/>
        <w:spacing w:after="0" w:line="239" w:lineRule="auto"/>
        <w:rPr>
          <w:sz w:val="20"/>
          <w:szCs w:val="20"/>
          <w:color w:val="auto"/>
        </w:rPr>
      </w:pPr>
      <w:r>
        <w:rPr>
          <w:rFonts w:ascii="Times New Roman" w:cs="Times New Roman" w:eastAsia="Times New Roman" w:hAnsi="Times New Roman"/>
          <w:sz w:val="20"/>
          <w:szCs w:val="20"/>
          <w:color w:val="auto"/>
        </w:rPr>
        <w:t>Amalina Amirah Bt Abu Bakar, Khairul Ammar B., Muhd Ali, Nurul Athirah Bt Ahmad Tarmizi,, Ahmad Zia Ul-Saufie B., Mohamad Japeri. and Nor Janna Bt Tammy., (2016). Potential of using bladderwort as a biosorbent to remove zinc in wastewater. International Conference on Advanced Science, Engineering and Technology (ICASET) 2015 AIP Conf. Proc. Vol:774(1), 030023-1– 030023-6; doi: 10.1063/1.4965079 Published by AIP Publishing. 978-0-7354-1432-7/$30.00</w:t>
      </w:r>
    </w:p>
    <w:p>
      <w:pPr>
        <w:spacing w:after="0" w:line="131"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APHA. (1998). American Public Health Association, American Water Works Association, Water Environment Federation. Standard Methods for the Examination of Water and Wastewater.</w:t>
      </w:r>
    </w:p>
    <w:p>
      <w:pPr>
        <w:spacing w:after="0" w:line="278" w:lineRule="exact"/>
        <w:rPr>
          <w:sz w:val="20"/>
          <w:szCs w:val="20"/>
          <w:color w:val="auto"/>
        </w:rPr>
      </w:pPr>
    </w:p>
    <w:p>
      <w:pPr>
        <w:sectPr>
          <w:pgSz w:w="11900" w:h="16838" w:orient="portrait"/>
          <w:cols w:equalWidth="0" w:num="2">
            <w:col w:w="4200" w:space="680"/>
            <w:col w:w="4200"/>
          </w:cols>
          <w:pgMar w:left="1420" w:top="1136" w:right="1406" w:bottom="689" w:gutter="0" w:footer="0" w:header="0"/>
          <w:type w:val="continuous"/>
        </w:sectPr>
      </w:pPr>
    </w:p>
    <w:p>
      <w:pPr>
        <w:spacing w:after="0" w:line="200" w:lineRule="exact"/>
        <w:rPr>
          <w:sz w:val="20"/>
          <w:szCs w:val="20"/>
          <w:color w:val="auto"/>
        </w:rPr>
      </w:pPr>
    </w:p>
    <w:p>
      <w:pPr>
        <w:spacing w:after="0" w:line="32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156</w:t>
      </w:r>
    </w:p>
    <w:p>
      <w:pPr>
        <w:sectPr>
          <w:pgSz w:w="11900" w:h="16838" w:orient="portrait"/>
          <w:cols w:equalWidth="0" w:num="1">
            <w:col w:w="9080"/>
          </w:cols>
          <w:pgMar w:left="1420" w:top="1136" w:right="1406" w:bottom="689" w:gutter="0" w:footer="0" w:header="0"/>
          <w:type w:val="continuous"/>
        </w:sectPr>
      </w:pPr>
    </w:p>
    <w:bookmarkStart w:id="8" w:name="page9"/>
    <w:bookmarkEnd w:id="8"/>
    <w:p>
      <w:pPr>
        <w:jc w:val="center"/>
        <w:spacing w:after="0"/>
        <w:rPr>
          <w:sz w:val="20"/>
          <w:szCs w:val="20"/>
          <w:color w:val="auto"/>
        </w:rPr>
      </w:pPr>
      <w:r>
        <w:rPr>
          <w:rFonts w:ascii="Times New Roman" w:cs="Times New Roman" w:eastAsia="Times New Roman" w:hAnsi="Times New Roman"/>
          <w:sz w:val="21"/>
          <w:szCs w:val="21"/>
          <w:i w:val="1"/>
          <w:iCs w:val="1"/>
          <w:color w:val="auto"/>
        </w:rPr>
        <w:t>Pollution, 6(1): 149-157, Winter 2020</w:t>
      </w:r>
    </w:p>
    <w:p>
      <w:pPr>
        <w:sectPr>
          <w:pgSz w:w="11900" w:h="16838" w:orient="portrait"/>
          <w:cols w:equalWidth="0" w:num="1">
            <w:col w:w="9080"/>
          </w:cols>
          <w:pgMar w:left="1420" w:top="1136" w:right="1406" w:bottom="689" w:gutter="0" w:footer="0" w:header="0"/>
        </w:sectPr>
      </w:pPr>
    </w:p>
    <w:p>
      <w:pPr>
        <w:spacing w:after="0" w:line="327"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Barber ,W.P. and Stuckey, D.C., (2000). Nitrogen removal in a modified anaerobic baffled reactor (ABR): 1, Denitrification. Water Res., 34: 2413</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2422.</w:t>
      </w:r>
    </w:p>
    <w:p>
      <w:pPr>
        <w:spacing w:after="0" w:line="12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Chiban, M., Soudani, A., Sinan, F. (2012). Removal of nitrate ions by using low-cost adsorbents: Equilibrium isotherm, kinetics and thermodynamic study. Nova Science Publishers. 31-48.</w:t>
      </w:r>
    </w:p>
    <w:p>
      <w:pPr>
        <w:spacing w:after="0" w:line="133"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Dejam, A., Hunter, C.J., Pelletier, M.M., Hsu, L.L., Machado, R.F., Shiva, S., Power, G.G., Kelm, M., Gladwin, M.T., Schechter, A.N. (2005). Erythrocytes are the major intravascular storage sites of nitrite in human blood. Blood, 106: 734 -739.</w:t>
      </w:r>
    </w:p>
    <w:p>
      <w:pPr>
        <w:spacing w:after="0" w:line="12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Health Canada. Canadian Perinatal Health Report. (2003). Ottawa: Minister of Public Works and Government Services Canada.</w:t>
      </w:r>
    </w:p>
    <w:p>
      <w:pPr>
        <w:spacing w:after="0" w:line="133"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Joanna Augustynowicz, </w:t>
      </w:r>
      <w:r>
        <w:rPr>
          <w:rFonts w:ascii="Times New Roman" w:cs="Times New Roman" w:eastAsia="Times New Roman" w:hAnsi="Times New Roman"/>
          <w:sz w:val="20"/>
          <w:szCs w:val="20"/>
          <w:color w:val="auto"/>
        </w:rPr>
        <w:t>Krzysztof Łukowicz,</w:t>
      </w:r>
      <w:r>
        <w:rPr>
          <w:rFonts w:ascii="Times New Roman" w:cs="Times New Roman" w:eastAsia="Times New Roman" w:hAnsi="Times New Roman"/>
          <w:sz w:val="20"/>
          <w:szCs w:val="20"/>
          <w:color w:val="auto"/>
        </w:rPr>
        <w:t xml:space="preserve"> Krzysztof Tokarz, </w:t>
      </w:r>
      <w:r>
        <w:rPr>
          <w:rFonts w:ascii="Times New Roman" w:cs="Times New Roman" w:eastAsia="Times New Roman" w:hAnsi="Times New Roman"/>
          <w:sz w:val="20"/>
          <w:szCs w:val="20"/>
          <w:color w:val="auto"/>
        </w:rPr>
        <w:t>Bartosz Jan Płachno</w:t>
      </w:r>
      <w:r>
        <w:rPr>
          <w:rFonts w:ascii="Times New Roman" w:cs="Times New Roman" w:eastAsia="Times New Roman" w:hAnsi="Times New Roman"/>
          <w:sz w:val="20"/>
          <w:szCs w:val="20"/>
          <w:color w:val="auto"/>
        </w:rPr>
        <w:t xml:space="preserve">. (2015). Potential for chromium (VI) bioremediation by the aquatic carnivorous plant </w:t>
      </w:r>
      <w:r>
        <w:rPr>
          <w:rFonts w:ascii="Times New Roman" w:cs="Times New Roman" w:eastAsia="Times New Roman" w:hAnsi="Times New Roman"/>
          <w:sz w:val="20"/>
          <w:szCs w:val="20"/>
          <w:i w:val="1"/>
          <w:iCs w:val="1"/>
          <w:color w:val="auto"/>
        </w:rPr>
        <w:t>Utricularia gibba</w:t>
      </w:r>
      <w:r>
        <w:rPr>
          <w:rFonts w:ascii="Times New Roman" w:cs="Times New Roman" w:eastAsia="Times New Roman" w:hAnsi="Times New Roman"/>
          <w:sz w:val="20"/>
          <w:szCs w:val="20"/>
          <w:color w:val="auto"/>
        </w:rPr>
        <w:t xml:space="preserve"> L. (Lentibulariaceae), Environ. Sci .Pollut. Res., 22:9742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color w:val="auto"/>
        </w:rPr>
        <w:t>9748. DOI 10.1007/s11356-015-4151-1.</w:t>
      </w:r>
    </w:p>
    <w:p>
      <w:pPr>
        <w:spacing w:after="0" w:line="132"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Jorgensen, S.E. (2001). Water quality: The impact of eutrophication. UN Environment Programme.</w:t>
      </w:r>
    </w:p>
    <w:p>
      <w:pPr>
        <w:spacing w:after="0" w:line="132"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19"/>
          <w:szCs w:val="19"/>
          <w:color w:val="auto"/>
        </w:rPr>
        <w:t xml:space="preserve">Keisham Bijyalakshmi Devi, Dharitri Borah, Jayashree Rout. (2018). Algal colonization on an insectivorous plant, </w:t>
      </w:r>
      <w:r>
        <w:rPr>
          <w:rFonts w:ascii="Times New Roman" w:cs="Times New Roman" w:eastAsia="Times New Roman" w:hAnsi="Times New Roman"/>
          <w:sz w:val="19"/>
          <w:szCs w:val="19"/>
          <w:i w:val="1"/>
          <w:iCs w:val="1"/>
          <w:color w:val="auto"/>
        </w:rPr>
        <w:t>Utricularia aurea</w:t>
      </w:r>
      <w:r>
        <w:rPr>
          <w:rFonts w:ascii="Times New Roman" w:cs="Times New Roman" w:eastAsia="Times New Roman" w:hAnsi="Times New Roman"/>
          <w:sz w:val="19"/>
          <w:szCs w:val="19"/>
          <w:color w:val="auto"/>
        </w:rPr>
        <w:t xml:space="preserve"> Lour. in a freshwater marsh of southern Assam, India Epiphytic algae on </w:t>
      </w:r>
      <w:r>
        <w:rPr>
          <w:rFonts w:ascii="Times New Roman" w:cs="Times New Roman" w:eastAsia="Times New Roman" w:hAnsi="Times New Roman"/>
          <w:sz w:val="19"/>
          <w:szCs w:val="19"/>
          <w:i w:val="1"/>
          <w:iCs w:val="1"/>
          <w:color w:val="auto"/>
        </w:rPr>
        <w:t>Utricularia aurea</w:t>
      </w:r>
      <w:r>
        <w:rPr>
          <w:rFonts w:ascii="Times New Roman" w:cs="Times New Roman" w:eastAsia="Times New Roman" w:hAnsi="Times New Roman"/>
          <w:sz w:val="19"/>
          <w:szCs w:val="19"/>
          <w:color w:val="auto"/>
        </w:rPr>
        <w:t>. Phykos 48 (2): 17-31.</w:t>
      </w:r>
    </w:p>
    <w:p>
      <w:pPr>
        <w:spacing w:after="0" w:line="11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Mikuska, P. and Vecera, Z. (2003). Simultaneous</w:t>
      </w:r>
    </w:p>
    <w:p>
      <w:pPr>
        <w:spacing w:after="0" w:line="11"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20"/>
          <w:szCs w:val="20"/>
          <w:color w:val="auto"/>
        </w:rPr>
        <w:t>Determination of Nitrite and Nitrate in Water by Chemiluminescent Flow-injection Analysis. Analytica Chimica Acta., 495(1-2): 225-232.</w:t>
      </w:r>
    </w:p>
    <w:p>
      <w:pPr>
        <w:spacing w:after="0" w:line="133"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Mwagona, P.C., Yao, Y., Yuanqi, S. and Yu, H. (2019). Laboratory study on nitrate removal and nitrous oxide emission in intact soil columns collected from nitrogenous loaded riparian wetland, Northeast China. PLoS ONE 14(3): e0214456.</w:t>
      </w:r>
    </w:p>
    <w:p>
      <w:pPr>
        <w:spacing w:after="0" w:line="12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https://doi.org/10.1371/journal.pone.0214456.</w:t>
      </w:r>
    </w:p>
    <w:p>
      <w:pPr>
        <w:spacing w:after="0" w:line="131"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Nor Baizura Bt Hamid, Masiri B, Kaamin, Mardiha Bt Mokhtar, Aslila Bt Abd Kadir, Siti Khatijah Bt Abu Bakar, Nurul Huda Bt Ibrahim. (2015). Research on the Effectiveness of an Aquatic Plant (</w:t>
      </w:r>
      <w:r>
        <w:rPr>
          <w:rFonts w:ascii="Times New Roman" w:cs="Times New Roman" w:eastAsia="Times New Roman" w:hAnsi="Times New Roman"/>
          <w:sz w:val="20"/>
          <w:szCs w:val="20"/>
          <w:i w:val="1"/>
          <w:iCs w:val="1"/>
          <w:color w:val="auto"/>
        </w:rPr>
        <w:t>Utricularia aurea</w:t>
      </w:r>
      <w:r>
        <w:rPr>
          <w:rFonts w:ascii="Times New Roman" w:cs="Times New Roman" w:eastAsia="Times New Roman" w:hAnsi="Times New Roman"/>
          <w:sz w:val="20"/>
          <w:szCs w:val="20"/>
          <w:color w:val="auto"/>
        </w:rPr>
        <w:t>) for Fish Preservation., J. Civil Engg. Res., 5:1-5.</w:t>
      </w:r>
    </w:p>
    <w:p>
      <w:pPr>
        <w:spacing w:after="0" w:line="13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Ozturk, N. and Bektas, T.E .(2004). Nitrate removal from aqueous solution by adsorption onto various materials. J. Hazard. Mater., 112: 155-162.</w:t>
      </w:r>
    </w:p>
    <w:p>
      <w:pPr>
        <w:spacing w:after="0" w:line="13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Rawat SK, Singh RK, Rana P. Singh (2012) Remediation of nitrite contamination in ground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2452370</wp:posOffset>
            </wp:positionH>
            <wp:positionV relativeFrom="paragraph">
              <wp:posOffset>85090</wp:posOffset>
            </wp:positionV>
            <wp:extent cx="850900" cy="301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850900" cy="3016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96" w:lineRule="exact"/>
        <w:rPr>
          <w:sz w:val="20"/>
          <w:szCs w:val="20"/>
          <w:color w:val="auto"/>
        </w:rPr>
      </w:pPr>
    </w:p>
    <w:p>
      <w:pPr>
        <w:spacing w:after="0"/>
        <w:tabs>
          <w:tab w:leader="none" w:pos="720" w:val="left"/>
          <w:tab w:leader="none" w:pos="1420" w:val="left"/>
          <w:tab w:leader="none" w:pos="2040" w:val="left"/>
          <w:tab w:leader="none" w:pos="2800" w:val="left"/>
          <w:tab w:leader="none" w:pos="4040" w:val="left"/>
        </w:tabs>
        <w:rPr>
          <w:sz w:val="20"/>
          <w:szCs w:val="20"/>
          <w:color w:val="auto"/>
        </w:rPr>
      </w:pPr>
      <w:r>
        <w:rPr>
          <w:rFonts w:ascii="Times New Roman" w:cs="Times New Roman" w:eastAsia="Times New Roman" w:hAnsi="Times New Roman"/>
          <w:sz w:val="20"/>
          <w:szCs w:val="20"/>
          <w:color w:val="auto"/>
        </w:rPr>
        <w:t>surface</w:t>
        <w:tab/>
        <w:t>waters</w:t>
        <w:tab/>
        <w:t>using</w:t>
        <w:tab/>
        <w:t>aquatic</w:t>
        <w:tab/>
        <w:t>macrophytes.</w:t>
      </w:r>
      <w:r>
        <w:rPr>
          <w:sz w:val="20"/>
          <w:szCs w:val="20"/>
          <w:color w:val="auto"/>
        </w:rPr>
        <w:tab/>
      </w:r>
      <w:r>
        <w:rPr>
          <w:rFonts w:ascii="Times New Roman" w:cs="Times New Roman" w:eastAsia="Times New Roman" w:hAnsi="Times New Roman"/>
          <w:sz w:val="18"/>
          <w:szCs w:val="18"/>
          <w:color w:val="auto"/>
        </w:rPr>
        <w:t>J.</w:t>
      </w:r>
    </w:p>
    <w:p>
      <w:pPr>
        <w:spacing w:after="0"/>
        <w:rPr>
          <w:sz w:val="20"/>
          <w:szCs w:val="20"/>
          <w:color w:val="auto"/>
        </w:rPr>
      </w:pPr>
      <w:r>
        <w:rPr>
          <w:rFonts w:ascii="Times New Roman" w:cs="Times New Roman" w:eastAsia="Times New Roman" w:hAnsi="Times New Roman"/>
          <w:sz w:val="20"/>
          <w:szCs w:val="20"/>
          <w:color w:val="auto"/>
        </w:rPr>
        <w:t>Environ. Biol., 33: 51-56.</w:t>
      </w:r>
    </w:p>
    <w:p>
      <w:pPr>
        <w:spacing w:after="0" w:line="129"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19"/>
          <w:szCs w:val="19"/>
          <w:color w:val="auto"/>
        </w:rPr>
        <w:t xml:space="preserve">Saura, R., Silva, Robert Gibson, Lubomír Adamecd, Yoannis Domíngueze, Vitor Miranda. (2018). Molecular phylogeny of bladderworts: A wide approach of </w:t>
      </w:r>
      <w:r>
        <w:rPr>
          <w:rFonts w:ascii="Times New Roman" w:cs="Times New Roman" w:eastAsia="Times New Roman" w:hAnsi="Times New Roman"/>
          <w:sz w:val="19"/>
          <w:szCs w:val="19"/>
          <w:i w:val="1"/>
          <w:iCs w:val="1"/>
          <w:color w:val="auto"/>
        </w:rPr>
        <w:t>Utricularia</w:t>
      </w:r>
      <w:r>
        <w:rPr>
          <w:rFonts w:ascii="Times New Roman" w:cs="Times New Roman" w:eastAsia="Times New Roman" w:hAnsi="Times New Roman"/>
          <w:sz w:val="19"/>
          <w:szCs w:val="19"/>
          <w:color w:val="auto"/>
        </w:rPr>
        <w:t xml:space="preserve"> (Lentibulariaceae) species relationships based on six plastidial and nuclearDNA sequences. Mol. Phylogene. Evolu., 118: 244</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color w:val="auto"/>
        </w:rPr>
        <w:t>264.</w:t>
      </w:r>
    </w:p>
    <w:p>
      <w:pPr>
        <w:spacing w:after="0" w:line="118" w:lineRule="exact"/>
        <w:rPr>
          <w:sz w:val="20"/>
          <w:szCs w:val="20"/>
          <w:color w:val="auto"/>
        </w:rPr>
      </w:pPr>
    </w:p>
    <w:p>
      <w:pPr>
        <w:jc w:val="both"/>
        <w:ind w:right="20"/>
        <w:spacing w:after="0" w:line="238" w:lineRule="auto"/>
        <w:rPr>
          <w:sz w:val="20"/>
          <w:szCs w:val="20"/>
          <w:color w:val="auto"/>
        </w:rPr>
      </w:pPr>
      <w:r>
        <w:rPr>
          <w:rFonts w:ascii="Times New Roman" w:cs="Times New Roman" w:eastAsia="Times New Roman" w:hAnsi="Times New Roman"/>
          <w:sz w:val="20"/>
          <w:szCs w:val="20"/>
          <w:color w:val="auto"/>
        </w:rPr>
        <w:t>Seidel, C., Gorman, C. and Werner, K. (2008). Nitrate reduction by sulphur modified iron: pilot study results. Presentation at the American Water Works Association Inorganic Contaminants Workshop.</w:t>
      </w:r>
    </w:p>
    <w:p>
      <w:pPr>
        <w:spacing w:after="0" w:line="130"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 xml:space="preserve">Taylor, P. (1989). Genus </w:t>
      </w:r>
      <w:r>
        <w:rPr>
          <w:rFonts w:ascii="Times New Roman" w:cs="Times New Roman" w:eastAsia="Times New Roman" w:hAnsi="Times New Roman"/>
          <w:sz w:val="20"/>
          <w:szCs w:val="20"/>
          <w:i w:val="1"/>
          <w:iCs w:val="1"/>
          <w:color w:val="auto"/>
        </w:rPr>
        <w:t>Utricularia</w:t>
      </w:r>
      <w:r>
        <w:rPr>
          <w:rFonts w:ascii="Times New Roman" w:cs="Times New Roman" w:eastAsia="Times New Roman" w:hAnsi="Times New Roman"/>
          <w:sz w:val="20"/>
          <w:szCs w:val="20"/>
          <w:color w:val="auto"/>
        </w:rPr>
        <w:t>: A Taxonomic Monograph, first ed. Royal Botanic Gardens, Kew, London. New Taxa</w:t>
      </w:r>
    </w:p>
    <w:p>
      <w:pPr>
        <w:spacing w:after="0" w:line="133"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U.S. EPA. (U.S. Environmental Protection Agency). (1987). Nitrate/Nitrite: Health Advisory. Washington, DC: Office of Drinking Water.</w:t>
      </w:r>
    </w:p>
    <w:p>
      <w:pPr>
        <w:spacing w:after="0" w:line="130" w:lineRule="exact"/>
        <w:rPr>
          <w:sz w:val="20"/>
          <w:szCs w:val="20"/>
          <w:color w:val="auto"/>
        </w:rPr>
      </w:pPr>
    </w:p>
    <w:p>
      <w:pPr>
        <w:jc w:val="both"/>
        <w:ind w:right="20"/>
        <w:spacing w:after="0" w:line="238" w:lineRule="auto"/>
        <w:rPr>
          <w:sz w:val="20"/>
          <w:szCs w:val="20"/>
          <w:color w:val="auto"/>
        </w:rPr>
      </w:pPr>
      <w:r>
        <w:rPr>
          <w:rFonts w:ascii="Times New Roman" w:cs="Times New Roman" w:eastAsia="Times New Roman" w:hAnsi="Times New Roman"/>
          <w:sz w:val="20"/>
          <w:szCs w:val="20"/>
          <w:color w:val="auto"/>
        </w:rPr>
        <w:t>Usharani, K., Muthuchamy, M. and Lakshmanaperumalsamy, P. (2011). Biological removal of phosphate from synthetic wastewater using bacterial consortium, Iran. J. Biotechnol., 9(1): 37-49.</w:t>
      </w:r>
    </w:p>
    <w:p>
      <w:pPr>
        <w:spacing w:after="0" w:line="132"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Usharani, K., Sruthilaya, K. and Divya, K. (2017). Determination of nitrate utilization efficiency of selective strain of </w:t>
      </w:r>
      <w:r>
        <w:rPr>
          <w:rFonts w:ascii="Times New Roman" w:cs="Times New Roman" w:eastAsia="Times New Roman" w:hAnsi="Times New Roman"/>
          <w:sz w:val="20"/>
          <w:szCs w:val="20"/>
          <w:i w:val="1"/>
          <w:iCs w:val="1"/>
          <w:color w:val="auto"/>
        </w:rPr>
        <w:t>Bacillus</w:t>
      </w:r>
      <w:r>
        <w:rPr>
          <w:rFonts w:ascii="Times New Roman" w:cs="Times New Roman" w:eastAsia="Times New Roman" w:hAnsi="Times New Roman"/>
          <w:sz w:val="20"/>
          <w:szCs w:val="20"/>
          <w:color w:val="auto"/>
        </w:rPr>
        <w:t xml:space="preserve"> sp. isolated from Eutrophic Lake, Theerthamkara, Kasaragod, Kerala. J. Poll., 3(1): 55-67.</w:t>
      </w:r>
    </w:p>
    <w:p>
      <w:pPr>
        <w:spacing w:after="0" w:line="134"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19"/>
          <w:szCs w:val="19"/>
          <w:color w:val="auto"/>
        </w:rPr>
        <w:t xml:space="preserve">Usharani, K. and Keerhi, K.V. (2018). Nitrate removal by plant based bioremediation using </w:t>
      </w:r>
      <w:r>
        <w:rPr>
          <w:rFonts w:ascii="Times New Roman" w:cs="Times New Roman" w:eastAsia="Times New Roman" w:hAnsi="Times New Roman"/>
          <w:sz w:val="19"/>
          <w:szCs w:val="19"/>
          <w:i w:val="1"/>
          <w:iCs w:val="1"/>
          <w:color w:val="auto"/>
        </w:rPr>
        <w:t>Utricularia aurea</w:t>
      </w:r>
      <w:r>
        <w:rPr>
          <w:rFonts w:ascii="Times New Roman" w:cs="Times New Roman" w:eastAsia="Times New Roman" w:hAnsi="Times New Roman"/>
          <w:sz w:val="19"/>
          <w:szCs w:val="19"/>
          <w:color w:val="auto"/>
        </w:rPr>
        <w:t xml:space="preserve"> from eutrophic Lake of Theerthamkara, India. Conference Proceedings and E-Book of Abstracts of the Joint Conference 7</w:t>
      </w:r>
      <w:r>
        <w:rPr>
          <w:rFonts w:ascii="Times New Roman" w:cs="Times New Roman" w:eastAsia="Times New Roman" w:hAnsi="Times New Roman"/>
          <w:sz w:val="24"/>
          <w:szCs w:val="24"/>
          <w:color w:val="auto"/>
          <w:vertAlign w:val="superscript"/>
        </w:rPr>
        <w:t>th</w:t>
      </w:r>
      <w:r>
        <w:rPr>
          <w:rFonts w:ascii="Times New Roman" w:cs="Times New Roman" w:eastAsia="Times New Roman" w:hAnsi="Times New Roman"/>
          <w:sz w:val="19"/>
          <w:szCs w:val="19"/>
          <w:color w:val="auto"/>
        </w:rPr>
        <w:t xml:space="preserve"> European Bioremediation Confrence &amp; 11</w:t>
      </w:r>
      <w:r>
        <w:rPr>
          <w:rFonts w:ascii="Times New Roman" w:cs="Times New Roman" w:eastAsia="Times New Roman" w:hAnsi="Times New Roman"/>
          <w:sz w:val="24"/>
          <w:szCs w:val="24"/>
          <w:color w:val="auto"/>
          <w:vertAlign w:val="superscript"/>
        </w:rPr>
        <w:t>th</w:t>
      </w:r>
      <w:r>
        <w:rPr>
          <w:rFonts w:ascii="Times New Roman" w:cs="Times New Roman" w:eastAsia="Times New Roman" w:hAnsi="Times New Roman"/>
          <w:sz w:val="19"/>
          <w:szCs w:val="19"/>
          <w:color w:val="auto"/>
        </w:rPr>
        <w:t xml:space="preserve"> International Society of Environmental Biotechnology Conference-2018; Chania, Crete, Greece, June 25-28, 2018, ISBN 978-618-81537-6-9.pp 103-104.</w:t>
      </w:r>
    </w:p>
    <w:p>
      <w:pPr>
        <w:spacing w:after="0" w:line="134"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Viessman, Jr. W. and Hammer, M.J. (2005). Water supply and pollution control, seventh ed., Pearson Prentice Hall, Upper Saddle River, NJ.</w:t>
      </w:r>
    </w:p>
    <w:p>
      <w:pPr>
        <w:spacing w:after="0" w:line="133"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WHO. (1984). Drinking Water Quality Control in Small Community Supplies. In : Guidelines for Drinking Water Quality (vol 3), WHO, Geneva, Switzerland.</w:t>
      </w:r>
    </w:p>
    <w:p>
      <w:pPr>
        <w:spacing w:after="0" w:line="135" w:lineRule="exact"/>
        <w:rPr>
          <w:sz w:val="20"/>
          <w:szCs w:val="20"/>
          <w:color w:val="auto"/>
        </w:rPr>
      </w:pPr>
    </w:p>
    <w:p>
      <w:pPr>
        <w:jc w:val="both"/>
        <w:ind w:right="20"/>
        <w:spacing w:after="0" w:line="236" w:lineRule="auto"/>
        <w:rPr>
          <w:sz w:val="20"/>
          <w:szCs w:val="20"/>
          <w:color w:val="auto"/>
        </w:rPr>
      </w:pPr>
      <w:r>
        <w:rPr>
          <w:rFonts w:ascii="Times New Roman" w:cs="Times New Roman" w:eastAsia="Times New Roman" w:hAnsi="Times New Roman"/>
          <w:sz w:val="20"/>
          <w:szCs w:val="20"/>
          <w:color w:val="auto"/>
        </w:rPr>
        <w:t>WHO. (2007). Nitrate and nitrite in drinking-water. Background document for development of WHO Guidelines for Drinking-water Quality. World</w:t>
      </w:r>
    </w:p>
    <w:p>
      <w:pPr>
        <w:spacing w:after="0" w:line="10"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Health Organization, Geneva (WHO/SDE/WSH/07.01/16).</w:t>
      </w:r>
    </w:p>
    <w:p>
      <w:pPr>
        <w:spacing w:after="0" w:line="210" w:lineRule="exact"/>
        <w:rPr>
          <w:sz w:val="20"/>
          <w:szCs w:val="20"/>
          <w:color w:val="auto"/>
        </w:rPr>
      </w:pPr>
    </w:p>
    <w:p>
      <w:pPr>
        <w:sectPr>
          <w:pgSz w:w="11900" w:h="16838" w:orient="portrait"/>
          <w:cols w:equalWidth="0" w:num="2">
            <w:col w:w="4200" w:space="680"/>
            <w:col w:w="4200"/>
          </w:cols>
          <w:pgMar w:left="1420" w:top="1136" w:right="1406" w:bottom="689" w:gutter="0" w:footer="0" w:header="0"/>
          <w:type w:val="continuous"/>
        </w:sect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color w:val="auto"/>
        </w:rPr>
        <w:t>Pollution is licensed under a "</w:t>
      </w:r>
      <w:r>
        <w:rPr>
          <w:rFonts w:ascii="Times New Roman" w:cs="Times New Roman" w:eastAsia="Times New Roman" w:hAnsi="Times New Roman"/>
          <w:sz w:val="20"/>
          <w:szCs w:val="20"/>
          <w:u w:val="single" w:color="auto"/>
          <w:color w:val="auto"/>
        </w:rPr>
        <w:t>Creative Commons Attribution 4.0 International (CC-BY 4.0)</w:t>
      </w:r>
      <w:r>
        <w:rPr>
          <w:rFonts w:ascii="Times New Roman" w:cs="Times New Roman" w:eastAsia="Times New Roman" w:hAnsi="Times New Roman"/>
          <w:sz w:val="20"/>
          <w:szCs w:val="20"/>
          <w:color w:val="auto"/>
        </w:rPr>
        <w:t>"</w:t>
      </w:r>
    </w:p>
    <w:p>
      <w:pPr>
        <w:sectPr>
          <w:pgSz w:w="11900" w:h="16838" w:orient="portrait"/>
          <w:cols w:equalWidth="0" w:num="1">
            <w:col w:w="9080"/>
          </w:cols>
          <w:pgMar w:left="1420" w:top="1136" w:right="1406" w:bottom="689" w:gutter="0" w:footer="0" w:header="0"/>
          <w:type w:val="continuous"/>
        </w:sectPr>
      </w:pPr>
    </w:p>
    <w:p>
      <w:pPr>
        <w:spacing w:after="0" w:line="11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0"/>
          <w:szCs w:val="20"/>
          <w:color w:val="auto"/>
        </w:rPr>
        <w:t>157</w:t>
      </w:r>
    </w:p>
    <w:sectPr>
      <w:pgSz w:w="11900" w:h="16838" w:orient="portrait"/>
      <w:cols w:equalWidth="0" w:num="1">
        <w:col w:w="9080"/>
      </w:cols>
      <w:pgMar w:left="1420" w:top="1136" w:right="1406" w:bottom="68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lvl w:ilvl="1">
      <w:lvlJc w:val="left"/>
      <w:lvlText w:val="%2."/>
      <w:numFmt w:val="decimal"/>
      <w:start w:val="1"/>
    </w:lvl>
  </w:abstractNum>
  <w:abstractNum w:abstractNumId="1">
    <w:nsid w:val="74B0DC51"/>
    <w:multiLevelType w:val="hybridMultilevel"/>
    <w:lvl w:ilvl="0">
      <w:lvlJc w:val="left"/>
      <w:lvlText w:val="%1."/>
      <w:numFmt w:val="decimal"/>
      <w:start w:val="2"/>
    </w:lvl>
    <w:lvl w:ilvl="1">
      <w:lvlJc w:val="left"/>
      <w:lvlText w:val="%2"/>
      <w:numFmt w:val="decimal"/>
      <w:start w:val="1"/>
    </w:lvl>
  </w:abstractNum>
  <w:abstractNum w:abstractNumId="2">
    <w:nsid w:val="19495CFF"/>
    <w:multiLevelType w:val="hybridMultilevel"/>
    <w:lvl w:ilvl="0">
      <w:lvlJc w:val="left"/>
      <w:lvlText w:val="(%1)"/>
      <w:numFmt w:val="upperLetter"/>
      <w:start w:val="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8" Type="http://schemas.openxmlformats.org/officeDocument/2006/relationships/hyperlink" Target="mailto:jpoll@ut.ac.ir" TargetMode="External"/><Relationship Id="rId11" Type="http://schemas.openxmlformats.org/officeDocument/2006/relationships/hyperlink" Target="mailto:usharaniks2003@yahoo.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2020-09-15T04:03:07Z</dcterms:created>
  <dcterms:modified xsi:type="dcterms:W3CDTF">2020-09-15T04:03:07Z</dcterms:modified>
</cp:coreProperties>
</file>