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0"/>
          <w:szCs w:val="20"/>
          <w:color w:val="auto"/>
        </w:rPr>
        <w:t>Szele, Bálint</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color w:val="auto"/>
        </w:rPr>
        <w:t>Translating Shakespeare for the Hungarian Stage: Contemporary Perspectives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218" w:lineRule="exact"/>
        <w:rPr>
          <w:sz w:val="24"/>
          <w:szCs w:val="24"/>
          <w:color w:val="auto"/>
        </w:rPr>
      </w:pPr>
    </w:p>
    <w:p>
      <w:pPr>
        <w:ind w:right="380"/>
        <w:spacing w:after="0" w:line="233" w:lineRule="auto"/>
        <w:rPr>
          <w:sz w:val="20"/>
          <w:szCs w:val="20"/>
          <w:color w:val="auto"/>
        </w:rPr>
      </w:pPr>
      <w:r>
        <w:rPr>
          <w:rFonts w:ascii="Times New Roman" w:cs="Times New Roman" w:eastAsia="Times New Roman" w:hAnsi="Times New Roman"/>
          <w:sz w:val="32"/>
          <w:szCs w:val="32"/>
          <w:b w:val="1"/>
          <w:bCs w:val="1"/>
          <w:color w:val="auto"/>
        </w:rPr>
        <w:t>Translating Shakespeare for the Hungarian Stage: Contemporary Perspectives</w:t>
      </w:r>
    </w:p>
    <w:p>
      <w:pPr>
        <w:spacing w:after="0" w:line="23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Bálint Szele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-14605</wp:posOffset>
            </wp:positionH>
            <wp:positionV relativeFrom="paragraph">
              <wp:posOffset>232410</wp:posOffset>
            </wp:positionV>
            <wp:extent cx="5975985" cy="33432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75985" cy="33432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37" w:lineRule="exact"/>
        <w:rPr>
          <w:sz w:val="24"/>
          <w:szCs w:val="24"/>
          <w:color w:val="auto"/>
        </w:rPr>
      </w:pPr>
    </w:p>
    <w:p>
      <w:pPr>
        <w:ind w:left="280" w:right="320"/>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Abstract: </w:t>
      </w:r>
      <w:r>
        <w:rPr>
          <w:rFonts w:ascii="Times New Roman" w:cs="Times New Roman" w:eastAsia="Times New Roman" w:hAnsi="Times New Roman"/>
          <w:sz w:val="24"/>
          <w:szCs w:val="24"/>
          <w:color w:val="auto"/>
        </w:rPr>
        <w:t>This paper presents trends in today’s Shakespeare translation in Hungary based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on interviews with Hungarian translators and scholars. Instead of a collection of names and dates of translators and translations, it focuses on the organic development of Hungarian Shakespeare translation, which has been going on for more than two hundred years, and tries to fit new developments into the tradition of translating Shakespeare in a theoretical framework. “Hungarian Shakespeare,” now seen as a broad collection of Hungarian translations and adaptations, lives on, is kept alive in theaters, but it is undergoing a process of simplification. It was very hard work to do away with the forced prudishness and mannerism of the nineteenth century Shakespeare translations. After World War II, during the dominance of Communist culture, it was not allowed for several translations of Shakespeare to co-exist, so a politically appointed committee was set up to decide which one fit into the official canon. Only the selected texts could be printed and used in performances. After the political changes in Hungary in 1989, there was an upsurge of interest in Shakespeare, and since the 1990s there has been an unprecedented plurality of Shakespeare translations. I aim to examine the processes that led to the development of today’s easy-to-understand and naturalistic translations, and to the abandonment of century-old classical ones.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2" w:lineRule="exact"/>
        <w:rPr>
          <w:sz w:val="24"/>
          <w:szCs w:val="24"/>
          <w:color w:val="auto"/>
        </w:rPr>
      </w:pPr>
    </w:p>
    <w:p>
      <w:pPr>
        <w:ind w:right="700"/>
        <w:spacing w:after="0" w:line="234" w:lineRule="auto"/>
        <w:rPr>
          <w:sz w:val="20"/>
          <w:szCs w:val="20"/>
          <w:color w:val="auto"/>
        </w:rPr>
      </w:pPr>
      <w:r>
        <w:rPr>
          <w:rFonts w:ascii="Times New Roman" w:cs="Times New Roman" w:eastAsia="Times New Roman" w:hAnsi="Times New Roman"/>
          <w:sz w:val="24"/>
          <w:szCs w:val="24"/>
          <w:b w:val="1"/>
          <w:bCs w:val="1"/>
          <w:i w:val="1"/>
          <w:iCs w:val="1"/>
          <w:color w:val="auto"/>
        </w:rPr>
        <w:t>Keywords</w:t>
      </w:r>
      <w:r>
        <w:rPr>
          <w:rFonts w:ascii="Times New Roman" w:cs="Times New Roman" w:eastAsia="Times New Roman" w:hAnsi="Times New Roman"/>
          <w:sz w:val="24"/>
          <w:szCs w:val="24"/>
          <w:i w:val="1"/>
          <w:iCs w:val="1"/>
          <w:color w:val="auto"/>
        </w:rPr>
        <w:t>: Shakespeare-translation, present-day Hungarian Shakespeare, Shakespeare in</w:t>
      </w:r>
      <w:r>
        <w:rPr>
          <w:rFonts w:ascii="Times New Roman" w:cs="Times New Roman" w:eastAsia="Times New Roman" w:hAnsi="Times New Roman"/>
          <w:sz w:val="24"/>
          <w:szCs w:val="24"/>
          <w:b w:val="1"/>
          <w:bCs w:val="1"/>
          <w:i w:val="1"/>
          <w:iCs w:val="1"/>
          <w:color w:val="auto"/>
        </w:rPr>
        <w:t xml:space="preserve"> </w:t>
      </w:r>
      <w:r>
        <w:rPr>
          <w:rFonts w:ascii="Times New Roman" w:cs="Times New Roman" w:eastAsia="Times New Roman" w:hAnsi="Times New Roman"/>
          <w:sz w:val="24"/>
          <w:szCs w:val="24"/>
          <w:i w:val="1"/>
          <w:iCs w:val="1"/>
          <w:color w:val="auto"/>
        </w:rPr>
        <w:t>theater, text history and analysis</w:t>
      </w:r>
    </w:p>
    <w:p>
      <w:pPr>
        <w:spacing w:after="0" w:line="200" w:lineRule="exact"/>
        <w:rPr>
          <w:sz w:val="24"/>
          <w:szCs w:val="24"/>
          <w:color w:val="auto"/>
        </w:rPr>
      </w:pPr>
    </w:p>
    <w:p>
      <w:pPr>
        <w:spacing w:after="0" w:line="294" w:lineRule="exact"/>
        <w:rPr>
          <w:sz w:val="24"/>
          <w:szCs w:val="24"/>
          <w:color w:val="auto"/>
        </w:rPr>
      </w:pPr>
    </w:p>
    <w:p>
      <w:pPr>
        <w:ind w:right="20"/>
        <w:spacing w:after="0" w:line="238" w:lineRule="auto"/>
        <w:rPr>
          <w:sz w:val="20"/>
          <w:szCs w:val="20"/>
          <w:color w:val="auto"/>
        </w:rPr>
      </w:pPr>
      <w:r>
        <w:rPr>
          <w:rFonts w:ascii="Times New Roman" w:cs="Times New Roman" w:eastAsia="Times New Roman" w:hAnsi="Times New Roman"/>
          <w:sz w:val="20"/>
          <w:szCs w:val="20"/>
          <w:b w:val="1"/>
          <w:bCs w:val="1"/>
          <w:color w:val="auto"/>
        </w:rPr>
        <w:t xml:space="preserve">Biography: </w:t>
      </w:r>
      <w:r>
        <w:rPr>
          <w:rFonts w:ascii="Times New Roman" w:cs="Times New Roman" w:eastAsia="Times New Roman" w:hAnsi="Times New Roman"/>
          <w:sz w:val="20"/>
          <w:szCs w:val="20"/>
          <w:color w:val="auto"/>
        </w:rPr>
        <w:t>Bálint Szele is a professor of English literature at Kodolányi János College and also a literary historian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who carries out research into the history of Hungarian literary translation, including the plays and poems of Shakespeare and the life and work of Hungarian literary translators. He has published two books,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i w:val="1"/>
          <w:iCs w:val="1"/>
          <w:color w:val="auto"/>
        </w:rPr>
        <w:t>ársalogni avval,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aki bölcs” – </w:t>
      </w:r>
      <w:r>
        <w:rPr>
          <w:rFonts w:ascii="Times New Roman" w:cs="Times New Roman" w:eastAsia="Times New Roman" w:hAnsi="Times New Roman"/>
          <w:sz w:val="20"/>
          <w:szCs w:val="20"/>
          <w:i w:val="1"/>
          <w:iCs w:val="1"/>
          <w:color w:val="auto"/>
        </w:rPr>
        <w:t>11 Shakespeare-interjú</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[‘To converse with him that is wise’ –</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11 Shakespeare-interviews] (Ráció,</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2008), which contains interviews with contemporary Shakespeare scholars and translators, and </w:t>
      </w:r>
      <w:r>
        <w:rPr>
          <w:rFonts w:ascii="Times New Roman" w:cs="Times New Roman" w:eastAsia="Times New Roman" w:hAnsi="Times New Roman"/>
          <w:sz w:val="20"/>
          <w:szCs w:val="20"/>
          <w:i w:val="1"/>
          <w:iCs w:val="1"/>
          <w:color w:val="auto"/>
        </w:rPr>
        <w:t>Szabó Lőrinc</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Shakespeare-drámafordításai </w:t>
      </w:r>
      <w:r>
        <w:rPr>
          <w:rFonts w:ascii="Times New Roman" w:cs="Times New Roman" w:eastAsia="Times New Roman" w:hAnsi="Times New Roman"/>
          <w:sz w:val="20"/>
          <w:szCs w:val="20"/>
          <w:color w:val="auto"/>
        </w:rPr>
        <w:t>[Lőrinc Szabó’s Shakespeare translations] (Semmelweis, 2012). His publications in</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English include essays on T.S. Eliot’s poetry and on European integration.</w:t>
      </w:r>
    </w:p>
    <w:p>
      <w:pPr>
        <w:spacing w:after="0" w:line="28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 Historical Overview</w:t>
      </w:r>
    </w:p>
    <w:p>
      <w:pPr>
        <w:spacing w:after="0" w:line="8" w:lineRule="exact"/>
        <w:rPr>
          <w:sz w:val="24"/>
          <w:szCs w:val="24"/>
          <w:color w:val="auto"/>
        </w:rPr>
      </w:pPr>
    </w:p>
    <w:p>
      <w:pPr>
        <w:ind w:right="140" w:firstLine="284"/>
        <w:spacing w:after="0" w:line="250" w:lineRule="auto"/>
        <w:rPr>
          <w:sz w:val="20"/>
          <w:szCs w:val="20"/>
          <w:color w:val="auto"/>
        </w:rPr>
      </w:pPr>
      <w:r>
        <w:rPr>
          <w:rFonts w:ascii="Times New Roman" w:cs="Times New Roman" w:eastAsia="Times New Roman" w:hAnsi="Times New Roman"/>
          <w:sz w:val="23"/>
          <w:szCs w:val="23"/>
          <w:color w:val="auto"/>
        </w:rPr>
        <w:t>If we have a look at its tradition, we can be surprised to see how much Hungarian Shakespeare translation has changed since the first attempts and, at the same time, how similar the translators’ problems in the different periods are. The history of Hungarian Shakespeare translation began at the end of the 1700s when the first translations were made from German adaptations of Shakespeare to meet the demands of freshly-opened Hungarian theaters. The first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-179705</wp:posOffset>
            </wp:positionH>
            <wp:positionV relativeFrom="paragraph">
              <wp:posOffset>219075</wp:posOffset>
            </wp:positionV>
            <wp:extent cx="6278880" cy="6457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278880" cy="645795"/>
                    </a:xfrm>
                    <a:prstGeom prst="rect">
                      <a:avLst/>
                    </a:prstGeom>
                    <a:noFill/>
                  </pic:spPr>
                </pic:pic>
              </a:graphicData>
            </a:graphic>
          </wp:anchor>
        </w:drawing>
      </w:r>
    </w:p>
    <w:p>
      <w:pPr>
        <w:spacing w:after="0" w:line="200" w:lineRule="exact"/>
        <w:rPr>
          <w:sz w:val="24"/>
          <w:szCs w:val="24"/>
          <w:color w:val="auto"/>
        </w:rPr>
      </w:pPr>
    </w:p>
    <w:p>
      <w:pPr>
        <w:spacing w:after="0" w:line="269" w:lineRule="exact"/>
        <w:rPr>
          <w:sz w:val="24"/>
          <w:szCs w:val="24"/>
          <w:color w:val="auto"/>
        </w:rPr>
      </w:pPr>
    </w:p>
    <w:p>
      <w:pPr>
        <w:ind w:left="1720"/>
        <w:spacing w:after="0"/>
        <w:rPr>
          <w:sz w:val="20"/>
          <w:szCs w:val="20"/>
          <w:color w:val="auto"/>
        </w:rPr>
      </w:pPr>
      <w:r>
        <w:rPr>
          <w:rFonts w:ascii="Calibri" w:cs="Calibri" w:eastAsia="Calibri" w:hAnsi="Calibri"/>
          <w:sz w:val="18"/>
          <w:szCs w:val="18"/>
          <w:color w:val="262626"/>
        </w:rPr>
        <w:t>New articles in this journal are licensed under a Creative Commons Attribution 4.0 International License.</w:t>
      </w:r>
    </w:p>
    <w:p>
      <w:pPr>
        <w:spacing w:after="0" w:line="181" w:lineRule="exact"/>
        <w:rPr>
          <w:sz w:val="24"/>
          <w:szCs w:val="24"/>
          <w:color w:val="auto"/>
        </w:rPr>
      </w:pPr>
    </w:p>
    <w:p>
      <w:pPr>
        <w:ind w:left="1720" w:right="280"/>
        <w:spacing w:after="0" w:line="196" w:lineRule="auto"/>
        <w:rPr>
          <w:rFonts w:ascii="Calibri" w:cs="Calibri" w:eastAsia="Calibri" w:hAnsi="Calibri"/>
          <w:sz w:val="18"/>
          <w:szCs w:val="18"/>
          <w:color w:val="808080"/>
        </w:rPr>
      </w:pPr>
      <w:r>
        <w:rPr>
          <w:rFonts w:ascii="Calibri" w:cs="Calibri" w:eastAsia="Calibri" w:hAnsi="Calibri"/>
          <w:sz w:val="18"/>
          <w:szCs w:val="18"/>
          <w:color w:val="262626"/>
        </w:rPr>
        <w:t xml:space="preserve">This journal is published by the </w:t>
      </w:r>
      <w:hyperlink r:id="rId11">
        <w:r>
          <w:rPr>
            <w:rFonts w:ascii="Calibri" w:cs="Calibri" w:eastAsia="Calibri" w:hAnsi="Calibri"/>
            <w:sz w:val="18"/>
            <w:szCs w:val="18"/>
            <w:color w:val="808080"/>
          </w:rPr>
          <w:t>University Library System</w:t>
        </w:r>
        <w:r>
          <w:rPr>
            <w:rFonts w:ascii="Calibri" w:cs="Calibri" w:eastAsia="Calibri" w:hAnsi="Calibri"/>
            <w:sz w:val="18"/>
            <w:szCs w:val="18"/>
            <w:color w:val="262626"/>
          </w:rPr>
          <w:t xml:space="preserve"> </w:t>
        </w:r>
      </w:hyperlink>
      <w:r>
        <w:rPr>
          <w:rFonts w:ascii="Calibri" w:cs="Calibri" w:eastAsia="Calibri" w:hAnsi="Calibri"/>
          <w:sz w:val="18"/>
          <w:szCs w:val="18"/>
          <w:color w:val="262626"/>
        </w:rPr>
        <w:t xml:space="preserve">of the </w:t>
      </w:r>
      <w:hyperlink r:id="rId12">
        <w:r>
          <w:rPr>
            <w:rFonts w:ascii="Calibri" w:cs="Calibri" w:eastAsia="Calibri" w:hAnsi="Calibri"/>
            <w:sz w:val="18"/>
            <w:szCs w:val="18"/>
            <w:color w:val="808080"/>
          </w:rPr>
          <w:t>University of Pittsburgh</w:t>
        </w:r>
        <w:r>
          <w:rPr>
            <w:rFonts w:ascii="Calibri" w:cs="Calibri" w:eastAsia="Calibri" w:hAnsi="Calibri"/>
            <w:sz w:val="18"/>
            <w:szCs w:val="18"/>
            <w:color w:val="262626"/>
          </w:rPr>
          <w:t xml:space="preserve"> </w:t>
        </w:r>
      </w:hyperlink>
      <w:r>
        <w:rPr>
          <w:rFonts w:ascii="Calibri" w:cs="Calibri" w:eastAsia="Calibri" w:hAnsi="Calibri"/>
          <w:sz w:val="18"/>
          <w:szCs w:val="18"/>
          <w:color w:val="262626"/>
        </w:rPr>
        <w:t xml:space="preserve">as part of its </w:t>
      </w:r>
      <w:hyperlink r:id="rId13">
        <w:r>
          <w:rPr>
            <w:rFonts w:ascii="Calibri" w:cs="Calibri" w:eastAsia="Calibri" w:hAnsi="Calibri"/>
            <w:sz w:val="18"/>
            <w:szCs w:val="18"/>
            <w:color w:val="808080"/>
          </w:rPr>
          <w:t xml:space="preserve">D-Scribe Digital Publishing Program </w:t>
        </w:r>
      </w:hyperlink>
      <w:r>
        <w:rPr>
          <w:rFonts w:ascii="Calibri" w:cs="Calibri" w:eastAsia="Calibri" w:hAnsi="Calibri"/>
          <w:sz w:val="18"/>
          <w:szCs w:val="18"/>
          <w:color w:val="262626"/>
        </w:rPr>
        <w:t>and</w:t>
      </w:r>
      <w:r>
        <w:rPr>
          <w:rFonts w:ascii="Calibri" w:cs="Calibri" w:eastAsia="Calibri" w:hAnsi="Calibri"/>
          <w:sz w:val="18"/>
          <w:szCs w:val="18"/>
          <w:color w:val="808080"/>
        </w:rPr>
        <w:t xml:space="preserve"> </w:t>
      </w:r>
      <w:r>
        <w:rPr>
          <w:rFonts w:ascii="Calibri" w:cs="Calibri" w:eastAsia="Calibri" w:hAnsi="Calibri"/>
          <w:sz w:val="18"/>
          <w:szCs w:val="18"/>
          <w:color w:val="262626"/>
        </w:rPr>
        <w:t>is cosponsored by the</w:t>
      </w:r>
      <w:r>
        <w:rPr>
          <w:rFonts w:ascii="Calibri" w:cs="Calibri" w:eastAsia="Calibri" w:hAnsi="Calibri"/>
          <w:sz w:val="18"/>
          <w:szCs w:val="18"/>
          <w:color w:val="808080"/>
        </w:rPr>
        <w:t xml:space="preserve"> </w:t>
      </w:r>
      <w:hyperlink r:id="rId14">
        <w:r>
          <w:rPr>
            <w:rFonts w:ascii="Calibri" w:cs="Calibri" w:eastAsia="Calibri" w:hAnsi="Calibri"/>
            <w:sz w:val="18"/>
            <w:szCs w:val="18"/>
            <w:color w:val="808080"/>
          </w:rPr>
          <w:t>University of Pittsburgh Press</w:t>
        </w:r>
      </w:hyperlink>
    </w:p>
    <w:p>
      <w:pPr>
        <w:spacing w:after="0" w:line="140" w:lineRule="exact"/>
        <w:rPr>
          <w:rFonts w:ascii="Calibri" w:cs="Calibri" w:eastAsia="Calibri" w:hAnsi="Calibri"/>
          <w:sz w:val="18"/>
          <w:szCs w:val="18"/>
          <w:color w:val="262626"/>
        </w:rPr>
      </w:pPr>
    </w:p>
    <w:p>
      <w:pPr>
        <w:jc w:val="center"/>
        <w:spacing w:after="0"/>
        <w:rPr>
          <w:sz w:val="20"/>
          <w:szCs w:val="20"/>
          <w:color w:val="auto"/>
        </w:rPr>
      </w:pPr>
      <w:r>
        <w:rPr>
          <w:rFonts w:ascii="Calibri" w:cs="Calibri" w:eastAsia="Calibri" w:hAnsi="Calibri"/>
          <w:sz w:val="18"/>
          <w:szCs w:val="18"/>
          <w:color w:val="262626"/>
        </w:rPr>
        <w:t>ISSN 1936-8879 (online)</w:t>
      </w:r>
    </w:p>
    <w:p>
      <w:pPr>
        <w:sectPr>
          <w:pgSz w:w="12240" w:h="15840" w:orient="portrait"/>
          <w:cols w:equalWidth="0" w:num="1">
            <w:col w:w="9360"/>
          </w:cols>
          <w:pgMar w:left="1440" w:top="892" w:right="1440" w:bottom="0"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0"/>
          <w:szCs w:val="20"/>
          <w:color w:val="auto"/>
        </w:rPr>
        <w:t xml:space="preserve">Szele, Bálint. “Translating Shakespeare for the Hungarian Stage: Contemporary Perspectives.”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400" w:lineRule="exact"/>
        <w:rPr>
          <w:sz w:val="20"/>
          <w:szCs w:val="20"/>
          <w:color w:val="auto"/>
        </w:rPr>
      </w:pPr>
    </w:p>
    <w:p>
      <w:pPr>
        <w:ind w:right="40"/>
        <w:spacing w:after="0" w:line="238" w:lineRule="auto"/>
        <w:rPr>
          <w:sz w:val="20"/>
          <w:szCs w:val="20"/>
          <w:color w:val="auto"/>
        </w:rPr>
      </w:pPr>
      <w:r>
        <w:rPr>
          <w:rFonts w:ascii="Times New Roman" w:cs="Times New Roman" w:eastAsia="Times New Roman" w:hAnsi="Times New Roman"/>
          <w:sz w:val="24"/>
          <w:szCs w:val="24"/>
          <w:color w:val="auto"/>
        </w:rPr>
        <w:t xml:space="preserve">plays to be translated were </w:t>
      </w:r>
      <w:r>
        <w:rPr>
          <w:rFonts w:ascii="Times New Roman" w:cs="Times New Roman" w:eastAsia="Times New Roman" w:hAnsi="Times New Roman"/>
          <w:sz w:val="24"/>
          <w:szCs w:val="24"/>
          <w:i w:val="1"/>
          <w:iCs w:val="1"/>
          <w:color w:val="auto"/>
        </w:rPr>
        <w:t>King Lear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Romeo and Juliet</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Richard II</w:t>
      </w:r>
      <w:r>
        <w:rPr>
          <w:rFonts w:ascii="Times New Roman" w:cs="Times New Roman" w:eastAsia="Times New Roman" w:hAnsi="Times New Roman"/>
          <w:sz w:val="24"/>
          <w:szCs w:val="24"/>
          <w:color w:val="auto"/>
        </w:rPr>
        <w:t xml:space="preserve">, although it would be more correct to call them adaptations rather than translations, as these texts lacked any kind of equivalence to the original in text structure or content. During that period it was already common practice in the German adaptations of Shakespeare as well as in further Hungarian translations to </w:t>
      </w:r>
      <w:r>
        <w:rPr>
          <w:rFonts w:ascii="Times New Roman" w:cs="Times New Roman" w:eastAsia="Times New Roman" w:hAnsi="Times New Roman"/>
          <w:sz w:val="24"/>
          <w:szCs w:val="24"/>
          <w:color w:val="auto"/>
        </w:rPr>
        <w:t xml:space="preserve">“naturalize” the plays, that is, to amend or change them to cater to the tastes of the Hungarian </w:t>
      </w:r>
      <w:r>
        <w:rPr>
          <w:rFonts w:ascii="Times New Roman" w:cs="Times New Roman" w:eastAsia="Times New Roman" w:hAnsi="Times New Roman"/>
          <w:sz w:val="24"/>
          <w:szCs w:val="24"/>
          <w:color w:val="auto"/>
        </w:rPr>
        <w:t xml:space="preserve">audience. To this end, violent scenes, murders, sexual or erotic references were omitted, and, for instance, King Lear was renamed </w:t>
      </w:r>
      <w:r>
        <w:rPr>
          <w:rFonts w:ascii="Times New Roman" w:cs="Times New Roman" w:eastAsia="Times New Roman" w:hAnsi="Times New Roman"/>
          <w:sz w:val="24"/>
          <w:szCs w:val="24"/>
          <w:i w:val="1"/>
          <w:iCs w:val="1"/>
          <w:color w:val="auto"/>
        </w:rPr>
        <w:t>Szabolcs vezér</w:t>
      </w:r>
      <w:r>
        <w:rPr>
          <w:rFonts w:ascii="Times New Roman" w:cs="Times New Roman" w:eastAsia="Times New Roman" w:hAnsi="Times New Roman"/>
          <w:sz w:val="24"/>
          <w:szCs w:val="24"/>
          <w:color w:val="auto"/>
        </w:rPr>
        <w:t xml:space="preserve"> [Chieftain Szabolcs] to fit into Hungarian history. The Hungarian language of the 1700s was not yet flexible enough to render poetry and meaning even from a German adaptation so these texts are seen today as benevolent pioneering attempts to make Shakespeare known in Hungary.</w:t>
      </w:r>
    </w:p>
    <w:p>
      <w:pPr>
        <w:spacing w:after="0" w:line="24" w:lineRule="exact"/>
        <w:rPr>
          <w:sz w:val="20"/>
          <w:szCs w:val="20"/>
          <w:color w:val="auto"/>
        </w:rPr>
      </w:pPr>
    </w:p>
    <w:p>
      <w:pPr>
        <w:ind w:right="20" w:firstLine="284"/>
        <w:spacing w:after="0" w:line="239" w:lineRule="auto"/>
        <w:rPr>
          <w:sz w:val="20"/>
          <w:szCs w:val="20"/>
          <w:color w:val="auto"/>
        </w:rPr>
      </w:pPr>
      <w:r>
        <w:rPr>
          <w:rFonts w:ascii="Times New Roman" w:cs="Times New Roman" w:eastAsia="Times New Roman" w:hAnsi="Times New Roman"/>
          <w:sz w:val="24"/>
          <w:szCs w:val="24"/>
          <w:color w:val="auto"/>
        </w:rPr>
        <w:t>From the mid-1820s, the so-</w:t>
      </w:r>
      <w:r>
        <w:rPr>
          <w:rFonts w:ascii="Times New Roman" w:cs="Times New Roman" w:eastAsia="Times New Roman" w:hAnsi="Times New Roman"/>
          <w:sz w:val="24"/>
          <w:szCs w:val="24"/>
          <w:color w:val="auto"/>
        </w:rPr>
        <w:t>called “Age of Reforms” began in Hungary and, after a long</w:t>
      </w:r>
      <w:r>
        <w:rPr>
          <w:rFonts w:ascii="Times New Roman" w:cs="Times New Roman" w:eastAsia="Times New Roman" w:hAnsi="Times New Roman"/>
          <w:sz w:val="24"/>
          <w:szCs w:val="24"/>
          <w:color w:val="auto"/>
        </w:rPr>
        <w:t xml:space="preserve"> debate, in 1844 Hungarian became the official language of the country. Many people had to be taught Hungarian in an age when nationalism was the most progressive idea of the day and theaters were the most enthusiastic proponents of the Hungarian language. As there were not enough Hungarian playwrights, troupes needed to translate foreign plays, typically German ones, </w:t>
      </w:r>
      <w:r>
        <w:rPr>
          <w:rFonts w:ascii="Times New Roman" w:cs="Times New Roman" w:eastAsia="Times New Roman" w:hAnsi="Times New Roman"/>
          <w:sz w:val="24"/>
          <w:szCs w:val="24"/>
          <w:color w:val="auto"/>
        </w:rPr>
        <w:t xml:space="preserve">but during their research for texts they also discovered the “German Shakespeare,” which had </w:t>
      </w:r>
      <w:r>
        <w:rPr>
          <w:rFonts w:ascii="Times New Roman" w:cs="Times New Roman" w:eastAsia="Times New Roman" w:hAnsi="Times New Roman"/>
          <w:sz w:val="24"/>
          <w:szCs w:val="24"/>
          <w:color w:val="auto"/>
        </w:rPr>
        <w:t xml:space="preserve">already been naturalized and considered by many Germans as </w:t>
      </w:r>
      <w:r>
        <w:rPr>
          <w:rFonts w:ascii="Times New Roman" w:cs="Times New Roman" w:eastAsia="Times New Roman" w:hAnsi="Times New Roman"/>
          <w:sz w:val="24"/>
          <w:szCs w:val="24"/>
          <w:i w:val="1"/>
          <w:iCs w:val="1"/>
          <w:color w:val="auto"/>
        </w:rPr>
        <w:t>Unser Shakespeare</w:t>
      </w:r>
      <w:r>
        <w:rPr>
          <w:rFonts w:ascii="Times New Roman" w:cs="Times New Roman" w:eastAsia="Times New Roman" w:hAnsi="Times New Roman"/>
          <w:sz w:val="24"/>
          <w:szCs w:val="24"/>
          <w:color w:val="auto"/>
        </w:rPr>
        <w:t xml:space="preserve"> [Our Shakespeare]. Not much was known about Shakespea</w:t>
      </w:r>
      <w:r>
        <w:rPr>
          <w:rFonts w:ascii="Times New Roman" w:cs="Times New Roman" w:eastAsia="Times New Roman" w:hAnsi="Times New Roman"/>
          <w:sz w:val="24"/>
          <w:szCs w:val="24"/>
          <w:color w:val="auto"/>
        </w:rPr>
        <w:t>re’s plays in Hungary at that time, and we</w:t>
      </w:r>
      <w:r>
        <w:rPr>
          <w:rFonts w:ascii="Times New Roman" w:cs="Times New Roman" w:eastAsia="Times New Roman" w:hAnsi="Times New Roman"/>
          <w:sz w:val="24"/>
          <w:szCs w:val="24"/>
          <w:color w:val="auto"/>
        </w:rPr>
        <w:t xml:space="preserve"> must also note that there were hardly any people in Hungary who spoke English. The first proper translation of </w:t>
      </w:r>
      <w:r>
        <w:rPr>
          <w:rFonts w:ascii="Times New Roman" w:cs="Times New Roman" w:eastAsia="Times New Roman" w:hAnsi="Times New Roman"/>
          <w:sz w:val="24"/>
          <w:szCs w:val="24"/>
          <w:i w:val="1"/>
          <w:iCs w:val="1"/>
          <w:color w:val="auto"/>
        </w:rPr>
        <w:t>Macbeth</w:t>
      </w:r>
      <w:r>
        <w:rPr>
          <w:rFonts w:ascii="Times New Roman" w:cs="Times New Roman" w:eastAsia="Times New Roman" w:hAnsi="Times New Roman"/>
          <w:sz w:val="24"/>
          <w:szCs w:val="24"/>
          <w:color w:val="auto"/>
        </w:rPr>
        <w:t xml:space="preserve"> was published in 1830 by Gábor Döbrentei, who was the first to use the English original text as his source. One year later, the Hungarian Academy of Sciences, </w:t>
      </w:r>
      <w:r>
        <w:rPr>
          <w:rFonts w:ascii="Times New Roman" w:cs="Times New Roman" w:eastAsia="Times New Roman" w:hAnsi="Times New Roman"/>
          <w:sz w:val="24"/>
          <w:szCs w:val="24"/>
          <w:color w:val="auto"/>
        </w:rPr>
        <w:t xml:space="preserve">established in 1827 “to strengthen, spread and refine the Hungarian language,” set up a theatrical </w:t>
      </w:r>
      <w:r>
        <w:rPr>
          <w:rFonts w:ascii="Times New Roman" w:cs="Times New Roman" w:eastAsia="Times New Roman" w:hAnsi="Times New Roman"/>
          <w:sz w:val="24"/>
          <w:szCs w:val="24"/>
          <w:color w:val="auto"/>
        </w:rPr>
        <w:t xml:space="preserve">committee, which put twenty-two Shakespeare plays on its list containing seventy-one foreign plays worthy of translation. Besides selecting the plays, the committee also had the task of judging and awarding the finished translations, so it also had to concern itself with theoretical questions such as: should the translations be written in poem or prose, and what should be done </w:t>
      </w:r>
      <w:r>
        <w:rPr>
          <w:rFonts w:ascii="Times New Roman" w:cs="Times New Roman" w:eastAsia="Times New Roman" w:hAnsi="Times New Roman"/>
          <w:sz w:val="24"/>
          <w:szCs w:val="24"/>
          <w:color w:val="auto"/>
        </w:rPr>
        <w:t xml:space="preserve">with the frequent “impolite” parts of Shakespeare’s plays? At that time, Hungarian literati were </w:t>
      </w:r>
      <w:r>
        <w:rPr>
          <w:rFonts w:ascii="Times New Roman" w:cs="Times New Roman" w:eastAsia="Times New Roman" w:hAnsi="Times New Roman"/>
          <w:sz w:val="24"/>
          <w:szCs w:val="24"/>
          <w:color w:val="auto"/>
        </w:rPr>
        <w:t xml:space="preserve">optimistic about their language being capable of rendering the English plays just as well as German. In 1836, Mihály Vörösmarty started to translate </w:t>
      </w:r>
      <w:r>
        <w:rPr>
          <w:rFonts w:ascii="Times New Roman" w:cs="Times New Roman" w:eastAsia="Times New Roman" w:hAnsi="Times New Roman"/>
          <w:sz w:val="24"/>
          <w:szCs w:val="24"/>
          <w:i w:val="1"/>
          <w:iCs w:val="1"/>
          <w:color w:val="auto"/>
        </w:rPr>
        <w:t>Julius Caesar</w:t>
      </w:r>
      <w:r>
        <w:rPr>
          <w:rFonts w:ascii="Times New Roman" w:cs="Times New Roman" w:eastAsia="Times New Roman" w:hAnsi="Times New Roman"/>
          <w:sz w:val="24"/>
          <w:szCs w:val="24"/>
          <w:color w:val="auto"/>
        </w:rPr>
        <w:t xml:space="preserve"> into Hungarian, a feat considered to be heroic enough to get into the news sections of contemporary papers, and not without a reason since Vörösmarty, recognizing that form and meaning go hand by hand in </w:t>
      </w:r>
      <w:r>
        <w:rPr>
          <w:rFonts w:ascii="Times New Roman" w:cs="Times New Roman" w:eastAsia="Times New Roman" w:hAnsi="Times New Roman"/>
          <w:sz w:val="24"/>
          <w:szCs w:val="24"/>
          <w:color w:val="auto"/>
        </w:rPr>
        <w:t>Shakespeare’s pl</w:t>
      </w:r>
      <w:r>
        <w:rPr>
          <w:rFonts w:ascii="Times New Roman" w:cs="Times New Roman" w:eastAsia="Times New Roman" w:hAnsi="Times New Roman"/>
          <w:sz w:val="24"/>
          <w:szCs w:val="24"/>
          <w:color w:val="auto"/>
        </w:rPr>
        <w:t>ays, was the first to attempt translating line for line, trying to keep an iambic</w:t>
      </w:r>
      <w:r>
        <w:rPr>
          <w:rFonts w:ascii="Times New Roman" w:cs="Times New Roman" w:eastAsia="Times New Roman" w:hAnsi="Times New Roman"/>
          <w:sz w:val="24"/>
          <w:szCs w:val="24"/>
          <w:color w:val="auto"/>
        </w:rPr>
        <w:t xml:space="preserve"> rhythm in the lines. His perfect iambic translation of Antonius’ famous speech (“I come to bury Caesar”) is still familiar to Hungarian ears:</w:t>
      </w:r>
    </w:p>
    <w:p>
      <w:pPr>
        <w:spacing w:after="0" w:line="29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Temetni jöttem Caesart, nem dicsérni.</w:t>
      </w:r>
    </w:p>
    <w:p>
      <w:pPr>
        <w:ind w:left="560"/>
        <w:spacing w:after="0"/>
        <w:rPr>
          <w:sz w:val="20"/>
          <w:szCs w:val="20"/>
          <w:color w:val="auto"/>
        </w:rPr>
      </w:pPr>
      <w:r>
        <w:rPr>
          <w:rFonts w:ascii="Times New Roman" w:cs="Times New Roman" w:eastAsia="Times New Roman" w:hAnsi="Times New Roman"/>
          <w:sz w:val="24"/>
          <w:szCs w:val="24"/>
          <w:color w:val="auto"/>
        </w:rPr>
        <w:t>A rossz, mit ember tesz, túléli őt;</w:t>
      </w:r>
    </w:p>
    <w:p>
      <w:pPr>
        <w:ind w:left="560"/>
        <w:spacing w:after="0"/>
        <w:rPr>
          <w:sz w:val="20"/>
          <w:szCs w:val="20"/>
          <w:color w:val="auto"/>
        </w:rPr>
      </w:pPr>
      <w:r>
        <w:rPr>
          <w:rFonts w:ascii="Times New Roman" w:cs="Times New Roman" w:eastAsia="Times New Roman" w:hAnsi="Times New Roman"/>
          <w:sz w:val="24"/>
          <w:szCs w:val="24"/>
          <w:color w:val="auto"/>
        </w:rPr>
        <w:t>A jó gyakorta sírba száll vele.</w:t>
      </w:r>
    </w:p>
    <w:p>
      <w:pPr>
        <w:ind w:left="560"/>
        <w:spacing w:after="0"/>
        <w:rPr>
          <w:sz w:val="20"/>
          <w:szCs w:val="20"/>
          <w:color w:val="auto"/>
        </w:rPr>
      </w:pPr>
      <w:r>
        <w:rPr>
          <w:rFonts w:ascii="Times New Roman" w:cs="Times New Roman" w:eastAsia="Times New Roman" w:hAnsi="Times New Roman"/>
          <w:sz w:val="24"/>
          <w:szCs w:val="24"/>
          <w:color w:val="auto"/>
        </w:rPr>
        <w:t>Ez legyen Caesar sorsa is.</w:t>
      </w:r>
    </w:p>
    <w:p>
      <w:pPr>
        <w:ind w:left="5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Julius Caesar</w:t>
      </w:r>
      <w:r>
        <w:rPr>
          <w:rFonts w:ascii="Times New Roman" w:cs="Times New Roman" w:eastAsia="Times New Roman" w:hAnsi="Times New Roman"/>
          <w:sz w:val="24"/>
          <w:szCs w:val="24"/>
          <w:color w:val="auto"/>
        </w:rPr>
        <w:t>, Act 3, Scene 2)</w:t>
      </w:r>
    </w:p>
    <w:p>
      <w:pPr>
        <w:spacing w:after="0" w:line="276"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 come to bury Caesar, not to praise him.</w:t>
      </w:r>
    </w:p>
    <w:p>
      <w:pPr>
        <w:spacing w:after="0" w:line="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i w:val="1"/>
          <w:iCs w:val="1"/>
          <w:color w:val="auto"/>
        </w:rPr>
        <w:t>The evil that men do lives after them;</w:t>
      </w:r>
    </w:p>
    <w:p>
      <w:pPr>
        <w:ind w:left="560"/>
        <w:spacing w:after="0"/>
        <w:rPr>
          <w:sz w:val="20"/>
          <w:szCs w:val="20"/>
          <w:color w:val="auto"/>
        </w:rPr>
      </w:pPr>
      <w:r>
        <w:rPr>
          <w:rFonts w:ascii="Times New Roman" w:cs="Times New Roman" w:eastAsia="Times New Roman" w:hAnsi="Times New Roman"/>
          <w:sz w:val="24"/>
          <w:szCs w:val="24"/>
          <w:i w:val="1"/>
          <w:iCs w:val="1"/>
          <w:color w:val="auto"/>
        </w:rPr>
        <w:t>The good is oft interred with their bones;</w:t>
      </w:r>
    </w:p>
    <w:p>
      <w:pPr>
        <w:ind w:left="560"/>
        <w:spacing w:after="0"/>
        <w:rPr>
          <w:sz w:val="20"/>
          <w:szCs w:val="20"/>
          <w:color w:val="auto"/>
        </w:rPr>
      </w:pPr>
      <w:r>
        <w:rPr>
          <w:rFonts w:ascii="Times New Roman" w:cs="Times New Roman" w:eastAsia="Times New Roman" w:hAnsi="Times New Roman"/>
          <w:sz w:val="24"/>
          <w:szCs w:val="24"/>
          <w:i w:val="1"/>
          <w:iCs w:val="1"/>
          <w:color w:val="auto"/>
        </w:rPr>
        <w:t>So let it be with Caesar.]</w:t>
      </w:r>
    </w:p>
    <w:p>
      <w:pPr>
        <w:sectPr>
          <w:pgSz w:w="12240" w:h="15840" w:orient="portrait"/>
          <w:cols w:equalWidth="0" w:num="1">
            <w:col w:w="9360"/>
          </w:cols>
          <w:pgMar w:left="1440" w:top="892" w:right="1440" w:bottom="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188</w:t>
      </w:r>
    </w:p>
    <w:p>
      <w:pPr>
        <w:sectPr>
          <w:pgSz w:w="12240" w:h="15840" w:orient="portrait"/>
          <w:cols w:equalWidth="0" w:num="1">
            <w:col w:w="9360"/>
          </w:cols>
          <w:pgMar w:left="1440" w:top="892" w:right="1440" w:bottom="22"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20"/>
          <w:szCs w:val="20"/>
          <w:color w:val="auto"/>
        </w:rPr>
        <w:t xml:space="preserve">Szele, Bálint. “Translating Shakespeare for the Hungarian Stage: Contemporary Perspectives.”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400" w:lineRule="exact"/>
        <w:rPr>
          <w:sz w:val="20"/>
          <w:szCs w:val="20"/>
          <w:color w:val="auto"/>
        </w:rPr>
      </w:pPr>
    </w:p>
    <w:p>
      <w:pPr>
        <w:spacing w:after="0" w:line="232" w:lineRule="auto"/>
        <w:rPr>
          <w:sz w:val="20"/>
          <w:szCs w:val="20"/>
          <w:color w:val="auto"/>
        </w:rPr>
      </w:pPr>
      <w:r>
        <w:rPr>
          <w:rFonts w:ascii="Times New Roman" w:cs="Times New Roman" w:eastAsia="Times New Roman" w:hAnsi="Times New Roman"/>
          <w:sz w:val="24"/>
          <w:szCs w:val="24"/>
          <w:color w:val="auto"/>
        </w:rPr>
        <w:t xml:space="preserve">All the while Vörösmarty complained that it was very hard to create a translation like his verse </w:t>
      </w:r>
      <w:r>
        <w:rPr>
          <w:rFonts w:ascii="Times New Roman" w:cs="Times New Roman" w:eastAsia="Times New Roman" w:hAnsi="Times New Roman"/>
          <w:sz w:val="24"/>
          <w:szCs w:val="24"/>
          <w:color w:val="auto"/>
        </w:rPr>
        <w:t>version, writing “it is by all means a challenging enterprise to translate Shakespeare” [</w:t>
      </w:r>
      <w:r>
        <w:rPr>
          <w:rFonts w:ascii="Times New Roman" w:cs="Times New Roman" w:eastAsia="Times New Roman" w:hAnsi="Times New Roman"/>
          <w:sz w:val="24"/>
          <w:szCs w:val="24"/>
          <w:i w:val="1"/>
          <w:iCs w:val="1"/>
          <w:color w:val="auto"/>
        </w:rPr>
        <w:t>Shakspeart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fordítani minden esetre nagy vállalat</w:t>
      </w: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(Vörösmarty 1983, 374). In the early years of literary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translation in Hungary, it was not uncommon for translators as a form of </w:t>
      </w:r>
      <w:r>
        <w:rPr>
          <w:rFonts w:ascii="Times New Roman" w:cs="Times New Roman" w:eastAsia="Times New Roman" w:hAnsi="Times New Roman"/>
          <w:sz w:val="24"/>
          <w:szCs w:val="24"/>
          <w:i w:val="1"/>
          <w:iCs w:val="1"/>
          <w:color w:val="auto"/>
        </w:rPr>
        <w:t>captatio benevolentiae</w:t>
      </w:r>
      <w:r>
        <w:rPr>
          <w:rFonts w:ascii="Times New Roman" w:cs="Times New Roman" w:eastAsia="Times New Roman" w:hAnsi="Times New Roman"/>
          <w:sz w:val="24"/>
          <w:szCs w:val="24"/>
          <w:color w:val="auto"/>
        </w:rPr>
        <w:t xml:space="preserve"> to complain about the difficulty of the task and to write apologies to preface their translations. While the chief objective of the early translators was to enrich the Hungarian language and literature through creating translations that were inventive and flexible enough to follow the original, by around the mid-eighteenth century another aspect began to prevail: getting to know </w:t>
      </w:r>
      <w:r>
        <w:rPr>
          <w:rFonts w:ascii="Times New Roman" w:cs="Times New Roman" w:eastAsia="Times New Roman" w:hAnsi="Times New Roman"/>
          <w:sz w:val="24"/>
          <w:szCs w:val="24"/>
          <w:color w:val="auto"/>
        </w:rPr>
        <w:t xml:space="preserve">another culture through translation. So, unlike Vörösmarty, Sándor Petőfi in his 1848 translation </w:t>
      </w:r>
      <w:r>
        <w:rPr>
          <w:rFonts w:ascii="Times New Roman" w:cs="Times New Roman" w:eastAsia="Times New Roman" w:hAnsi="Times New Roman"/>
          <w:sz w:val="24"/>
          <w:szCs w:val="24"/>
          <w:color w:val="auto"/>
        </w:rPr>
        <w:t xml:space="preserve">of </w:t>
      </w:r>
      <w:r>
        <w:rPr>
          <w:rFonts w:ascii="Times New Roman" w:cs="Times New Roman" w:eastAsia="Times New Roman" w:hAnsi="Times New Roman"/>
          <w:sz w:val="24"/>
          <w:szCs w:val="24"/>
          <w:i w:val="1"/>
          <w:iCs w:val="1"/>
          <w:color w:val="auto"/>
        </w:rPr>
        <w:t>Coriolanus</w:t>
      </w:r>
      <w:r>
        <w:rPr>
          <w:rFonts w:ascii="Times New Roman" w:cs="Times New Roman" w:eastAsia="Times New Roman" w:hAnsi="Times New Roman"/>
          <w:sz w:val="24"/>
          <w:szCs w:val="24"/>
          <w:color w:val="auto"/>
        </w:rPr>
        <w:t>, no longer felt it necessary to apologize for his translation. His natural, flexible language was c</w:t>
      </w:r>
      <w:r>
        <w:rPr>
          <w:rFonts w:ascii="Times New Roman" w:cs="Times New Roman" w:eastAsia="Times New Roman" w:hAnsi="Times New Roman"/>
          <w:sz w:val="24"/>
          <w:szCs w:val="24"/>
          <w:color w:val="auto"/>
        </w:rPr>
        <w:t>apable of reproducing Coriolanus’ curses (“You common cry of curs”):</w:t>
      </w:r>
    </w:p>
    <w:p>
      <w:pPr>
        <w:spacing w:after="0" w:line="277"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Hitvány kutyák! kiknek lélekzetét</w:t>
      </w:r>
    </w:p>
    <w:p>
      <w:pPr>
        <w:ind w:left="560"/>
        <w:spacing w:after="0"/>
        <w:rPr>
          <w:sz w:val="20"/>
          <w:szCs w:val="20"/>
          <w:color w:val="auto"/>
        </w:rPr>
      </w:pPr>
      <w:r>
        <w:rPr>
          <w:rFonts w:ascii="Times New Roman" w:cs="Times New Roman" w:eastAsia="Times New Roman" w:hAnsi="Times New Roman"/>
          <w:sz w:val="24"/>
          <w:szCs w:val="24"/>
          <w:color w:val="auto"/>
        </w:rPr>
        <w:t>Úgy gyűlölöm, mint a büzhödt mocsárt,</w:t>
      </w:r>
    </w:p>
    <w:p>
      <w:pPr>
        <w:ind w:left="560"/>
        <w:spacing w:after="0"/>
        <w:rPr>
          <w:sz w:val="20"/>
          <w:szCs w:val="20"/>
          <w:color w:val="auto"/>
        </w:rPr>
      </w:pPr>
      <w:r>
        <w:rPr>
          <w:rFonts w:ascii="Times New Roman" w:cs="Times New Roman" w:eastAsia="Times New Roman" w:hAnsi="Times New Roman"/>
          <w:sz w:val="24"/>
          <w:szCs w:val="24"/>
          <w:color w:val="auto"/>
        </w:rPr>
        <w:t>S kegyét becsűlöm, mint a temetetlen</w:t>
      </w:r>
    </w:p>
    <w:p>
      <w:pPr>
        <w:ind w:left="560"/>
        <w:spacing w:after="0"/>
        <w:rPr>
          <w:sz w:val="20"/>
          <w:szCs w:val="20"/>
          <w:color w:val="auto"/>
        </w:rPr>
      </w:pPr>
      <w:r>
        <w:rPr>
          <w:rFonts w:ascii="Times New Roman" w:cs="Times New Roman" w:eastAsia="Times New Roman" w:hAnsi="Times New Roman"/>
          <w:sz w:val="24"/>
          <w:szCs w:val="24"/>
          <w:color w:val="auto"/>
        </w:rPr>
        <w:t>Halott maradványát, mely légemet</w:t>
      </w:r>
    </w:p>
    <w:p>
      <w:pPr>
        <w:ind w:left="560"/>
        <w:spacing w:after="0"/>
        <w:rPr>
          <w:sz w:val="20"/>
          <w:szCs w:val="20"/>
          <w:color w:val="auto"/>
        </w:rPr>
      </w:pPr>
      <w:r>
        <w:rPr>
          <w:rFonts w:ascii="Times New Roman" w:cs="Times New Roman" w:eastAsia="Times New Roman" w:hAnsi="Times New Roman"/>
          <w:sz w:val="24"/>
          <w:szCs w:val="24"/>
          <w:color w:val="auto"/>
        </w:rPr>
        <w:t>Megrontja: én száműzlek titeket!</w:t>
      </w:r>
    </w:p>
    <w:p>
      <w:pPr>
        <w:ind w:left="5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Coriolanus</w:t>
      </w:r>
      <w:r>
        <w:rPr>
          <w:rFonts w:ascii="Times New Roman" w:cs="Times New Roman" w:eastAsia="Times New Roman" w:hAnsi="Times New Roman"/>
          <w:sz w:val="24"/>
          <w:szCs w:val="24"/>
          <w:color w:val="auto"/>
        </w:rPr>
        <w:t>, Act 3, Scene 3)</w:t>
      </w:r>
    </w:p>
    <w:p>
      <w:pPr>
        <w:spacing w:after="0" w:line="240"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You common cry of curs! whose breath I hate</w:t>
      </w:r>
    </w:p>
    <w:p>
      <w:pPr>
        <w:ind w:left="560"/>
        <w:spacing w:after="0"/>
        <w:rPr>
          <w:sz w:val="20"/>
          <w:szCs w:val="20"/>
          <w:color w:val="auto"/>
        </w:rPr>
      </w:pPr>
      <w:r>
        <w:rPr>
          <w:rFonts w:ascii="Times New Roman" w:cs="Times New Roman" w:eastAsia="Times New Roman" w:hAnsi="Times New Roman"/>
          <w:sz w:val="24"/>
          <w:szCs w:val="24"/>
          <w:i w:val="1"/>
          <w:iCs w:val="1"/>
          <w:color w:val="auto"/>
        </w:rPr>
        <w:t>As reek o' the rotten fens, whose loves I prize</w:t>
      </w:r>
    </w:p>
    <w:p>
      <w:pPr>
        <w:ind w:left="560"/>
        <w:spacing w:after="0"/>
        <w:rPr>
          <w:sz w:val="20"/>
          <w:szCs w:val="20"/>
          <w:color w:val="auto"/>
        </w:rPr>
      </w:pPr>
      <w:r>
        <w:rPr>
          <w:rFonts w:ascii="Times New Roman" w:cs="Times New Roman" w:eastAsia="Times New Roman" w:hAnsi="Times New Roman"/>
          <w:sz w:val="24"/>
          <w:szCs w:val="24"/>
          <w:i w:val="1"/>
          <w:iCs w:val="1"/>
          <w:color w:val="auto"/>
        </w:rPr>
        <w:t>As the dead carcasses of unburied men</w:t>
      </w:r>
    </w:p>
    <w:p>
      <w:pPr>
        <w:ind w:left="560"/>
        <w:spacing w:after="0"/>
        <w:rPr>
          <w:sz w:val="20"/>
          <w:szCs w:val="20"/>
          <w:color w:val="auto"/>
        </w:rPr>
      </w:pPr>
      <w:r>
        <w:rPr>
          <w:rFonts w:ascii="Times New Roman" w:cs="Times New Roman" w:eastAsia="Times New Roman" w:hAnsi="Times New Roman"/>
          <w:sz w:val="24"/>
          <w:szCs w:val="24"/>
          <w:i w:val="1"/>
          <w:iCs w:val="1"/>
          <w:color w:val="auto"/>
        </w:rPr>
        <w:t>That do corrupt my air, I banish you;</w:t>
      </w:r>
    </w:p>
    <w:p>
      <w:pPr>
        <w:ind w:left="560"/>
        <w:spacing w:after="0"/>
        <w:rPr>
          <w:sz w:val="20"/>
          <w:szCs w:val="20"/>
          <w:color w:val="auto"/>
        </w:rPr>
      </w:pPr>
      <w:r>
        <w:rPr>
          <w:rFonts w:ascii="Times New Roman" w:cs="Times New Roman" w:eastAsia="Times New Roman" w:hAnsi="Times New Roman"/>
          <w:sz w:val="24"/>
          <w:szCs w:val="24"/>
          <w:i w:val="1"/>
          <w:iCs w:val="1"/>
          <w:color w:val="auto"/>
        </w:rPr>
        <w:t>And here remain with your uncertainty!</w:t>
      </w:r>
      <w:r>
        <w:rPr>
          <w:rFonts w:ascii="Times New Roman" w:cs="Times New Roman" w:eastAsia="Times New Roman" w:hAnsi="Times New Roman"/>
          <w:sz w:val="24"/>
          <w:szCs w:val="24"/>
          <w:color w:val="auto"/>
        </w:rPr>
        <w:t>]</w:t>
      </w:r>
    </w:p>
    <w:p>
      <w:pPr>
        <w:spacing w:after="0" w:line="3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as well as the gentle l</w:t>
      </w:r>
      <w:r>
        <w:rPr>
          <w:rFonts w:ascii="Times New Roman" w:cs="Times New Roman" w:eastAsia="Times New Roman" w:hAnsi="Times New Roman"/>
          <w:sz w:val="24"/>
          <w:szCs w:val="24"/>
          <w:color w:val="auto"/>
        </w:rPr>
        <w:t>anguage of the penitent Coriolanus (“Like a dull actor now”):</w:t>
      </w:r>
    </w:p>
    <w:p>
      <w:pPr>
        <w:spacing w:after="0" w:line="277"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Feledtem szerepem,</w:t>
      </w:r>
    </w:p>
    <w:p>
      <w:pPr>
        <w:ind w:left="560"/>
        <w:spacing w:after="0"/>
        <w:rPr>
          <w:sz w:val="20"/>
          <w:szCs w:val="20"/>
          <w:color w:val="auto"/>
        </w:rPr>
      </w:pPr>
      <w:r>
        <w:rPr>
          <w:rFonts w:ascii="Times New Roman" w:cs="Times New Roman" w:eastAsia="Times New Roman" w:hAnsi="Times New Roman"/>
          <w:sz w:val="24"/>
          <w:szCs w:val="24"/>
          <w:color w:val="auto"/>
        </w:rPr>
        <w:t>Mint lomha színész, és úgy benn akadtam,</w:t>
      </w:r>
    </w:p>
    <w:p>
      <w:pPr>
        <w:ind w:left="560"/>
        <w:spacing w:after="0"/>
        <w:rPr>
          <w:sz w:val="20"/>
          <w:szCs w:val="20"/>
          <w:color w:val="auto"/>
        </w:rPr>
      </w:pPr>
      <w:r>
        <w:rPr>
          <w:rFonts w:ascii="Times New Roman" w:cs="Times New Roman" w:eastAsia="Times New Roman" w:hAnsi="Times New Roman"/>
          <w:sz w:val="24"/>
          <w:szCs w:val="24"/>
          <w:color w:val="auto"/>
        </w:rPr>
        <w:t>Hogy szégyen.</w:t>
      </w:r>
    </w:p>
    <w:p>
      <w:pPr>
        <w:ind w:left="5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Coriolanus</w:t>
      </w:r>
      <w:r>
        <w:rPr>
          <w:rFonts w:ascii="Times New Roman" w:cs="Times New Roman" w:eastAsia="Times New Roman" w:hAnsi="Times New Roman"/>
          <w:sz w:val="24"/>
          <w:szCs w:val="24"/>
          <w:color w:val="auto"/>
        </w:rPr>
        <w:t>, Act 5, Scene 3)</w:t>
      </w:r>
    </w:p>
    <w:p>
      <w:pPr>
        <w:spacing w:after="0" w:line="276"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Like a dull actor now,</w:t>
      </w:r>
    </w:p>
    <w:p>
      <w:pPr>
        <w:ind w:left="560"/>
        <w:spacing w:after="0"/>
        <w:rPr>
          <w:sz w:val="20"/>
          <w:szCs w:val="20"/>
          <w:color w:val="auto"/>
        </w:rPr>
      </w:pPr>
      <w:r>
        <w:rPr>
          <w:rFonts w:ascii="Times New Roman" w:cs="Times New Roman" w:eastAsia="Times New Roman" w:hAnsi="Times New Roman"/>
          <w:sz w:val="24"/>
          <w:szCs w:val="24"/>
          <w:i w:val="1"/>
          <w:iCs w:val="1"/>
          <w:color w:val="auto"/>
        </w:rPr>
        <w:t>I have forgot my part, and I am out,</w:t>
      </w:r>
    </w:p>
    <w:p>
      <w:pPr>
        <w:ind w:left="560"/>
        <w:spacing w:after="0"/>
        <w:rPr>
          <w:sz w:val="20"/>
          <w:szCs w:val="20"/>
          <w:color w:val="auto"/>
        </w:rPr>
      </w:pPr>
      <w:r>
        <w:rPr>
          <w:rFonts w:ascii="Times New Roman" w:cs="Times New Roman" w:eastAsia="Times New Roman" w:hAnsi="Times New Roman"/>
          <w:sz w:val="24"/>
          <w:szCs w:val="24"/>
          <w:i w:val="1"/>
          <w:iCs w:val="1"/>
          <w:color w:val="auto"/>
        </w:rPr>
        <w:t>Even to a full disgrace.</w:t>
      </w:r>
      <w:r>
        <w:rPr>
          <w:rFonts w:ascii="Times New Roman" w:cs="Times New Roman" w:eastAsia="Times New Roman" w:hAnsi="Times New Roman"/>
          <w:sz w:val="24"/>
          <w:szCs w:val="24"/>
          <w:color w:val="auto"/>
        </w:rPr>
        <w:t>]</w:t>
      </w:r>
    </w:p>
    <w:p>
      <w:pPr>
        <w:spacing w:after="0" w:line="288" w:lineRule="exact"/>
        <w:rPr>
          <w:sz w:val="20"/>
          <w:szCs w:val="20"/>
          <w:color w:val="auto"/>
        </w:rPr>
      </w:pPr>
    </w:p>
    <w:p>
      <w:pPr>
        <w:ind w:right="60"/>
        <w:spacing w:after="0" w:line="250" w:lineRule="auto"/>
        <w:rPr>
          <w:sz w:val="20"/>
          <w:szCs w:val="20"/>
          <w:color w:val="auto"/>
        </w:rPr>
      </w:pPr>
      <w:r>
        <w:rPr>
          <w:rFonts w:ascii="Times New Roman" w:cs="Times New Roman" w:eastAsia="Times New Roman" w:hAnsi="Times New Roman"/>
          <w:sz w:val="23"/>
          <w:szCs w:val="23"/>
          <w:color w:val="auto"/>
        </w:rPr>
        <w:t>From the 1860s, Shakespeare translators began to identify the important problems of translation, such as the number of syllables in a line, how to reproduce the rhymed parts, as well as the contrast of elevated feelings and low comedy within one play. A particular problem was the rendering of the numerous puns, all the more so if they were sexual ones. The famous Hungarian poet János Arany, undoubtedly the best Shakespeare translator of the second half of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242570</wp:posOffset>
                </wp:positionV>
                <wp:extent cx="18294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943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1pt" to="144.05pt,19.1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left="120" w:hanging="119"/>
        <w:spacing w:after="0"/>
        <w:tabs>
          <w:tab w:leader="none" w:pos="120" w:val="left"/>
        </w:tabs>
        <w:numPr>
          <w:ilvl w:val="0"/>
          <w:numId w:val="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All translations from Hungarian sources are mine.</w:t>
      </w:r>
    </w:p>
    <w:p>
      <w:pPr>
        <w:sectPr>
          <w:pgSz w:w="12240" w:h="15840" w:orient="portrait"/>
          <w:cols w:equalWidth="0" w:num="1">
            <w:col w:w="9360"/>
          </w:cols>
          <w:pgMar w:left="1440" w:top="892" w:right="1440" w:bottom="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189</w:t>
      </w:r>
    </w:p>
    <w:p>
      <w:pPr>
        <w:sectPr>
          <w:pgSz w:w="12240" w:h="15840" w:orient="portrait"/>
          <w:cols w:equalWidth="0" w:num="1">
            <w:col w:w="9360"/>
          </w:cols>
          <w:pgMar w:left="1440" w:top="892" w:right="1440" w:bottom="22" w:gutter="0" w:footer="0" w:header="0"/>
          <w:type w:val="continuous"/>
        </w:sectPr>
      </w:pPr>
    </w:p>
    <w:bookmarkStart w:id="3" w:name="page4"/>
    <w:bookmarkEnd w:id="3"/>
    <w:p>
      <w:pPr>
        <w:spacing w:after="0"/>
        <w:rPr>
          <w:sz w:val="20"/>
          <w:szCs w:val="20"/>
          <w:color w:val="auto"/>
        </w:rPr>
      </w:pPr>
      <w:r>
        <w:rPr>
          <w:rFonts w:ascii="Times New Roman" w:cs="Times New Roman" w:eastAsia="Times New Roman" w:hAnsi="Times New Roman"/>
          <w:sz w:val="20"/>
          <w:szCs w:val="20"/>
          <w:color w:val="auto"/>
        </w:rPr>
        <w:t xml:space="preserve">Szele, Bálint. “Translating Shakespeare for the Hungarian Stage: Contemporary Perspectives.”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400" w:lineRule="exact"/>
        <w:rPr>
          <w:sz w:val="20"/>
          <w:szCs w:val="20"/>
          <w:color w:val="auto"/>
        </w:rPr>
      </w:pPr>
    </w:p>
    <w:p>
      <w:pPr>
        <w:ind w:right="40"/>
        <w:spacing w:after="0" w:line="238" w:lineRule="auto"/>
        <w:rPr>
          <w:sz w:val="20"/>
          <w:szCs w:val="20"/>
          <w:color w:val="auto"/>
        </w:rPr>
      </w:pPr>
      <w:r>
        <w:rPr>
          <w:rFonts w:ascii="Times New Roman" w:cs="Times New Roman" w:eastAsia="Times New Roman" w:hAnsi="Times New Roman"/>
          <w:sz w:val="24"/>
          <w:szCs w:val="24"/>
          <w:color w:val="auto"/>
        </w:rPr>
        <w:t xml:space="preserve">nineteenth century, who was also the first to formulate the general principles of Shakespeare translation during the 1850s, still insisted in his guidelines to other translators that if they were to </w:t>
      </w:r>
      <w:r>
        <w:rPr>
          <w:rFonts w:ascii="Times New Roman" w:cs="Times New Roman" w:eastAsia="Times New Roman" w:hAnsi="Times New Roman"/>
          <w:sz w:val="24"/>
          <w:szCs w:val="24"/>
          <w:color w:val="auto"/>
        </w:rPr>
        <w:t>keep the “obscene” parts, they had to do so with appropriate attenuation “so that scandal cou</w:t>
      </w:r>
      <w:r>
        <w:rPr>
          <w:rFonts w:ascii="Times New Roman" w:cs="Times New Roman" w:eastAsia="Times New Roman" w:hAnsi="Times New Roman"/>
          <w:sz w:val="24"/>
          <w:szCs w:val="24"/>
          <w:color w:val="auto"/>
        </w:rPr>
        <w:t>ld</w:t>
      </w:r>
      <w:r>
        <w:rPr>
          <w:rFonts w:ascii="Times New Roman" w:cs="Times New Roman" w:eastAsia="Times New Roman" w:hAnsi="Times New Roman"/>
          <w:sz w:val="24"/>
          <w:szCs w:val="24"/>
          <w:color w:val="auto"/>
        </w:rPr>
        <w:t xml:space="preserve"> be avoided as much as possible” [</w:t>
      </w:r>
      <w:r>
        <w:rPr>
          <w:rFonts w:ascii="Times New Roman" w:cs="Times New Roman" w:eastAsia="Times New Roman" w:hAnsi="Times New Roman"/>
          <w:sz w:val="24"/>
          <w:szCs w:val="24"/>
          <w:color w:val="auto"/>
        </w:rPr>
        <w:t>a botrányt a mennyire lehetséges, eltávolítani] (Arany 1966,</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341). At the same time, especially in his private correspondence, he suggested that the censoring </w:t>
      </w:r>
      <w:r>
        <w:rPr>
          <w:rFonts w:ascii="Times New Roman" w:cs="Times New Roman" w:eastAsia="Times New Roman" w:hAnsi="Times New Roman"/>
          <w:sz w:val="24"/>
          <w:szCs w:val="24"/>
          <w:color w:val="auto"/>
        </w:rPr>
        <w:t xml:space="preserve">of the language was the theater director’s not the translator’s task, and Shakespeare’s plays </w:t>
      </w:r>
      <w:r>
        <w:rPr>
          <w:rFonts w:ascii="Times New Roman" w:cs="Times New Roman" w:eastAsia="Times New Roman" w:hAnsi="Times New Roman"/>
          <w:sz w:val="24"/>
          <w:szCs w:val="24"/>
          <w:color w:val="auto"/>
        </w:rPr>
        <w:t>should be translated in their entirety.</w:t>
      </w:r>
    </w:p>
    <w:p>
      <w:pPr>
        <w:spacing w:after="0" w:line="293" w:lineRule="exact"/>
        <w:rPr>
          <w:sz w:val="20"/>
          <w:szCs w:val="20"/>
          <w:color w:val="auto"/>
        </w:rPr>
      </w:pPr>
    </w:p>
    <w:p>
      <w:pPr>
        <w:jc w:val="both"/>
        <w:ind w:left="580" w:right="680"/>
        <w:spacing w:after="0" w:line="236" w:lineRule="auto"/>
        <w:rPr>
          <w:sz w:val="20"/>
          <w:szCs w:val="20"/>
          <w:color w:val="auto"/>
        </w:rPr>
      </w:pPr>
      <w:r>
        <w:rPr>
          <w:rFonts w:ascii="Times New Roman" w:cs="Times New Roman" w:eastAsia="Times New Roman" w:hAnsi="Times New Roman"/>
          <w:sz w:val="24"/>
          <w:szCs w:val="24"/>
          <w:color w:val="auto"/>
        </w:rPr>
        <w:t xml:space="preserve">I respect salons [i.e. of educated and rich Hungarians], but shall Sh.’s first </w:t>
      </w:r>
      <w:r>
        <w:rPr>
          <w:rFonts w:ascii="Times New Roman" w:cs="Times New Roman" w:eastAsia="Times New Roman" w:hAnsi="Times New Roman"/>
          <w:sz w:val="24"/>
          <w:szCs w:val="24"/>
          <w:i w:val="1"/>
          <w:iCs w:val="1"/>
          <w:color w:val="auto"/>
        </w:rPr>
        <w:t>complete</w:t>
      </w:r>
      <w:r>
        <w:rPr>
          <w:rFonts w:ascii="Times New Roman" w:cs="Times New Roman" w:eastAsia="Times New Roman" w:hAnsi="Times New Roman"/>
          <w:sz w:val="24"/>
          <w:szCs w:val="24"/>
          <w:color w:val="auto"/>
        </w:rPr>
        <w:t xml:space="preserve"> translation be lame? (…) King John would have to be staged without the </w:t>
      </w:r>
      <w:r>
        <w:rPr>
          <w:rFonts w:ascii="Times New Roman" w:cs="Times New Roman" w:eastAsia="Times New Roman" w:hAnsi="Times New Roman"/>
          <w:sz w:val="24"/>
          <w:szCs w:val="24"/>
          <w:i w:val="1"/>
          <w:iCs w:val="1"/>
          <w:color w:val="auto"/>
        </w:rPr>
        <w:t>first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act, in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four acts, so that nobody would understand. (Not to mention </w:t>
      </w:r>
      <w:r>
        <w:rPr>
          <w:rFonts w:ascii="Times New Roman" w:cs="Times New Roman" w:eastAsia="Times New Roman" w:hAnsi="Times New Roman"/>
          <w:sz w:val="24"/>
          <w:szCs w:val="24"/>
          <w:i w:val="1"/>
          <w:iCs w:val="1"/>
          <w:color w:val="auto"/>
        </w:rPr>
        <w:t>Measure for Measure</w:t>
      </w:r>
      <w:r>
        <w:rPr>
          <w:rFonts w:ascii="Times New Roman" w:cs="Times New Roman" w:eastAsia="Times New Roman" w:hAnsi="Times New Roman"/>
          <w:sz w:val="24"/>
          <w:szCs w:val="24"/>
          <w:color w:val="auto"/>
        </w:rPr>
        <w:t>!)</w:t>
      </w:r>
    </w:p>
    <w:p>
      <w:pPr>
        <w:spacing w:after="0" w:line="290" w:lineRule="exact"/>
        <w:rPr>
          <w:sz w:val="20"/>
          <w:szCs w:val="20"/>
          <w:color w:val="auto"/>
        </w:rPr>
      </w:pPr>
    </w:p>
    <w:p>
      <w:pPr>
        <w:ind w:left="580" w:right="76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Tisztelem a szalonokat: dehát Sh. első</w:t>
      </w:r>
      <w:r>
        <w:rPr>
          <w:rFonts w:ascii="Times New Roman" w:cs="Times New Roman" w:eastAsia="Times New Roman" w:hAnsi="Times New Roman"/>
          <w:sz w:val="24"/>
          <w:szCs w:val="24"/>
          <w:color w:val="auto"/>
        </w:rPr>
        <w:t xml:space="preserve"> teljes </w:t>
      </w:r>
      <w:r>
        <w:rPr>
          <w:rFonts w:ascii="Times New Roman" w:cs="Times New Roman" w:eastAsia="Times New Roman" w:hAnsi="Times New Roman"/>
          <w:sz w:val="24"/>
          <w:szCs w:val="24"/>
          <w:i w:val="1"/>
          <w:iCs w:val="1"/>
          <w:color w:val="auto"/>
        </w:rPr>
        <w:t>fordítása csonka legyen? […] János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királyt az </w:t>
      </w:r>
      <w:r>
        <w:rPr>
          <w:rFonts w:ascii="Times New Roman" w:cs="Times New Roman" w:eastAsia="Times New Roman" w:hAnsi="Times New Roman"/>
          <w:sz w:val="24"/>
          <w:szCs w:val="24"/>
          <w:color w:val="auto"/>
        </w:rPr>
        <w:t>első</w:t>
      </w:r>
      <w:r>
        <w:rPr>
          <w:rFonts w:ascii="Times New Roman" w:cs="Times New Roman" w:eastAsia="Times New Roman" w:hAnsi="Times New Roman"/>
          <w:sz w:val="24"/>
          <w:szCs w:val="24"/>
          <w:i w:val="1"/>
          <w:iCs w:val="1"/>
          <w:color w:val="auto"/>
        </w:rPr>
        <w:t xml:space="preserve"> felvonás nélkül kellene adni, 4 felvonásban, hogy senki se értse. (Hát még a </w:t>
      </w:r>
      <w:r>
        <w:rPr>
          <w:rFonts w:ascii="Times New Roman" w:cs="Times New Roman" w:eastAsia="Times New Roman" w:hAnsi="Times New Roman"/>
          <w:sz w:val="24"/>
          <w:szCs w:val="24"/>
          <w:color w:val="auto"/>
        </w:rPr>
        <w:t>Measure for Measure</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(Arany 1984, 212)</w:t>
      </w:r>
    </w:p>
    <w:p>
      <w:pPr>
        <w:spacing w:after="0" w:line="290" w:lineRule="exact"/>
        <w:rPr>
          <w:sz w:val="20"/>
          <w:szCs w:val="20"/>
          <w:color w:val="auto"/>
        </w:rPr>
      </w:pPr>
    </w:p>
    <w:p>
      <w:pPr>
        <w:ind w:right="300"/>
        <w:spacing w:after="0" w:line="236" w:lineRule="auto"/>
        <w:rPr>
          <w:sz w:val="20"/>
          <w:szCs w:val="20"/>
          <w:color w:val="auto"/>
        </w:rPr>
      </w:pPr>
      <w:r>
        <w:rPr>
          <w:rFonts w:ascii="Times New Roman" w:cs="Times New Roman" w:eastAsia="Times New Roman" w:hAnsi="Times New Roman"/>
          <w:sz w:val="24"/>
          <w:szCs w:val="24"/>
          <w:color w:val="auto"/>
        </w:rPr>
        <w:t>Obviously, Arany and his colleagues felt the dilemma or choosing between philological faithfulness and the expectations of the public. Finally, they translated the full plays but, as we shall see, many of the erotic or vulgar references were simply disregarded.</w:t>
      </w:r>
    </w:p>
    <w:p>
      <w:pPr>
        <w:spacing w:after="0" w:line="14" w:lineRule="exact"/>
        <w:rPr>
          <w:sz w:val="20"/>
          <w:szCs w:val="20"/>
          <w:color w:val="auto"/>
        </w:rPr>
      </w:pPr>
    </w:p>
    <w:p>
      <w:pPr>
        <w:ind w:right="40" w:firstLine="284"/>
        <w:spacing w:after="0" w:line="239" w:lineRule="auto"/>
        <w:rPr>
          <w:sz w:val="20"/>
          <w:szCs w:val="20"/>
          <w:color w:val="auto"/>
        </w:rPr>
      </w:pPr>
      <w:r>
        <w:rPr>
          <w:rFonts w:ascii="Times New Roman" w:cs="Times New Roman" w:eastAsia="Times New Roman" w:hAnsi="Times New Roman"/>
          <w:sz w:val="24"/>
          <w:szCs w:val="24"/>
          <w:color w:val="auto"/>
        </w:rPr>
        <w:t xml:space="preserve">Based on the principles laid forth by Arany, the first complete Hungarian Shakespeare was published between 1864 and 1878 by the famous and authoritative Kisfaludy Society in nineteen volumes, with usually two plays to a volume. These translations were both aimed at the reading public and theater companies. The sophisticated process of text edition, which involved the proofreading of the translations by two independent reviewers and giving the text back to the translators for correction, set the practical standards of what was and was not acceptable in a translation and also laid down the principles of how to review translations. Arany himself played a major role by reviewing five translations. Equivalence to the original in form and content was already seen as the norm, but even the editors of the series themselves knew that some translations did not live up to this standard, at the same time feeling that creating the Hungarian Shakespeare and competing with the Germans was more important at this point than the quality of the text. No doubt they realized that the translators of the time could not produce better translations (in fact, some were overburdened by the task) so the nineteen-volume edition was representative of the general standards of Hungarian literary translation and protected by the authority of the Kisfaludy Society, the most significant academic literary society of the period. However, even under the protection of the Society, from the 1900s most translations in the series came up for fierce criticism for being too romantic and genteel, as well as hard to understand and overcomplicated. We can quote one example from </w:t>
      </w:r>
      <w:r>
        <w:rPr>
          <w:rFonts w:ascii="Times New Roman" w:cs="Times New Roman" w:eastAsia="Times New Roman" w:hAnsi="Times New Roman"/>
          <w:sz w:val="24"/>
          <w:szCs w:val="24"/>
          <w:i w:val="1"/>
          <w:iCs w:val="1"/>
          <w:color w:val="auto"/>
        </w:rPr>
        <w:t>Othello</w:t>
      </w:r>
      <w:r>
        <w:rPr>
          <w:rFonts w:ascii="Times New Roman" w:cs="Times New Roman" w:eastAsia="Times New Roman" w:hAnsi="Times New Roman"/>
          <w:sz w:val="24"/>
          <w:szCs w:val="24"/>
          <w:color w:val="auto"/>
        </w:rPr>
        <w:t>, translated by Károly Szász, which demonstrates how complicated the structure and how un-Hungarian the text was (</w:t>
      </w:r>
      <w:r>
        <w:rPr>
          <w:rFonts w:ascii="Times New Roman" w:cs="Times New Roman" w:eastAsia="Times New Roman" w:hAnsi="Times New Roman"/>
          <w:sz w:val="24"/>
          <w:szCs w:val="24"/>
          <w:i w:val="1"/>
          <w:iCs w:val="1"/>
          <w:color w:val="auto"/>
        </w:rPr>
        <w:t>Othello</w:t>
      </w:r>
      <w:r>
        <w:rPr>
          <w:rFonts w:ascii="Times New Roman" w:cs="Times New Roman" w:eastAsia="Times New Roman" w:hAnsi="Times New Roman"/>
          <w:sz w:val="24"/>
          <w:szCs w:val="24"/>
          <w:color w:val="auto"/>
        </w:rPr>
        <w:t>, Act 1, Scene 3):</w:t>
      </w:r>
    </w:p>
    <w:p>
      <w:pPr>
        <w:sectPr>
          <w:pgSz w:w="12240" w:h="15840" w:orient="portrait"/>
          <w:cols w:equalWidth="0" w:num="1">
            <w:col w:w="9360"/>
          </w:cols>
          <w:pgMar w:left="1440" w:top="892" w:right="1440" w:bottom="22" w:gutter="0" w:footer="0" w:header="0"/>
        </w:sectPr>
      </w:pPr>
    </w:p>
    <w:p>
      <w:pPr>
        <w:spacing w:after="0" w:line="303"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22"/>
          <w:szCs w:val="22"/>
          <w:color w:val="auto"/>
        </w:rPr>
        <w:t>Atyja, szeretvén, gyakran hitt magához. Kérdezte életem történetét,</w:t>
      </w:r>
    </w:p>
    <w:p>
      <w:pPr>
        <w:spacing w:after="0" w:line="13" w:lineRule="exact"/>
        <w:rPr>
          <w:sz w:val="20"/>
          <w:szCs w:val="20"/>
          <w:color w:val="auto"/>
        </w:rPr>
      </w:pPr>
    </w:p>
    <w:p>
      <w:pPr>
        <w:ind w:right="400"/>
        <w:spacing w:after="0" w:line="251" w:lineRule="auto"/>
        <w:rPr>
          <w:sz w:val="20"/>
          <w:szCs w:val="20"/>
          <w:color w:val="auto"/>
        </w:rPr>
      </w:pPr>
      <w:r>
        <w:rPr>
          <w:rFonts w:ascii="Times New Roman" w:cs="Times New Roman" w:eastAsia="Times New Roman" w:hAnsi="Times New Roman"/>
          <w:sz w:val="21"/>
          <w:szCs w:val="21"/>
          <w:color w:val="auto"/>
        </w:rPr>
        <w:t xml:space="preserve">Évrül évre, a sok ostromot, csatát, Mikbe forogtam. Elmondottam azt, </w:t>
      </w:r>
      <w:r>
        <w:rPr>
          <w:rFonts w:ascii="Times New Roman" w:cs="Times New Roman" w:eastAsia="Times New Roman" w:hAnsi="Times New Roman"/>
          <w:sz w:val="21"/>
          <w:szCs w:val="21"/>
          <w:color w:val="auto"/>
        </w:rPr>
        <w:t xml:space="preserve">Elsőtül végig, gyermekéveimtől </w:t>
      </w:r>
      <w:r>
        <w:rPr>
          <w:rFonts w:ascii="Times New Roman" w:cs="Times New Roman" w:eastAsia="Times New Roman" w:hAnsi="Times New Roman"/>
          <w:sz w:val="21"/>
          <w:szCs w:val="21"/>
          <w:color w:val="auto"/>
        </w:rPr>
        <w:t>A perczig, melyben épen kérdezé.</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ind w:right="2100"/>
        <w:spacing w:after="0" w:line="249" w:lineRule="auto"/>
        <w:rPr>
          <w:sz w:val="20"/>
          <w:szCs w:val="20"/>
          <w:color w:val="auto"/>
        </w:rPr>
      </w:pPr>
      <w:r>
        <w:rPr>
          <w:rFonts w:ascii="Times New Roman" w:cs="Times New Roman" w:eastAsia="Times New Roman" w:hAnsi="Times New Roman"/>
          <w:sz w:val="21"/>
          <w:szCs w:val="21"/>
          <w:color w:val="auto"/>
        </w:rPr>
        <w:t xml:space="preserve">Her father loved me; oft invited me; </w:t>
      </w:r>
      <w:r>
        <w:rPr>
          <w:rFonts w:ascii="Times New Roman" w:cs="Times New Roman" w:eastAsia="Times New Roman" w:hAnsi="Times New Roman"/>
          <w:sz w:val="21"/>
          <w:szCs w:val="21"/>
          <w:color w:val="auto"/>
        </w:rPr>
        <w:t>Still question’d me the story of my life,</w:t>
      </w:r>
    </w:p>
    <w:p>
      <w:pPr>
        <w:spacing w:after="0" w:line="4" w:lineRule="exact"/>
        <w:rPr>
          <w:sz w:val="20"/>
          <w:szCs w:val="20"/>
          <w:color w:val="auto"/>
        </w:rPr>
      </w:pPr>
    </w:p>
    <w:p>
      <w:pPr>
        <w:ind w:right="1460"/>
        <w:spacing w:after="0" w:line="233" w:lineRule="auto"/>
        <w:rPr>
          <w:sz w:val="20"/>
          <w:szCs w:val="20"/>
          <w:color w:val="auto"/>
        </w:rPr>
      </w:pPr>
      <w:r>
        <w:rPr>
          <w:rFonts w:ascii="Times New Roman" w:cs="Times New Roman" w:eastAsia="Times New Roman" w:hAnsi="Times New Roman"/>
          <w:sz w:val="22"/>
          <w:szCs w:val="22"/>
          <w:color w:val="auto"/>
        </w:rPr>
        <w:t>From year to year, the battles, sieges, fortunes, That I have passed.</w:t>
      </w:r>
    </w:p>
    <w:p>
      <w:pPr>
        <w:spacing w:after="0" w:line="17" w:lineRule="exact"/>
        <w:rPr>
          <w:sz w:val="20"/>
          <w:szCs w:val="20"/>
          <w:color w:val="auto"/>
        </w:rPr>
      </w:pPr>
    </w:p>
    <w:p>
      <w:pPr>
        <w:jc w:val="both"/>
        <w:ind w:right="1760"/>
        <w:spacing w:after="0" w:line="249" w:lineRule="auto"/>
        <w:rPr>
          <w:sz w:val="20"/>
          <w:szCs w:val="20"/>
          <w:color w:val="auto"/>
        </w:rPr>
      </w:pPr>
      <w:r>
        <w:rPr>
          <w:rFonts w:ascii="Times New Roman" w:cs="Times New Roman" w:eastAsia="Times New Roman" w:hAnsi="Times New Roman"/>
          <w:sz w:val="21"/>
          <w:szCs w:val="21"/>
          <w:color w:val="auto"/>
        </w:rPr>
        <w:t>I ran it through, even from my boyish days, To the very moment that he bade me tell it;</w:t>
      </w:r>
    </w:p>
    <w:p>
      <w:pPr>
        <w:spacing w:after="0" w:line="201" w:lineRule="exact"/>
        <w:rPr>
          <w:sz w:val="20"/>
          <w:szCs w:val="20"/>
          <w:color w:val="auto"/>
        </w:rPr>
      </w:pPr>
    </w:p>
    <w:p>
      <w:pPr>
        <w:sectPr>
          <w:pgSz w:w="12240" w:h="15840" w:orient="portrait"/>
          <w:cols w:equalWidth="0" w:num="2">
            <w:col w:w="3500" w:space="300"/>
            <w:col w:w="5560"/>
          </w:cols>
          <w:pgMar w:left="1440" w:top="892" w:right="1440" w:bottom="22" w:gutter="0" w:footer="0" w:header="0"/>
          <w:type w:val="continuous"/>
        </w:sectPr>
      </w:pPr>
    </w:p>
    <w:p>
      <w:pPr>
        <w:spacing w:after="0" w:line="26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190</w:t>
      </w:r>
    </w:p>
    <w:p>
      <w:pPr>
        <w:sectPr>
          <w:pgSz w:w="12240" w:h="15840" w:orient="portrait"/>
          <w:cols w:equalWidth="0" w:num="1">
            <w:col w:w="9360"/>
          </w:cols>
          <w:pgMar w:left="1440" w:top="892" w:right="1440" w:bottom="22" w:gutter="0" w:footer="0" w:header="0"/>
          <w:type w:val="continuous"/>
        </w:sectPr>
      </w:pPr>
    </w:p>
    <w:bookmarkStart w:id="4" w:name="page5"/>
    <w:bookmarkEnd w:id="4"/>
    <w:p>
      <w:pPr>
        <w:spacing w:after="0"/>
        <w:rPr>
          <w:sz w:val="20"/>
          <w:szCs w:val="20"/>
          <w:color w:val="auto"/>
        </w:rPr>
      </w:pPr>
      <w:r>
        <w:rPr>
          <w:rFonts w:ascii="Times New Roman" w:cs="Times New Roman" w:eastAsia="Times New Roman" w:hAnsi="Times New Roman"/>
          <w:sz w:val="19"/>
          <w:szCs w:val="19"/>
          <w:color w:val="auto"/>
        </w:rPr>
        <w:t xml:space="preserve">Szele, Bálint. “Translating Shakespeare for the Hungarian Stage: Contemporary Perspectives.” </w:t>
      </w:r>
      <w:r>
        <w:rPr>
          <w:rFonts w:ascii="Times New Roman" w:cs="Times New Roman" w:eastAsia="Times New Roman" w:hAnsi="Times New Roman"/>
          <w:sz w:val="19"/>
          <w:szCs w:val="19"/>
          <w:i w:val="1"/>
          <w:iCs w:val="1"/>
          <w:color w:val="auto"/>
        </w:rPr>
        <w:t>Hungarian Cultural</w:t>
      </w:r>
    </w:p>
    <w:p>
      <w:pPr>
        <w:spacing w:after="0"/>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ectPr>
          <w:pgSz w:w="12240" w:h="15840" w:orient="portrait"/>
          <w:cols w:equalWidth="0" w:num="1">
            <w:col w:w="9360"/>
          </w:cols>
          <w:pgMar w:left="1440" w:top="902" w:right="1440" w:bottom="22" w:gutter="0" w:footer="0" w:header="0"/>
        </w:sectPr>
      </w:pPr>
    </w:p>
    <w:p>
      <w:pPr>
        <w:spacing w:after="0" w:line="200" w:lineRule="exact"/>
        <w:rPr>
          <w:sz w:val="20"/>
          <w:szCs w:val="20"/>
          <w:color w:val="auto"/>
        </w:rPr>
      </w:pPr>
    </w:p>
    <w:p>
      <w:pPr>
        <w:spacing w:after="0" w:line="223"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2"/>
          <w:szCs w:val="22"/>
          <w:color w:val="auto"/>
        </w:rPr>
        <w:t xml:space="preserve">Beszéltem száz csapás s megindító </w:t>
      </w:r>
      <w:r>
        <w:rPr>
          <w:rFonts w:ascii="Times New Roman" w:cs="Times New Roman" w:eastAsia="Times New Roman" w:hAnsi="Times New Roman"/>
          <w:sz w:val="22"/>
          <w:szCs w:val="22"/>
          <w:color w:val="auto"/>
        </w:rPr>
        <w:t xml:space="preserve">Balsors felől, mi szárazon s vizen Hányt és vetett; midőn hajszálon állt a Tenger csatáin életem; midőn </w:t>
      </w:r>
      <w:r>
        <w:rPr>
          <w:rFonts w:ascii="Times New Roman" w:cs="Times New Roman" w:eastAsia="Times New Roman" w:hAnsi="Times New Roman"/>
          <w:sz w:val="22"/>
          <w:szCs w:val="22"/>
          <w:color w:val="auto"/>
        </w:rPr>
        <w:t>Rabúl esvén az ellenség kezébe: Eladtak s újonnan kiváltatám.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3" w:lineRule="exact"/>
        <w:rPr>
          <w:sz w:val="20"/>
          <w:szCs w:val="20"/>
          <w:color w:val="auto"/>
        </w:rPr>
      </w:pPr>
    </w:p>
    <w:p>
      <w:pPr>
        <w:ind w:right="1660"/>
        <w:spacing w:after="0" w:line="249" w:lineRule="auto"/>
        <w:rPr>
          <w:sz w:val="20"/>
          <w:szCs w:val="20"/>
          <w:color w:val="auto"/>
        </w:rPr>
      </w:pPr>
      <w:r>
        <w:rPr>
          <w:rFonts w:ascii="Times New Roman" w:cs="Times New Roman" w:eastAsia="Times New Roman" w:hAnsi="Times New Roman"/>
          <w:sz w:val="21"/>
          <w:szCs w:val="21"/>
          <w:color w:val="auto"/>
        </w:rPr>
        <w:t>Wherein I spake of most disastrous chances, Of moving accidents by flood and field</w:t>
      </w:r>
    </w:p>
    <w:p>
      <w:pPr>
        <w:spacing w:after="0" w:line="3" w:lineRule="exact"/>
        <w:rPr>
          <w:sz w:val="20"/>
          <w:szCs w:val="20"/>
          <w:color w:val="auto"/>
        </w:rPr>
      </w:pPr>
    </w:p>
    <w:p>
      <w:pPr>
        <w:ind w:right="820"/>
        <w:spacing w:after="0" w:line="235" w:lineRule="auto"/>
        <w:rPr>
          <w:sz w:val="20"/>
          <w:szCs w:val="20"/>
          <w:color w:val="auto"/>
        </w:rPr>
      </w:pPr>
      <w:r>
        <w:rPr>
          <w:rFonts w:ascii="Times New Roman" w:cs="Times New Roman" w:eastAsia="Times New Roman" w:hAnsi="Times New Roman"/>
          <w:sz w:val="22"/>
          <w:szCs w:val="22"/>
          <w:color w:val="auto"/>
        </w:rPr>
        <w:t>Of hair-</w:t>
      </w:r>
      <w:r>
        <w:rPr>
          <w:rFonts w:ascii="Times New Roman" w:cs="Times New Roman" w:eastAsia="Times New Roman" w:hAnsi="Times New Roman"/>
          <w:sz w:val="22"/>
          <w:szCs w:val="22"/>
          <w:color w:val="auto"/>
        </w:rPr>
        <w:t>breadth scapes I’ the imminent deadly breach,</w:t>
      </w:r>
      <w:r>
        <w:rPr>
          <w:rFonts w:ascii="Times New Roman" w:cs="Times New Roman" w:eastAsia="Times New Roman" w:hAnsi="Times New Roman"/>
          <w:sz w:val="22"/>
          <w:szCs w:val="22"/>
          <w:color w:val="auto"/>
        </w:rPr>
        <w:t xml:space="preserve"> Of being taken by the insolent foe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And sold to slavery, of my redemption thence (…)</w:t>
      </w:r>
    </w:p>
    <w:p>
      <w:pPr>
        <w:spacing w:after="0" w:line="445" w:lineRule="exact"/>
        <w:rPr>
          <w:sz w:val="20"/>
          <w:szCs w:val="20"/>
          <w:color w:val="auto"/>
        </w:rPr>
      </w:pPr>
    </w:p>
    <w:p>
      <w:pPr>
        <w:sectPr>
          <w:pgSz w:w="12240" w:h="15840" w:orient="portrait"/>
          <w:cols w:equalWidth="0" w:num="2">
            <w:col w:w="3360" w:space="440"/>
            <w:col w:w="5560"/>
          </w:cols>
          <w:pgMar w:left="1440" w:top="902" w:right="1440" w:bottom="22" w:gutter="0" w:footer="0" w:header="0"/>
          <w:type w:val="continuous"/>
        </w:sectPr>
      </w:pPr>
    </w:p>
    <w:p>
      <w:pPr>
        <w:spacing w:after="0" w:line="91" w:lineRule="exact"/>
        <w:rPr>
          <w:sz w:val="20"/>
          <w:szCs w:val="20"/>
          <w:color w:val="auto"/>
        </w:rPr>
      </w:pPr>
    </w:p>
    <w:p>
      <w:pPr>
        <w:ind w:right="80"/>
        <w:spacing w:after="0" w:line="239" w:lineRule="auto"/>
        <w:rPr>
          <w:sz w:val="20"/>
          <w:szCs w:val="20"/>
          <w:color w:val="auto"/>
        </w:rPr>
      </w:pPr>
      <w:r>
        <w:rPr>
          <w:rFonts w:ascii="Times New Roman" w:cs="Times New Roman" w:eastAsia="Times New Roman" w:hAnsi="Times New Roman"/>
          <w:sz w:val="24"/>
          <w:szCs w:val="24"/>
          <w:color w:val="auto"/>
        </w:rPr>
        <w:t xml:space="preserve">The translation is one line longer that the original and contains structures alien to the Hungarian </w:t>
      </w:r>
      <w:r>
        <w:rPr>
          <w:rFonts w:ascii="Times New Roman" w:cs="Times New Roman" w:eastAsia="Times New Roman" w:hAnsi="Times New Roman"/>
          <w:sz w:val="24"/>
          <w:szCs w:val="24"/>
          <w:color w:val="auto"/>
        </w:rPr>
        <w:t xml:space="preserve">language, like the first line which reads in English “her father, loving me, oft invited me,” or </w:t>
      </w:r>
      <w:r>
        <w:rPr>
          <w:rFonts w:ascii="Times New Roman" w:cs="Times New Roman" w:eastAsia="Times New Roman" w:hAnsi="Times New Roman"/>
          <w:sz w:val="24"/>
          <w:szCs w:val="24"/>
          <w:i w:val="1"/>
          <w:iCs w:val="1"/>
          <w:color w:val="auto"/>
        </w:rPr>
        <w:t>kérdezé</w:t>
      </w:r>
      <w:r>
        <w:rPr>
          <w:rFonts w:ascii="Times New Roman" w:cs="Times New Roman" w:eastAsia="Times New Roman" w:hAnsi="Times New Roman"/>
          <w:sz w:val="24"/>
          <w:szCs w:val="24"/>
          <w:color w:val="auto"/>
        </w:rPr>
        <w:t>, and</w:t>
      </w:r>
      <w:r>
        <w:rPr>
          <w:rFonts w:ascii="Times New Roman" w:cs="Times New Roman" w:eastAsia="Times New Roman" w:hAnsi="Times New Roman"/>
          <w:sz w:val="24"/>
          <w:szCs w:val="24"/>
          <w:i w:val="1"/>
          <w:iCs w:val="1"/>
          <w:color w:val="auto"/>
        </w:rPr>
        <w:t xml:space="preserve"> kiváltatám</w:t>
      </w:r>
      <w:r>
        <w:rPr>
          <w:rFonts w:ascii="Times New Roman" w:cs="Times New Roman" w:eastAsia="Times New Roman" w:hAnsi="Times New Roman"/>
          <w:sz w:val="24"/>
          <w:szCs w:val="24"/>
          <w:color w:val="auto"/>
        </w:rPr>
        <w:t>, which represent tenses no longer used in Hungarian. There are also</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examples of outdated orthography (</w:t>
      </w:r>
      <w:r>
        <w:rPr>
          <w:rFonts w:ascii="Times New Roman" w:cs="Times New Roman" w:eastAsia="Times New Roman" w:hAnsi="Times New Roman"/>
          <w:sz w:val="24"/>
          <w:szCs w:val="24"/>
          <w:i w:val="1"/>
          <w:iCs w:val="1"/>
          <w:color w:val="auto"/>
        </w:rPr>
        <w:t>évrül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percz</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vizen</w:t>
      </w:r>
      <w:r>
        <w:rPr>
          <w:rFonts w:ascii="Times New Roman" w:cs="Times New Roman" w:eastAsia="Times New Roman" w:hAnsi="Times New Roman"/>
          <w:sz w:val="24"/>
          <w:szCs w:val="24"/>
          <w:color w:val="auto"/>
        </w:rPr>
        <w:t xml:space="preserve">). Another example shows us how Shakespearean comedy was distorted in the nineteenth century. In a scene in </w:t>
      </w:r>
      <w:r>
        <w:rPr>
          <w:rFonts w:ascii="Times New Roman" w:cs="Times New Roman" w:eastAsia="Times New Roman" w:hAnsi="Times New Roman"/>
          <w:sz w:val="24"/>
          <w:szCs w:val="24"/>
          <w:i w:val="1"/>
          <w:iCs w:val="1"/>
          <w:color w:val="auto"/>
        </w:rPr>
        <w:t>Twelfth Night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Malvolio is talking about her mistress’s “cut,” </w:t>
      </w:r>
      <w:r>
        <w:rPr>
          <w:rFonts w:ascii="Times New Roman" w:cs="Times New Roman" w:eastAsia="Times New Roman" w:hAnsi="Times New Roman"/>
          <w:sz w:val="24"/>
          <w:szCs w:val="24"/>
          <w:color w:val="auto"/>
        </w:rPr>
        <w:t>which is an obvious reference to the female sex</w:t>
      </w:r>
      <w:r>
        <w:rPr>
          <w:rFonts w:ascii="Times New Roman" w:cs="Times New Roman" w:eastAsia="Times New Roman" w:hAnsi="Times New Roman"/>
          <w:sz w:val="24"/>
          <w:szCs w:val="24"/>
          <w:color w:val="auto"/>
        </w:rPr>
        <w:t xml:space="preserve"> organ and “great P” to urination. The Hungarian translator József Lévay left it as C U T, which </w:t>
      </w:r>
      <w:r>
        <w:rPr>
          <w:rFonts w:ascii="Times New Roman" w:cs="Times New Roman" w:eastAsia="Times New Roman" w:hAnsi="Times New Roman"/>
          <w:sz w:val="24"/>
          <w:szCs w:val="24"/>
          <w:color w:val="auto"/>
        </w:rPr>
        <w:t>does not make any sense to the Hungarian public. The original Sir Andrew was seen as ignorant and dull, whereas the Hungarian one can show a genuine incomprehension, together with the Hungarian audience. There is nothing comic whatsoever in the Hungarian version, which simply takes the literal meaning of the text:</w:t>
      </w:r>
    </w:p>
    <w:p>
      <w:pPr>
        <w:spacing w:after="0" w:line="277"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MALVOLIO</w:t>
      </w:r>
    </w:p>
    <w:p>
      <w:pPr>
        <w:spacing w:after="0" w:line="13" w:lineRule="exact"/>
        <w:rPr>
          <w:sz w:val="20"/>
          <w:szCs w:val="20"/>
          <w:color w:val="auto"/>
        </w:rPr>
      </w:pPr>
    </w:p>
    <w:p>
      <w:pPr>
        <w:ind w:left="560" w:right="600"/>
        <w:spacing w:after="0" w:line="234" w:lineRule="auto"/>
        <w:rPr>
          <w:sz w:val="20"/>
          <w:szCs w:val="20"/>
          <w:color w:val="auto"/>
        </w:rPr>
      </w:pPr>
      <w:r>
        <w:rPr>
          <w:rFonts w:ascii="Times New Roman" w:cs="Times New Roman" w:eastAsia="Times New Roman" w:hAnsi="Times New Roman"/>
          <w:sz w:val="24"/>
          <w:szCs w:val="24"/>
          <w:color w:val="auto"/>
        </w:rPr>
        <w:t>By my life, this is my lady’s hand these be her very C’s, her U’s and her T’s and thus makes she her great P’s. It is, in contempt of question, her hand.</w:t>
      </w:r>
    </w:p>
    <w:p>
      <w:pPr>
        <w:spacing w:after="0" w:line="278"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SIR ANDREW AGUECHEEK</w:t>
      </w:r>
    </w:p>
    <w:p>
      <w:pPr>
        <w:ind w:left="560"/>
        <w:spacing w:after="0"/>
        <w:rPr>
          <w:sz w:val="20"/>
          <w:szCs w:val="20"/>
          <w:color w:val="auto"/>
        </w:rPr>
      </w:pPr>
      <w:r>
        <w:rPr>
          <w:rFonts w:ascii="Times New Roman" w:cs="Times New Roman" w:eastAsia="Times New Roman" w:hAnsi="Times New Roman"/>
          <w:sz w:val="24"/>
          <w:szCs w:val="24"/>
          <w:color w:val="auto"/>
        </w:rPr>
        <w:t>Her C’s, her U’s and her T’s: why that?</w:t>
      </w:r>
    </w:p>
    <w:p>
      <w:pPr>
        <w:spacing w:after="0" w:line="276"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i w:val="1"/>
          <w:iCs w:val="1"/>
          <w:color w:val="auto"/>
        </w:rPr>
        <w:t>MALVÓLIÓ (a levelet felvéve)</w:t>
      </w:r>
    </w:p>
    <w:p>
      <w:pPr>
        <w:spacing w:after="0" w:line="13" w:lineRule="exact"/>
        <w:rPr>
          <w:sz w:val="20"/>
          <w:szCs w:val="20"/>
          <w:color w:val="auto"/>
        </w:rPr>
      </w:pPr>
    </w:p>
    <w:p>
      <w:pPr>
        <w:ind w:left="560" w:right="340"/>
        <w:spacing w:after="0" w:line="234" w:lineRule="auto"/>
        <w:rPr>
          <w:sz w:val="20"/>
          <w:szCs w:val="20"/>
          <w:color w:val="auto"/>
        </w:rPr>
      </w:pPr>
      <w:r>
        <w:rPr>
          <w:rFonts w:ascii="Times New Roman" w:cs="Times New Roman" w:eastAsia="Times New Roman" w:hAnsi="Times New Roman"/>
          <w:sz w:val="24"/>
          <w:szCs w:val="24"/>
          <w:i w:val="1"/>
          <w:iCs w:val="1"/>
          <w:color w:val="auto"/>
        </w:rPr>
        <w:t xml:space="preserve">Életemre, ez a kisasszonyom keze! Ezek éppenséggel </w:t>
      </w:r>
      <w:r>
        <w:rPr>
          <w:rFonts w:ascii="Times New Roman" w:cs="Times New Roman" w:eastAsia="Times New Roman" w:hAnsi="Times New Roman"/>
          <w:sz w:val="24"/>
          <w:szCs w:val="24"/>
          <w:i w:val="1"/>
          <w:iCs w:val="1"/>
          <w:color w:val="auto"/>
        </w:rPr>
        <w:t>az ő C</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i w:val="1"/>
          <w:iCs w:val="1"/>
          <w:color w:val="auto"/>
        </w:rPr>
        <w:t>i, az ő U</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i w:val="1"/>
          <w:iCs w:val="1"/>
          <w:color w:val="auto"/>
        </w:rPr>
        <w:t>i s az ő T</w:t>
      </w:r>
      <w:r>
        <w:rPr>
          <w:rFonts w:ascii="Times New Roman" w:cs="Times New Roman" w:eastAsia="Times New Roman" w:hAnsi="Times New Roman"/>
          <w:sz w:val="24"/>
          <w:szCs w:val="24"/>
          <w:i w:val="1"/>
          <w:iCs w:val="1"/>
          <w:color w:val="auto"/>
        </w:rPr>
        <w:t>-i; s épen így teszi a P-</w:t>
      </w:r>
      <w:r>
        <w:rPr>
          <w:rFonts w:ascii="Times New Roman" w:cs="Times New Roman" w:eastAsia="Times New Roman" w:hAnsi="Times New Roman"/>
          <w:sz w:val="24"/>
          <w:szCs w:val="24"/>
          <w:i w:val="1"/>
          <w:iCs w:val="1"/>
          <w:color w:val="auto"/>
        </w:rPr>
        <w:t>ket is. Ez, kérdésen kívül, az ő keze.</w:t>
      </w:r>
    </w:p>
    <w:p>
      <w:pPr>
        <w:spacing w:after="0" w:line="278"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i w:val="1"/>
          <w:iCs w:val="1"/>
          <w:color w:val="auto"/>
        </w:rPr>
        <w:t>ANDOR</w:t>
      </w:r>
    </w:p>
    <w:p>
      <w:pPr>
        <w:ind w:left="560"/>
        <w:spacing w:after="0"/>
        <w:rPr>
          <w:sz w:val="20"/>
          <w:szCs w:val="20"/>
          <w:color w:val="auto"/>
        </w:rPr>
      </w:pPr>
      <w:r>
        <w:rPr>
          <w:rFonts w:ascii="Times New Roman" w:cs="Times New Roman" w:eastAsia="Times New Roman" w:hAnsi="Times New Roman"/>
          <w:sz w:val="24"/>
          <w:szCs w:val="24"/>
          <w:i w:val="1"/>
          <w:iCs w:val="1"/>
          <w:color w:val="auto"/>
        </w:rPr>
        <w:t>Az ő C</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i w:val="1"/>
          <w:iCs w:val="1"/>
          <w:color w:val="auto"/>
        </w:rPr>
        <w:t>i, az ő U</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i w:val="1"/>
          <w:iCs w:val="1"/>
          <w:color w:val="auto"/>
        </w:rPr>
        <w:t>i, az ő T</w:t>
      </w:r>
      <w:r>
        <w:rPr>
          <w:rFonts w:ascii="Times New Roman" w:cs="Times New Roman" w:eastAsia="Times New Roman" w:hAnsi="Times New Roman"/>
          <w:sz w:val="24"/>
          <w:szCs w:val="24"/>
          <w:i w:val="1"/>
          <w:iCs w:val="1"/>
          <w:color w:val="auto"/>
        </w:rPr>
        <w:t>-i: mire való ez?</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Twelfth Night</w:t>
      </w:r>
      <w:r>
        <w:rPr>
          <w:rFonts w:ascii="Times New Roman" w:cs="Times New Roman" w:eastAsia="Times New Roman" w:hAnsi="Times New Roman"/>
          <w:sz w:val="24"/>
          <w:szCs w:val="24"/>
          <w:color w:val="auto"/>
        </w:rPr>
        <w:t>, Act 2, Scene 5)</w:t>
      </w:r>
    </w:p>
    <w:p>
      <w:pPr>
        <w:spacing w:after="0" w:line="288" w:lineRule="exact"/>
        <w:rPr>
          <w:sz w:val="20"/>
          <w:szCs w:val="20"/>
          <w:color w:val="auto"/>
        </w:rPr>
      </w:pPr>
    </w:p>
    <w:p>
      <w:pPr>
        <w:ind w:right="100" w:firstLine="284"/>
        <w:spacing w:after="0" w:line="250" w:lineRule="auto"/>
        <w:rPr>
          <w:sz w:val="20"/>
          <w:szCs w:val="20"/>
          <w:color w:val="auto"/>
        </w:rPr>
      </w:pPr>
      <w:r>
        <w:rPr>
          <w:rFonts w:ascii="Times New Roman" w:cs="Times New Roman" w:eastAsia="Times New Roman" w:hAnsi="Times New Roman"/>
          <w:sz w:val="23"/>
          <w:szCs w:val="23"/>
          <w:color w:val="auto"/>
        </w:rPr>
        <w:t xml:space="preserve">From 1910 on, the poets associated with the modern trend-setting periodical </w:t>
      </w:r>
      <w:r>
        <w:rPr>
          <w:rFonts w:ascii="Times New Roman" w:cs="Times New Roman" w:eastAsia="Times New Roman" w:hAnsi="Times New Roman"/>
          <w:sz w:val="23"/>
          <w:szCs w:val="23"/>
          <w:i w:val="1"/>
          <w:iCs w:val="1"/>
          <w:color w:val="auto"/>
        </w:rPr>
        <w:t>Nyugat</w:t>
      </w:r>
      <w:r>
        <w:rPr>
          <w:rFonts w:ascii="Times New Roman" w:cs="Times New Roman" w:eastAsia="Times New Roman" w:hAnsi="Times New Roman"/>
          <w:sz w:val="23"/>
          <w:szCs w:val="23"/>
          <w:color w:val="auto"/>
        </w:rPr>
        <w:t xml:space="preserve"> [West] felt it was time to summarize the up-to-date principles of Hungarian Shakespeare translation </w:t>
      </w:r>
      <w:r>
        <w:rPr>
          <w:rFonts w:ascii="Times New Roman" w:cs="Times New Roman" w:eastAsia="Times New Roman" w:hAnsi="Times New Roman"/>
          <w:sz w:val="23"/>
          <w:szCs w:val="23"/>
          <w:color w:val="auto"/>
        </w:rPr>
        <w:t xml:space="preserve">again. Mihály Babits, Dezső Kosztolányi, and their contemporaries appreciated Shakespeare’s </w:t>
      </w:r>
      <w:r>
        <w:rPr>
          <w:rFonts w:ascii="Times New Roman" w:cs="Times New Roman" w:eastAsia="Times New Roman" w:hAnsi="Times New Roman"/>
          <w:sz w:val="23"/>
          <w:szCs w:val="23"/>
          <w:color w:val="auto"/>
        </w:rPr>
        <w:t xml:space="preserve">subtle and rich poetry and tried to accommodate it again in the Hungarian language. It was also </w:t>
      </w:r>
      <w:r>
        <w:rPr>
          <w:rFonts w:ascii="Times New Roman" w:cs="Times New Roman" w:eastAsia="Times New Roman" w:hAnsi="Times New Roman"/>
          <w:sz w:val="23"/>
          <w:szCs w:val="23"/>
          <w:color w:val="auto"/>
        </w:rPr>
        <w:t xml:space="preserve">in this period that the divergence of “literary” and “theatrical” Shakespeare began. Literary </w:t>
      </w:r>
      <w:r>
        <w:rPr>
          <w:rFonts w:ascii="Times New Roman" w:cs="Times New Roman" w:eastAsia="Times New Roman" w:hAnsi="Times New Roman"/>
          <w:sz w:val="23"/>
          <w:szCs w:val="23"/>
          <w:color w:val="auto"/>
        </w:rPr>
        <w:t xml:space="preserve">Shakespeare meant a text that kept all the complexities and metaphorical richness of </w:t>
      </w:r>
      <w:r>
        <w:rPr>
          <w:rFonts w:ascii="Times New Roman" w:cs="Times New Roman" w:eastAsia="Times New Roman" w:hAnsi="Times New Roman"/>
          <w:sz w:val="23"/>
          <w:szCs w:val="23"/>
          <w:color w:val="auto"/>
        </w:rPr>
        <w:t xml:space="preserve">Shakespeare’s language even at the expense </w:t>
      </w:r>
      <w:r>
        <w:rPr>
          <w:rFonts w:ascii="Times New Roman" w:cs="Times New Roman" w:eastAsia="Times New Roman" w:hAnsi="Times New Roman"/>
          <w:sz w:val="23"/>
          <w:szCs w:val="23"/>
          <w:color w:val="auto"/>
        </w:rPr>
        <w:t>of clarity and was consequently harder to read and</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understand; it came to exist because it is a tradition in Hungary for poets without any knowledge of spoken English or the theater to translate plays. Theatrical Shakespeare meant an easy-to-</w:t>
      </w:r>
      <w:r>
        <w:rPr>
          <w:rFonts w:ascii="Times New Roman" w:cs="Times New Roman" w:eastAsia="Times New Roman" w:hAnsi="Times New Roman"/>
          <w:sz w:val="23"/>
          <w:szCs w:val="23"/>
          <w:color w:val="auto"/>
        </w:rPr>
        <w:t xml:space="preserve">understand, “speakable” text that was more suitable for theater performances, left out a part of </w:t>
      </w:r>
      <w:r>
        <w:rPr>
          <w:rFonts w:ascii="Times New Roman" w:cs="Times New Roman" w:eastAsia="Times New Roman" w:hAnsi="Times New Roman"/>
          <w:sz w:val="23"/>
          <w:szCs w:val="23"/>
          <w:color w:val="auto"/>
        </w:rPr>
        <w:t xml:space="preserve">the literary subtleties of the text and was usually created or commissioned by theater directors (and were very rarely published). In the next decades, a new generation of translators was also </w:t>
      </w:r>
      <w:r>
        <w:rPr>
          <w:rFonts w:ascii="Times New Roman" w:cs="Times New Roman" w:eastAsia="Times New Roman" w:hAnsi="Times New Roman"/>
          <w:sz w:val="23"/>
          <w:szCs w:val="23"/>
          <w:color w:val="auto"/>
        </w:rPr>
        <w:t>brought up: in the 1930s Lőrinc Szabó made many natural</w:t>
      </w:r>
      <w:r>
        <w:rPr>
          <w:rFonts w:ascii="Times New Roman" w:cs="Times New Roman" w:eastAsia="Times New Roman" w:hAnsi="Times New Roman"/>
          <w:sz w:val="23"/>
          <w:szCs w:val="23"/>
          <w:color w:val="auto"/>
        </w:rPr>
        <w:t>-sounding and poetic translations, in</w:t>
      </w:r>
    </w:p>
    <w:p>
      <w:pPr>
        <w:sectPr>
          <w:pgSz w:w="12240" w:h="15840" w:orient="portrait"/>
          <w:cols w:equalWidth="0" w:num="1">
            <w:col w:w="9360"/>
          </w:cols>
          <w:pgMar w:left="1440" w:top="902" w:right="1440" w:bottom="22" w:gutter="0" w:footer="0" w:header="0"/>
          <w:type w:val="continuous"/>
        </w:sectPr>
      </w:pPr>
    </w:p>
    <w:p>
      <w:pPr>
        <w:spacing w:after="0" w:line="200" w:lineRule="exact"/>
        <w:rPr>
          <w:sz w:val="20"/>
          <w:szCs w:val="20"/>
          <w:color w:val="auto"/>
        </w:rPr>
      </w:pPr>
    </w:p>
    <w:p>
      <w:pPr>
        <w:spacing w:after="0" w:line="26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191</w:t>
      </w:r>
    </w:p>
    <w:p>
      <w:pPr>
        <w:sectPr>
          <w:pgSz w:w="12240" w:h="15840" w:orient="portrait"/>
          <w:cols w:equalWidth="0" w:num="1">
            <w:col w:w="9360"/>
          </w:cols>
          <w:pgMar w:left="1440" w:top="902" w:right="1440" w:bottom="22" w:gutter="0" w:footer="0" w:header="0"/>
          <w:type w:val="continuous"/>
        </w:sectPr>
      </w:pPr>
    </w:p>
    <w:bookmarkStart w:id="5" w:name="page6"/>
    <w:bookmarkEnd w:id="5"/>
    <w:p>
      <w:pPr>
        <w:spacing w:after="0"/>
        <w:rPr>
          <w:sz w:val="20"/>
          <w:szCs w:val="20"/>
          <w:color w:val="auto"/>
        </w:rPr>
      </w:pPr>
      <w:r>
        <w:rPr>
          <w:rFonts w:ascii="Times New Roman" w:cs="Times New Roman" w:eastAsia="Times New Roman" w:hAnsi="Times New Roman"/>
          <w:sz w:val="20"/>
          <w:szCs w:val="20"/>
          <w:color w:val="auto"/>
        </w:rPr>
        <w:t xml:space="preserve">Szele, Bálint. “Translating Shakespeare for the Hungarian Stage: Contemporary Perspectives.”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400" w:lineRule="exact"/>
        <w:rPr>
          <w:sz w:val="20"/>
          <w:szCs w:val="20"/>
          <w:color w:val="auto"/>
        </w:rPr>
      </w:pPr>
    </w:p>
    <w:p>
      <w:pPr>
        <w:ind w:right="100"/>
        <w:spacing w:after="0" w:line="238" w:lineRule="auto"/>
        <w:rPr>
          <w:sz w:val="20"/>
          <w:szCs w:val="20"/>
          <w:color w:val="auto"/>
        </w:rPr>
      </w:pPr>
      <w:r>
        <w:rPr>
          <w:rFonts w:ascii="Times New Roman" w:cs="Times New Roman" w:eastAsia="Times New Roman" w:hAnsi="Times New Roman"/>
          <w:sz w:val="24"/>
          <w:szCs w:val="24"/>
          <w:color w:val="auto"/>
        </w:rPr>
        <w:t>the forties István Vas, now seen as one of the subtlest translators, and later László Kardos, György Somlyó, and others contributed to the unfolding of a new Hungarian Shakespeare based on philological exactness and literary inventiveness. Some of these new translations were finally published in 1948 in a four-</w:t>
      </w:r>
      <w:r>
        <w:rPr>
          <w:rFonts w:ascii="Times New Roman" w:cs="Times New Roman" w:eastAsia="Times New Roman" w:hAnsi="Times New Roman"/>
          <w:sz w:val="24"/>
          <w:szCs w:val="24"/>
          <w:color w:val="auto"/>
        </w:rPr>
        <w:t>volume edition, which was to become the first and last “capitalist”</w:t>
      </w:r>
      <w:r>
        <w:rPr>
          <w:rFonts w:ascii="Times New Roman" w:cs="Times New Roman" w:eastAsia="Times New Roman" w:hAnsi="Times New Roman"/>
          <w:sz w:val="24"/>
          <w:szCs w:val="24"/>
          <w:color w:val="auto"/>
        </w:rPr>
        <w:t xml:space="preserve"> Shakespeare in Hungary. In this edition, thirty translations of the new generation of translators were collected but the edition also reproduced six of the earlier translations from the 1864-78 series (</w:t>
      </w:r>
      <w:r>
        <w:rPr>
          <w:rFonts w:ascii="Times New Roman" w:cs="Times New Roman" w:eastAsia="Times New Roman" w:hAnsi="Times New Roman"/>
          <w:sz w:val="24"/>
          <w:szCs w:val="24"/>
          <w:i w:val="1"/>
          <w:iCs w:val="1"/>
          <w:color w:val="auto"/>
        </w:rPr>
        <w:t>Hamlet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King John</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A Midsummer Night’s Dream</w:t>
      </w:r>
      <w:r>
        <w:rPr>
          <w:rFonts w:ascii="Times New Roman" w:cs="Times New Roman" w:eastAsia="Times New Roman" w:hAnsi="Times New Roman"/>
          <w:sz w:val="24"/>
          <w:szCs w:val="24"/>
          <w:color w:val="auto"/>
        </w:rPr>
        <w:t xml:space="preserve">, translated by Arany, </w:t>
      </w:r>
      <w:r>
        <w:rPr>
          <w:rFonts w:ascii="Times New Roman" w:cs="Times New Roman" w:eastAsia="Times New Roman" w:hAnsi="Times New Roman"/>
          <w:sz w:val="24"/>
          <w:szCs w:val="24"/>
          <w:i w:val="1"/>
          <w:iCs w:val="1"/>
          <w:color w:val="auto"/>
        </w:rPr>
        <w:t>Coriolanus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translated by Petőfi, </w:t>
      </w:r>
      <w:r>
        <w:rPr>
          <w:rFonts w:ascii="Times New Roman" w:cs="Times New Roman" w:eastAsia="Times New Roman" w:hAnsi="Times New Roman"/>
          <w:sz w:val="24"/>
          <w:szCs w:val="24"/>
          <w:i w:val="1"/>
          <w:iCs w:val="1"/>
          <w:color w:val="auto"/>
        </w:rPr>
        <w:t>Julius Caesar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and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King Lear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translated by Vörösmarty) which are today</w:t>
      </w:r>
      <w:r>
        <w:rPr>
          <w:rFonts w:ascii="Times New Roman" w:cs="Times New Roman" w:eastAsia="Times New Roman" w:hAnsi="Times New Roman"/>
          <w:sz w:val="24"/>
          <w:szCs w:val="24"/>
          <w:color w:val="auto"/>
        </w:rPr>
        <w:t xml:space="preserve"> referred to as the six “Classical Translations.”</w:t>
      </w:r>
    </w:p>
    <w:p>
      <w:pPr>
        <w:spacing w:after="0" w:line="21" w:lineRule="exact"/>
        <w:rPr>
          <w:sz w:val="20"/>
          <w:szCs w:val="20"/>
          <w:color w:val="auto"/>
        </w:rPr>
      </w:pPr>
    </w:p>
    <w:p>
      <w:pPr>
        <w:ind w:right="20" w:firstLine="284"/>
        <w:spacing w:after="0" w:line="239" w:lineRule="auto"/>
        <w:rPr>
          <w:sz w:val="20"/>
          <w:szCs w:val="20"/>
          <w:color w:val="auto"/>
        </w:rPr>
      </w:pPr>
      <w:r>
        <w:rPr>
          <w:rFonts w:ascii="Times New Roman" w:cs="Times New Roman" w:eastAsia="Times New Roman" w:hAnsi="Times New Roman"/>
          <w:sz w:val="24"/>
          <w:szCs w:val="24"/>
          <w:color w:val="auto"/>
        </w:rPr>
        <w:t xml:space="preserve">The informal competition between “literary” and “theatrical” Shakespeare went on as the old </w:t>
      </w:r>
      <w:r>
        <w:rPr>
          <w:rFonts w:ascii="Times New Roman" w:cs="Times New Roman" w:eastAsia="Times New Roman" w:hAnsi="Times New Roman"/>
          <w:sz w:val="24"/>
          <w:szCs w:val="24"/>
          <w:color w:val="auto"/>
        </w:rPr>
        <w:t xml:space="preserve">translations got harder and harder to understand for the general audiences. Even though the Classical Translations were genial in their time and maintained a certain timeless value and </w:t>
      </w:r>
      <w:r>
        <w:rPr>
          <w:rFonts w:ascii="Times New Roman" w:cs="Times New Roman" w:eastAsia="Times New Roman" w:hAnsi="Times New Roman"/>
          <w:sz w:val="24"/>
          <w:szCs w:val="24"/>
          <w:color w:val="auto"/>
        </w:rPr>
        <w:t>beauty, they missed many of the features that make Shakespeare’s plays so topical e</w:t>
      </w:r>
      <w:r>
        <w:rPr>
          <w:rFonts w:ascii="Times New Roman" w:cs="Times New Roman" w:eastAsia="Times New Roman" w:hAnsi="Times New Roman"/>
          <w:sz w:val="24"/>
          <w:szCs w:val="24"/>
          <w:color w:val="auto"/>
        </w:rPr>
        <w:t>ven today.</w:t>
      </w:r>
      <w:r>
        <w:rPr>
          <w:rFonts w:ascii="Times New Roman" w:cs="Times New Roman" w:eastAsia="Times New Roman" w:hAnsi="Times New Roman"/>
          <w:sz w:val="24"/>
          <w:szCs w:val="24"/>
          <w:color w:val="auto"/>
        </w:rPr>
        <w:t xml:space="preserve"> Dezső Mészöly, a man of the theater and a witty translator of Shakespeare, was the advocate of a “new Hungarian Shakespeare.” He translated eleven of the plays between 1946 and 1996, the </w:t>
      </w:r>
      <w:r>
        <w:rPr>
          <w:rFonts w:ascii="Times New Roman" w:cs="Times New Roman" w:eastAsia="Times New Roman" w:hAnsi="Times New Roman"/>
          <w:sz w:val="24"/>
          <w:szCs w:val="24"/>
          <w:color w:val="auto"/>
        </w:rPr>
        <w:t xml:space="preserve">most important ones being </w:t>
      </w:r>
      <w:r>
        <w:rPr>
          <w:rFonts w:ascii="Times New Roman" w:cs="Times New Roman" w:eastAsia="Times New Roman" w:hAnsi="Times New Roman"/>
          <w:sz w:val="24"/>
          <w:szCs w:val="24"/>
          <w:i w:val="1"/>
          <w:iCs w:val="1"/>
          <w:color w:val="auto"/>
        </w:rPr>
        <w:t>Romeo and Juliet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Othello</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Anthony and Cleopatra</w:t>
      </w:r>
      <w:r>
        <w:rPr>
          <w:rFonts w:ascii="Times New Roman" w:cs="Times New Roman" w:eastAsia="Times New Roman" w:hAnsi="Times New Roman"/>
          <w:sz w:val="24"/>
          <w:szCs w:val="24"/>
          <w:color w:val="auto"/>
        </w:rPr>
        <w:t xml:space="preserve">, as well as </w:t>
      </w:r>
      <w:r>
        <w:rPr>
          <w:rFonts w:ascii="Times New Roman" w:cs="Times New Roman" w:eastAsia="Times New Roman" w:hAnsi="Times New Roman"/>
          <w:sz w:val="24"/>
          <w:szCs w:val="24"/>
          <w:i w:val="1"/>
          <w:iCs w:val="1"/>
          <w:color w:val="auto"/>
        </w:rPr>
        <w:t>Love’s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Labour’s </w:t>
      </w:r>
      <w:r>
        <w:rPr>
          <w:rFonts w:ascii="Times New Roman" w:cs="Times New Roman" w:eastAsia="Times New Roman" w:hAnsi="Times New Roman"/>
          <w:sz w:val="24"/>
          <w:szCs w:val="24"/>
          <w:i w:val="1"/>
          <w:iCs w:val="1"/>
          <w:color w:val="auto"/>
        </w:rPr>
        <w:t>Lost</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i w:val="1"/>
          <w:iCs w:val="1"/>
          <w:color w:val="auto"/>
        </w:rPr>
        <w:t>Measure for Measure</w:t>
      </w:r>
      <w:r>
        <w:rPr>
          <w:rFonts w:ascii="Times New Roman" w:cs="Times New Roman" w:eastAsia="Times New Roman" w:hAnsi="Times New Roman"/>
          <w:sz w:val="24"/>
          <w:szCs w:val="24"/>
          <w:color w:val="auto"/>
        </w:rPr>
        <w:t>, and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i w:val="1"/>
          <w:iCs w:val="1"/>
          <w:color w:val="auto"/>
        </w:rPr>
        <w:t>Twelfth Night</w:t>
      </w:r>
      <w:r>
        <w:rPr>
          <w:rFonts w:ascii="Times New Roman" w:cs="Times New Roman" w:eastAsia="Times New Roman" w:hAnsi="Times New Roman"/>
          <w:sz w:val="24"/>
          <w:szCs w:val="24"/>
          <w:color w:val="auto"/>
        </w:rPr>
        <w:t>, and by the 1980s became an authority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on Shakespeare translation. Mészöly criticized most earlier translations, including the </w:t>
      </w:r>
      <w:r>
        <w:rPr>
          <w:rFonts w:ascii="Times New Roman" w:cs="Times New Roman" w:eastAsia="Times New Roman" w:hAnsi="Times New Roman"/>
          <w:sz w:val="24"/>
          <w:szCs w:val="24"/>
          <w:i w:val="1"/>
          <w:iCs w:val="1"/>
          <w:color w:val="auto"/>
        </w:rPr>
        <w:t>Nyugat</w:t>
      </w:r>
      <w:r>
        <w:rPr>
          <w:rFonts w:ascii="Times New Roman" w:cs="Times New Roman" w:eastAsia="Times New Roman" w:hAnsi="Times New Roman"/>
          <w:sz w:val="24"/>
          <w:szCs w:val="24"/>
          <w:color w:val="auto"/>
        </w:rPr>
        <w:t xml:space="preserve"> ones, for being un-</w:t>
      </w:r>
      <w:r>
        <w:rPr>
          <w:rFonts w:ascii="Times New Roman" w:cs="Times New Roman" w:eastAsia="Times New Roman" w:hAnsi="Times New Roman"/>
          <w:sz w:val="24"/>
          <w:szCs w:val="24"/>
          <w:color w:val="auto"/>
        </w:rPr>
        <w:t>theatrical and outdated. He insisted that “the chief criterion of faithfulness is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the theatrical effect itself” [</w:t>
      </w:r>
      <w:r>
        <w:rPr>
          <w:rFonts w:ascii="Times New Roman" w:cs="Times New Roman" w:eastAsia="Times New Roman" w:hAnsi="Times New Roman"/>
          <w:sz w:val="24"/>
          <w:szCs w:val="24"/>
          <w:i w:val="1"/>
          <w:iCs w:val="1"/>
          <w:color w:val="auto"/>
        </w:rPr>
        <w:t>a fordítás hűségének legfőbb kritériuma éppen a színpadi effektus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(Mészöly 1988, 15). To achieve this, he says, Shakespear</w:t>
      </w:r>
      <w:r>
        <w:rPr>
          <w:rFonts w:ascii="Times New Roman" w:cs="Times New Roman" w:eastAsia="Times New Roman" w:hAnsi="Times New Roman"/>
          <w:sz w:val="24"/>
          <w:szCs w:val="24"/>
          <w:color w:val="auto"/>
        </w:rPr>
        <w:t>e’s text should be contemporary to the</w:t>
      </w:r>
      <w:r>
        <w:rPr>
          <w:rFonts w:ascii="Times New Roman" w:cs="Times New Roman" w:eastAsia="Times New Roman" w:hAnsi="Times New Roman"/>
          <w:sz w:val="24"/>
          <w:szCs w:val="24"/>
          <w:color w:val="auto"/>
        </w:rPr>
        <w:t xml:space="preserve"> ears of the Hungarian audience. To this end, in his translations he used a clear, easy-to-understand Hungarian language without any foreign words and also a certain pathos to heighten the words of the plays. He was a master of translating the humorous parts, as he had worked as a dramaturge for a long time, so he knew perfectly well which jokes and puns would work with the audience. Even so, partly due to the prudishness of literary officials, he often decided to soften </w:t>
      </w:r>
      <w:r>
        <w:rPr>
          <w:rFonts w:ascii="Times New Roman" w:cs="Times New Roman" w:eastAsia="Times New Roman" w:hAnsi="Times New Roman"/>
          <w:sz w:val="24"/>
          <w:szCs w:val="24"/>
          <w:color w:val="auto"/>
        </w:rPr>
        <w:t>the erotic or sexual elements in Shakespeare’s plays.</w:t>
      </w:r>
    </w:p>
    <w:p>
      <w:pPr>
        <w:spacing w:after="0" w:line="23" w:lineRule="exact"/>
        <w:rPr>
          <w:sz w:val="20"/>
          <w:szCs w:val="20"/>
          <w:color w:val="auto"/>
        </w:rPr>
      </w:pPr>
    </w:p>
    <w:p>
      <w:pPr>
        <w:ind w:firstLine="284"/>
        <w:spacing w:after="0" w:line="239" w:lineRule="auto"/>
        <w:rPr>
          <w:sz w:val="20"/>
          <w:szCs w:val="20"/>
          <w:color w:val="auto"/>
        </w:rPr>
      </w:pPr>
      <w:r>
        <w:rPr>
          <w:rFonts w:ascii="Times New Roman" w:cs="Times New Roman" w:eastAsia="Times New Roman" w:hAnsi="Times New Roman"/>
          <w:sz w:val="24"/>
          <w:szCs w:val="24"/>
          <w:color w:val="auto"/>
        </w:rPr>
        <w:t xml:space="preserve">In 1955, the heyday of Communism in Hungary, a new “Marxist” Shakespeare was published </w:t>
      </w:r>
      <w:r>
        <w:rPr>
          <w:rFonts w:ascii="Times New Roman" w:cs="Times New Roman" w:eastAsia="Times New Roman" w:hAnsi="Times New Roman"/>
          <w:sz w:val="24"/>
          <w:szCs w:val="24"/>
          <w:color w:val="auto"/>
        </w:rPr>
        <w:t xml:space="preserve">by Új Magyar Könyvkiadó [New Hungarian Publishing House]. What made the series Marxist was not the translations themselves but the metatextual apparatus of the forewords, afterwords, as well as the notes and comments. In this edition, the text of three classical translations was amended: </w:t>
      </w:r>
      <w:r>
        <w:rPr>
          <w:rFonts w:ascii="Times New Roman" w:cs="Times New Roman" w:eastAsia="Times New Roman" w:hAnsi="Times New Roman"/>
          <w:sz w:val="24"/>
          <w:szCs w:val="24"/>
          <w:i w:val="1"/>
          <w:iCs w:val="1"/>
          <w:color w:val="auto"/>
        </w:rPr>
        <w:t>Julius Caesar</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King Lear</w:t>
      </w:r>
      <w:r>
        <w:rPr>
          <w:rFonts w:ascii="Times New Roman" w:cs="Times New Roman" w:eastAsia="Times New Roman" w:hAnsi="Times New Roman"/>
          <w:sz w:val="24"/>
          <w:szCs w:val="24"/>
          <w:color w:val="auto"/>
        </w:rPr>
        <w:t>, translated by Vörösmarty, amended skillfully by Lőrinc</w:t>
      </w:r>
      <w:r>
        <w:rPr>
          <w:rFonts w:ascii="Times New Roman" w:cs="Times New Roman" w:eastAsia="Times New Roman" w:hAnsi="Times New Roman"/>
          <w:sz w:val="24"/>
          <w:szCs w:val="24"/>
          <w:color w:val="auto"/>
        </w:rPr>
        <w:t xml:space="preserve"> Szabó; and </w:t>
      </w:r>
      <w:r>
        <w:rPr>
          <w:rFonts w:ascii="Times New Roman" w:cs="Times New Roman" w:eastAsia="Times New Roman" w:hAnsi="Times New Roman"/>
          <w:sz w:val="24"/>
          <w:szCs w:val="24"/>
          <w:i w:val="1"/>
          <w:iCs w:val="1"/>
          <w:color w:val="auto"/>
        </w:rPr>
        <w:t>Coriolanus</w:t>
      </w:r>
      <w:r>
        <w:rPr>
          <w:rFonts w:ascii="Times New Roman" w:cs="Times New Roman" w:eastAsia="Times New Roman" w:hAnsi="Times New Roman"/>
          <w:sz w:val="24"/>
          <w:szCs w:val="24"/>
          <w:color w:val="auto"/>
        </w:rPr>
        <w:t>, translated by Petőfi, amended by Gyula Illyés. Illyés was the greatest</w:t>
      </w:r>
      <w:r>
        <w:rPr>
          <w:rFonts w:ascii="Times New Roman" w:cs="Times New Roman" w:eastAsia="Times New Roman" w:hAnsi="Times New Roman"/>
          <w:sz w:val="24"/>
          <w:szCs w:val="24"/>
          <w:color w:val="auto"/>
        </w:rPr>
        <w:t xml:space="preserve"> champion of protecting the classical translators by keeping their original translations in the canon with corrections and amendments. As Mária Borbás, the secretary of the committee of editors explained, when it came to the question whether it is sacrilege or not to amend classical translations, Illyés said there were two reasons for the so-</w:t>
      </w:r>
      <w:r>
        <w:rPr>
          <w:rFonts w:ascii="Times New Roman" w:cs="Times New Roman" w:eastAsia="Times New Roman" w:hAnsi="Times New Roman"/>
          <w:sz w:val="24"/>
          <w:szCs w:val="24"/>
          <w:color w:val="auto"/>
        </w:rPr>
        <w:t>called “sacrilege”: one is that we are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not committing it since we do not touch the original ideas of Petőfi or Vörösmarty (Szele 2008, </w:t>
      </w:r>
      <w:r>
        <w:rPr>
          <w:rFonts w:ascii="Times New Roman" w:cs="Times New Roman" w:eastAsia="Times New Roman" w:hAnsi="Times New Roman"/>
          <w:sz w:val="24"/>
          <w:szCs w:val="24"/>
          <w:color w:val="auto"/>
        </w:rPr>
        <w:t>169). Illyés also said that the classical translators would have been happy about the amendments if th</w:t>
      </w:r>
      <w:r>
        <w:rPr>
          <w:rFonts w:ascii="Times New Roman" w:cs="Times New Roman" w:eastAsia="Times New Roman" w:hAnsi="Times New Roman"/>
          <w:sz w:val="24"/>
          <w:szCs w:val="24"/>
          <w:color w:val="auto"/>
        </w:rPr>
        <w:t>ey had known what the fate of their translations would be in a hundred years’ time. He was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an advocate of the “usefulness” of the plays and opted for “perfect” translations, which could be played in theaters. “When publishing the plays, we should not think </w:t>
      </w:r>
      <w:r>
        <w:rPr>
          <w:rFonts w:ascii="Times New Roman" w:cs="Times New Roman" w:eastAsia="Times New Roman" w:hAnsi="Times New Roman"/>
          <w:sz w:val="24"/>
          <w:szCs w:val="24"/>
          <w:color w:val="auto"/>
        </w:rPr>
        <w:t>of philologists but students</w:t>
      </w:r>
      <w:r>
        <w:rPr>
          <w:rFonts w:ascii="Times New Roman" w:cs="Times New Roman" w:eastAsia="Times New Roman" w:hAnsi="Times New Roman"/>
          <w:sz w:val="24"/>
          <w:szCs w:val="24"/>
          <w:color w:val="auto"/>
        </w:rPr>
        <w:t xml:space="preserve"> and workers who want to enjoy Shakespeare, not literary gossip” [</w:t>
      </w:r>
      <w:r>
        <w:rPr>
          <w:rFonts w:ascii="Times New Roman" w:cs="Times New Roman" w:eastAsia="Times New Roman" w:hAnsi="Times New Roman"/>
          <w:sz w:val="24"/>
          <w:szCs w:val="24"/>
          <w:i w:val="1"/>
          <w:iCs w:val="1"/>
          <w:color w:val="auto"/>
        </w:rPr>
        <w:t>A kiadásnál ne filológusokra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gondoljunk, de diákokra, munkásokra, akik Shakespeare-t akarják élvezni, nem az irodalom körüli pletykát</w:t>
      </w:r>
      <w:r>
        <w:rPr>
          <w:rFonts w:ascii="Times New Roman" w:cs="Times New Roman" w:eastAsia="Times New Roman" w:hAnsi="Times New Roman"/>
          <w:sz w:val="24"/>
          <w:szCs w:val="24"/>
          <w:color w:val="auto"/>
        </w:rPr>
        <w:t>] (Szele 2008, 170). Illyés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was also very much concerned with what “workers and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peasants” would understand from the texts. After a long debate, the committee of editors decided</w:t>
      </w:r>
    </w:p>
    <w:p>
      <w:pPr>
        <w:sectPr>
          <w:pgSz w:w="12240" w:h="15840" w:orient="portrait"/>
          <w:cols w:equalWidth="0" w:num="1">
            <w:col w:w="9360"/>
          </w:cols>
          <w:pgMar w:left="1440" w:top="892" w:right="1440" w:bottom="22" w:gutter="0" w:footer="0" w:header="0"/>
        </w:sectPr>
      </w:pPr>
    </w:p>
    <w:p>
      <w:pPr>
        <w:spacing w:after="0" w:line="34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192</w:t>
      </w:r>
    </w:p>
    <w:p>
      <w:pPr>
        <w:sectPr>
          <w:pgSz w:w="12240" w:h="15840" w:orient="portrait"/>
          <w:cols w:equalWidth="0" w:num="1">
            <w:col w:w="9360"/>
          </w:cols>
          <w:pgMar w:left="1440" w:top="892" w:right="1440" w:bottom="22" w:gutter="0" w:footer="0" w:header="0"/>
          <w:type w:val="continuous"/>
        </w:sectPr>
      </w:pPr>
    </w:p>
    <w:bookmarkStart w:id="6" w:name="page7"/>
    <w:bookmarkEnd w:id="6"/>
    <w:p>
      <w:pPr>
        <w:spacing w:after="0"/>
        <w:rPr>
          <w:sz w:val="20"/>
          <w:szCs w:val="20"/>
          <w:color w:val="auto"/>
        </w:rPr>
      </w:pPr>
      <w:r>
        <w:rPr>
          <w:rFonts w:ascii="Times New Roman" w:cs="Times New Roman" w:eastAsia="Times New Roman" w:hAnsi="Times New Roman"/>
          <w:sz w:val="20"/>
          <w:szCs w:val="20"/>
          <w:color w:val="auto"/>
        </w:rPr>
        <w:t xml:space="preserve">Szele, Bálint. “Translating Shakespeare for the Hungarian Stage: Contemporary Perspectives.”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400" w:lineRule="exact"/>
        <w:rPr>
          <w:sz w:val="20"/>
          <w:szCs w:val="20"/>
          <w:color w:val="auto"/>
        </w:rPr>
      </w:pPr>
    </w:p>
    <w:p>
      <w:pPr>
        <w:ind w:right="340"/>
        <w:spacing w:after="0" w:line="236" w:lineRule="auto"/>
        <w:rPr>
          <w:sz w:val="20"/>
          <w:szCs w:val="20"/>
          <w:color w:val="auto"/>
        </w:rPr>
      </w:pPr>
      <w:r>
        <w:rPr>
          <w:rFonts w:ascii="Times New Roman" w:cs="Times New Roman" w:eastAsia="Times New Roman" w:hAnsi="Times New Roman"/>
          <w:sz w:val="24"/>
          <w:szCs w:val="24"/>
          <w:color w:val="auto"/>
        </w:rPr>
        <w:t>to publish the amended texts in the volumes and the original version in the endnotes. These amended versions of the texts later became the canonized versions in Hungarian literature and theater.</w:t>
      </w:r>
    </w:p>
    <w:p>
      <w:pPr>
        <w:spacing w:after="0" w:line="14" w:lineRule="exact"/>
        <w:rPr>
          <w:sz w:val="20"/>
          <w:szCs w:val="20"/>
          <w:color w:val="auto"/>
        </w:rPr>
      </w:pPr>
    </w:p>
    <w:p>
      <w:pPr>
        <w:ind w:right="40" w:firstLine="284"/>
        <w:spacing w:after="0" w:line="239" w:lineRule="auto"/>
        <w:rPr>
          <w:sz w:val="20"/>
          <w:szCs w:val="20"/>
          <w:color w:val="auto"/>
        </w:rPr>
      </w:pPr>
      <w:r>
        <w:rPr>
          <w:rFonts w:ascii="Times New Roman" w:cs="Times New Roman" w:eastAsia="Times New Roman" w:hAnsi="Times New Roman"/>
          <w:sz w:val="24"/>
          <w:szCs w:val="24"/>
          <w:color w:val="auto"/>
        </w:rPr>
        <w:t xml:space="preserve">The creation of the new 1955 Shakespeare edition is surrounded by literary and political gossip about the various translators involved in its creation. The translation of </w:t>
      </w:r>
      <w:r>
        <w:rPr>
          <w:rFonts w:ascii="Times New Roman" w:cs="Times New Roman" w:eastAsia="Times New Roman" w:hAnsi="Times New Roman"/>
          <w:sz w:val="24"/>
          <w:szCs w:val="24"/>
          <w:i w:val="1"/>
          <w:iCs w:val="1"/>
          <w:color w:val="auto"/>
        </w:rPr>
        <w:t>Love’s Labour’s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Lost </w:t>
      </w:r>
      <w:r>
        <w:rPr>
          <w:rFonts w:ascii="Times New Roman" w:cs="Times New Roman" w:eastAsia="Times New Roman" w:hAnsi="Times New Roman"/>
          <w:sz w:val="24"/>
          <w:szCs w:val="24"/>
          <w:color w:val="auto"/>
        </w:rPr>
        <w:t>(in Hungarian:</w:t>
      </w:r>
      <w:r>
        <w:rPr>
          <w:rFonts w:ascii="Times New Roman" w:cs="Times New Roman" w:eastAsia="Times New Roman" w:hAnsi="Times New Roman"/>
          <w:sz w:val="24"/>
          <w:szCs w:val="24"/>
          <w:i w:val="1"/>
          <w:iCs w:val="1"/>
          <w:color w:val="auto"/>
        </w:rPr>
        <w:t xml:space="preserve"> A felsült szerelmesek</w:t>
      </w:r>
      <w:r>
        <w:rPr>
          <w:rFonts w:ascii="Times New Roman" w:cs="Times New Roman" w:eastAsia="Times New Roman" w:hAnsi="Times New Roman"/>
          <w:sz w:val="24"/>
          <w:szCs w:val="24"/>
          <w:color w:val="auto"/>
        </w:rPr>
        <w:t>) was started by Endre Gáspár who died suddenly and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left the translation unfinished in the middle of a scene, so György Faludy was asked to finish the translation, which he did with all due respect. When it came to the next edition in 1961, Faludy had already fallen into political disgrace, had been sent to a labor camp, and finally left Hungary </w:t>
      </w:r>
      <w:r>
        <w:rPr>
          <w:rFonts w:ascii="Times New Roman" w:cs="Times New Roman" w:eastAsia="Times New Roman" w:hAnsi="Times New Roman"/>
          <w:sz w:val="24"/>
          <w:szCs w:val="24"/>
          <w:color w:val="auto"/>
        </w:rPr>
        <w:t xml:space="preserve">and so his half of the translation could not be published. So Dezső Mészöly was asked to finish </w:t>
      </w:r>
      <w:r>
        <w:rPr>
          <w:rFonts w:ascii="Times New Roman" w:cs="Times New Roman" w:eastAsia="Times New Roman" w:hAnsi="Times New Roman"/>
          <w:sz w:val="24"/>
          <w:szCs w:val="24"/>
          <w:color w:val="auto"/>
        </w:rPr>
        <w:t>the tran</w:t>
      </w:r>
      <w:r>
        <w:rPr>
          <w:rFonts w:ascii="Times New Roman" w:cs="Times New Roman" w:eastAsia="Times New Roman" w:hAnsi="Times New Roman"/>
          <w:sz w:val="24"/>
          <w:szCs w:val="24"/>
          <w:color w:val="auto"/>
        </w:rPr>
        <w:t>slation. Finally, in 1988, Mészöly’s full translation was published under a new title: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Lóvátett Lovagok</w:t>
      </w:r>
      <w:r>
        <w:rPr>
          <w:rFonts w:ascii="Times New Roman" w:cs="Times New Roman" w:eastAsia="Times New Roman" w:hAnsi="Times New Roman"/>
          <w:sz w:val="24"/>
          <w:szCs w:val="24"/>
          <w:color w:val="auto"/>
        </w:rPr>
        <w:t>. János Domokos, who worked at the publishing house where the translation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came out, once noted that the comrades who were charged with “supervising literature” were happier with Mészöly’s texts (Szele 2008, 177). This did not mean he was favored by the officials: in the Hungarian Kádárist cultural system of “Ban, Tolerate, Support” (in Hungarian these are referred to as the three T’s: </w:t>
      </w:r>
      <w:r>
        <w:rPr>
          <w:rFonts w:ascii="Times New Roman" w:cs="Times New Roman" w:eastAsia="Times New Roman" w:hAnsi="Times New Roman"/>
          <w:sz w:val="24"/>
          <w:szCs w:val="24"/>
          <w:i w:val="1"/>
          <w:iCs w:val="1"/>
          <w:color w:val="auto"/>
        </w:rPr>
        <w:t>Tilt, Tűr, Támogat</w:t>
      </w:r>
      <w:r>
        <w:rPr>
          <w:rFonts w:ascii="Times New Roman" w:cs="Times New Roman" w:eastAsia="Times New Roman" w:hAnsi="Times New Roman"/>
          <w:sz w:val="24"/>
          <w:szCs w:val="24"/>
          <w:color w:val="auto"/>
        </w:rPr>
        <w:t>) he fell into the category of tolerable,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which means he was allowed to work and create new translations if it seemed necessary. In order to rehabilitate the poet Miklós Radnóti, a poet of Jewish origin killed in 1944, his unfinished </w:t>
      </w:r>
      <w:r>
        <w:rPr>
          <w:rFonts w:ascii="Times New Roman" w:cs="Times New Roman" w:eastAsia="Times New Roman" w:hAnsi="Times New Roman"/>
          <w:sz w:val="24"/>
          <w:szCs w:val="24"/>
          <w:i w:val="1"/>
          <w:iCs w:val="1"/>
          <w:color w:val="auto"/>
        </w:rPr>
        <w:t xml:space="preserve">Twelfth Night </w:t>
      </w:r>
      <w:r>
        <w:rPr>
          <w:rFonts w:ascii="Times New Roman" w:cs="Times New Roman" w:eastAsia="Times New Roman" w:hAnsi="Times New Roman"/>
          <w:sz w:val="24"/>
          <w:szCs w:val="24"/>
          <w:color w:val="auto"/>
        </w:rPr>
        <w:t>translation was completed by a translator of French literature, György Rónay, and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published in 1948. There was another anecdote that shows the nature of incompetence in Communist dictatorship. When the preliminary pages of the new edition were shown to the director of the publishing house, Ferenc Rákos, who had earlier returned from a Moscow exile, he angrily asked the secretary if she knew who the greatest Hungarian classical translators were</w:t>
      </w:r>
      <w:r>
        <w:rPr>
          <w:rFonts w:ascii="Times New Roman" w:cs="Times New Roman" w:eastAsia="Times New Roman" w:hAnsi="Times New Roman"/>
          <w:sz w:val="24"/>
          <w:szCs w:val="24"/>
          <w:color w:val="auto"/>
        </w:rPr>
        <w:t>—Arany, Vörösmarty, Petőfi—</w:t>
      </w:r>
      <w:r>
        <w:rPr>
          <w:rFonts w:ascii="Times New Roman" w:cs="Times New Roman" w:eastAsia="Times New Roman" w:hAnsi="Times New Roman"/>
          <w:sz w:val="24"/>
          <w:szCs w:val="24"/>
          <w:color w:val="auto"/>
        </w:rPr>
        <w:t xml:space="preserve">because their names must be set in emphasized print. Absolutely hopeless, she went to a distinguished translator, Gábor Devecseri, who himself </w:t>
      </w:r>
      <w:r>
        <w:rPr>
          <w:rFonts w:ascii="Times New Roman" w:cs="Times New Roman" w:eastAsia="Times New Roman" w:hAnsi="Times New Roman"/>
          <w:sz w:val="24"/>
          <w:szCs w:val="24"/>
          <w:color w:val="auto"/>
        </w:rPr>
        <w:t xml:space="preserve">worked in the translating team and served as a major in the People’s Army. As Borbás recalls, Devecseri put on his uniform, clomped into Rákos’ office and “defended” the other translators in </w:t>
      </w:r>
      <w:r>
        <w:rPr>
          <w:rFonts w:ascii="Times New Roman" w:cs="Times New Roman" w:eastAsia="Times New Roman" w:hAnsi="Times New Roman"/>
          <w:sz w:val="24"/>
          <w:szCs w:val="24"/>
          <w:color w:val="auto"/>
        </w:rPr>
        <w:t xml:space="preserve">the edition so that the prelims contained the names of all translators in the same font size (Szele 2008, 178-9). The 1955 edition was available either in four or six volumes, the former being the </w:t>
      </w:r>
      <w:r>
        <w:rPr>
          <w:rFonts w:ascii="Times New Roman" w:cs="Times New Roman" w:eastAsia="Times New Roman" w:hAnsi="Times New Roman"/>
          <w:sz w:val="24"/>
          <w:szCs w:val="24"/>
          <w:color w:val="auto"/>
        </w:rPr>
        <w:t xml:space="preserve">“representative edition” (the </w:t>
      </w:r>
      <w:r>
        <w:rPr>
          <w:rFonts w:ascii="Times New Roman" w:cs="Times New Roman" w:eastAsia="Times New Roman" w:hAnsi="Times New Roman"/>
          <w:sz w:val="24"/>
          <w:szCs w:val="24"/>
          <w:color w:val="auto"/>
        </w:rPr>
        <w:t>most expensive layout cost 420 HUF), the latter, cheaper edition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was available for anyone, even for ordinary workers (for 200 HUF). In 1961 a complete new edition was published in seven volumes, which added to the six volumes of the previous edition slight </w:t>
      </w:r>
      <w:r>
        <w:rPr>
          <w:rFonts w:ascii="Times New Roman" w:cs="Times New Roman" w:eastAsia="Times New Roman" w:hAnsi="Times New Roman"/>
          <w:sz w:val="24"/>
          <w:szCs w:val="24"/>
          <w:color w:val="auto"/>
        </w:rPr>
        <w:t>modifications and in a seventh volume Shakespeare’s poems. The officially organized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Shakespeare cult came to an end in 1988 when the last “Complete Plays of William Shakespeare” was published in four volumes, where the texts were almost the same as in the </w:t>
      </w:r>
      <w:r>
        <w:rPr>
          <w:rFonts w:ascii="Times New Roman" w:cs="Times New Roman" w:eastAsia="Times New Roman" w:hAnsi="Times New Roman"/>
          <w:sz w:val="24"/>
          <w:szCs w:val="24"/>
          <w:color w:val="auto"/>
        </w:rPr>
        <w:t>1961 edition (together with the good old Classical Translations), with only three translations changed. The Hungarian Shakespeare had become rigid and outdated. Some of the translations published in 1955 and 1988 still indulged in being poetic and prose parts were still regarded as un-Shakespearean, which prevented translators, with the notable exception of Mészöly, from seeing the real value and importance especially of Shakespearean comedy (see also Szele 2006).</w:t>
      </w:r>
    </w:p>
    <w:p>
      <w:pPr>
        <w:spacing w:after="0" w:line="31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New Perspectives in Shakespeare Translation</w:t>
      </w:r>
    </w:p>
    <w:p>
      <w:pPr>
        <w:spacing w:after="0" w:line="9" w:lineRule="exact"/>
        <w:rPr>
          <w:sz w:val="20"/>
          <w:szCs w:val="20"/>
          <w:color w:val="auto"/>
        </w:rPr>
      </w:pPr>
    </w:p>
    <w:p>
      <w:pPr>
        <w:ind w:right="20" w:firstLine="568"/>
        <w:spacing w:after="0" w:line="236" w:lineRule="auto"/>
        <w:rPr>
          <w:sz w:val="20"/>
          <w:szCs w:val="20"/>
          <w:color w:val="auto"/>
        </w:rPr>
      </w:pPr>
      <w:r>
        <w:rPr>
          <w:rFonts w:ascii="Times New Roman" w:cs="Times New Roman" w:eastAsia="Times New Roman" w:hAnsi="Times New Roman"/>
          <w:sz w:val="24"/>
          <w:szCs w:val="24"/>
          <w:color w:val="auto"/>
        </w:rPr>
        <w:t>The 1980s saw a kind of Shakespeare renaissance thanks to one of the new translators, István Eörsi, who re-</w:t>
      </w:r>
      <w:r>
        <w:rPr>
          <w:rFonts w:ascii="Times New Roman" w:cs="Times New Roman" w:eastAsia="Times New Roman" w:hAnsi="Times New Roman"/>
          <w:sz w:val="24"/>
          <w:szCs w:val="24"/>
          <w:color w:val="auto"/>
        </w:rPr>
        <w:t>translated three of the great “classics” (</w:t>
      </w:r>
      <w:r>
        <w:rPr>
          <w:rFonts w:ascii="Times New Roman" w:cs="Times New Roman" w:eastAsia="Times New Roman" w:hAnsi="Times New Roman"/>
          <w:sz w:val="24"/>
          <w:szCs w:val="24"/>
          <w:i w:val="1"/>
          <w:iCs w:val="1"/>
          <w:color w:val="auto"/>
        </w:rPr>
        <w:t>A Midsummer Night’s Dream</w:t>
      </w:r>
      <w:r>
        <w:rPr>
          <w:rFonts w:ascii="Times New Roman" w:cs="Times New Roman" w:eastAsia="Times New Roman" w:hAnsi="Times New Roman"/>
          <w:sz w:val="24"/>
          <w:szCs w:val="24"/>
          <w:color w:val="auto"/>
        </w:rPr>
        <w:t xml:space="preserve"> in 1980, </w:t>
      </w:r>
      <w:r>
        <w:rPr>
          <w:rFonts w:ascii="Times New Roman" w:cs="Times New Roman" w:eastAsia="Times New Roman" w:hAnsi="Times New Roman"/>
          <w:sz w:val="24"/>
          <w:szCs w:val="24"/>
          <w:i w:val="1"/>
          <w:iCs w:val="1"/>
          <w:color w:val="auto"/>
        </w:rPr>
        <w:t>Hamlet</w:t>
      </w:r>
      <w:r>
        <w:rPr>
          <w:rFonts w:ascii="Times New Roman" w:cs="Times New Roman" w:eastAsia="Times New Roman" w:hAnsi="Times New Roman"/>
          <w:sz w:val="24"/>
          <w:szCs w:val="24"/>
          <w:color w:val="auto"/>
        </w:rPr>
        <w:t xml:space="preserve"> in 1983 and 2003, and </w:t>
      </w:r>
      <w:r>
        <w:rPr>
          <w:rFonts w:ascii="Times New Roman" w:cs="Times New Roman" w:eastAsia="Times New Roman" w:hAnsi="Times New Roman"/>
          <w:sz w:val="24"/>
          <w:szCs w:val="24"/>
          <w:i w:val="1"/>
          <w:iCs w:val="1"/>
          <w:color w:val="auto"/>
        </w:rPr>
        <w:t>Coriolanus</w:t>
      </w:r>
      <w:r>
        <w:rPr>
          <w:rFonts w:ascii="Times New Roman" w:cs="Times New Roman" w:eastAsia="Times New Roman" w:hAnsi="Times New Roman"/>
          <w:sz w:val="24"/>
          <w:szCs w:val="24"/>
          <w:color w:val="auto"/>
        </w:rPr>
        <w:t xml:space="preserve"> in 1985) and also made a new translation of </w:t>
      </w:r>
      <w:r>
        <w:rPr>
          <w:rFonts w:ascii="Times New Roman" w:cs="Times New Roman" w:eastAsia="Times New Roman" w:hAnsi="Times New Roman"/>
          <w:sz w:val="24"/>
          <w:szCs w:val="24"/>
          <w:i w:val="1"/>
          <w:iCs w:val="1"/>
          <w:color w:val="auto"/>
        </w:rPr>
        <w:t>The</w:t>
      </w:r>
    </w:p>
    <w:p>
      <w:pPr>
        <w:sectPr>
          <w:pgSz w:w="12240" w:h="15840" w:orient="portrait"/>
          <w:cols w:equalWidth="0" w:num="1">
            <w:col w:w="9360"/>
          </w:cols>
          <w:pgMar w:left="1440" w:top="892" w:right="1440" w:bottom="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193</w:t>
      </w:r>
    </w:p>
    <w:p>
      <w:pPr>
        <w:sectPr>
          <w:pgSz w:w="12240" w:h="15840" w:orient="portrait"/>
          <w:cols w:equalWidth="0" w:num="1">
            <w:col w:w="9360"/>
          </w:cols>
          <w:pgMar w:left="1440" w:top="892" w:right="1440" w:bottom="22" w:gutter="0" w:footer="0" w:header="0"/>
          <w:type w:val="continuous"/>
        </w:sectPr>
      </w:pPr>
    </w:p>
    <w:bookmarkStart w:id="7" w:name="page8"/>
    <w:bookmarkEnd w:id="7"/>
    <w:p>
      <w:pPr>
        <w:spacing w:after="0"/>
        <w:rPr>
          <w:sz w:val="20"/>
          <w:szCs w:val="20"/>
          <w:color w:val="auto"/>
        </w:rPr>
      </w:pPr>
      <w:r>
        <w:rPr>
          <w:rFonts w:ascii="Times New Roman" w:cs="Times New Roman" w:eastAsia="Times New Roman" w:hAnsi="Times New Roman"/>
          <w:sz w:val="20"/>
          <w:szCs w:val="20"/>
          <w:color w:val="auto"/>
        </w:rPr>
        <w:t xml:space="preserve">Szele, Bálint. “Translating Shakespeare for the Hungarian Stage: Contemporary Perspectives.”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400" w:lineRule="exact"/>
        <w:rPr>
          <w:sz w:val="20"/>
          <w:szCs w:val="20"/>
          <w:color w:val="auto"/>
        </w:rPr>
      </w:pPr>
    </w:p>
    <w:p>
      <w:pPr>
        <w:ind w:right="500"/>
        <w:spacing w:after="0" w:line="234" w:lineRule="auto"/>
        <w:rPr>
          <w:sz w:val="20"/>
          <w:szCs w:val="20"/>
          <w:color w:val="auto"/>
        </w:rPr>
      </w:pPr>
      <w:r>
        <w:rPr>
          <w:rFonts w:ascii="Times New Roman" w:cs="Times New Roman" w:eastAsia="Times New Roman" w:hAnsi="Times New Roman"/>
          <w:sz w:val="24"/>
          <w:szCs w:val="24"/>
          <w:i w:val="1"/>
          <w:iCs w:val="1"/>
          <w:color w:val="auto"/>
        </w:rPr>
        <w:t xml:space="preserve">Tempest </w:t>
      </w:r>
      <w:r>
        <w:rPr>
          <w:rFonts w:ascii="Times New Roman" w:cs="Times New Roman" w:eastAsia="Times New Roman" w:hAnsi="Times New Roman"/>
          <w:sz w:val="24"/>
          <w:szCs w:val="24"/>
          <w:color w:val="auto"/>
        </w:rPr>
        <w:t>in 1985 and</w:t>
      </w:r>
      <w:r>
        <w:rPr>
          <w:rFonts w:ascii="Times New Roman" w:cs="Times New Roman" w:eastAsia="Times New Roman" w:hAnsi="Times New Roman"/>
          <w:sz w:val="24"/>
          <w:szCs w:val="24"/>
          <w:i w:val="1"/>
          <w:iCs w:val="1"/>
          <w:color w:val="auto"/>
        </w:rPr>
        <w:t xml:space="preserve"> Othello </w:t>
      </w:r>
      <w:r>
        <w:rPr>
          <w:rFonts w:ascii="Times New Roman" w:cs="Times New Roman" w:eastAsia="Times New Roman" w:hAnsi="Times New Roman"/>
          <w:sz w:val="24"/>
          <w:szCs w:val="24"/>
          <w:color w:val="auto"/>
        </w:rPr>
        <w:t>in 1988. The first of these new translations was ordered for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Kaposvár Theater by János Ács. As Eörsi commented,</w:t>
      </w:r>
    </w:p>
    <w:p>
      <w:pPr>
        <w:spacing w:after="0" w:line="290" w:lineRule="exact"/>
        <w:rPr>
          <w:sz w:val="20"/>
          <w:szCs w:val="20"/>
          <w:color w:val="auto"/>
        </w:rPr>
      </w:pPr>
    </w:p>
    <w:p>
      <w:pPr>
        <w:ind w:left="580" w:right="640"/>
        <w:spacing w:after="0" w:line="238" w:lineRule="auto"/>
        <w:rPr>
          <w:sz w:val="20"/>
          <w:szCs w:val="20"/>
          <w:color w:val="auto"/>
        </w:rPr>
      </w:pPr>
      <w:r>
        <w:rPr>
          <w:rFonts w:ascii="Times New Roman" w:cs="Times New Roman" w:eastAsia="Times New Roman" w:hAnsi="Times New Roman"/>
          <w:sz w:val="24"/>
          <w:szCs w:val="24"/>
          <w:color w:val="auto"/>
        </w:rPr>
        <w:t>During the prudish nineteenth century it was impossible to translate this maddeningly erotic Renaissance fairy tale, and the extremely shy János Arany was absolutely unfit for this job. He created a genial fairy tale… The slogan of sexual happy end, ‘</w:t>
      </w:r>
      <w:r>
        <w:rPr>
          <w:rFonts w:ascii="Times New Roman" w:cs="Times New Roman" w:eastAsia="Times New Roman" w:hAnsi="Times New Roman"/>
          <w:sz w:val="24"/>
          <w:szCs w:val="24"/>
          <w:i w:val="1"/>
          <w:iCs w:val="1"/>
          <w:color w:val="auto"/>
        </w:rPr>
        <w:t>Lovers, to bed</w:t>
      </w:r>
      <w:r>
        <w:rPr>
          <w:rFonts w:ascii="Times New Roman" w:cs="Times New Roman" w:eastAsia="Times New Roman" w:hAnsi="Times New Roman"/>
          <w:sz w:val="24"/>
          <w:szCs w:val="24"/>
          <w:color w:val="auto"/>
        </w:rPr>
        <w:t>’ was, in Arany’s Hungarian translation ‘</w:t>
      </w:r>
      <w:r>
        <w:rPr>
          <w:rFonts w:ascii="Times New Roman" w:cs="Times New Roman" w:eastAsia="Times New Roman" w:hAnsi="Times New Roman"/>
          <w:sz w:val="24"/>
          <w:szCs w:val="24"/>
          <w:i w:val="1"/>
          <w:iCs w:val="1"/>
          <w:color w:val="auto"/>
        </w:rPr>
        <w:t>Let’s go to sleep,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followers</w:t>
      </w:r>
      <w:r>
        <w:rPr>
          <w:rFonts w:ascii="Times New Roman" w:cs="Times New Roman" w:eastAsia="Times New Roman" w:hAnsi="Times New Roman"/>
          <w:sz w:val="24"/>
          <w:szCs w:val="24"/>
          <w:color w:val="auto"/>
        </w:rPr>
        <w:t>’ –</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this one verse alone illustrates/proves that the play needed to be re-translated.</w:t>
      </w:r>
    </w:p>
    <w:p>
      <w:pPr>
        <w:spacing w:after="0" w:line="291" w:lineRule="exact"/>
        <w:rPr>
          <w:sz w:val="20"/>
          <w:szCs w:val="20"/>
          <w:color w:val="auto"/>
        </w:rPr>
      </w:pPr>
    </w:p>
    <w:p>
      <w:pPr>
        <w:ind w:left="580" w:right="600"/>
        <w:spacing w:after="0" w:line="23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 prűd 19. században nem lehetett híven lefordítani ezt a tébolyítóan erotikus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reneszánsz tündérmesét, és a különösképpen szemérmetes Arany János különösképpen nem volt alkalmas erre a feladatra. Remekelt egy zseniális </w:t>
      </w:r>
      <w:r>
        <w:rPr>
          <w:rFonts w:ascii="Times New Roman" w:cs="Times New Roman" w:eastAsia="Times New Roman" w:hAnsi="Times New Roman"/>
          <w:sz w:val="24"/>
          <w:szCs w:val="24"/>
          <w:i w:val="1"/>
          <w:iCs w:val="1"/>
          <w:color w:val="auto"/>
        </w:rPr>
        <w:t>tündérmesét… A szerelmi happy end jelszava a „</w:t>
      </w:r>
      <w:r>
        <w:rPr>
          <w:rFonts w:ascii="Times New Roman" w:cs="Times New Roman" w:eastAsia="Times New Roman" w:hAnsi="Times New Roman"/>
          <w:sz w:val="24"/>
          <w:szCs w:val="24"/>
          <w:color w:val="auto"/>
        </w:rPr>
        <w:t>Lovers, to bed</w:t>
      </w:r>
      <w:r>
        <w:rPr>
          <w:rFonts w:ascii="Times New Roman" w:cs="Times New Roman" w:eastAsia="Times New Roman" w:hAnsi="Times New Roman"/>
          <w:sz w:val="24"/>
          <w:szCs w:val="24"/>
          <w:i w:val="1"/>
          <w:iCs w:val="1"/>
          <w:color w:val="auto"/>
        </w:rPr>
        <w:t>” magyarul, Arany fordításában: „</w:t>
      </w:r>
      <w:r>
        <w:rPr>
          <w:rFonts w:ascii="Times New Roman" w:cs="Times New Roman" w:eastAsia="Times New Roman" w:hAnsi="Times New Roman"/>
          <w:sz w:val="24"/>
          <w:szCs w:val="24"/>
          <w:color w:val="auto"/>
        </w:rPr>
        <w:t>Alunni, hívek</w:t>
      </w:r>
      <w:r>
        <w:rPr>
          <w:rFonts w:ascii="Times New Roman" w:cs="Times New Roman" w:eastAsia="Times New Roman" w:hAnsi="Times New Roman"/>
          <w:sz w:val="24"/>
          <w:szCs w:val="24"/>
          <w:i w:val="1"/>
          <w:iCs w:val="1"/>
          <w:color w:val="auto"/>
        </w:rPr>
        <w:t xml:space="preserve">” – </w:t>
      </w:r>
      <w:r>
        <w:rPr>
          <w:rFonts w:ascii="Times New Roman" w:cs="Times New Roman" w:eastAsia="Times New Roman" w:hAnsi="Times New Roman"/>
          <w:sz w:val="24"/>
          <w:szCs w:val="24"/>
          <w:i w:val="1"/>
          <w:iCs w:val="1"/>
          <w:color w:val="auto"/>
        </w:rPr>
        <w:t>ez önmagában is bizonyítja, hogy ezt a darabot újra</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i w:val="1"/>
          <w:iCs w:val="1"/>
          <w:color w:val="auto"/>
        </w:rPr>
        <w:t>kellett fordítani</w:t>
      </w:r>
      <w:r>
        <w:rPr>
          <w:rFonts w:ascii="Times New Roman" w:cs="Times New Roman" w:eastAsia="Times New Roman" w:hAnsi="Times New Roman"/>
          <w:sz w:val="24"/>
          <w:szCs w:val="24"/>
          <w:color w:val="auto"/>
        </w:rPr>
        <w:t>] (Szele 2008, 118)</w:t>
      </w:r>
    </w:p>
    <w:p>
      <w:pPr>
        <w:spacing w:after="0" w:line="291" w:lineRule="exact"/>
        <w:rPr>
          <w:sz w:val="20"/>
          <w:szCs w:val="20"/>
          <w:color w:val="auto"/>
        </w:rPr>
      </w:pPr>
    </w:p>
    <w:p>
      <w:pPr>
        <w:ind w:right="20"/>
        <w:spacing w:after="0" w:line="239" w:lineRule="auto"/>
        <w:rPr>
          <w:sz w:val="20"/>
          <w:szCs w:val="20"/>
          <w:color w:val="auto"/>
        </w:rPr>
      </w:pPr>
      <w:r>
        <w:rPr>
          <w:rFonts w:ascii="Times New Roman" w:cs="Times New Roman" w:eastAsia="Times New Roman" w:hAnsi="Times New Roman"/>
          <w:sz w:val="24"/>
          <w:szCs w:val="24"/>
          <w:color w:val="auto"/>
        </w:rPr>
        <w:t xml:space="preserve">Eörsi’s text finally became a mixture of classical and modern lines, because, as he said, he wanted a modern text with Renaissance spirituality, at the same time wanting to keep Arany’s immortal lines, his direct hits (Szele 2008, 119). Unfortunately, his translation failed miserably, as Arany’s text is a part of Hungarian national education, and the audience did not pay attention to the characters’ conflicts but to the conflicts between the version they were familiar with and Eörsi’s new translation. Eörsi went on to continue his translation work with </w:t>
      </w:r>
      <w:r>
        <w:rPr>
          <w:rFonts w:ascii="Times New Roman" w:cs="Times New Roman" w:eastAsia="Times New Roman" w:hAnsi="Times New Roman"/>
          <w:sz w:val="24"/>
          <w:szCs w:val="24"/>
          <w:i w:val="1"/>
          <w:iCs w:val="1"/>
          <w:color w:val="auto"/>
        </w:rPr>
        <w:t>Hamlet</w:t>
      </w:r>
      <w:r>
        <w:rPr>
          <w:rFonts w:ascii="Times New Roman" w:cs="Times New Roman" w:eastAsia="Times New Roman" w:hAnsi="Times New Roman"/>
          <w:sz w:val="24"/>
          <w:szCs w:val="24"/>
          <w:color w:val="auto"/>
        </w:rPr>
        <w:t xml:space="preserve">, but his translation was badly received, again for two reasons: first, because of the hypocritical and outdated idea that Arany’s was the one and only Hungarian </w:t>
      </w:r>
      <w:r>
        <w:rPr>
          <w:rFonts w:ascii="Times New Roman" w:cs="Times New Roman" w:eastAsia="Times New Roman" w:hAnsi="Times New Roman"/>
          <w:sz w:val="24"/>
          <w:szCs w:val="24"/>
          <w:i w:val="1"/>
          <w:iCs w:val="1"/>
          <w:color w:val="auto"/>
        </w:rPr>
        <w:t>Hamlet</w:t>
      </w:r>
      <w:r>
        <w:rPr>
          <w:rFonts w:ascii="Times New Roman" w:cs="Times New Roman" w:eastAsia="Times New Roman" w:hAnsi="Times New Roman"/>
          <w:sz w:val="24"/>
          <w:szCs w:val="24"/>
          <w:color w:val="auto"/>
        </w:rPr>
        <w:t xml:space="preserve">, and second, because this also implied it was unpatriotic for anyone to touch Arany’s work. As Eörsi’s translation tried to modernize Arany’s, his work was regarded by many critics subservient to the Party as “sacrilege” and Eörsi was called a traitor. A part of this debate was published in April, May, and June 1983 in the Hungarian literary weekly </w:t>
      </w:r>
      <w:r>
        <w:rPr>
          <w:rFonts w:ascii="Times New Roman" w:cs="Times New Roman" w:eastAsia="Times New Roman" w:hAnsi="Times New Roman"/>
          <w:sz w:val="24"/>
          <w:szCs w:val="24"/>
          <w:i w:val="1"/>
          <w:iCs w:val="1"/>
          <w:color w:val="auto"/>
        </w:rPr>
        <w:t>Élet és Irodalom</w:t>
      </w:r>
      <w:r>
        <w:rPr>
          <w:rFonts w:ascii="Times New Roman" w:cs="Times New Roman" w:eastAsia="Times New Roman" w:hAnsi="Times New Roman"/>
          <w:sz w:val="24"/>
          <w:szCs w:val="24"/>
          <w:color w:val="auto"/>
        </w:rPr>
        <w:t xml:space="preserve"> [Life and Literature]. Eörsi defended himself by saying all plays are modern at the time of their birth so they must be re-translated from time to time; modern theater requires that the Shakespearean texts should not be made lyrical but should be simple and clear, without any clichéd prosiness (Eörsi 1993, 6). To Eörsi and other progressive theater men it had become clear that amending the classical translations would not work anymore, and so he re-translated </w:t>
      </w:r>
      <w:r>
        <w:rPr>
          <w:rFonts w:ascii="Times New Roman" w:cs="Times New Roman" w:eastAsia="Times New Roman" w:hAnsi="Times New Roman"/>
          <w:sz w:val="24"/>
          <w:szCs w:val="24"/>
          <w:i w:val="1"/>
          <w:iCs w:val="1"/>
          <w:color w:val="auto"/>
        </w:rPr>
        <w:t>Othello</w:t>
      </w:r>
      <w:r>
        <w:rPr>
          <w:rFonts w:ascii="Times New Roman" w:cs="Times New Roman" w:eastAsia="Times New Roman" w:hAnsi="Times New Roman"/>
          <w:sz w:val="24"/>
          <w:szCs w:val="24"/>
          <w:color w:val="auto"/>
        </w:rPr>
        <w:t xml:space="preserve"> in 1988. When he was translating </w:t>
      </w:r>
      <w:r>
        <w:rPr>
          <w:rFonts w:ascii="Times New Roman" w:cs="Times New Roman" w:eastAsia="Times New Roman" w:hAnsi="Times New Roman"/>
          <w:sz w:val="24"/>
          <w:szCs w:val="24"/>
          <w:i w:val="1"/>
          <w:iCs w:val="1"/>
          <w:color w:val="auto"/>
        </w:rPr>
        <w:t>Othello</w:t>
      </w:r>
      <w:r>
        <w:rPr>
          <w:rFonts w:ascii="Times New Roman" w:cs="Times New Roman" w:eastAsia="Times New Roman" w:hAnsi="Times New Roman"/>
          <w:sz w:val="24"/>
          <w:szCs w:val="24"/>
          <w:color w:val="auto"/>
        </w:rPr>
        <w:t>, he commented, his primary task was to keep the feeling of the bestial passion of the original so that it does not take on a certain beauty in the stream of words, so that he could keep the impure stream of the English text, a kind of ugliness presented in the highest poetic manner (Szele 2008, 119). Eörsi also felt that more attention must be paid to metaphors and images and that they must be translated as close to the original as possible: “We must keep the essence of the metaphors of a play as historic time is contained in the metaphors” [</w:t>
      </w:r>
      <w:r>
        <w:rPr>
          <w:rFonts w:ascii="Times New Roman" w:cs="Times New Roman" w:eastAsia="Times New Roman" w:hAnsi="Times New Roman"/>
          <w:sz w:val="24"/>
          <w:szCs w:val="24"/>
          <w:i w:val="1"/>
          <w:iCs w:val="1"/>
          <w:color w:val="auto"/>
        </w:rPr>
        <w:t>Meg kell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őrizni a darabok metafora</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i w:val="1"/>
          <w:iCs w:val="1"/>
          <w:color w:val="auto"/>
        </w:rPr>
        <w:t>kincsének lényegét, mert a metaforában benne rejlik a történelmi idő</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(Szele 2008, 121). In contrast to the severe criticism Eörsi had received for his early translations, his powerful and outspoken later translations of </w:t>
      </w:r>
      <w:r>
        <w:rPr>
          <w:rFonts w:ascii="Times New Roman" w:cs="Times New Roman" w:eastAsia="Times New Roman" w:hAnsi="Times New Roman"/>
          <w:sz w:val="24"/>
          <w:szCs w:val="24"/>
          <w:i w:val="1"/>
          <w:iCs w:val="1"/>
          <w:color w:val="auto"/>
        </w:rPr>
        <w:t>The Tempest</w:t>
      </w:r>
      <w:r>
        <w:rPr>
          <w:rFonts w:ascii="Times New Roman" w:cs="Times New Roman" w:eastAsia="Times New Roman" w:hAnsi="Times New Roman"/>
          <w:sz w:val="24"/>
          <w:szCs w:val="24"/>
          <w:color w:val="auto"/>
        </w:rPr>
        <w:t xml:space="preserve"> (1985) and </w:t>
      </w:r>
      <w:r>
        <w:rPr>
          <w:rFonts w:ascii="Times New Roman" w:cs="Times New Roman" w:eastAsia="Times New Roman" w:hAnsi="Times New Roman"/>
          <w:sz w:val="24"/>
          <w:szCs w:val="24"/>
          <w:i w:val="1"/>
          <w:iCs w:val="1"/>
          <w:color w:val="auto"/>
        </w:rPr>
        <w:t>Hamlet</w:t>
      </w:r>
      <w:r>
        <w:rPr>
          <w:rFonts w:ascii="Times New Roman" w:cs="Times New Roman" w:eastAsia="Times New Roman" w:hAnsi="Times New Roman"/>
          <w:sz w:val="24"/>
          <w:szCs w:val="24"/>
          <w:color w:val="auto"/>
        </w:rPr>
        <w:t xml:space="preserve"> (2003) did win critical acclaim in Hungarian literary circles.</w:t>
      </w:r>
    </w:p>
    <w:p>
      <w:pPr>
        <w:spacing w:after="0" w:line="34" w:lineRule="exact"/>
        <w:rPr>
          <w:sz w:val="20"/>
          <w:szCs w:val="20"/>
          <w:color w:val="auto"/>
        </w:rPr>
      </w:pPr>
    </w:p>
    <w:p>
      <w:pPr>
        <w:ind w:right="120" w:firstLine="284"/>
        <w:spacing w:after="0" w:line="234" w:lineRule="auto"/>
        <w:rPr>
          <w:sz w:val="20"/>
          <w:szCs w:val="20"/>
          <w:color w:val="auto"/>
        </w:rPr>
      </w:pPr>
      <w:r>
        <w:rPr>
          <w:rFonts w:ascii="Times New Roman" w:cs="Times New Roman" w:eastAsia="Times New Roman" w:hAnsi="Times New Roman"/>
          <w:sz w:val="24"/>
          <w:szCs w:val="24"/>
          <w:color w:val="auto"/>
        </w:rPr>
        <w:t xml:space="preserve">1989, the year following Eörsi’s </w:t>
      </w:r>
      <w:r>
        <w:rPr>
          <w:rFonts w:ascii="Times New Roman" w:cs="Times New Roman" w:eastAsia="Times New Roman" w:hAnsi="Times New Roman"/>
          <w:sz w:val="24"/>
          <w:szCs w:val="24"/>
          <w:i w:val="1"/>
          <w:iCs w:val="1"/>
          <w:color w:val="auto"/>
        </w:rPr>
        <w:t>Othello</w:t>
      </w:r>
      <w:r>
        <w:rPr>
          <w:rFonts w:ascii="Times New Roman" w:cs="Times New Roman" w:eastAsia="Times New Roman" w:hAnsi="Times New Roman"/>
          <w:sz w:val="24"/>
          <w:szCs w:val="24"/>
          <w:color w:val="auto"/>
        </w:rPr>
        <w:t xml:space="preserve"> translation, saw thorough political changes in Eastern Europe and brought the formal fall of socialism in Hungary. Freedom of speech became</w:t>
      </w:r>
    </w:p>
    <w:p>
      <w:pPr>
        <w:sectPr>
          <w:pgSz w:w="12240" w:h="15840" w:orient="portrait"/>
          <w:cols w:equalWidth="0" w:num="1">
            <w:col w:w="9360"/>
          </w:cols>
          <w:pgMar w:left="1440" w:top="892" w:right="1440" w:bottom="22" w:gutter="0" w:footer="0" w:header="0"/>
        </w:sectPr>
      </w:pPr>
    </w:p>
    <w:p>
      <w:pPr>
        <w:spacing w:after="0" w:line="33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194</w:t>
      </w:r>
    </w:p>
    <w:p>
      <w:pPr>
        <w:sectPr>
          <w:pgSz w:w="12240" w:h="15840" w:orient="portrait"/>
          <w:cols w:equalWidth="0" w:num="1">
            <w:col w:w="9360"/>
          </w:cols>
          <w:pgMar w:left="1440" w:top="892" w:right="1440" w:bottom="22" w:gutter="0" w:footer="0" w:header="0"/>
          <w:type w:val="continuous"/>
        </w:sectPr>
      </w:pPr>
    </w:p>
    <w:bookmarkStart w:id="8" w:name="page9"/>
    <w:bookmarkEnd w:id="8"/>
    <w:p>
      <w:pPr>
        <w:spacing w:after="0"/>
        <w:rPr>
          <w:sz w:val="20"/>
          <w:szCs w:val="20"/>
          <w:color w:val="auto"/>
        </w:rPr>
      </w:pPr>
      <w:r>
        <w:rPr>
          <w:rFonts w:ascii="Times New Roman" w:cs="Times New Roman" w:eastAsia="Times New Roman" w:hAnsi="Times New Roman"/>
          <w:sz w:val="20"/>
          <w:szCs w:val="20"/>
          <w:color w:val="auto"/>
        </w:rPr>
        <w:t xml:space="preserve">Szele, Bálint. “Translating Shakespeare for the Hungarian Stage: Contemporary Perspectives.”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400" w:lineRule="exact"/>
        <w:rPr>
          <w:sz w:val="20"/>
          <w:szCs w:val="20"/>
          <w:color w:val="auto"/>
        </w:rPr>
      </w:pPr>
    </w:p>
    <w:p>
      <w:pPr>
        <w:ind w:right="20"/>
        <w:spacing w:after="0" w:line="239" w:lineRule="auto"/>
        <w:rPr>
          <w:sz w:val="20"/>
          <w:szCs w:val="20"/>
          <w:color w:val="auto"/>
        </w:rPr>
      </w:pPr>
      <w:r>
        <w:rPr>
          <w:rFonts w:ascii="Times New Roman" w:cs="Times New Roman" w:eastAsia="Times New Roman" w:hAnsi="Times New Roman"/>
          <w:sz w:val="24"/>
          <w:szCs w:val="24"/>
          <w:color w:val="auto"/>
        </w:rPr>
        <w:t xml:space="preserve">a declared right, censorship was abolished, new theaters were opened, and new ways of expression were sought, so that theaters soon found once again that they needed new Shakespeare texts to be able to achieve their artistic goals. With a few notable exceptions such as the popular plays </w:t>
      </w:r>
      <w:r>
        <w:rPr>
          <w:rFonts w:ascii="Times New Roman" w:cs="Times New Roman" w:eastAsia="Times New Roman" w:hAnsi="Times New Roman"/>
          <w:sz w:val="24"/>
          <w:szCs w:val="24"/>
          <w:i w:val="1"/>
          <w:iCs w:val="1"/>
          <w:color w:val="auto"/>
        </w:rPr>
        <w:t>Richard III</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Macbeth</w:t>
      </w:r>
      <w:r>
        <w:rPr>
          <w:rFonts w:ascii="Times New Roman" w:cs="Times New Roman" w:eastAsia="Times New Roman" w:hAnsi="Times New Roman"/>
          <w:sz w:val="24"/>
          <w:szCs w:val="24"/>
          <w:color w:val="auto"/>
        </w:rPr>
        <w:t xml:space="preserve">, and lesser-known ones such as </w:t>
      </w:r>
      <w:r>
        <w:rPr>
          <w:rFonts w:ascii="Times New Roman" w:cs="Times New Roman" w:eastAsia="Times New Roman" w:hAnsi="Times New Roman"/>
          <w:sz w:val="24"/>
          <w:szCs w:val="24"/>
          <w:i w:val="1"/>
          <w:iCs w:val="1"/>
          <w:color w:val="auto"/>
        </w:rPr>
        <w:t>Timon of Athens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Henry V</w:t>
      </w:r>
      <w:r>
        <w:rPr>
          <w:rFonts w:ascii="Times New Roman" w:cs="Times New Roman" w:eastAsia="Times New Roman" w:hAnsi="Times New Roman"/>
          <w:sz w:val="24"/>
          <w:szCs w:val="24"/>
          <w:color w:val="auto"/>
        </w:rPr>
        <w:t>, and</w:t>
      </w:r>
      <w:r>
        <w:rPr>
          <w:rFonts w:ascii="Times New Roman" w:cs="Times New Roman" w:eastAsia="Times New Roman" w:hAnsi="Times New Roman"/>
          <w:sz w:val="24"/>
          <w:szCs w:val="24"/>
          <w:i w:val="1"/>
          <w:iCs w:val="1"/>
          <w:color w:val="auto"/>
        </w:rPr>
        <w:t xml:space="preserve"> Troilus and Cressida</w:t>
      </w:r>
      <w:r>
        <w:rPr>
          <w:rFonts w:ascii="Times New Roman" w:cs="Times New Roman" w:eastAsia="Times New Roman" w:hAnsi="Times New Roman"/>
          <w:sz w:val="24"/>
          <w:szCs w:val="24"/>
          <w:color w:val="auto"/>
        </w:rPr>
        <w:t>, both amended classical and early twelfth century translations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were now regarded as outdated. The best-known translator of the 1990s, who is still active, was Ádám Nádasdy, who started his career as a translator in 1994 preparing a new translation of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Midsummer Night’s Dream </w:t>
      </w:r>
      <w:r>
        <w:rPr>
          <w:rFonts w:ascii="Times New Roman" w:cs="Times New Roman" w:eastAsia="Times New Roman" w:hAnsi="Times New Roman"/>
          <w:sz w:val="24"/>
          <w:szCs w:val="24"/>
          <w:color w:val="auto"/>
        </w:rPr>
        <w:t>for Péter Gothár, director of Katona József Theater. Nádasdy was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asked by the director to translate the play into a present-day Hungarian language. Nádasdy’s translation made the daring move of a complete break with the classics, because, as he said, translations from the last century (including the nineteenth century and the beginning of the twentieth) were really ‘century-old’, very much old-fashioned. “I thoroughly enjoy them but they can not be presented on stage any more” [</w:t>
      </w:r>
      <w:r>
        <w:rPr>
          <w:rFonts w:ascii="Times New Roman" w:cs="Times New Roman" w:eastAsia="Times New Roman" w:hAnsi="Times New Roman"/>
          <w:sz w:val="24"/>
          <w:szCs w:val="24"/>
          <w:i w:val="1"/>
          <w:iCs w:val="1"/>
          <w:color w:val="auto"/>
        </w:rPr>
        <w:t>Nagyon élvezem őket, de színpadon előadni ezeket ma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már nem lehet</w:t>
      </w:r>
      <w:r>
        <w:rPr>
          <w:rFonts w:ascii="Times New Roman" w:cs="Times New Roman" w:eastAsia="Times New Roman" w:hAnsi="Times New Roman"/>
          <w:sz w:val="24"/>
          <w:szCs w:val="24"/>
          <w:color w:val="auto"/>
        </w:rPr>
        <w:t>] (Szele 2008, 14).</w:t>
      </w:r>
    </w:p>
    <w:p>
      <w:pPr>
        <w:spacing w:after="0" w:line="17" w:lineRule="exact"/>
        <w:rPr>
          <w:sz w:val="20"/>
          <w:szCs w:val="20"/>
          <w:color w:val="auto"/>
        </w:rPr>
      </w:pPr>
    </w:p>
    <w:p>
      <w:pPr>
        <w:jc w:val="both"/>
        <w:ind w:right="280" w:firstLine="284"/>
        <w:spacing w:after="0" w:line="236" w:lineRule="auto"/>
        <w:rPr>
          <w:sz w:val="20"/>
          <w:szCs w:val="20"/>
          <w:color w:val="auto"/>
        </w:rPr>
      </w:pPr>
      <w:r>
        <w:rPr>
          <w:rFonts w:ascii="Times New Roman" w:cs="Times New Roman" w:eastAsia="Times New Roman" w:hAnsi="Times New Roman"/>
          <w:sz w:val="24"/>
          <w:szCs w:val="24"/>
          <w:color w:val="auto"/>
        </w:rPr>
        <w:t>Nádasdy looks at Shakespeare as a dramatist who knows very well how to make characters speak, and how to distribute the lines among them. As Nádasdy is a linguist, he is very good at determining the actual style and register of Shakespeare’s plays. As he says:</w:t>
      </w:r>
    </w:p>
    <w:p>
      <w:pPr>
        <w:spacing w:after="0" w:line="290" w:lineRule="exact"/>
        <w:rPr>
          <w:sz w:val="20"/>
          <w:szCs w:val="20"/>
          <w:color w:val="auto"/>
        </w:rPr>
      </w:pPr>
    </w:p>
    <w:p>
      <w:pPr>
        <w:ind w:left="580" w:right="700"/>
        <w:spacing w:after="0" w:line="238" w:lineRule="auto"/>
        <w:rPr>
          <w:sz w:val="20"/>
          <w:szCs w:val="20"/>
          <w:color w:val="auto"/>
        </w:rPr>
      </w:pPr>
      <w:r>
        <w:rPr>
          <w:rFonts w:ascii="Times New Roman" w:cs="Times New Roman" w:eastAsia="Times New Roman" w:hAnsi="Times New Roman"/>
          <w:sz w:val="24"/>
          <w:szCs w:val="24"/>
          <w:color w:val="auto"/>
        </w:rPr>
        <w:t>Other translators, because they cannot glimpse behind the lines, see Shakespeare as more literary, more archaic, more stylized because to those who speak present-day English, Shakespeare’s text appears to be such – but of course it is not present-day English. So I can treat his text with more confidence, if you like, with more cheekiness, I can say ‘yes, this is a cheap joke, this is slang, this line is uninteresting and prosaic, even banal’ – banal is a very good word here. Because I [as a linguist] know the language of that age better, I might be better at sorting out what is banal and what is creative.</w:t>
      </w:r>
    </w:p>
    <w:p>
      <w:pPr>
        <w:spacing w:after="0" w:line="296" w:lineRule="exact"/>
        <w:rPr>
          <w:sz w:val="20"/>
          <w:szCs w:val="20"/>
          <w:color w:val="auto"/>
        </w:rPr>
      </w:pPr>
    </w:p>
    <w:p>
      <w:pPr>
        <w:ind w:left="580" w:right="600"/>
        <w:spacing w:after="0" w:line="23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Pontosan azért, mert nem tudtak annyira belehelyezkedni, ők az egészet egy kicsit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irodalmiasabbnak, archaikusabbnak, stilizáltabbnak képzelték, mert aki a mai angolt </w:t>
      </w:r>
      <w:r>
        <w:rPr>
          <w:rFonts w:ascii="Times New Roman" w:cs="Times New Roman" w:eastAsia="Times New Roman" w:hAnsi="Times New Roman"/>
          <w:sz w:val="24"/>
          <w:szCs w:val="24"/>
          <w:i w:val="1"/>
          <w:iCs w:val="1"/>
          <w:color w:val="auto"/>
        </w:rPr>
        <w:t xml:space="preserve">ismeri, annak Shakespeare szövege ilyennek tűnik – </w:t>
      </w:r>
      <w:r>
        <w:rPr>
          <w:rFonts w:ascii="Times New Roman" w:cs="Times New Roman" w:eastAsia="Times New Roman" w:hAnsi="Times New Roman"/>
          <w:sz w:val="24"/>
          <w:szCs w:val="24"/>
          <w:i w:val="1"/>
          <w:iCs w:val="1"/>
          <w:color w:val="auto"/>
        </w:rPr>
        <w:t>de persze nem mai angol. Ezért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i w:val="1"/>
          <w:iCs w:val="1"/>
          <w:color w:val="auto"/>
        </w:rPr>
        <w:t xml:space="preserve">én bátrabban, vagy ha úgy tetszik, pimaszabbul tudok bánni Shakespeare szövegével, és azt tudom mondani, hogy igen, ez itt egy olcsó tréfa, ez itt egy szleng, ez itt egy érdektelen és prózai, banális sor </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i w:val="1"/>
          <w:iCs w:val="1"/>
          <w:color w:val="auto"/>
        </w:rPr>
        <w:t xml:space="preserve"> a banális itt nagyon találó szó. Talán, mivel jól ismerem a kor nyelvét, könnyebben veszem észre, hogy mi banális és mi kreatív</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(Szele 2008, 33)</w:t>
      </w:r>
    </w:p>
    <w:p>
      <w:pPr>
        <w:spacing w:after="0" w:line="295" w:lineRule="exact"/>
        <w:rPr>
          <w:sz w:val="20"/>
          <w:szCs w:val="20"/>
          <w:color w:val="auto"/>
        </w:rPr>
      </w:pPr>
    </w:p>
    <w:p>
      <w:pPr>
        <w:ind w:right="120"/>
        <w:spacing w:after="0" w:line="238" w:lineRule="auto"/>
        <w:rPr>
          <w:sz w:val="20"/>
          <w:szCs w:val="20"/>
          <w:color w:val="auto"/>
        </w:rPr>
      </w:pPr>
      <w:r>
        <w:rPr>
          <w:rFonts w:ascii="Times New Roman" w:cs="Times New Roman" w:eastAsia="Times New Roman" w:hAnsi="Times New Roman"/>
          <w:sz w:val="24"/>
          <w:szCs w:val="24"/>
          <w:color w:val="auto"/>
        </w:rPr>
        <w:t>Neither is Nádasdy afraid of rude or colloquial language. Shakespeare uses the language of the street in the street scenes, and he did so, too, in his translation, as he puts it, “according to Shakespeare’s intentions” (Szele 2008, 32). “I don’t think poor Shakespeare should resemble a finishing school compared to the other plays, because he is not like that” [</w:t>
      </w:r>
      <w:r>
        <w:rPr>
          <w:rFonts w:ascii="Times New Roman" w:cs="Times New Roman" w:eastAsia="Times New Roman" w:hAnsi="Times New Roman"/>
          <w:sz w:val="24"/>
          <w:szCs w:val="24"/>
          <w:i w:val="1"/>
          <w:iCs w:val="1"/>
          <w:color w:val="auto"/>
        </w:rPr>
        <w:t>Nehogy már szegény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Shakespeare valami lánygimnáziumnak hasson a többi műhöz képest, mert nem az</w:t>
      </w:r>
      <w:r>
        <w:rPr>
          <w:rFonts w:ascii="Times New Roman" w:cs="Times New Roman" w:eastAsia="Times New Roman" w:hAnsi="Times New Roman"/>
          <w:sz w:val="24"/>
          <w:szCs w:val="24"/>
          <w:color w:val="auto"/>
        </w:rPr>
        <w:t>] (Szele 2008,</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39). Nádasdy’s translating methods can be illustrated by taking the same excerpt from </w:t>
      </w:r>
      <w:r>
        <w:rPr>
          <w:rFonts w:ascii="Times New Roman" w:cs="Times New Roman" w:eastAsia="Times New Roman" w:hAnsi="Times New Roman"/>
          <w:sz w:val="24"/>
          <w:szCs w:val="24"/>
          <w:i w:val="1"/>
          <w:iCs w:val="1"/>
          <w:color w:val="auto"/>
        </w:rPr>
        <w:t>Twelfth</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Night </w:t>
      </w:r>
      <w:r>
        <w:rPr>
          <w:rFonts w:ascii="Times New Roman" w:cs="Times New Roman" w:eastAsia="Times New Roman" w:hAnsi="Times New Roman"/>
          <w:sz w:val="24"/>
          <w:szCs w:val="24"/>
          <w:color w:val="auto"/>
        </w:rPr>
        <w:t>that we have seen above and translating it back into English:</w:t>
      </w:r>
    </w:p>
    <w:p>
      <w:pPr>
        <w:sectPr>
          <w:pgSz w:w="12240" w:h="15840" w:orient="portrait"/>
          <w:cols w:equalWidth="0" w:num="1">
            <w:col w:w="9360"/>
          </w:cols>
          <w:pgMar w:left="1440" w:top="892" w:right="1440" w:bottom="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195</w:t>
      </w:r>
    </w:p>
    <w:p>
      <w:pPr>
        <w:sectPr>
          <w:pgSz w:w="12240" w:h="15840" w:orient="portrait"/>
          <w:cols w:equalWidth="0" w:num="1">
            <w:col w:w="9360"/>
          </w:cols>
          <w:pgMar w:left="1440" w:top="892" w:right="1440" w:bottom="22" w:gutter="0" w:footer="0" w:header="0"/>
          <w:type w:val="continuous"/>
        </w:sectPr>
      </w:pPr>
    </w:p>
    <w:bookmarkStart w:id="9" w:name="page10"/>
    <w:bookmarkEnd w:id="9"/>
    <w:p>
      <w:pPr>
        <w:spacing w:after="0"/>
        <w:rPr>
          <w:sz w:val="20"/>
          <w:szCs w:val="20"/>
          <w:color w:val="auto"/>
        </w:rPr>
      </w:pPr>
      <w:r>
        <w:rPr>
          <w:rFonts w:ascii="Times New Roman" w:cs="Times New Roman" w:eastAsia="Times New Roman" w:hAnsi="Times New Roman"/>
          <w:sz w:val="20"/>
          <w:szCs w:val="20"/>
          <w:color w:val="auto"/>
        </w:rPr>
        <w:t xml:space="preserve">Szele, Bálint. “Translating Shakespeare for the Hungarian Stage: Contemporary Perspectives.”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388"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 xml:space="preserve">MALVOLIO </w:t>
      </w:r>
      <w:r>
        <w:rPr>
          <w:rFonts w:ascii="Times New Roman" w:cs="Times New Roman" w:eastAsia="Times New Roman" w:hAnsi="Times New Roman"/>
          <w:sz w:val="24"/>
          <w:szCs w:val="24"/>
          <w:i w:val="1"/>
          <w:iCs w:val="1"/>
          <w:color w:val="auto"/>
        </w:rPr>
        <w:t>(fölveszi a levelet)</w:t>
      </w:r>
    </w:p>
    <w:p>
      <w:pPr>
        <w:spacing w:after="0" w:line="12" w:lineRule="exact"/>
        <w:rPr>
          <w:sz w:val="20"/>
          <w:szCs w:val="20"/>
          <w:color w:val="auto"/>
        </w:rPr>
      </w:pPr>
    </w:p>
    <w:p>
      <w:pPr>
        <w:ind w:left="560" w:right="180"/>
        <w:spacing w:after="0" w:line="234" w:lineRule="auto"/>
        <w:rPr>
          <w:sz w:val="20"/>
          <w:szCs w:val="20"/>
          <w:color w:val="auto"/>
        </w:rPr>
      </w:pPr>
      <w:r>
        <w:rPr>
          <w:rFonts w:ascii="Times New Roman" w:cs="Times New Roman" w:eastAsia="Times New Roman" w:hAnsi="Times New Roman"/>
          <w:sz w:val="24"/>
          <w:szCs w:val="24"/>
          <w:color w:val="auto"/>
        </w:rPr>
        <w:t>Ejha, ez az úrnőm kézírása! Így írja a „P”</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t, az „I”</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t, az „N”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et, az „A”</w:t>
      </w:r>
      <w:r>
        <w:rPr>
          <w:rFonts w:ascii="Times New Roman" w:cs="Times New Roman" w:eastAsia="Times New Roman" w:hAnsi="Times New Roman"/>
          <w:sz w:val="24"/>
          <w:szCs w:val="24"/>
          <w:color w:val="auto"/>
        </w:rPr>
        <w:t>-t, és pont ekkora a</w:t>
      </w:r>
      <w:r>
        <w:rPr>
          <w:rFonts w:ascii="Times New Roman" w:cs="Times New Roman" w:eastAsia="Times New Roman" w:hAnsi="Times New Roman"/>
          <w:sz w:val="24"/>
          <w:szCs w:val="24"/>
          <w:color w:val="auto"/>
        </w:rPr>
        <w:t xml:space="preserve"> nagy „K”</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ja. Kár is tovább vizsgálni: ez ő.</w:t>
      </w:r>
    </w:p>
    <w:p>
      <w:pPr>
        <w:spacing w:after="0" w:line="278"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FONNYADI</w:t>
      </w:r>
    </w:p>
    <w:p>
      <w:pPr>
        <w:ind w:left="560"/>
        <w:spacing w:after="0"/>
        <w:rPr>
          <w:sz w:val="20"/>
          <w:szCs w:val="20"/>
          <w:color w:val="auto"/>
        </w:rPr>
      </w:pPr>
      <w:r>
        <w:rPr>
          <w:rFonts w:ascii="Times New Roman" w:cs="Times New Roman" w:eastAsia="Times New Roman" w:hAnsi="Times New Roman"/>
          <w:sz w:val="24"/>
          <w:szCs w:val="24"/>
          <w:color w:val="auto"/>
        </w:rPr>
        <w:t xml:space="preserve">„P”, „I”, „N”, „A” — </w:t>
      </w:r>
      <w:r>
        <w:rPr>
          <w:rFonts w:ascii="Times New Roman" w:cs="Times New Roman" w:eastAsia="Times New Roman" w:hAnsi="Times New Roman"/>
          <w:sz w:val="24"/>
          <w:szCs w:val="24"/>
          <w:color w:val="auto"/>
        </w:rPr>
        <w:t>miért épp ezek?</w:t>
      </w:r>
    </w:p>
    <w:p>
      <w:pPr>
        <w:spacing w:after="0" w:line="288" w:lineRule="exact"/>
        <w:rPr>
          <w:sz w:val="20"/>
          <w:szCs w:val="20"/>
          <w:color w:val="auto"/>
        </w:rPr>
      </w:pPr>
    </w:p>
    <w:p>
      <w:pPr>
        <w:ind w:right="260"/>
        <w:spacing w:after="0" w:line="237" w:lineRule="auto"/>
        <w:rPr>
          <w:sz w:val="20"/>
          <w:szCs w:val="20"/>
          <w:color w:val="auto"/>
        </w:rPr>
      </w:pPr>
      <w:r>
        <w:rPr>
          <w:rFonts w:ascii="Times New Roman" w:cs="Times New Roman" w:eastAsia="Times New Roman" w:hAnsi="Times New Roman"/>
          <w:sz w:val="24"/>
          <w:szCs w:val="24"/>
          <w:color w:val="auto"/>
        </w:rPr>
        <w:t xml:space="preserve">The letters in the Hungarian text (P.I.N.A.) make up a vulgar and very obvious reference to the </w:t>
      </w:r>
      <w:r>
        <w:rPr>
          <w:rFonts w:ascii="Times New Roman" w:cs="Times New Roman" w:eastAsia="Times New Roman" w:hAnsi="Times New Roman"/>
          <w:sz w:val="24"/>
          <w:szCs w:val="24"/>
          <w:color w:val="auto"/>
        </w:rPr>
        <w:t xml:space="preserve">female sex organ, whereas “great K” is a familiar vulgarism for “prostitute” in Hungarian </w:t>
      </w:r>
      <w:r>
        <w:rPr>
          <w:rFonts w:ascii="Times New Roman" w:cs="Times New Roman" w:eastAsia="Times New Roman" w:hAnsi="Times New Roman"/>
          <w:sz w:val="24"/>
          <w:szCs w:val="24"/>
          <w:color w:val="auto"/>
        </w:rPr>
        <w:t>without actually pronouncing the word. In this translation it becomes easy to see how ignorant and dull Sir Andrew Aguecheek, whose name Nádasdy translated as Fonnyadi Ábris, is.</w:t>
      </w:r>
    </w:p>
    <w:p>
      <w:pPr>
        <w:spacing w:after="0" w:line="14" w:lineRule="exact"/>
        <w:rPr>
          <w:sz w:val="20"/>
          <w:szCs w:val="20"/>
          <w:color w:val="auto"/>
        </w:rPr>
      </w:pPr>
    </w:p>
    <w:p>
      <w:pPr>
        <w:ind w:firstLine="284"/>
        <w:spacing w:after="0" w:line="238" w:lineRule="auto"/>
        <w:rPr>
          <w:sz w:val="20"/>
          <w:szCs w:val="20"/>
          <w:color w:val="auto"/>
        </w:rPr>
      </w:pPr>
      <w:r>
        <w:rPr>
          <w:rFonts w:ascii="Times New Roman" w:cs="Times New Roman" w:eastAsia="Times New Roman" w:hAnsi="Times New Roman"/>
          <w:sz w:val="24"/>
          <w:szCs w:val="24"/>
          <w:color w:val="auto"/>
        </w:rPr>
        <w:t xml:space="preserve">Nádasdy is not an armchair translator but is commissioned by theaters and this gives him the advantage of being able to consult directors, dramaturges and actors, who give him invaluable feedback about his texts. He knows to pay particular attention when it comes to translating </w:t>
      </w:r>
      <w:r>
        <w:rPr>
          <w:rFonts w:ascii="Times New Roman" w:cs="Times New Roman" w:eastAsia="Times New Roman" w:hAnsi="Times New Roman"/>
          <w:sz w:val="24"/>
          <w:szCs w:val="24"/>
          <w:color w:val="auto"/>
        </w:rPr>
        <w:t xml:space="preserve">Shakespeare’s humor, which can be very hard to render into Hungarian, and many early </w:t>
      </w:r>
      <w:r>
        <w:rPr>
          <w:rFonts w:ascii="Times New Roman" w:cs="Times New Roman" w:eastAsia="Times New Roman" w:hAnsi="Times New Roman"/>
          <w:sz w:val="24"/>
          <w:szCs w:val="24"/>
          <w:color w:val="auto"/>
        </w:rPr>
        <w:t>translators failed by trying to force English Renaissance jokes on a Hungarian audience. Nádasdy considers himself an interpreter who is helping a foreign person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in this case, Shakespeare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convey his message. There are cases when, as he puts it,</w:t>
      </w:r>
    </w:p>
    <w:p>
      <w:pPr>
        <w:spacing w:after="0" w:line="293" w:lineRule="exact"/>
        <w:rPr>
          <w:sz w:val="20"/>
          <w:szCs w:val="20"/>
          <w:color w:val="auto"/>
        </w:rPr>
      </w:pPr>
    </w:p>
    <w:p>
      <w:pPr>
        <w:ind w:left="580" w:right="920"/>
        <w:spacing w:after="0" w:line="238" w:lineRule="auto"/>
        <w:rPr>
          <w:sz w:val="20"/>
          <w:szCs w:val="20"/>
          <w:color w:val="auto"/>
        </w:rPr>
      </w:pPr>
      <w:r>
        <w:rPr>
          <w:rFonts w:ascii="Times New Roman" w:cs="Times New Roman" w:eastAsia="Times New Roman" w:hAnsi="Times New Roman"/>
          <w:sz w:val="24"/>
          <w:szCs w:val="24"/>
          <w:color w:val="auto"/>
        </w:rPr>
        <w:t xml:space="preserve">the interpreter finds he cannot translate it or if he does so, it will not be funny in Hungarian. So he says something different, and also tells a joke which makes the </w:t>
      </w:r>
      <w:r>
        <w:rPr>
          <w:rFonts w:ascii="Times New Roman" w:cs="Times New Roman" w:eastAsia="Times New Roman" w:hAnsi="Times New Roman"/>
          <w:sz w:val="24"/>
          <w:szCs w:val="24"/>
          <w:color w:val="auto"/>
        </w:rPr>
        <w:t xml:space="preserve">audience laugh, so the guest can look at him thankfully thinking “what a good </w:t>
      </w:r>
      <w:r>
        <w:rPr>
          <w:rFonts w:ascii="Times New Roman" w:cs="Times New Roman" w:eastAsia="Times New Roman" w:hAnsi="Times New Roman"/>
          <w:sz w:val="24"/>
          <w:szCs w:val="24"/>
          <w:color w:val="auto"/>
        </w:rPr>
        <w:t xml:space="preserve">interpreter he is, </w:t>
      </w:r>
      <w:r>
        <w:rPr>
          <w:rFonts w:ascii="Times New Roman" w:cs="Times New Roman" w:eastAsia="Times New Roman" w:hAnsi="Times New Roman"/>
          <w:sz w:val="24"/>
          <w:szCs w:val="24"/>
          <w:color w:val="auto"/>
        </w:rPr>
        <w:t>he also translated the joke.” In a certain sense, he is really a good</w:t>
      </w:r>
      <w:r>
        <w:rPr>
          <w:rFonts w:ascii="Times New Roman" w:cs="Times New Roman" w:eastAsia="Times New Roman" w:hAnsi="Times New Roman"/>
          <w:sz w:val="24"/>
          <w:szCs w:val="24"/>
          <w:color w:val="auto"/>
        </w:rPr>
        <w:t xml:space="preserve"> interpreter because if the guest wants to sound funny, he must make the audience laugh at all costs. They might not have been laughing at the same thing, but who cares, it was just the tool that was different.</w:t>
      </w:r>
    </w:p>
    <w:p>
      <w:pPr>
        <w:spacing w:after="0" w:line="293" w:lineRule="exact"/>
        <w:rPr>
          <w:sz w:val="20"/>
          <w:szCs w:val="20"/>
          <w:color w:val="auto"/>
        </w:rPr>
      </w:pPr>
    </w:p>
    <w:p>
      <w:pPr>
        <w:ind w:left="580" w:right="880"/>
        <w:spacing w:after="0" w:line="23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 tolmács rájön, hogy vagy nem tudja lefordítani, vagy ha lefordítja, az magyarul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nem lesz vicces. Ezért mond valami mást, és egy viccet is elmond egyben, amin felnevet a közönség, mire a vendég ránéz hálásan, hogy milyen jó tolmács, mert a viccet is lefordította. És bizonyos értelemben tényleg jó ez a tolmács, mert ha a vendég vicces akart lenni, akkor igenis meg kell nevettetni a hallgatóságot. Legfeljebb nem pont ugyanazon nevettek, hát istenem, csak az eszköz volt más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(Szele 2008, 19)</w:t>
      </w:r>
    </w:p>
    <w:p>
      <w:pPr>
        <w:spacing w:after="0" w:line="293" w:lineRule="exact"/>
        <w:rPr>
          <w:sz w:val="20"/>
          <w:szCs w:val="20"/>
          <w:color w:val="auto"/>
        </w:rPr>
      </w:pPr>
    </w:p>
    <w:p>
      <w:pPr>
        <w:ind w:right="40"/>
        <w:spacing w:after="0" w:line="250" w:lineRule="auto"/>
        <w:rPr>
          <w:sz w:val="20"/>
          <w:szCs w:val="20"/>
          <w:color w:val="auto"/>
        </w:rPr>
      </w:pPr>
      <w:r>
        <w:rPr>
          <w:rFonts w:ascii="Times New Roman" w:cs="Times New Roman" w:eastAsia="Times New Roman" w:hAnsi="Times New Roman"/>
          <w:sz w:val="23"/>
          <w:szCs w:val="23"/>
          <w:color w:val="auto"/>
        </w:rPr>
        <w:t xml:space="preserve">Nádasdy’s clear, natural language, his intelligent interpretations, his reserved poeticism (which he defines as “the text is only a little bit unnatural”) make him the most authoritative and popular </w:t>
      </w:r>
      <w:r>
        <w:rPr>
          <w:rFonts w:ascii="Times New Roman" w:cs="Times New Roman" w:eastAsia="Times New Roman" w:hAnsi="Times New Roman"/>
          <w:sz w:val="23"/>
          <w:szCs w:val="23"/>
          <w:color w:val="auto"/>
        </w:rPr>
        <w:t xml:space="preserve">Shakespeare translator today. His extremely felicitous translations have started a new era in Hungarian Shakespeare translation, and an absolutely new way of looking at Shakespearean humor and comedy. It is no wonder he has already made nine translations, and they are the most important ones in the Shakespeare canon: </w:t>
      </w:r>
      <w:r>
        <w:rPr>
          <w:rFonts w:ascii="Times New Roman" w:cs="Times New Roman" w:eastAsia="Times New Roman" w:hAnsi="Times New Roman"/>
          <w:sz w:val="23"/>
          <w:szCs w:val="23"/>
          <w:i w:val="1"/>
          <w:iCs w:val="1"/>
          <w:color w:val="auto"/>
        </w:rPr>
        <w:t>A Midsummer Night’s Dream</w:t>
      </w:r>
      <w:r>
        <w:rPr>
          <w:rFonts w:ascii="Times New Roman" w:cs="Times New Roman" w:eastAsia="Times New Roman" w:hAnsi="Times New Roman"/>
          <w:sz w:val="23"/>
          <w:szCs w:val="23"/>
          <w:color w:val="auto"/>
        </w:rPr>
        <w:t xml:space="preserve"> (1994), </w:t>
      </w:r>
      <w:r>
        <w:rPr>
          <w:rFonts w:ascii="Times New Roman" w:cs="Times New Roman" w:eastAsia="Times New Roman" w:hAnsi="Times New Roman"/>
          <w:sz w:val="23"/>
          <w:szCs w:val="23"/>
          <w:i w:val="1"/>
          <w:iCs w:val="1"/>
          <w:color w:val="auto"/>
        </w:rPr>
        <w:t>The Comedy of</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Errors </w:t>
      </w:r>
      <w:r>
        <w:rPr>
          <w:rFonts w:ascii="Times New Roman" w:cs="Times New Roman" w:eastAsia="Times New Roman" w:hAnsi="Times New Roman"/>
          <w:sz w:val="23"/>
          <w:szCs w:val="23"/>
          <w:color w:val="auto"/>
        </w:rPr>
        <w:t>(1997),</w:t>
      </w:r>
      <w:r>
        <w:rPr>
          <w:rFonts w:ascii="Times New Roman" w:cs="Times New Roman" w:eastAsia="Times New Roman" w:hAnsi="Times New Roman"/>
          <w:sz w:val="23"/>
          <w:szCs w:val="23"/>
          <w:i w:val="1"/>
          <w:iCs w:val="1"/>
          <w:color w:val="auto"/>
        </w:rPr>
        <w:t xml:space="preserve"> Hamlet </w:t>
      </w:r>
      <w:r>
        <w:rPr>
          <w:rFonts w:ascii="Times New Roman" w:cs="Times New Roman" w:eastAsia="Times New Roman" w:hAnsi="Times New Roman"/>
          <w:sz w:val="23"/>
          <w:szCs w:val="23"/>
          <w:color w:val="auto"/>
        </w:rPr>
        <w:t>(1999),</w:t>
      </w:r>
      <w:r>
        <w:rPr>
          <w:rFonts w:ascii="Times New Roman" w:cs="Times New Roman" w:eastAsia="Times New Roman" w:hAnsi="Times New Roman"/>
          <w:sz w:val="23"/>
          <w:szCs w:val="23"/>
          <w:i w:val="1"/>
          <w:iCs w:val="1"/>
          <w:color w:val="auto"/>
        </w:rPr>
        <w:t xml:space="preserve"> The Taming of the Shrew </w:t>
      </w:r>
      <w:r>
        <w:rPr>
          <w:rFonts w:ascii="Times New Roman" w:cs="Times New Roman" w:eastAsia="Times New Roman" w:hAnsi="Times New Roman"/>
          <w:sz w:val="23"/>
          <w:szCs w:val="23"/>
          <w:color w:val="auto"/>
        </w:rPr>
        <w:t>(2000),</w:t>
      </w:r>
      <w:r>
        <w:rPr>
          <w:rFonts w:ascii="Times New Roman" w:cs="Times New Roman" w:eastAsia="Times New Roman" w:hAnsi="Times New Roman"/>
          <w:sz w:val="23"/>
          <w:szCs w:val="23"/>
          <w:i w:val="1"/>
          <w:iCs w:val="1"/>
          <w:color w:val="auto"/>
        </w:rPr>
        <w:t xml:space="preserve"> Romeo and Juliet </w:t>
      </w:r>
      <w:r>
        <w:rPr>
          <w:rFonts w:ascii="Times New Roman" w:cs="Times New Roman" w:eastAsia="Times New Roman" w:hAnsi="Times New Roman"/>
          <w:sz w:val="23"/>
          <w:szCs w:val="23"/>
          <w:color w:val="auto"/>
        </w:rPr>
        <w:t>(2002),</w:t>
      </w:r>
      <w:r>
        <w:rPr>
          <w:rFonts w:ascii="Times New Roman" w:cs="Times New Roman" w:eastAsia="Times New Roman" w:hAnsi="Times New Roman"/>
          <w:sz w:val="23"/>
          <w:szCs w:val="23"/>
          <w:i w:val="1"/>
          <w:iCs w:val="1"/>
          <w:color w:val="auto"/>
        </w:rPr>
        <w:t xml:space="preserve"> Twelfth Night </w:t>
      </w:r>
      <w:r>
        <w:rPr>
          <w:rFonts w:ascii="Times New Roman" w:cs="Times New Roman" w:eastAsia="Times New Roman" w:hAnsi="Times New Roman"/>
          <w:sz w:val="23"/>
          <w:szCs w:val="23"/>
          <w:color w:val="auto"/>
        </w:rPr>
        <w:t>(2005),</w:t>
      </w:r>
      <w:r>
        <w:rPr>
          <w:rFonts w:ascii="Times New Roman" w:cs="Times New Roman" w:eastAsia="Times New Roman" w:hAnsi="Times New Roman"/>
          <w:sz w:val="23"/>
          <w:szCs w:val="23"/>
          <w:i w:val="1"/>
          <w:iCs w:val="1"/>
          <w:color w:val="auto"/>
        </w:rPr>
        <w:t xml:space="preserve"> As You Like It </w:t>
      </w:r>
      <w:r>
        <w:rPr>
          <w:rFonts w:ascii="Times New Roman" w:cs="Times New Roman" w:eastAsia="Times New Roman" w:hAnsi="Times New Roman"/>
          <w:sz w:val="23"/>
          <w:szCs w:val="23"/>
          <w:color w:val="auto"/>
        </w:rPr>
        <w:t>(2006),</w:t>
      </w:r>
      <w:r>
        <w:rPr>
          <w:rFonts w:ascii="Times New Roman" w:cs="Times New Roman" w:eastAsia="Times New Roman" w:hAnsi="Times New Roman"/>
          <w:sz w:val="23"/>
          <w:szCs w:val="23"/>
          <w:i w:val="1"/>
          <w:iCs w:val="1"/>
          <w:color w:val="auto"/>
        </w:rPr>
        <w:t xml:space="preserve"> The Tempest </w:t>
      </w:r>
      <w:r>
        <w:rPr>
          <w:rFonts w:ascii="Times New Roman" w:cs="Times New Roman" w:eastAsia="Times New Roman" w:hAnsi="Times New Roman"/>
          <w:sz w:val="23"/>
          <w:szCs w:val="23"/>
          <w:color w:val="auto"/>
        </w:rPr>
        <w:t>(2007), and</w:t>
      </w:r>
      <w:r>
        <w:rPr>
          <w:rFonts w:ascii="Times New Roman" w:cs="Times New Roman" w:eastAsia="Times New Roman" w:hAnsi="Times New Roman"/>
          <w:sz w:val="23"/>
          <w:szCs w:val="23"/>
          <w:i w:val="1"/>
          <w:iCs w:val="1"/>
          <w:color w:val="auto"/>
        </w:rPr>
        <w:t xml:space="preserve"> King Lear </w:t>
      </w:r>
      <w:r>
        <w:rPr>
          <w:rFonts w:ascii="Times New Roman" w:cs="Times New Roman" w:eastAsia="Times New Roman" w:hAnsi="Times New Roman"/>
          <w:sz w:val="23"/>
          <w:szCs w:val="23"/>
          <w:color w:val="auto"/>
        </w:rPr>
        <w:t>(2010).</w:t>
      </w:r>
    </w:p>
    <w:p>
      <w:pPr>
        <w:sectPr>
          <w:pgSz w:w="12240" w:h="15840" w:orient="portrait"/>
          <w:cols w:equalWidth="0" w:num="1">
            <w:col w:w="9360"/>
          </w:cols>
          <w:pgMar w:left="1440" w:top="892" w:right="1440" w:bottom="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196</w:t>
      </w:r>
    </w:p>
    <w:p>
      <w:pPr>
        <w:sectPr>
          <w:pgSz w:w="12240" w:h="15840" w:orient="portrait"/>
          <w:cols w:equalWidth="0" w:num="1">
            <w:col w:w="9360"/>
          </w:cols>
          <w:pgMar w:left="1440" w:top="892" w:right="1440" w:bottom="22" w:gutter="0" w:footer="0" w:header="0"/>
          <w:type w:val="continuous"/>
        </w:sectPr>
      </w:pPr>
    </w:p>
    <w:bookmarkStart w:id="10" w:name="page11"/>
    <w:bookmarkEnd w:id="10"/>
    <w:p>
      <w:pPr>
        <w:spacing w:after="0"/>
        <w:rPr>
          <w:sz w:val="20"/>
          <w:szCs w:val="20"/>
          <w:color w:val="auto"/>
        </w:rPr>
      </w:pPr>
      <w:r>
        <w:rPr>
          <w:rFonts w:ascii="Times New Roman" w:cs="Times New Roman" w:eastAsia="Times New Roman" w:hAnsi="Times New Roman"/>
          <w:sz w:val="20"/>
          <w:szCs w:val="20"/>
          <w:color w:val="auto"/>
        </w:rPr>
        <w:t xml:space="preserve">Szele, Bálint. “Translating Shakespeare for the Hungarian Stage: Contemporary Perspectives.”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400" w:lineRule="exact"/>
        <w:rPr>
          <w:sz w:val="20"/>
          <w:szCs w:val="20"/>
          <w:color w:val="auto"/>
        </w:rPr>
      </w:pPr>
    </w:p>
    <w:p>
      <w:pPr>
        <w:ind w:right="420" w:firstLine="284"/>
        <w:spacing w:after="0" w:line="236" w:lineRule="auto"/>
        <w:rPr>
          <w:sz w:val="20"/>
          <w:szCs w:val="20"/>
          <w:color w:val="auto"/>
        </w:rPr>
      </w:pPr>
      <w:r>
        <w:rPr>
          <w:rFonts w:ascii="Times New Roman" w:cs="Times New Roman" w:eastAsia="Times New Roman" w:hAnsi="Times New Roman"/>
          <w:sz w:val="24"/>
          <w:szCs w:val="24"/>
          <w:color w:val="auto"/>
        </w:rPr>
        <w:t>The other very important personality in re-interpreting Shakespeare in Hungary was János Csányi, a true man of theater, who felt the same urge as Nádasdy to re-translate some of the plays. As he said:</w:t>
      </w:r>
    </w:p>
    <w:p>
      <w:pPr>
        <w:spacing w:after="0" w:line="290" w:lineRule="exact"/>
        <w:rPr>
          <w:sz w:val="20"/>
          <w:szCs w:val="20"/>
          <w:color w:val="auto"/>
        </w:rPr>
      </w:pPr>
    </w:p>
    <w:p>
      <w:pPr>
        <w:ind w:left="580" w:right="720"/>
        <w:spacing w:after="0" w:line="236" w:lineRule="auto"/>
        <w:rPr>
          <w:sz w:val="20"/>
          <w:szCs w:val="20"/>
          <w:color w:val="auto"/>
        </w:rPr>
      </w:pPr>
      <w:r>
        <w:rPr>
          <w:rFonts w:ascii="Times New Roman" w:cs="Times New Roman" w:eastAsia="Times New Roman" w:hAnsi="Times New Roman"/>
          <w:sz w:val="24"/>
          <w:szCs w:val="24"/>
          <w:color w:val="auto"/>
        </w:rPr>
        <w:t>The social circumstances have changed several times since [Shakespeare’s time]. Not only the language but also the living medium, the audience has changed, so it is obvious that these plays must be re-translated.</w:t>
      </w:r>
    </w:p>
    <w:p>
      <w:pPr>
        <w:spacing w:after="0" w:line="290" w:lineRule="exact"/>
        <w:rPr>
          <w:sz w:val="20"/>
          <w:szCs w:val="20"/>
          <w:color w:val="auto"/>
        </w:rPr>
      </w:pPr>
    </w:p>
    <w:p>
      <w:pPr>
        <w:jc w:val="both"/>
        <w:ind w:left="580" w:right="62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 társadalmi környezet azóta többször megváltozott. Nemcsak a nyelv, hanem maga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az élő közeg, a köz</w:t>
      </w:r>
      <w:r>
        <w:rPr>
          <w:rFonts w:ascii="Times New Roman" w:cs="Times New Roman" w:eastAsia="Times New Roman" w:hAnsi="Times New Roman"/>
          <w:sz w:val="24"/>
          <w:szCs w:val="24"/>
          <w:i w:val="1"/>
          <w:iCs w:val="1"/>
          <w:color w:val="auto"/>
        </w:rPr>
        <w:t>önség alakult át, tehát nyilvánvalóan újra le kell fordítani ezeket a</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i w:val="1"/>
          <w:iCs w:val="1"/>
          <w:color w:val="auto"/>
        </w:rPr>
        <w:t>darabokat</w:t>
      </w:r>
      <w:r>
        <w:rPr>
          <w:rFonts w:ascii="Times New Roman" w:cs="Times New Roman" w:eastAsia="Times New Roman" w:hAnsi="Times New Roman"/>
          <w:sz w:val="24"/>
          <w:szCs w:val="24"/>
          <w:color w:val="auto"/>
        </w:rPr>
        <w:t>] (Szele 2008, 104)</w:t>
      </w:r>
    </w:p>
    <w:p>
      <w:pPr>
        <w:spacing w:after="0" w:line="290" w:lineRule="exact"/>
        <w:rPr>
          <w:sz w:val="20"/>
          <w:szCs w:val="20"/>
          <w:color w:val="auto"/>
        </w:rPr>
      </w:pPr>
    </w:p>
    <w:p>
      <w:pPr>
        <w:ind w:right="20"/>
        <w:spacing w:after="0" w:line="238" w:lineRule="auto"/>
        <w:rPr>
          <w:sz w:val="20"/>
          <w:szCs w:val="20"/>
          <w:color w:val="auto"/>
        </w:rPr>
      </w:pPr>
      <w:r>
        <w:rPr>
          <w:rFonts w:ascii="Times New Roman" w:cs="Times New Roman" w:eastAsia="Times New Roman" w:hAnsi="Times New Roman"/>
          <w:sz w:val="24"/>
          <w:szCs w:val="24"/>
          <w:color w:val="auto"/>
        </w:rPr>
        <w:t xml:space="preserve">When preparing for a performance of </w:t>
      </w:r>
      <w:r>
        <w:rPr>
          <w:rFonts w:ascii="Times New Roman" w:cs="Times New Roman" w:eastAsia="Times New Roman" w:hAnsi="Times New Roman"/>
          <w:sz w:val="24"/>
          <w:szCs w:val="24"/>
          <w:i w:val="1"/>
          <w:iCs w:val="1"/>
          <w:color w:val="auto"/>
        </w:rPr>
        <w:t>A Midsummer Night’s Dream</w:t>
      </w:r>
      <w:r>
        <w:rPr>
          <w:rFonts w:ascii="Times New Roman" w:cs="Times New Roman" w:eastAsia="Times New Roman" w:hAnsi="Times New Roman"/>
          <w:sz w:val="24"/>
          <w:szCs w:val="24"/>
          <w:color w:val="auto"/>
        </w:rPr>
        <w:t xml:space="preserve"> in 1994, Csányi, as had Nádasdy and his director, also realized that Arany’s classical translation—which had been seen as the best for more than a century—had become almost incomprehensible for today’s audience and has lost all of its direct meaning with which young people can be addressed (Szele 2008, 98). Csányi also pointed out that Arany’s prudery had prevented him from conveying a significant part of the play’s message, so that he decided not only to re-translate the play but also to make a shift in time and replace all the scenes involving the Mechanicals, as the world of the theater has also changed significantly. In an interview he stated:</w:t>
      </w:r>
    </w:p>
    <w:p>
      <w:pPr>
        <w:spacing w:after="0" w:line="295" w:lineRule="exact"/>
        <w:rPr>
          <w:sz w:val="20"/>
          <w:szCs w:val="20"/>
          <w:color w:val="auto"/>
        </w:rPr>
      </w:pPr>
    </w:p>
    <w:p>
      <w:pPr>
        <w:ind w:left="580" w:right="760"/>
        <w:spacing w:after="0" w:line="236" w:lineRule="auto"/>
        <w:rPr>
          <w:sz w:val="20"/>
          <w:szCs w:val="20"/>
          <w:color w:val="auto"/>
        </w:rPr>
      </w:pPr>
      <w:r>
        <w:rPr>
          <w:rFonts w:ascii="Times New Roman" w:cs="Times New Roman" w:eastAsia="Times New Roman" w:hAnsi="Times New Roman"/>
          <w:sz w:val="24"/>
          <w:szCs w:val="24"/>
          <w:color w:val="auto"/>
        </w:rPr>
        <w:t>Cutting all the scenes of the Mechanicals (except for one) I wrote fully new scenes and integrated them into the play. I hope it does not sound immodest but these were the most successful scenes in the performances.</w:t>
      </w:r>
    </w:p>
    <w:p>
      <w:pPr>
        <w:spacing w:after="0" w:line="290" w:lineRule="exact"/>
        <w:rPr>
          <w:sz w:val="20"/>
          <w:szCs w:val="20"/>
          <w:color w:val="auto"/>
        </w:rPr>
      </w:pPr>
    </w:p>
    <w:p>
      <w:pPr>
        <w:ind w:left="580" w:right="80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hanem kihúzva (egy kivételével) minden mesterember-jelenetet, egészen új</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jeleneteket írtam és illesztettem a darabba. Talán nem tűnik szerénytelenségnek, de az előadásnak ez volt az egyik legsikeresebb része</w:t>
      </w:r>
      <w:r>
        <w:rPr>
          <w:rFonts w:ascii="Times New Roman" w:cs="Times New Roman" w:eastAsia="Times New Roman" w:hAnsi="Times New Roman"/>
          <w:sz w:val="24"/>
          <w:szCs w:val="24"/>
          <w:color w:val="auto"/>
        </w:rPr>
        <w:t>] (Szele 2008, 106)</w:t>
      </w:r>
    </w:p>
    <w:p>
      <w:pPr>
        <w:spacing w:after="0" w:line="290"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4"/>
          <w:szCs w:val="24"/>
          <w:color w:val="auto"/>
        </w:rPr>
        <w:t xml:space="preserve">By actualizing the time of the play, Csányi endeavored to bring his translation closer to contemporary Hungarian audiences. Nádasdy and Csányi had very similar objectives but differed in their respective ways of achieving them. Csányi, an actor himself, thinks meter could be treated flexibly by the actor, whereas Nádasdy thinks if the actors make mistakes reciting his translation, it is obvious his text is not good enough. Nádasdy has a certain obsession about linguistic form, whereas Csányi thinks in terms of theatrical performance. As he emphasizes, Shakespeare plays on the stage, at the same time watching and living through his own character playing onstage from the crowd, and this is what clearly shows he was a real playwright: this can only be done by people who have a thorough experience of the theater with all its elemental correspondences and effects (Szele 2008, 102). Csányi also sees the so-called “cruxes” and inconsistencies of the Shakespearean play as natural elements of the Bard’s effect-dramaturgy, as he calls it; Nádasdy thinks the text must be absolutely clear. Both translators mentioned in this section have contributed to the renewal of the Hungarian Shakespeare, and their respective translations of </w:t>
      </w:r>
      <w:r>
        <w:rPr>
          <w:rFonts w:ascii="Times New Roman" w:cs="Times New Roman" w:eastAsia="Times New Roman" w:hAnsi="Times New Roman"/>
          <w:sz w:val="24"/>
          <w:szCs w:val="24"/>
          <w:i w:val="1"/>
          <w:iCs w:val="1"/>
          <w:color w:val="auto"/>
        </w:rPr>
        <w:t>A Midsummer Night’s Dream</w:t>
      </w:r>
      <w:r>
        <w:rPr>
          <w:rFonts w:ascii="Times New Roman" w:cs="Times New Roman" w:eastAsia="Times New Roman" w:hAnsi="Times New Roman"/>
          <w:sz w:val="24"/>
          <w:szCs w:val="24"/>
          <w:color w:val="auto"/>
        </w:rPr>
        <w:t xml:space="preserve"> were published in the same leaflet in 1995 as an appendix to the periodical </w:t>
      </w:r>
      <w:r>
        <w:rPr>
          <w:rFonts w:ascii="Times New Roman" w:cs="Times New Roman" w:eastAsia="Times New Roman" w:hAnsi="Times New Roman"/>
          <w:sz w:val="24"/>
          <w:szCs w:val="24"/>
          <w:i w:val="1"/>
          <w:iCs w:val="1"/>
          <w:color w:val="auto"/>
        </w:rPr>
        <w:t>Színház</w:t>
      </w:r>
      <w:r>
        <w:rPr>
          <w:rFonts w:ascii="Times New Roman" w:cs="Times New Roman" w:eastAsia="Times New Roman" w:hAnsi="Times New Roman"/>
          <w:sz w:val="24"/>
          <w:szCs w:val="24"/>
          <w:color w:val="auto"/>
        </w:rPr>
        <w:t xml:space="preserve"> [Theater].</w:t>
      </w:r>
    </w:p>
    <w:p>
      <w:pPr>
        <w:sectPr>
          <w:pgSz w:w="12240" w:h="15840" w:orient="portrait"/>
          <w:cols w:equalWidth="0" w:num="1">
            <w:col w:w="9360"/>
          </w:cols>
          <w:pgMar w:left="1440" w:top="892" w:right="1440" w:bottom="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197</w:t>
      </w:r>
    </w:p>
    <w:p>
      <w:pPr>
        <w:sectPr>
          <w:pgSz w:w="12240" w:h="15840" w:orient="portrait"/>
          <w:cols w:equalWidth="0" w:num="1">
            <w:col w:w="9360"/>
          </w:cols>
          <w:pgMar w:left="1440" w:top="892" w:right="1440" w:bottom="22" w:gutter="0" w:footer="0" w:header="0"/>
          <w:type w:val="continuous"/>
        </w:sectPr>
      </w:pPr>
    </w:p>
    <w:bookmarkStart w:id="11" w:name="page12"/>
    <w:bookmarkEnd w:id="11"/>
    <w:p>
      <w:pPr>
        <w:spacing w:after="0"/>
        <w:rPr>
          <w:sz w:val="20"/>
          <w:szCs w:val="20"/>
          <w:color w:val="auto"/>
        </w:rPr>
      </w:pPr>
      <w:r>
        <w:rPr>
          <w:rFonts w:ascii="Times New Roman" w:cs="Times New Roman" w:eastAsia="Times New Roman" w:hAnsi="Times New Roman"/>
          <w:sz w:val="20"/>
          <w:szCs w:val="20"/>
          <w:color w:val="auto"/>
        </w:rPr>
        <w:t xml:space="preserve">Szele, Bálint. “Translating Shakespeare for the Hungarian Stage: Contemporary Perspectives.”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400" w:lineRule="exact"/>
        <w:rPr>
          <w:sz w:val="20"/>
          <w:szCs w:val="20"/>
          <w:color w:val="auto"/>
        </w:rPr>
      </w:pPr>
    </w:p>
    <w:p>
      <w:pPr>
        <w:jc w:val="both"/>
        <w:ind w:right="120" w:firstLine="284"/>
        <w:spacing w:after="0" w:line="236" w:lineRule="auto"/>
        <w:rPr>
          <w:sz w:val="20"/>
          <w:szCs w:val="20"/>
          <w:color w:val="auto"/>
        </w:rPr>
      </w:pPr>
      <w:r>
        <w:rPr>
          <w:rFonts w:ascii="Times New Roman" w:cs="Times New Roman" w:eastAsia="Times New Roman" w:hAnsi="Times New Roman"/>
          <w:sz w:val="24"/>
          <w:szCs w:val="24"/>
          <w:color w:val="auto"/>
        </w:rPr>
        <w:t xml:space="preserve">While Nádasdy and Csányi were creating their modern translations along very different lines from each other, András Forgách was commissioned by the Hevesi Sándor Theater around 1992 </w:t>
      </w:r>
      <w:r>
        <w:rPr>
          <w:rFonts w:ascii="Times New Roman" w:cs="Times New Roman" w:eastAsia="Times New Roman" w:hAnsi="Times New Roman"/>
          <w:sz w:val="24"/>
          <w:szCs w:val="24"/>
          <w:color w:val="auto"/>
        </w:rPr>
        <w:t xml:space="preserve">to make a “comprehensible version” of Shakespeare’s (or, rather, Vörösmarty’s) </w:t>
      </w:r>
      <w:r>
        <w:rPr>
          <w:rFonts w:ascii="Times New Roman" w:cs="Times New Roman" w:eastAsia="Times New Roman" w:hAnsi="Times New Roman"/>
          <w:sz w:val="24"/>
          <w:szCs w:val="24"/>
          <w:i w:val="1"/>
          <w:iCs w:val="1"/>
          <w:color w:val="auto"/>
        </w:rPr>
        <w:t>King Lear</w:t>
      </w:r>
      <w:r>
        <w:rPr>
          <w:rFonts w:ascii="Times New Roman" w:cs="Times New Roman" w:eastAsia="Times New Roman" w:hAnsi="Times New Roman"/>
          <w:sz w:val="24"/>
          <w:szCs w:val="24"/>
          <w:color w:val="auto"/>
        </w:rPr>
        <w:t>.</w:t>
      </w:r>
    </w:p>
    <w:p>
      <w:pPr>
        <w:spacing w:after="0" w:line="14" w:lineRule="exact"/>
        <w:rPr>
          <w:sz w:val="20"/>
          <w:szCs w:val="20"/>
          <w:color w:val="auto"/>
        </w:rPr>
      </w:pPr>
    </w:p>
    <w:p>
      <w:pPr>
        <w:jc w:val="both"/>
        <w:ind w:right="240"/>
        <w:spacing w:after="0" w:line="236" w:lineRule="auto"/>
        <w:rPr>
          <w:sz w:val="20"/>
          <w:szCs w:val="20"/>
          <w:color w:val="auto"/>
        </w:rPr>
      </w:pPr>
      <w:r>
        <w:rPr>
          <w:rFonts w:ascii="Times New Roman" w:cs="Times New Roman" w:eastAsia="Times New Roman" w:hAnsi="Times New Roman"/>
          <w:sz w:val="24"/>
          <w:szCs w:val="24"/>
          <w:color w:val="auto"/>
        </w:rPr>
        <w:t>Forgách re-translated a third and amended two-</w:t>
      </w:r>
      <w:r>
        <w:rPr>
          <w:rFonts w:ascii="Times New Roman" w:cs="Times New Roman" w:eastAsia="Times New Roman" w:hAnsi="Times New Roman"/>
          <w:sz w:val="24"/>
          <w:szCs w:val="24"/>
          <w:color w:val="auto"/>
        </w:rPr>
        <w:t>thirds of Vörösmarty’s version, striving to keep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what he referred to as the latter’s “fantastic trouvailles,” </w:t>
      </w:r>
      <w:r>
        <w:rPr>
          <w:rFonts w:ascii="Times New Roman" w:cs="Times New Roman" w:eastAsia="Times New Roman" w:hAnsi="Times New Roman"/>
          <w:sz w:val="24"/>
          <w:szCs w:val="24"/>
          <w:color w:val="auto"/>
        </w:rPr>
        <w:t>(Szele 2008, 45) such as the following</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lines:</w:t>
      </w:r>
    </w:p>
    <w:p>
      <w:pPr>
        <w:spacing w:after="0" w:line="278"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Cordelia mit tegyen? Hallgat s szeret. (</w:t>
      </w:r>
      <w:r>
        <w:rPr>
          <w:rFonts w:ascii="Times New Roman" w:cs="Times New Roman" w:eastAsia="Times New Roman" w:hAnsi="Times New Roman"/>
          <w:sz w:val="24"/>
          <w:szCs w:val="24"/>
          <w:i w:val="1"/>
          <w:iCs w:val="1"/>
          <w:color w:val="auto"/>
        </w:rPr>
        <w:t>King Lear</w:t>
      </w:r>
      <w:r>
        <w:rPr>
          <w:rFonts w:ascii="Times New Roman" w:cs="Times New Roman" w:eastAsia="Times New Roman" w:hAnsi="Times New Roman"/>
          <w:sz w:val="24"/>
          <w:szCs w:val="24"/>
          <w:color w:val="auto"/>
        </w:rPr>
        <w:t>, Act 1, Scene 1), or</w:t>
      </w:r>
    </w:p>
    <w:p>
      <w:pPr>
        <w:spacing w:after="0" w:line="276"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Fújj, szél, szakadj meg, fújj, dühöngj! Vihar,</w:t>
      </w:r>
    </w:p>
    <w:p>
      <w:pPr>
        <w:ind w:left="560"/>
        <w:spacing w:after="0"/>
        <w:rPr>
          <w:sz w:val="20"/>
          <w:szCs w:val="20"/>
          <w:color w:val="auto"/>
        </w:rPr>
      </w:pPr>
      <w:r>
        <w:rPr>
          <w:rFonts w:ascii="Times New Roman" w:cs="Times New Roman" w:eastAsia="Times New Roman" w:hAnsi="Times New Roman"/>
          <w:sz w:val="24"/>
          <w:szCs w:val="24"/>
          <w:color w:val="auto"/>
        </w:rPr>
        <w:t>Felhő, omoljatok le, míg a tornyot</w:t>
      </w:r>
    </w:p>
    <w:p>
      <w:pPr>
        <w:ind w:left="560"/>
        <w:spacing w:after="0"/>
        <w:rPr>
          <w:sz w:val="20"/>
          <w:szCs w:val="20"/>
          <w:color w:val="auto"/>
        </w:rPr>
      </w:pPr>
      <w:r>
        <w:rPr>
          <w:rFonts w:ascii="Times New Roman" w:cs="Times New Roman" w:eastAsia="Times New Roman" w:hAnsi="Times New Roman"/>
          <w:sz w:val="24"/>
          <w:szCs w:val="24"/>
          <w:color w:val="auto"/>
        </w:rPr>
        <w:t>S a szélvitorlát elsüllyesztitek!</w:t>
      </w:r>
    </w:p>
    <w:p>
      <w:pPr>
        <w:ind w:left="560"/>
        <w:spacing w:after="0"/>
        <w:rPr>
          <w:sz w:val="20"/>
          <w:szCs w:val="20"/>
          <w:color w:val="auto"/>
        </w:rPr>
      </w:pPr>
      <w:r>
        <w:rPr>
          <w:rFonts w:ascii="Times New Roman" w:cs="Times New Roman" w:eastAsia="Times New Roman" w:hAnsi="Times New Roman"/>
          <w:sz w:val="24"/>
          <w:szCs w:val="24"/>
          <w:color w:val="auto"/>
        </w:rPr>
        <w:t>Ti gondolatnál gyorsabb kéntüzek,</w:t>
      </w:r>
    </w:p>
    <w:p>
      <w:pPr>
        <w:ind w:left="560"/>
        <w:spacing w:after="0"/>
        <w:rPr>
          <w:sz w:val="20"/>
          <w:szCs w:val="20"/>
          <w:color w:val="auto"/>
        </w:rPr>
      </w:pPr>
      <w:r>
        <w:rPr>
          <w:rFonts w:ascii="Times New Roman" w:cs="Times New Roman" w:eastAsia="Times New Roman" w:hAnsi="Times New Roman"/>
          <w:sz w:val="24"/>
          <w:szCs w:val="24"/>
          <w:color w:val="auto"/>
        </w:rPr>
        <w:t>Kengyelfutói a tölgyhasgató</w:t>
      </w:r>
    </w:p>
    <w:p>
      <w:pPr>
        <w:ind w:left="560"/>
        <w:spacing w:after="0"/>
        <w:rPr>
          <w:sz w:val="20"/>
          <w:szCs w:val="20"/>
          <w:color w:val="auto"/>
        </w:rPr>
      </w:pPr>
      <w:r>
        <w:rPr>
          <w:rFonts w:ascii="Times New Roman" w:cs="Times New Roman" w:eastAsia="Times New Roman" w:hAnsi="Times New Roman"/>
          <w:sz w:val="24"/>
          <w:szCs w:val="24"/>
          <w:color w:val="auto"/>
        </w:rPr>
        <w:t>Mennykőnek, hamvasszátok el</w:t>
      </w:r>
    </w:p>
    <w:p>
      <w:pPr>
        <w:ind w:left="560"/>
        <w:spacing w:after="0"/>
        <w:rPr>
          <w:sz w:val="20"/>
          <w:szCs w:val="20"/>
          <w:color w:val="auto"/>
        </w:rPr>
      </w:pPr>
      <w:r>
        <w:rPr>
          <w:rFonts w:ascii="Times New Roman" w:cs="Times New Roman" w:eastAsia="Times New Roman" w:hAnsi="Times New Roman"/>
          <w:sz w:val="24"/>
          <w:szCs w:val="24"/>
          <w:color w:val="auto"/>
        </w:rPr>
        <w:t>Ez ősz fejet! Világot rengető</w:t>
      </w:r>
    </w:p>
    <w:p>
      <w:pPr>
        <w:ind w:left="560"/>
        <w:spacing w:after="0"/>
        <w:rPr>
          <w:sz w:val="20"/>
          <w:szCs w:val="20"/>
          <w:color w:val="auto"/>
        </w:rPr>
      </w:pPr>
      <w:r>
        <w:rPr>
          <w:rFonts w:ascii="Times New Roman" w:cs="Times New Roman" w:eastAsia="Times New Roman" w:hAnsi="Times New Roman"/>
          <w:sz w:val="24"/>
          <w:szCs w:val="24"/>
          <w:color w:val="auto"/>
        </w:rPr>
        <w:t>Villám, döngesd laposra e kemény,</w:t>
      </w:r>
    </w:p>
    <w:p>
      <w:pPr>
        <w:ind w:left="560"/>
        <w:spacing w:after="0"/>
        <w:rPr>
          <w:sz w:val="20"/>
          <w:szCs w:val="20"/>
          <w:color w:val="auto"/>
        </w:rPr>
      </w:pPr>
      <w:r>
        <w:rPr>
          <w:rFonts w:ascii="Times New Roman" w:cs="Times New Roman" w:eastAsia="Times New Roman" w:hAnsi="Times New Roman"/>
          <w:sz w:val="24"/>
          <w:szCs w:val="24"/>
          <w:color w:val="auto"/>
        </w:rPr>
        <w:t>Kerek világot! Rombold el a</w:t>
      </w:r>
    </w:p>
    <w:p>
      <w:pPr>
        <w:ind w:left="560"/>
        <w:spacing w:after="0"/>
        <w:rPr>
          <w:sz w:val="20"/>
          <w:szCs w:val="20"/>
          <w:color w:val="auto"/>
        </w:rPr>
      </w:pPr>
      <w:r>
        <w:rPr>
          <w:rFonts w:ascii="Times New Roman" w:cs="Times New Roman" w:eastAsia="Times New Roman" w:hAnsi="Times New Roman"/>
          <w:sz w:val="24"/>
          <w:szCs w:val="24"/>
          <w:color w:val="auto"/>
        </w:rPr>
        <w:t>Természet műhelyét s egyszerre fojts meg</w:t>
      </w:r>
    </w:p>
    <w:p>
      <w:pPr>
        <w:ind w:left="560"/>
        <w:spacing w:after="0"/>
        <w:rPr>
          <w:sz w:val="20"/>
          <w:szCs w:val="20"/>
          <w:color w:val="auto"/>
        </w:rPr>
      </w:pPr>
      <w:r>
        <w:rPr>
          <w:rFonts w:ascii="Times New Roman" w:cs="Times New Roman" w:eastAsia="Times New Roman" w:hAnsi="Times New Roman"/>
          <w:sz w:val="24"/>
          <w:szCs w:val="24"/>
          <w:color w:val="auto"/>
        </w:rPr>
        <w:t>Minden csírát, miből a háladatlan</w:t>
      </w:r>
    </w:p>
    <w:p>
      <w:pPr>
        <w:ind w:left="560"/>
        <w:spacing w:after="0"/>
        <w:rPr>
          <w:sz w:val="20"/>
          <w:szCs w:val="20"/>
          <w:color w:val="auto"/>
        </w:rPr>
      </w:pPr>
      <w:r>
        <w:rPr>
          <w:rFonts w:ascii="Times New Roman" w:cs="Times New Roman" w:eastAsia="Times New Roman" w:hAnsi="Times New Roman"/>
          <w:sz w:val="24"/>
          <w:szCs w:val="24"/>
          <w:color w:val="auto"/>
        </w:rPr>
        <w:t>Ember keletkezik! (</w:t>
      </w:r>
      <w:r>
        <w:rPr>
          <w:rFonts w:ascii="Times New Roman" w:cs="Times New Roman" w:eastAsia="Times New Roman" w:hAnsi="Times New Roman"/>
          <w:sz w:val="24"/>
          <w:szCs w:val="24"/>
          <w:i w:val="1"/>
          <w:iCs w:val="1"/>
          <w:color w:val="auto"/>
        </w:rPr>
        <w:t>King Lear</w:t>
      </w:r>
      <w:r>
        <w:rPr>
          <w:rFonts w:ascii="Times New Roman" w:cs="Times New Roman" w:eastAsia="Times New Roman" w:hAnsi="Times New Roman"/>
          <w:sz w:val="24"/>
          <w:szCs w:val="24"/>
          <w:color w:val="auto"/>
        </w:rPr>
        <w:t>, Act 3, Scene 2)</w:t>
      </w:r>
    </w:p>
    <w:p>
      <w:pPr>
        <w:spacing w:after="0" w:line="288" w:lineRule="exact"/>
        <w:rPr>
          <w:sz w:val="20"/>
          <w:szCs w:val="20"/>
          <w:color w:val="auto"/>
        </w:rPr>
      </w:pPr>
    </w:p>
    <w:p>
      <w:pPr>
        <w:ind w:right="20"/>
        <w:spacing w:after="0" w:line="239" w:lineRule="auto"/>
        <w:rPr>
          <w:sz w:val="20"/>
          <w:szCs w:val="20"/>
          <w:color w:val="auto"/>
        </w:rPr>
      </w:pPr>
      <w:r>
        <w:rPr>
          <w:rFonts w:ascii="Times New Roman" w:cs="Times New Roman" w:eastAsia="Times New Roman" w:hAnsi="Times New Roman"/>
          <w:sz w:val="24"/>
          <w:szCs w:val="24"/>
          <w:color w:val="auto"/>
        </w:rPr>
        <w:t xml:space="preserve">Forgách believes that Vörösmarty’s text still presents such a richness in the theater that if the </w:t>
      </w:r>
      <w:r>
        <w:rPr>
          <w:rFonts w:ascii="Times New Roman" w:cs="Times New Roman" w:eastAsia="Times New Roman" w:hAnsi="Times New Roman"/>
          <w:sz w:val="24"/>
          <w:szCs w:val="24"/>
          <w:color w:val="auto"/>
        </w:rPr>
        <w:t xml:space="preserve">spectator only perceives a fifth of the meanings, it still provides a maddening richness (Szele 2008, 48). Around 2002 Forgách also made a new translation of </w:t>
      </w:r>
      <w:r>
        <w:rPr>
          <w:rFonts w:ascii="Times New Roman" w:cs="Times New Roman" w:eastAsia="Times New Roman" w:hAnsi="Times New Roman"/>
          <w:sz w:val="24"/>
          <w:szCs w:val="24"/>
          <w:i w:val="1"/>
          <w:iCs w:val="1"/>
          <w:color w:val="auto"/>
        </w:rPr>
        <w:t>Anthony and Cleopatra</w:t>
      </w:r>
      <w:r>
        <w:rPr>
          <w:rFonts w:ascii="Times New Roman" w:cs="Times New Roman" w:eastAsia="Times New Roman" w:hAnsi="Times New Roman"/>
          <w:sz w:val="24"/>
          <w:szCs w:val="24"/>
          <w:color w:val="auto"/>
        </w:rPr>
        <w:t xml:space="preserve"> for </w:t>
      </w:r>
      <w:r>
        <w:rPr>
          <w:rFonts w:ascii="Times New Roman" w:cs="Times New Roman" w:eastAsia="Times New Roman" w:hAnsi="Times New Roman"/>
          <w:sz w:val="24"/>
          <w:szCs w:val="24"/>
          <w:color w:val="auto"/>
        </w:rPr>
        <w:t xml:space="preserve">Enikő Eszenyi’s </w:t>
      </w:r>
      <w:r>
        <w:rPr>
          <w:rFonts w:ascii="Times New Roman" w:cs="Times New Roman" w:eastAsia="Times New Roman" w:hAnsi="Times New Roman"/>
          <w:sz w:val="24"/>
          <w:szCs w:val="24"/>
          <w:color w:val="auto"/>
        </w:rPr>
        <w:t>theater company, but this time he admits that he submitted himself to the</w:t>
      </w:r>
      <w:r>
        <w:rPr>
          <w:rFonts w:ascii="Times New Roman" w:cs="Times New Roman" w:eastAsia="Times New Roman" w:hAnsi="Times New Roman"/>
          <w:sz w:val="24"/>
          <w:szCs w:val="24"/>
          <w:color w:val="auto"/>
        </w:rPr>
        <w:t xml:space="preserve"> director’s and the actors’ desire for an up</w:t>
      </w:r>
      <w:r>
        <w:rPr>
          <w:rFonts w:ascii="Times New Roman" w:cs="Times New Roman" w:eastAsia="Times New Roman" w:hAnsi="Times New Roman"/>
          <w:sz w:val="24"/>
          <w:szCs w:val="24"/>
          <w:color w:val="auto"/>
        </w:rPr>
        <w:t>-to-date version and ended up creating what to him was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an overly modern text, which he ultimately decided not to publish. As István Géher, the best-known Hungarian Shakespeare scholar said in an interview, theaters are still interested in Shakespeare and there is a natural tendency for the director to desire a new text for each premiere. In the last few decades it has been the director who instructs the translator in what kind of translation to produce, and translations made this way fulfill their functions very well in the theater (Szele 2008, 139).</w:t>
      </w:r>
    </w:p>
    <w:p>
      <w:pPr>
        <w:spacing w:after="0" w:line="14" w:lineRule="exact"/>
        <w:rPr>
          <w:sz w:val="20"/>
          <w:szCs w:val="20"/>
          <w:color w:val="auto"/>
        </w:rPr>
      </w:pPr>
    </w:p>
    <w:p>
      <w:pPr>
        <w:ind w:right="60" w:firstLine="284"/>
        <w:spacing w:after="0" w:line="239" w:lineRule="auto"/>
        <w:rPr>
          <w:sz w:val="20"/>
          <w:szCs w:val="20"/>
          <w:color w:val="auto"/>
        </w:rPr>
      </w:pPr>
      <w:r>
        <w:rPr>
          <w:rFonts w:ascii="Times New Roman" w:cs="Times New Roman" w:eastAsia="Times New Roman" w:hAnsi="Times New Roman"/>
          <w:sz w:val="24"/>
          <w:szCs w:val="24"/>
          <w:color w:val="auto"/>
        </w:rPr>
        <w:t xml:space="preserve">There are plays in the Hungarian Shakespeare canon (e.g. </w:t>
      </w:r>
      <w:r>
        <w:rPr>
          <w:rFonts w:ascii="Times New Roman" w:cs="Times New Roman" w:eastAsia="Times New Roman" w:hAnsi="Times New Roman"/>
          <w:sz w:val="24"/>
          <w:szCs w:val="24"/>
          <w:i w:val="1"/>
          <w:iCs w:val="1"/>
          <w:color w:val="auto"/>
        </w:rPr>
        <w:t>Timon of Athens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Cymbeline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Pericles</w:t>
      </w:r>
      <w:r>
        <w:rPr>
          <w:rFonts w:ascii="Times New Roman" w:cs="Times New Roman" w:eastAsia="Times New Roman" w:hAnsi="Times New Roman"/>
          <w:sz w:val="24"/>
          <w:szCs w:val="24"/>
          <w:color w:val="auto"/>
        </w:rPr>
        <w:t>, etc.), which had their accepted translations from 1955 but had never been staged, so</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there had never been a need to amend or even to criticize them. However, when it came to staging </w:t>
      </w:r>
      <w:r>
        <w:rPr>
          <w:rFonts w:ascii="Times New Roman" w:cs="Times New Roman" w:eastAsia="Times New Roman" w:hAnsi="Times New Roman"/>
          <w:sz w:val="24"/>
          <w:szCs w:val="24"/>
          <w:i w:val="1"/>
          <w:iCs w:val="1"/>
          <w:color w:val="auto"/>
        </w:rPr>
        <w:t>Henry VI Part III</w:t>
      </w:r>
      <w:r>
        <w:rPr>
          <w:rFonts w:ascii="Times New Roman" w:cs="Times New Roman" w:eastAsia="Times New Roman" w:hAnsi="Times New Roman"/>
          <w:sz w:val="24"/>
          <w:szCs w:val="24"/>
          <w:color w:val="auto"/>
        </w:rPr>
        <w:t xml:space="preserve"> for the first time in Pécs, the director realized that the 1955 text was no longer adequate for a performance in 1999, so András Imreh was asked to make a new translation for the premiere. Just to present another famous example before we go on, we must note that one of the most acknowledged classical transla</w:t>
      </w:r>
      <w:r>
        <w:rPr>
          <w:rFonts w:ascii="Times New Roman" w:cs="Times New Roman" w:eastAsia="Times New Roman" w:hAnsi="Times New Roman"/>
          <w:sz w:val="24"/>
          <w:szCs w:val="24"/>
          <w:color w:val="auto"/>
        </w:rPr>
        <w:t>tions, Arany’s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Hamlet</w:t>
      </w:r>
      <w:r>
        <w:rPr>
          <w:rFonts w:ascii="Times New Roman" w:cs="Times New Roman" w:eastAsia="Times New Roman" w:hAnsi="Times New Roman"/>
          <w:sz w:val="24"/>
          <w:szCs w:val="24"/>
          <w:color w:val="auto"/>
        </w:rPr>
        <w:t>, first published in 1867, is a play which is well-known to many even today, but to pay attention to it for two hours and understand what is going on and what is being said onstage is an enormous task, which only those members of the a</w:t>
      </w:r>
      <w:r>
        <w:rPr>
          <w:rFonts w:ascii="Times New Roman" w:cs="Times New Roman" w:eastAsia="Times New Roman" w:hAnsi="Times New Roman"/>
          <w:sz w:val="24"/>
          <w:szCs w:val="24"/>
          <w:color w:val="auto"/>
        </w:rPr>
        <w:t>udience who are familiar with both Shakespeare’s original text and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Arany’s translation are able to do (Szele 2008, 73). When Imreh was asked about how he had dealt with the erotic parts of his new translation, he said “these are probably the most porous </w:t>
      </w:r>
      <w:r>
        <w:rPr>
          <w:rFonts w:ascii="Times New Roman" w:cs="Times New Roman" w:eastAsia="Times New Roman" w:hAnsi="Times New Roman"/>
          <w:sz w:val="24"/>
          <w:szCs w:val="24"/>
          <w:color w:val="auto"/>
        </w:rPr>
        <w:t>parts of the translations because they are based on the erotic reference system of present-day</w:t>
      </w:r>
    </w:p>
    <w:p>
      <w:pPr>
        <w:sectPr>
          <w:pgSz w:w="12240" w:h="15840" w:orient="portrait"/>
          <w:cols w:equalWidth="0" w:num="1">
            <w:col w:w="9360"/>
          </w:cols>
          <w:pgMar w:left="1440" w:top="892" w:right="1440" w:bottom="22" w:gutter="0" w:footer="0" w:header="0"/>
        </w:sectPr>
      </w:pPr>
    </w:p>
    <w:p>
      <w:pPr>
        <w:spacing w:after="0" w:line="338"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198</w:t>
      </w:r>
    </w:p>
    <w:p>
      <w:pPr>
        <w:sectPr>
          <w:pgSz w:w="12240" w:h="15840" w:orient="portrait"/>
          <w:cols w:equalWidth="0" w:num="1">
            <w:col w:w="9360"/>
          </w:cols>
          <w:pgMar w:left="1440" w:top="892" w:right="1440" w:bottom="22" w:gutter="0" w:footer="0" w:header="0"/>
          <w:type w:val="continuous"/>
        </w:sectPr>
      </w:pPr>
    </w:p>
    <w:bookmarkStart w:id="12" w:name="page13"/>
    <w:bookmarkEnd w:id="12"/>
    <w:p>
      <w:pPr>
        <w:spacing w:after="0"/>
        <w:rPr>
          <w:sz w:val="20"/>
          <w:szCs w:val="20"/>
          <w:color w:val="auto"/>
        </w:rPr>
      </w:pPr>
      <w:r>
        <w:rPr>
          <w:rFonts w:ascii="Times New Roman" w:cs="Times New Roman" w:eastAsia="Times New Roman" w:hAnsi="Times New Roman"/>
          <w:sz w:val="19"/>
          <w:szCs w:val="19"/>
          <w:color w:val="auto"/>
        </w:rPr>
        <w:t xml:space="preserve">Szele, Bálint. “Translating Shakespeare for the Hungarian Stage: Contemporary Perspectives.” </w:t>
      </w:r>
      <w:r>
        <w:rPr>
          <w:rFonts w:ascii="Times New Roman" w:cs="Times New Roman" w:eastAsia="Times New Roman" w:hAnsi="Times New Roman"/>
          <w:sz w:val="19"/>
          <w:szCs w:val="19"/>
          <w:i w:val="1"/>
          <w:iCs w:val="1"/>
          <w:color w:val="auto"/>
        </w:rPr>
        <w:t>Hungarian Cultural</w:t>
      </w:r>
    </w:p>
    <w:p>
      <w:pPr>
        <w:spacing w:after="0"/>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38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Hungarian, and nobody knows if they are going to be understood in a decade’s time”</w:t>
      </w:r>
    </w:p>
    <w:p>
      <w:pPr>
        <w:spacing w:after="0" w:line="12" w:lineRule="exact"/>
        <w:rPr>
          <w:sz w:val="20"/>
          <w:szCs w:val="20"/>
          <w:color w:val="auto"/>
        </w:rPr>
      </w:pPr>
    </w:p>
    <w:p>
      <w:pPr>
        <w:ind w:right="240"/>
        <w:spacing w:after="0" w:line="23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Valószínűleg ezek a fordítás legporózusabb részei, mert ezek tényleg a mai magy</w:t>
      </w:r>
      <w:r>
        <w:rPr>
          <w:rFonts w:ascii="Times New Roman" w:cs="Times New Roman" w:eastAsia="Times New Roman" w:hAnsi="Times New Roman"/>
          <w:sz w:val="24"/>
          <w:szCs w:val="24"/>
          <w:i w:val="1"/>
          <w:iCs w:val="1"/>
          <w:color w:val="auto"/>
        </w:rPr>
        <w:t>ar nyelv</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erotikus utalásrendszerére épülnek. Ki tudja, hogy egy évtized után is érthetőek lesznek</w:t>
      </w:r>
      <w:r>
        <w:rPr>
          <w:rFonts w:ascii="Times New Roman" w:cs="Times New Roman" w:eastAsia="Times New Roman" w:hAnsi="Times New Roman"/>
          <w:sz w:val="24"/>
          <w:szCs w:val="24"/>
          <w:i w:val="1"/>
          <w:iCs w:val="1"/>
          <w:color w:val="auto"/>
        </w:rPr>
        <w:t>-e még</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(Szele 2008, 75). As an example of how Imreh dealt with one such scene, see the example of Richard and Clarence speaking about the king’s lust for Lady Grey using metaphors from fencing, which are very hard to translate and understand in Hungarian, so that Imreh provided several versions for the director (shown with a /):</w:t>
      </w:r>
    </w:p>
    <w:p>
      <w:pPr>
        <w:spacing w:after="0" w:line="278"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RICHARD III. (Aside to Clarence)</w:t>
      </w:r>
    </w:p>
    <w:p>
      <w:pPr>
        <w:ind w:left="560"/>
        <w:spacing w:after="0"/>
        <w:rPr>
          <w:sz w:val="20"/>
          <w:szCs w:val="20"/>
          <w:color w:val="auto"/>
        </w:rPr>
      </w:pPr>
      <w:r>
        <w:rPr>
          <w:rFonts w:ascii="Times New Roman" w:cs="Times New Roman" w:eastAsia="Times New Roman" w:hAnsi="Times New Roman"/>
          <w:sz w:val="24"/>
          <w:szCs w:val="24"/>
          <w:color w:val="auto"/>
        </w:rPr>
        <w:t>Ay, widow? then I’ll warrant you all your lands,</w:t>
      </w:r>
    </w:p>
    <w:p>
      <w:pPr>
        <w:ind w:left="560"/>
        <w:spacing w:after="0"/>
        <w:rPr>
          <w:sz w:val="20"/>
          <w:szCs w:val="20"/>
          <w:color w:val="auto"/>
        </w:rPr>
      </w:pPr>
      <w:r>
        <w:rPr>
          <w:rFonts w:ascii="Times New Roman" w:cs="Times New Roman" w:eastAsia="Times New Roman" w:hAnsi="Times New Roman"/>
          <w:sz w:val="24"/>
          <w:szCs w:val="24"/>
          <w:color w:val="auto"/>
        </w:rPr>
        <w:t>An if what pleases him shall pleasure you.</w:t>
      </w:r>
    </w:p>
    <w:p>
      <w:pPr>
        <w:ind w:left="560"/>
        <w:spacing w:after="0"/>
        <w:rPr>
          <w:sz w:val="20"/>
          <w:szCs w:val="20"/>
          <w:color w:val="auto"/>
        </w:rPr>
      </w:pPr>
      <w:r>
        <w:rPr>
          <w:rFonts w:ascii="Times New Roman" w:cs="Times New Roman" w:eastAsia="Times New Roman" w:hAnsi="Times New Roman"/>
          <w:sz w:val="24"/>
          <w:szCs w:val="24"/>
          <w:color w:val="auto"/>
        </w:rPr>
        <w:t>Fight closer, or, good faith, you’ll catch a blow.</w:t>
      </w:r>
    </w:p>
    <w:p>
      <w:pPr>
        <w:spacing w:after="0" w:line="276"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i w:val="1"/>
          <w:iCs w:val="1"/>
          <w:color w:val="auto"/>
        </w:rPr>
        <w:t>RICHÁRD (félre, Georgehoz):</w:t>
      </w:r>
    </w:p>
    <w:p>
      <w:pPr>
        <w:ind w:left="560"/>
        <w:spacing w:after="0"/>
        <w:rPr>
          <w:sz w:val="20"/>
          <w:szCs w:val="20"/>
          <w:color w:val="auto"/>
        </w:rPr>
      </w:pPr>
      <w:r>
        <w:rPr>
          <w:rFonts w:ascii="Times New Roman" w:cs="Times New Roman" w:eastAsia="Times New Roman" w:hAnsi="Times New Roman"/>
          <w:sz w:val="24"/>
          <w:szCs w:val="24"/>
          <w:i w:val="1"/>
          <w:iCs w:val="1"/>
          <w:color w:val="auto"/>
        </w:rPr>
        <w:t>Nocsak, özvegyecske! Meglesz a földed,</w:t>
      </w:r>
    </w:p>
    <w:p>
      <w:pPr>
        <w:ind w:left="560"/>
        <w:spacing w:after="0"/>
        <w:rPr>
          <w:sz w:val="20"/>
          <w:szCs w:val="20"/>
          <w:color w:val="auto"/>
        </w:rPr>
      </w:pPr>
      <w:r>
        <w:rPr>
          <w:rFonts w:ascii="Times New Roman" w:cs="Times New Roman" w:eastAsia="Times New Roman" w:hAnsi="Times New Roman"/>
          <w:sz w:val="24"/>
          <w:szCs w:val="24"/>
          <w:i w:val="1"/>
          <w:iCs w:val="1"/>
          <w:color w:val="auto"/>
        </w:rPr>
        <w:t>Ha jó neked, ami jó a királynak.</w:t>
      </w:r>
    </w:p>
    <w:p>
      <w:pPr>
        <w:ind w:left="560"/>
        <w:spacing w:after="0"/>
        <w:rPr>
          <w:sz w:val="20"/>
          <w:szCs w:val="20"/>
          <w:color w:val="auto"/>
        </w:rPr>
      </w:pPr>
      <w:r>
        <w:rPr>
          <w:rFonts w:ascii="Times New Roman" w:cs="Times New Roman" w:eastAsia="Times New Roman" w:hAnsi="Times New Roman"/>
          <w:sz w:val="24"/>
          <w:szCs w:val="24"/>
          <w:i w:val="1"/>
          <w:iCs w:val="1"/>
          <w:color w:val="auto"/>
        </w:rPr>
        <w:t>Kerülj közel, és belefutsz a nyársba / Zárd soraid, vagy behatol az ellen.</w:t>
      </w:r>
    </w:p>
    <w:p>
      <w:pPr>
        <w:ind w:left="560"/>
        <w:spacing w:after="0"/>
        <w:rPr>
          <w:sz w:val="20"/>
          <w:szCs w:val="20"/>
          <w:color w:val="auto"/>
        </w:rPr>
      </w:pPr>
      <w:r>
        <w:rPr>
          <w:rFonts w:ascii="Times New Roman" w:cs="Times New Roman" w:eastAsia="Times New Roman" w:hAnsi="Times New Roman"/>
          <w:sz w:val="24"/>
          <w:szCs w:val="24"/>
          <w:color w:val="auto"/>
        </w:rPr>
        <w:t>(Henry VI Part III, Act 3, Scene 2)</w:t>
      </w:r>
    </w:p>
    <w:p>
      <w:pPr>
        <w:spacing w:after="0" w:line="289" w:lineRule="exact"/>
        <w:rPr>
          <w:sz w:val="20"/>
          <w:szCs w:val="20"/>
          <w:color w:val="auto"/>
        </w:rPr>
      </w:pPr>
    </w:p>
    <w:p>
      <w:pPr>
        <w:ind w:right="120"/>
        <w:spacing w:after="0" w:line="237" w:lineRule="auto"/>
        <w:rPr>
          <w:sz w:val="20"/>
          <w:szCs w:val="20"/>
          <w:color w:val="auto"/>
        </w:rPr>
      </w:pPr>
      <w:r>
        <w:rPr>
          <w:rFonts w:ascii="Times New Roman" w:cs="Times New Roman" w:eastAsia="Times New Roman" w:hAnsi="Times New Roman"/>
          <w:sz w:val="24"/>
          <w:szCs w:val="24"/>
          <w:color w:val="auto"/>
        </w:rPr>
        <w:t>As we have seen, there are two contradicting tendencies in today’s Hungarian Shakespeare translation, one that tries to salvage the classical translations in as much as possible, the other opting for modernizing the plays, which leads to a permanent need for new translations. Kálmán Ruttkay, the most influential expert in Hungary on Shakespeare, said of the modernizing translations that:</w:t>
      </w:r>
    </w:p>
    <w:p>
      <w:pPr>
        <w:spacing w:after="0" w:line="293" w:lineRule="exact"/>
        <w:rPr>
          <w:sz w:val="20"/>
          <w:szCs w:val="20"/>
          <w:color w:val="auto"/>
        </w:rPr>
      </w:pPr>
    </w:p>
    <w:p>
      <w:pPr>
        <w:ind w:left="580" w:right="900"/>
        <w:spacing w:after="0" w:line="250" w:lineRule="auto"/>
        <w:rPr>
          <w:sz w:val="20"/>
          <w:szCs w:val="20"/>
          <w:color w:val="auto"/>
        </w:rPr>
      </w:pPr>
      <w:r>
        <w:rPr>
          <w:rFonts w:ascii="Times New Roman" w:cs="Times New Roman" w:eastAsia="Times New Roman" w:hAnsi="Times New Roman"/>
          <w:sz w:val="23"/>
          <w:szCs w:val="23"/>
          <w:color w:val="auto"/>
        </w:rPr>
        <w:t>today translators do their work according to the wishes of the actors – in my view, beyond measure. Yes, it is easy to recite these texts but this illusion is deceitful. Shakespeare is not an easy author. A process of popularization has begun.</w:t>
      </w:r>
    </w:p>
    <w:p>
      <w:pPr>
        <w:spacing w:after="0" w:line="278" w:lineRule="exact"/>
        <w:rPr>
          <w:sz w:val="20"/>
          <w:szCs w:val="20"/>
          <w:color w:val="auto"/>
        </w:rPr>
      </w:pPr>
    </w:p>
    <w:p>
      <w:pPr>
        <w:ind w:left="580" w:right="88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 fordító pedig aládolgozott a színésznek, szerintem túlságosan is. Így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könnyű</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mondani a szöveget, de ez hamis illúzió: Shakespeare nem könnyű szerző. Elindult </w:t>
      </w:r>
      <w:r>
        <w:rPr>
          <w:rFonts w:ascii="Times New Roman" w:cs="Times New Roman" w:eastAsia="Times New Roman" w:hAnsi="Times New Roman"/>
          <w:sz w:val="24"/>
          <w:szCs w:val="24"/>
          <w:i w:val="1"/>
          <w:iCs w:val="1"/>
          <w:color w:val="auto"/>
        </w:rPr>
        <w:t>egyfajta popularizálási folyamat</w:t>
      </w:r>
      <w:r>
        <w:rPr>
          <w:rFonts w:ascii="Times New Roman" w:cs="Times New Roman" w:eastAsia="Times New Roman" w:hAnsi="Times New Roman"/>
          <w:sz w:val="24"/>
          <w:szCs w:val="24"/>
          <w:color w:val="auto"/>
        </w:rPr>
        <w:t>] (Szele 2008, 131)</w:t>
      </w:r>
    </w:p>
    <w:p>
      <w:pPr>
        <w:spacing w:after="0" w:line="290" w:lineRule="exact"/>
        <w:rPr>
          <w:sz w:val="20"/>
          <w:szCs w:val="20"/>
          <w:color w:val="auto"/>
        </w:rPr>
      </w:pPr>
    </w:p>
    <w:p>
      <w:pPr>
        <w:ind w:right="240"/>
        <w:spacing w:after="0" w:line="250" w:lineRule="auto"/>
        <w:rPr>
          <w:sz w:val="20"/>
          <w:szCs w:val="20"/>
          <w:color w:val="auto"/>
        </w:rPr>
      </w:pPr>
      <w:r>
        <w:rPr>
          <w:rFonts w:ascii="Times New Roman" w:cs="Times New Roman" w:eastAsia="Times New Roman" w:hAnsi="Times New Roman"/>
          <w:sz w:val="23"/>
          <w:szCs w:val="23"/>
          <w:color w:val="auto"/>
        </w:rPr>
        <w:t xml:space="preserve">A famous poet, Szabolcs Várady, who is also a Shakespeare translator having brilliantly translated </w:t>
      </w:r>
      <w:r>
        <w:rPr>
          <w:rFonts w:ascii="Times New Roman" w:cs="Times New Roman" w:eastAsia="Times New Roman" w:hAnsi="Times New Roman"/>
          <w:sz w:val="23"/>
          <w:szCs w:val="23"/>
          <w:i w:val="1"/>
          <w:iCs w:val="1"/>
          <w:color w:val="auto"/>
        </w:rPr>
        <w:t>The Winter’s Tal</w:t>
      </w:r>
      <w:r>
        <w:rPr>
          <w:rFonts w:ascii="Times New Roman" w:cs="Times New Roman" w:eastAsia="Times New Roman" w:hAnsi="Times New Roman"/>
          <w:sz w:val="23"/>
          <w:szCs w:val="23"/>
          <w:i w:val="1"/>
          <w:iCs w:val="1"/>
          <w:color w:val="auto"/>
        </w:rPr>
        <w:t>e</w:t>
      </w:r>
      <w:r>
        <w:rPr>
          <w:rFonts w:ascii="Times New Roman" w:cs="Times New Roman" w:eastAsia="Times New Roman" w:hAnsi="Times New Roman"/>
          <w:sz w:val="23"/>
          <w:szCs w:val="23"/>
          <w:color w:val="auto"/>
        </w:rPr>
        <w:t xml:space="preserve"> in 2006, expresses a view contrary to that of Ruttkay, opining that</w:t>
      </w:r>
    </w:p>
    <w:p>
      <w:pPr>
        <w:spacing w:after="0" w:line="277" w:lineRule="exact"/>
        <w:rPr>
          <w:sz w:val="20"/>
          <w:szCs w:val="20"/>
          <w:color w:val="auto"/>
        </w:rPr>
      </w:pPr>
    </w:p>
    <w:p>
      <w:pPr>
        <w:ind w:left="580" w:right="640"/>
        <w:spacing w:after="0" w:line="237" w:lineRule="auto"/>
        <w:rPr>
          <w:sz w:val="20"/>
          <w:szCs w:val="20"/>
          <w:color w:val="auto"/>
        </w:rPr>
      </w:pPr>
      <w:r>
        <w:rPr>
          <w:rFonts w:ascii="Times New Roman" w:cs="Times New Roman" w:eastAsia="Times New Roman" w:hAnsi="Times New Roman"/>
          <w:sz w:val="24"/>
          <w:szCs w:val="24"/>
          <w:color w:val="auto"/>
        </w:rPr>
        <w:t xml:space="preserve">Arany’s Shakespeare is also an organic part of Hungarian literature, and as such, it is sacred, if you like. I see the dramatic effect of his </w:t>
      </w:r>
      <w:r>
        <w:rPr>
          <w:rFonts w:ascii="Times New Roman" w:cs="Times New Roman" w:eastAsia="Times New Roman" w:hAnsi="Times New Roman"/>
          <w:sz w:val="24"/>
          <w:szCs w:val="24"/>
          <w:i w:val="1"/>
          <w:iCs w:val="1"/>
          <w:color w:val="auto"/>
        </w:rPr>
        <w:t>Hamlet</w:t>
      </w:r>
      <w:r>
        <w:rPr>
          <w:rFonts w:ascii="Times New Roman" w:cs="Times New Roman" w:eastAsia="Times New Roman" w:hAnsi="Times New Roman"/>
          <w:sz w:val="24"/>
          <w:szCs w:val="24"/>
          <w:color w:val="auto"/>
        </w:rPr>
        <w:t xml:space="preserve"> as a whole as unsurpassable. But if today’s Hungarian theater culture can not cope with it, if it can only approach and do something with the play in a living, modern language, it is natural that the text needs to be re-translated.</w:t>
      </w:r>
    </w:p>
    <w:p>
      <w:pPr>
        <w:spacing w:after="0" w:line="294" w:lineRule="exact"/>
        <w:rPr>
          <w:sz w:val="20"/>
          <w:szCs w:val="20"/>
          <w:color w:val="auto"/>
        </w:rPr>
      </w:pPr>
    </w:p>
    <w:p>
      <w:pPr>
        <w:jc w:val="both"/>
        <w:ind w:left="580" w:right="600"/>
        <w:spacing w:after="0" w:line="250" w:lineRule="auto"/>
        <w:rPr>
          <w:sz w:val="20"/>
          <w:szCs w:val="20"/>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Arany Shakespeare-je a magyar irodalomnak is szerves rés</w:t>
      </w:r>
      <w:r>
        <w:rPr>
          <w:rFonts w:ascii="Times New Roman" w:cs="Times New Roman" w:eastAsia="Times New Roman" w:hAnsi="Times New Roman"/>
          <w:sz w:val="23"/>
          <w:szCs w:val="23"/>
          <w:i w:val="1"/>
          <w:iCs w:val="1"/>
          <w:color w:val="auto"/>
        </w:rPr>
        <w:t>ze, és mint ilyen „szent”,</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ha úgy tetszik. Az ő Hamletjének én egészében a drámai erejét is felülmúlhatatlannak látom. De ha a mai színházkultúra nem tud vele megbirkózni, ha csak élő, mai</w:t>
      </w:r>
    </w:p>
    <w:p>
      <w:pPr>
        <w:sectPr>
          <w:pgSz w:w="12240" w:h="15840" w:orient="portrait"/>
          <w:cols w:equalWidth="0" w:num="1">
            <w:col w:w="9360"/>
          </w:cols>
          <w:pgMar w:left="1440" w:top="902" w:right="1440" w:bottom="22" w:gutter="0" w:footer="0" w:header="0"/>
        </w:sectPr>
      </w:pPr>
    </w:p>
    <w:p>
      <w:pPr>
        <w:spacing w:after="0" w:line="200" w:lineRule="exact"/>
        <w:rPr>
          <w:sz w:val="20"/>
          <w:szCs w:val="20"/>
          <w:color w:val="auto"/>
        </w:rPr>
      </w:pPr>
    </w:p>
    <w:p>
      <w:pPr>
        <w:spacing w:after="0" w:line="399"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199</w:t>
      </w:r>
    </w:p>
    <w:p>
      <w:pPr>
        <w:sectPr>
          <w:pgSz w:w="12240" w:h="15840" w:orient="portrait"/>
          <w:cols w:equalWidth="0" w:num="1">
            <w:col w:w="9360"/>
          </w:cols>
          <w:pgMar w:left="1440" w:top="902" w:right="1440" w:bottom="22" w:gutter="0" w:footer="0" w:header="0"/>
          <w:type w:val="continuous"/>
        </w:sectPr>
      </w:pPr>
    </w:p>
    <w:bookmarkStart w:id="13" w:name="page14"/>
    <w:bookmarkEnd w:id="13"/>
    <w:p>
      <w:pPr>
        <w:spacing w:after="0"/>
        <w:rPr>
          <w:sz w:val="20"/>
          <w:szCs w:val="20"/>
          <w:color w:val="auto"/>
        </w:rPr>
      </w:pPr>
      <w:r>
        <w:rPr>
          <w:rFonts w:ascii="Times New Roman" w:cs="Times New Roman" w:eastAsia="Times New Roman" w:hAnsi="Times New Roman"/>
          <w:sz w:val="20"/>
          <w:szCs w:val="20"/>
          <w:color w:val="auto"/>
        </w:rPr>
        <w:t xml:space="preserve">Szele, Bálint. “Translating Shakespeare for the Hungarian Stage: Contemporary Perspectives.”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400" w:lineRule="exact"/>
        <w:rPr>
          <w:sz w:val="20"/>
          <w:szCs w:val="20"/>
          <w:color w:val="auto"/>
        </w:rPr>
      </w:pPr>
    </w:p>
    <w:p>
      <w:pPr>
        <w:ind w:left="580" w:right="1080"/>
        <w:spacing w:after="0" w:line="234" w:lineRule="auto"/>
        <w:rPr>
          <w:sz w:val="20"/>
          <w:szCs w:val="20"/>
          <w:color w:val="auto"/>
        </w:rPr>
      </w:pPr>
      <w:r>
        <w:rPr>
          <w:rFonts w:ascii="Times New Roman" w:cs="Times New Roman" w:eastAsia="Times New Roman" w:hAnsi="Times New Roman"/>
          <w:sz w:val="24"/>
          <w:szCs w:val="24"/>
          <w:i w:val="1"/>
          <w:iCs w:val="1"/>
          <w:color w:val="auto"/>
        </w:rPr>
        <w:t>nyelven tud a darab közelébe férkőzni, és egyáltalán kezdeni vele v</w:t>
      </w:r>
      <w:r>
        <w:rPr>
          <w:rFonts w:ascii="Times New Roman" w:cs="Times New Roman" w:eastAsia="Times New Roman" w:hAnsi="Times New Roman"/>
          <w:sz w:val="24"/>
          <w:szCs w:val="24"/>
          <w:i w:val="1"/>
          <w:iCs w:val="1"/>
          <w:color w:val="auto"/>
        </w:rPr>
        <w:t>alamit, akkor</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i w:val="1"/>
          <w:iCs w:val="1"/>
          <w:color w:val="auto"/>
        </w:rPr>
        <w:t>természetesen újra kell fordítani</w:t>
      </w:r>
      <w:r>
        <w:rPr>
          <w:rFonts w:ascii="Times New Roman" w:cs="Times New Roman" w:eastAsia="Times New Roman" w:hAnsi="Times New Roman"/>
          <w:sz w:val="24"/>
          <w:szCs w:val="24"/>
          <w:color w:val="auto"/>
        </w:rPr>
        <w:t>] (Szele 2008, 84)</w:t>
      </w:r>
    </w:p>
    <w:p>
      <w:pPr>
        <w:spacing w:after="0" w:line="290" w:lineRule="exact"/>
        <w:rPr>
          <w:sz w:val="20"/>
          <w:szCs w:val="20"/>
          <w:color w:val="auto"/>
        </w:rPr>
      </w:pPr>
    </w:p>
    <w:p>
      <w:pPr>
        <w:jc w:val="both"/>
        <w:ind w:right="240"/>
        <w:spacing w:after="0" w:line="250" w:lineRule="auto"/>
        <w:rPr>
          <w:sz w:val="20"/>
          <w:szCs w:val="20"/>
          <w:color w:val="auto"/>
        </w:rPr>
      </w:pPr>
      <w:r>
        <w:rPr>
          <w:rFonts w:ascii="Times New Roman" w:cs="Times New Roman" w:eastAsia="Times New Roman" w:hAnsi="Times New Roman"/>
          <w:sz w:val="23"/>
          <w:szCs w:val="23"/>
          <w:color w:val="auto"/>
        </w:rPr>
        <w:t>He also believes that archaic language should only be used if the author’s original text does the same. If the author uses the living language of his own age, the translation must be of the same material, and if he also uses slang, translators must not be afraid to use it (Szele 2008, 88).</w:t>
      </w:r>
    </w:p>
    <w:p>
      <w:pPr>
        <w:spacing w:after="0" w:line="2" w:lineRule="exact"/>
        <w:rPr>
          <w:sz w:val="20"/>
          <w:szCs w:val="20"/>
          <w:color w:val="auto"/>
        </w:rPr>
      </w:pPr>
    </w:p>
    <w:p>
      <w:pPr>
        <w:ind w:right="80" w:firstLine="284"/>
        <w:spacing w:after="0" w:line="237" w:lineRule="auto"/>
        <w:rPr>
          <w:sz w:val="20"/>
          <w:szCs w:val="20"/>
          <w:color w:val="auto"/>
        </w:rPr>
      </w:pPr>
      <w:r>
        <w:rPr>
          <w:rFonts w:ascii="Times New Roman" w:cs="Times New Roman" w:eastAsia="Times New Roman" w:hAnsi="Times New Roman"/>
          <w:sz w:val="24"/>
          <w:szCs w:val="24"/>
          <w:color w:val="auto"/>
        </w:rPr>
        <w:t xml:space="preserve">György Spiró, who translated Shakespeare’s </w:t>
      </w:r>
      <w:r>
        <w:rPr>
          <w:rFonts w:ascii="Times New Roman" w:cs="Times New Roman" w:eastAsia="Times New Roman" w:hAnsi="Times New Roman"/>
          <w:sz w:val="24"/>
          <w:szCs w:val="24"/>
          <w:i w:val="1"/>
          <w:iCs w:val="1"/>
          <w:color w:val="auto"/>
        </w:rPr>
        <w:t>Richard II</w:t>
      </w:r>
      <w:r>
        <w:rPr>
          <w:rFonts w:ascii="Times New Roman" w:cs="Times New Roman" w:eastAsia="Times New Roman" w:hAnsi="Times New Roman"/>
          <w:sz w:val="24"/>
          <w:szCs w:val="24"/>
          <w:color w:val="auto"/>
        </w:rPr>
        <w:t>, among many other foreign plays, says Shakespeare uses many rude effects in his plays which are to be considered simply as “theatrical.” Shakespeare was not a genteel poet but an entertainment professional, he adds (Szele 2009), meaning that to be able to keep that entertainment value, translators need to update his plays relatively freely.</w:t>
      </w:r>
    </w:p>
    <w:p>
      <w:pPr>
        <w:spacing w:after="0" w:line="18" w:lineRule="exact"/>
        <w:rPr>
          <w:sz w:val="20"/>
          <w:szCs w:val="20"/>
          <w:color w:val="auto"/>
        </w:rPr>
      </w:pPr>
    </w:p>
    <w:p>
      <w:pPr>
        <w:ind w:firstLine="284"/>
        <w:spacing w:after="0" w:line="239" w:lineRule="auto"/>
        <w:rPr>
          <w:sz w:val="20"/>
          <w:szCs w:val="20"/>
          <w:color w:val="auto"/>
        </w:rPr>
      </w:pPr>
      <w:r>
        <w:rPr>
          <w:rFonts w:ascii="Times New Roman" w:cs="Times New Roman" w:eastAsia="Times New Roman" w:hAnsi="Times New Roman"/>
          <w:sz w:val="24"/>
          <w:szCs w:val="24"/>
          <w:color w:val="auto"/>
        </w:rPr>
        <w:t xml:space="preserve">It is quite clear that traditional translations, in spite of all their beauty, are losing ground in Hungary. In today’s Hungarian theater, Shakespeare’s metaphor-burdened language is a nuisance so theatre people try to simplify the texts, consequently making them colorless. When Nádasdy Ádám published his translation of </w:t>
      </w:r>
      <w:r>
        <w:rPr>
          <w:rFonts w:ascii="Times New Roman" w:cs="Times New Roman" w:eastAsia="Times New Roman" w:hAnsi="Times New Roman"/>
          <w:sz w:val="24"/>
          <w:szCs w:val="24"/>
          <w:i w:val="1"/>
          <w:iCs w:val="1"/>
          <w:color w:val="auto"/>
        </w:rPr>
        <w:t>A Midsummer Night’s Dream</w:t>
      </w:r>
      <w:r>
        <w:rPr>
          <w:rFonts w:ascii="Times New Roman" w:cs="Times New Roman" w:eastAsia="Times New Roman" w:hAnsi="Times New Roman"/>
          <w:sz w:val="24"/>
          <w:szCs w:val="24"/>
          <w:color w:val="auto"/>
        </w:rPr>
        <w:t>, he said he wanted the so-called poetic style to disappear, that is, his aim was to make a text in which the audience cannot even notice there is style or there is text, to which István Géher replied that if Nádasdy was referring to Shakespeare’s poetic mannerism, he was right, but if he meant that he would reduce Shakespeare’s poetic richness of meanings that would be a great loss (Szele 2008, 137). Today’s translations try to cater for more direct and naturalistic dialogues, ones that actors can easily interpret and recite and spectators can easily understand. However, Géher also adds that “this is not right as polysemy is a characteristic feature of Shakespearean language” [</w:t>
      </w:r>
      <w:r>
        <w:rPr>
          <w:rFonts w:ascii="Times New Roman" w:cs="Times New Roman" w:eastAsia="Times New Roman" w:hAnsi="Times New Roman"/>
          <w:sz w:val="24"/>
          <w:szCs w:val="24"/>
          <w:i w:val="1"/>
          <w:iCs w:val="1"/>
          <w:color w:val="auto"/>
        </w:rPr>
        <w:t>ez nem helyes, mert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 shakespeare-</w:t>
      </w:r>
      <w:r>
        <w:rPr>
          <w:rFonts w:ascii="Times New Roman" w:cs="Times New Roman" w:eastAsia="Times New Roman" w:hAnsi="Times New Roman"/>
          <w:sz w:val="24"/>
          <w:szCs w:val="24"/>
          <w:i w:val="1"/>
          <w:iCs w:val="1"/>
          <w:color w:val="auto"/>
        </w:rPr>
        <w:t>i nyelvnek a természete ez a sokjelentésűség</w:t>
      </w:r>
      <w:r>
        <w:rPr>
          <w:rFonts w:ascii="Times New Roman" w:cs="Times New Roman" w:eastAsia="Times New Roman" w:hAnsi="Times New Roman"/>
          <w:sz w:val="24"/>
          <w:szCs w:val="24"/>
          <w:color w:val="auto"/>
        </w:rPr>
        <w:t>] (Szele 2008, 147). Géza Kállay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agrees with Géher’s view, adding that:</w:t>
      </w:r>
    </w:p>
    <w:p>
      <w:pPr>
        <w:spacing w:after="0" w:line="292" w:lineRule="exact"/>
        <w:rPr>
          <w:sz w:val="20"/>
          <w:szCs w:val="20"/>
          <w:color w:val="auto"/>
        </w:rPr>
      </w:pPr>
    </w:p>
    <w:p>
      <w:pPr>
        <w:ind w:left="560" w:right="60"/>
        <w:spacing w:after="0" w:line="237" w:lineRule="auto"/>
        <w:rPr>
          <w:sz w:val="20"/>
          <w:szCs w:val="20"/>
          <w:color w:val="auto"/>
        </w:rPr>
      </w:pPr>
      <w:r>
        <w:rPr>
          <w:rFonts w:ascii="Times New Roman" w:cs="Times New Roman" w:eastAsia="Times New Roman" w:hAnsi="Times New Roman"/>
          <w:sz w:val="24"/>
          <w:szCs w:val="24"/>
          <w:color w:val="auto"/>
        </w:rPr>
        <w:t>the message of Shakespeare philology to translators could be that they must be brave, that they must be afraid neither of the fact that a sentence can be understood in several ways, nor when they manage to create an image which is not exactly there in the original because such is the nature of the Shakespearean text.</w:t>
      </w:r>
    </w:p>
    <w:p>
      <w:pPr>
        <w:spacing w:after="0" w:line="290" w:lineRule="exact"/>
        <w:rPr>
          <w:sz w:val="20"/>
          <w:szCs w:val="20"/>
          <w:color w:val="auto"/>
        </w:rPr>
      </w:pPr>
    </w:p>
    <w:p>
      <w:pPr>
        <w:ind w:left="560"/>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 Shakespeare-filológia legfontosabb üzenete az lehetne a Shakespeare-fordítók felé, hogy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legyenek bátrak, ne féljenek attól, ha egy mondatot sokféleképpen lehet érteni, és attól sem, ha egy olyan helyen sikerül egy képet létrehozniuk, ahol az eredetiben nincs. Ilyen a shakespeare-i szöveg természete</w:t>
      </w:r>
      <w:r>
        <w:rPr>
          <w:rFonts w:ascii="Times New Roman" w:cs="Times New Roman" w:eastAsia="Times New Roman" w:hAnsi="Times New Roman"/>
          <w:sz w:val="24"/>
          <w:szCs w:val="24"/>
          <w:color w:val="auto"/>
        </w:rPr>
        <w:t>] (Szele 2008, 162)</w:t>
      </w:r>
    </w:p>
    <w:p>
      <w:pPr>
        <w:spacing w:after="0" w:line="290" w:lineRule="exact"/>
        <w:rPr>
          <w:sz w:val="20"/>
          <w:szCs w:val="20"/>
          <w:color w:val="auto"/>
        </w:rPr>
      </w:pPr>
    </w:p>
    <w:p>
      <w:pPr>
        <w:ind w:right="60"/>
        <w:spacing w:after="0" w:line="250" w:lineRule="auto"/>
        <w:rPr>
          <w:sz w:val="20"/>
          <w:szCs w:val="20"/>
          <w:color w:val="auto"/>
        </w:rPr>
      </w:pPr>
      <w:r>
        <w:rPr>
          <w:rFonts w:ascii="Times New Roman" w:cs="Times New Roman" w:eastAsia="Times New Roman" w:hAnsi="Times New Roman"/>
          <w:sz w:val="23"/>
          <w:szCs w:val="23"/>
          <w:color w:val="auto"/>
        </w:rPr>
        <w:t>Hopefully, in future translations there will be a way to maintain Shakespeare’s poetic richness in the modern Hungarian language. The two Shakespeares, “literary” and “theatrical,” have separated for good. The Hungarian Shakespeare lives on, it is kept alive in theaters, but it is undergoing a process of simplification. The older, canonized texts (which had been prepared with much effort and a series of corrections) still occupy the printed pages but the old canon has become rigid and useless for the theater. The new translations are created randomly, upon commission from a theater, and most of them, with the exception of Eörsi’s and Nádasdy’s texts, remain unpublished. As we have seen, the first period of Hungarian Shakespeare translation was about learning how to translate and setting the standards. This was achieved so successfully that nineteenth century Shakespeare translations dominated theaters until the 1930s. At the beginning of the twentieth century there were translators who translated for their own poetic pleasure and</w:t>
      </w:r>
    </w:p>
    <w:p>
      <w:pPr>
        <w:sectPr>
          <w:pgSz w:w="12240" w:h="15840" w:orient="portrait"/>
          <w:cols w:equalWidth="0" w:num="1">
            <w:col w:w="9360"/>
          </w:cols>
          <w:pgMar w:left="1440" w:top="892" w:right="1440" w:bottom="22" w:gutter="0" w:footer="0" w:header="0"/>
        </w:sectPr>
      </w:pPr>
    </w:p>
    <w:p>
      <w:pPr>
        <w:spacing w:after="0" w:line="328"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200</w:t>
      </w:r>
    </w:p>
    <w:p>
      <w:pPr>
        <w:sectPr>
          <w:pgSz w:w="12240" w:h="15840" w:orient="portrait"/>
          <w:cols w:equalWidth="0" w:num="1">
            <w:col w:w="9360"/>
          </w:cols>
          <w:pgMar w:left="1440" w:top="892" w:right="1440" w:bottom="22" w:gutter="0" w:footer="0" w:header="0"/>
          <w:type w:val="continuous"/>
        </w:sectPr>
      </w:pPr>
    </w:p>
    <w:bookmarkStart w:id="14" w:name="page15"/>
    <w:bookmarkEnd w:id="14"/>
    <w:p>
      <w:pPr>
        <w:spacing w:after="0"/>
        <w:rPr>
          <w:sz w:val="20"/>
          <w:szCs w:val="20"/>
          <w:color w:val="auto"/>
        </w:rPr>
      </w:pPr>
      <w:r>
        <w:rPr>
          <w:rFonts w:ascii="Times New Roman" w:cs="Times New Roman" w:eastAsia="Times New Roman" w:hAnsi="Times New Roman"/>
          <w:sz w:val="20"/>
          <w:szCs w:val="20"/>
          <w:color w:val="auto"/>
        </w:rPr>
        <w:t xml:space="preserve">Szele, Bálint. “Translating Shakespeare for the Hungarian Stage: Contemporary Perspectives.” </w:t>
      </w:r>
      <w:r>
        <w:rPr>
          <w:rFonts w:ascii="Times New Roman" w:cs="Times New Roman" w:eastAsia="Times New Roman" w:hAnsi="Times New Roman"/>
          <w:sz w:val="20"/>
          <w:szCs w:val="20"/>
          <w:i w:val="1"/>
          <w:iCs w:val="1"/>
          <w:color w:val="auto"/>
        </w:rPr>
        <w:t>Hungarian Cultural</w:t>
      </w:r>
    </w:p>
    <w:p>
      <w:pPr>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 xml:space="preserve">Studies. </w:t>
      </w:r>
      <w:r>
        <w:rPr>
          <w:rFonts w:ascii="Times New Roman" w:cs="Times New Roman" w:eastAsia="Times New Roman" w:hAnsi="Times New Roman"/>
          <w:sz w:val="20"/>
          <w:szCs w:val="20"/>
          <w:color w:val="auto"/>
        </w:rPr>
        <w:t>e-Journal of the American Hungarian Educators Association, Volume 6 (2013):</w:t>
      </w:r>
      <w:r>
        <w:rPr>
          <w:rFonts w:ascii="Times New Roman" w:cs="Times New Roman" w:eastAsia="Times New Roman" w:hAnsi="Times New Roman"/>
          <w:sz w:val="20"/>
          <w:szCs w:val="20"/>
          <w:i w:val="1"/>
          <w:iCs w:val="1"/>
          <w:color w:val="auto"/>
        </w:rPr>
        <w:t xml:space="preserve"> </w:t>
      </w:r>
      <w:hyperlink r:id="rId8">
        <w:r>
          <w:rPr>
            <w:rFonts w:ascii="Times New Roman" w:cs="Times New Roman" w:eastAsia="Times New Roman" w:hAnsi="Times New Roman"/>
            <w:sz w:val="20"/>
            <w:szCs w:val="20"/>
            <w:color w:val="808080"/>
          </w:rPr>
          <w:t>http://ahea.pitt.edu</w:t>
        </w:r>
        <w:r>
          <w:rPr>
            <w:rFonts w:ascii="Times New Roman" w:cs="Times New Roman" w:eastAsia="Times New Roman" w:hAnsi="Times New Roman"/>
            <w:sz w:val="20"/>
            <w:szCs w:val="20"/>
            <w:i w:val="1"/>
            <w:iCs w:val="1"/>
            <w:color w:val="auto"/>
          </w:rPr>
          <w:t xml:space="preserve"> </w:t>
        </w:r>
      </w:hyperlink>
      <w:r>
        <w:rPr>
          <w:rFonts w:ascii="Times New Roman" w:cs="Times New Roman" w:eastAsia="Times New Roman" w:hAnsi="Times New Roman"/>
          <w:sz w:val="20"/>
          <w:szCs w:val="20"/>
          <w:color w:val="auto"/>
        </w:rPr>
        <w:t>DOI:</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10.5195/ahea.2013.121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46355</wp:posOffset>
                </wp:positionV>
                <wp:extent cx="59436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3.65pt" to="467.25pt,3.65pt" o:allowincell="f" strokecolor="#000000" strokeweight="0.25pt"/>
            </w:pict>
          </mc:Fallback>
        </mc:AlternateContent>
      </w:r>
    </w:p>
    <w:p>
      <w:pPr>
        <w:spacing w:after="0" w:line="400" w:lineRule="exact"/>
        <w:rPr>
          <w:sz w:val="20"/>
          <w:szCs w:val="20"/>
          <w:color w:val="auto"/>
        </w:rPr>
      </w:pPr>
    </w:p>
    <w:p>
      <w:pPr>
        <w:ind w:right="20"/>
        <w:spacing w:after="0" w:line="239" w:lineRule="auto"/>
        <w:rPr>
          <w:sz w:val="20"/>
          <w:szCs w:val="20"/>
          <w:color w:val="auto"/>
        </w:rPr>
      </w:pPr>
      <w:r>
        <w:rPr>
          <w:rFonts w:ascii="Times New Roman" w:cs="Times New Roman" w:eastAsia="Times New Roman" w:hAnsi="Times New Roman"/>
          <w:sz w:val="24"/>
          <w:szCs w:val="24"/>
          <w:color w:val="auto"/>
        </w:rPr>
        <w:t xml:space="preserve">others who made modern translation for the stage, such as Lőrinc Szabó, who in the 1930s </w:t>
      </w:r>
      <w:r>
        <w:rPr>
          <w:rFonts w:ascii="Times New Roman" w:cs="Times New Roman" w:eastAsia="Times New Roman" w:hAnsi="Times New Roman"/>
          <w:sz w:val="24"/>
          <w:szCs w:val="24"/>
          <w:color w:val="auto"/>
        </w:rPr>
        <w:t xml:space="preserve">became something like an in-house translator for the Hungarian National Theater, creating four new translations which meant a paradigm change with their intellectual rigor and natural language. It was very hard work to do away with the forced prudishness and mannerism of nineteenth century Shakespeare. After World War Two Communist culture did not tolerate the co-existence of several texts, that is why official committees were set up to decide which translation was the best and which one fitted and did not fit into the canon. It is no wonder that theater directors and dramaturges would always cut and change these texts, naturally within the limits allowed by censors. There have been no attempts to renew this fossilized printed Hungarian Shakespeare corpus since 1988. But theater translations proliferate, for example </w:t>
      </w:r>
      <w:r>
        <w:rPr>
          <w:rFonts w:ascii="Times New Roman" w:cs="Times New Roman" w:eastAsia="Times New Roman" w:hAnsi="Times New Roman"/>
          <w:sz w:val="24"/>
          <w:szCs w:val="24"/>
          <w:i w:val="1"/>
          <w:iCs w:val="1"/>
          <w:color w:val="auto"/>
        </w:rPr>
        <w:t xml:space="preserve">Romeo and Juliet </w:t>
      </w:r>
      <w:r>
        <w:rPr>
          <w:rFonts w:ascii="Times New Roman" w:cs="Times New Roman" w:eastAsia="Times New Roman" w:hAnsi="Times New Roman"/>
          <w:sz w:val="24"/>
          <w:szCs w:val="24"/>
          <w:color w:val="auto"/>
        </w:rPr>
        <w:t>or</w:t>
      </w:r>
      <w:r>
        <w:rPr>
          <w:rFonts w:ascii="Times New Roman" w:cs="Times New Roman" w:eastAsia="Times New Roman" w:hAnsi="Times New Roman"/>
          <w:sz w:val="24"/>
          <w:szCs w:val="24"/>
          <w:i w:val="1"/>
          <w:iCs w:val="1"/>
          <w:color w:val="auto"/>
        </w:rPr>
        <w:t xml:space="preserve"> King Lear </w:t>
      </w:r>
      <w:r>
        <w:rPr>
          <w:rFonts w:ascii="Times New Roman" w:cs="Times New Roman" w:eastAsia="Times New Roman" w:hAnsi="Times New Roman"/>
          <w:sz w:val="24"/>
          <w:szCs w:val="24"/>
          <w:color w:val="auto"/>
        </w:rPr>
        <w:t>have had several translations in the last ten years, some by Dániel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Varró, one of Nádasdy’s students. There is still demand for Shakespeare in Hungary, but the new </w:t>
      </w:r>
      <w:r>
        <w:rPr>
          <w:rFonts w:ascii="Times New Roman" w:cs="Times New Roman" w:eastAsia="Times New Roman" w:hAnsi="Times New Roman"/>
          <w:sz w:val="24"/>
          <w:szCs w:val="24"/>
          <w:color w:val="auto"/>
        </w:rPr>
        <w:t>Shakespeare is more naturalistic and much less poetic. Whether the new translations will become part of the Hungarian literary canon or whether there will be a canon at all is a question that remains to be answered.</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Works Cited</w:t>
      </w:r>
    </w:p>
    <w:p>
      <w:pPr>
        <w:spacing w:after="0" w:line="272"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 xml:space="preserve">Arany, János. 1966. </w:t>
      </w:r>
      <w:r>
        <w:rPr>
          <w:rFonts w:ascii="Times New Roman" w:cs="Times New Roman" w:eastAsia="Times New Roman" w:hAnsi="Times New Roman"/>
          <w:sz w:val="24"/>
          <w:szCs w:val="24"/>
          <w:i w:val="1"/>
          <w:iCs w:val="1"/>
          <w:color w:val="auto"/>
        </w:rPr>
        <w:t>Arany János összes művei.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XIII. kötet: Hivatali iratok 1</w:t>
      </w:r>
      <w:r>
        <w:rPr>
          <w:rFonts w:ascii="Times New Roman" w:cs="Times New Roman" w:eastAsia="Times New Roman" w:hAnsi="Times New Roman"/>
          <w:sz w:val="24"/>
          <w:szCs w:val="24"/>
          <w:color w:val="auto"/>
        </w:rPr>
        <w:t xml:space="preserve"> [The Complete</w:t>
      </w:r>
    </w:p>
    <w:p>
      <w:pPr>
        <w:spacing w:after="0" w:line="1"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Works of János Arany. Volume 13. Office Documents]. Budapest: Akadémiai.</w:t>
      </w:r>
    </w:p>
    <w:p>
      <w:pPr>
        <w:spacing w:after="0" w:line="12" w:lineRule="exact"/>
        <w:rPr>
          <w:sz w:val="20"/>
          <w:szCs w:val="20"/>
          <w:color w:val="auto"/>
        </w:rPr>
      </w:pPr>
    </w:p>
    <w:p>
      <w:pPr>
        <w:ind w:left="560" w:right="540" w:hanging="423"/>
        <w:spacing w:after="0" w:line="236" w:lineRule="auto"/>
        <w:rPr>
          <w:sz w:val="20"/>
          <w:szCs w:val="20"/>
          <w:color w:val="auto"/>
        </w:rPr>
      </w:pPr>
      <w:r>
        <w:rPr>
          <w:rFonts w:ascii="Times New Roman" w:cs="Times New Roman" w:eastAsia="Times New Roman" w:hAnsi="Times New Roman"/>
          <w:sz w:val="24"/>
          <w:szCs w:val="24"/>
          <w:color w:val="auto"/>
        </w:rPr>
        <w:t xml:space="preserve">Arany, János. 1984. “Levél Szász Károlynak, 1859. márc. 19.” [Letter to Károly Szász, 19 </w:t>
      </w:r>
      <w:r>
        <w:rPr>
          <w:rFonts w:ascii="Times New Roman" w:cs="Times New Roman" w:eastAsia="Times New Roman" w:hAnsi="Times New Roman"/>
          <w:sz w:val="24"/>
          <w:szCs w:val="24"/>
          <w:color w:val="auto"/>
        </w:rPr>
        <w:t xml:space="preserve">March 1859]. </w:t>
      </w:r>
      <w:r>
        <w:rPr>
          <w:rFonts w:ascii="Times New Roman" w:cs="Times New Roman" w:eastAsia="Times New Roman" w:hAnsi="Times New Roman"/>
          <w:sz w:val="24"/>
          <w:szCs w:val="24"/>
          <w:i w:val="1"/>
          <w:iCs w:val="1"/>
          <w:color w:val="auto"/>
        </w:rPr>
        <w:t>Magyar Shakespeare-tükör</w:t>
      </w:r>
      <w:r>
        <w:rPr>
          <w:rFonts w:ascii="Times New Roman" w:cs="Times New Roman" w:eastAsia="Times New Roman" w:hAnsi="Times New Roman"/>
          <w:sz w:val="24"/>
          <w:szCs w:val="24"/>
          <w:color w:val="auto"/>
        </w:rPr>
        <w:t>. Ed. Maller Sándor and Ruttkay Kálmán. Budapest: Gondolat.</w:t>
      </w:r>
    </w:p>
    <w:p>
      <w:pPr>
        <w:spacing w:after="0" w:line="2"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4"/>
          <w:szCs w:val="24"/>
          <w:color w:val="auto"/>
        </w:rPr>
        <w:t>Eörsi, István. 1993. “Shakespeare</w:t>
      </w:r>
      <w:r>
        <w:rPr>
          <w:rFonts w:ascii="Times New Roman" w:cs="Times New Roman" w:eastAsia="Times New Roman" w:hAnsi="Times New Roman"/>
          <w:sz w:val="24"/>
          <w:szCs w:val="24"/>
          <w:color w:val="auto"/>
        </w:rPr>
        <w:t>-fo</w:t>
      </w:r>
      <w:r>
        <w:rPr>
          <w:rFonts w:ascii="Times New Roman" w:cs="Times New Roman" w:eastAsia="Times New Roman" w:hAnsi="Times New Roman"/>
          <w:sz w:val="24"/>
          <w:szCs w:val="24"/>
          <w:color w:val="auto"/>
        </w:rPr>
        <w:t>rdításaim elé” [Preface to my Shakespeare Translations].</w:t>
      </w:r>
    </w:p>
    <w:p>
      <w:pPr>
        <w:ind w:left="560"/>
        <w:spacing w:after="0"/>
        <w:rPr>
          <w:sz w:val="20"/>
          <w:szCs w:val="20"/>
          <w:color w:val="auto"/>
        </w:rPr>
      </w:pPr>
      <w:r>
        <w:rPr>
          <w:rFonts w:ascii="Times New Roman" w:cs="Times New Roman" w:eastAsia="Times New Roman" w:hAnsi="Times New Roman"/>
          <w:sz w:val="24"/>
          <w:szCs w:val="24"/>
          <w:i w:val="1"/>
          <w:iCs w:val="1"/>
          <w:color w:val="auto"/>
        </w:rPr>
        <w:t>William Shakespeare: Hamlet</w:t>
      </w:r>
      <w:r>
        <w:rPr>
          <w:rFonts w:ascii="Times New Roman" w:cs="Times New Roman" w:eastAsia="Times New Roman" w:hAnsi="Times New Roman"/>
          <w:sz w:val="24"/>
          <w:szCs w:val="24"/>
          <w:color w:val="auto"/>
        </w:rPr>
        <w:t>. Trans. István Eörsi. Budapest: Cserépfalvi.</w:t>
      </w:r>
    </w:p>
    <w:p>
      <w:pPr>
        <w:spacing w:after="0" w:line="12" w:lineRule="exact"/>
        <w:rPr>
          <w:sz w:val="20"/>
          <w:szCs w:val="20"/>
          <w:color w:val="auto"/>
        </w:rPr>
      </w:pPr>
    </w:p>
    <w:p>
      <w:pPr>
        <w:ind w:left="560" w:right="880" w:hanging="423"/>
        <w:spacing w:after="0" w:line="234" w:lineRule="auto"/>
        <w:rPr>
          <w:sz w:val="20"/>
          <w:szCs w:val="20"/>
          <w:color w:val="auto"/>
        </w:rPr>
      </w:pPr>
      <w:r>
        <w:rPr>
          <w:rFonts w:ascii="Times New Roman" w:cs="Times New Roman" w:eastAsia="Times New Roman" w:hAnsi="Times New Roman"/>
          <w:sz w:val="24"/>
          <w:szCs w:val="24"/>
          <w:color w:val="auto"/>
        </w:rPr>
        <w:t xml:space="preserve">Mészöly, Dezső. 1988. </w:t>
      </w:r>
      <w:r>
        <w:rPr>
          <w:rFonts w:ascii="Times New Roman" w:cs="Times New Roman" w:eastAsia="Times New Roman" w:hAnsi="Times New Roman"/>
          <w:sz w:val="24"/>
          <w:szCs w:val="24"/>
          <w:i w:val="1"/>
          <w:iCs w:val="1"/>
          <w:color w:val="auto"/>
        </w:rPr>
        <w:t>Új magyar Shakespeare. Fordítások és esszék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[New Hungarian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Shakespeare. Translations and Essays]. Budape</w:t>
      </w:r>
      <w:r>
        <w:rPr>
          <w:rFonts w:ascii="Times New Roman" w:cs="Times New Roman" w:eastAsia="Times New Roman" w:hAnsi="Times New Roman"/>
          <w:sz w:val="24"/>
          <w:szCs w:val="24"/>
          <w:color w:val="auto"/>
        </w:rPr>
        <w:t>st: Magvető.</w:t>
      </w:r>
    </w:p>
    <w:p>
      <w:pPr>
        <w:spacing w:after="0" w:line="14" w:lineRule="exact"/>
        <w:rPr>
          <w:sz w:val="20"/>
          <w:szCs w:val="20"/>
          <w:color w:val="auto"/>
        </w:rPr>
      </w:pPr>
    </w:p>
    <w:p>
      <w:pPr>
        <w:jc w:val="right"/>
        <w:ind w:left="140" w:right="500"/>
        <w:spacing w:after="0" w:line="234" w:lineRule="auto"/>
        <w:rPr>
          <w:sz w:val="20"/>
          <w:szCs w:val="20"/>
          <w:color w:val="auto"/>
        </w:rPr>
      </w:pPr>
      <w:r>
        <w:rPr>
          <w:rFonts w:ascii="Times New Roman" w:cs="Times New Roman" w:eastAsia="Times New Roman" w:hAnsi="Times New Roman"/>
          <w:sz w:val="24"/>
          <w:szCs w:val="24"/>
          <w:color w:val="auto"/>
        </w:rPr>
        <w:t>Szele, Bálint. 2006. “</w:t>
      </w:r>
      <w:r>
        <w:rPr>
          <w:rFonts w:ascii="Times New Roman" w:cs="Times New Roman" w:eastAsia="Times New Roman" w:hAnsi="Times New Roman"/>
          <w:sz w:val="24"/>
          <w:szCs w:val="24"/>
          <w:color w:val="auto"/>
        </w:rPr>
        <w:t>A komédia feltámasztása (A Vízkereszt</w:t>
      </w:r>
      <w:r>
        <w:rPr>
          <w:rFonts w:ascii="Times New Roman" w:cs="Times New Roman" w:eastAsia="Times New Roman" w:hAnsi="Times New Roman"/>
          <w:sz w:val="24"/>
          <w:szCs w:val="24"/>
          <w:color w:val="auto"/>
        </w:rPr>
        <w:t xml:space="preserve"> fordításairól)” </w:t>
      </w:r>
      <w:r>
        <w:rPr>
          <w:rFonts w:ascii="Times New Roman" w:cs="Times New Roman" w:eastAsia="Times New Roman" w:hAnsi="Times New Roman"/>
          <w:sz w:val="24"/>
          <w:szCs w:val="24"/>
          <w:color w:val="auto"/>
        </w:rPr>
        <w:t>[Resuscitating</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Comedy (About Translations of Twelfth Night)]. </w:t>
      </w:r>
      <w:r>
        <w:rPr>
          <w:rFonts w:ascii="Times New Roman" w:cs="Times New Roman" w:eastAsia="Times New Roman" w:hAnsi="Times New Roman"/>
          <w:sz w:val="24"/>
          <w:szCs w:val="24"/>
          <w:i w:val="1"/>
          <w:iCs w:val="1"/>
          <w:color w:val="auto"/>
        </w:rPr>
        <w:t>Jelenkor</w:t>
      </w:r>
      <w:r>
        <w:rPr>
          <w:rFonts w:ascii="Times New Roman" w:cs="Times New Roman" w:eastAsia="Times New Roman" w:hAnsi="Times New Roman"/>
          <w:sz w:val="24"/>
          <w:szCs w:val="24"/>
          <w:color w:val="auto"/>
        </w:rPr>
        <w:t xml:space="preserve"> 49.2 (June 2006): 658-664.</w:t>
      </w:r>
    </w:p>
    <w:p>
      <w:pPr>
        <w:spacing w:after="0" w:line="14" w:lineRule="exact"/>
        <w:rPr>
          <w:sz w:val="20"/>
          <w:szCs w:val="20"/>
          <w:color w:val="auto"/>
        </w:rPr>
      </w:pPr>
    </w:p>
    <w:p>
      <w:pPr>
        <w:ind w:left="560" w:right="40" w:hanging="423"/>
        <w:spacing w:after="0" w:line="234" w:lineRule="auto"/>
        <w:rPr>
          <w:sz w:val="20"/>
          <w:szCs w:val="20"/>
          <w:color w:val="auto"/>
        </w:rPr>
      </w:pPr>
      <w:r>
        <w:rPr>
          <w:rFonts w:ascii="Times New Roman" w:cs="Times New Roman" w:eastAsia="Times New Roman" w:hAnsi="Times New Roman"/>
          <w:sz w:val="24"/>
          <w:szCs w:val="24"/>
          <w:color w:val="auto"/>
        </w:rPr>
        <w:t xml:space="preserve">Szele, Bálint. 2008. </w:t>
      </w:r>
      <w:r>
        <w:rPr>
          <w:rFonts w:ascii="Times New Roman" w:cs="Times New Roman" w:eastAsia="Times New Roman" w:hAnsi="Times New Roman"/>
          <w:sz w:val="24"/>
          <w:szCs w:val="24"/>
          <w:i w:val="1"/>
          <w:iCs w:val="1"/>
          <w:color w:val="auto"/>
        </w:rPr>
        <w:t>“Társalogni avval, aki bölcs” –</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11 Shakespeare-interjú</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[‘To converse with</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him that is wise’ – </w:t>
      </w:r>
      <w:r>
        <w:rPr>
          <w:rFonts w:ascii="Times New Roman" w:cs="Times New Roman" w:eastAsia="Times New Roman" w:hAnsi="Times New Roman"/>
          <w:sz w:val="24"/>
          <w:szCs w:val="24"/>
          <w:color w:val="auto"/>
        </w:rPr>
        <w:t>11 Shakespeare-interviews]. Budapest: Ráció.</w:t>
      </w:r>
    </w:p>
    <w:p>
      <w:pPr>
        <w:spacing w:after="0" w:line="14" w:lineRule="exact"/>
        <w:rPr>
          <w:sz w:val="20"/>
          <w:szCs w:val="20"/>
          <w:color w:val="auto"/>
        </w:rPr>
      </w:pPr>
    </w:p>
    <w:p>
      <w:pPr>
        <w:ind w:left="560" w:right="360" w:hanging="423"/>
        <w:spacing w:after="0" w:line="236" w:lineRule="auto"/>
        <w:rPr>
          <w:sz w:val="20"/>
          <w:szCs w:val="20"/>
          <w:color w:val="auto"/>
        </w:rPr>
      </w:pPr>
      <w:r>
        <w:rPr>
          <w:rFonts w:ascii="Times New Roman" w:cs="Times New Roman" w:eastAsia="Times New Roman" w:hAnsi="Times New Roman"/>
          <w:sz w:val="24"/>
          <w:szCs w:val="24"/>
          <w:color w:val="auto"/>
        </w:rPr>
        <w:t xml:space="preserve">Szele, Bálint. 2009. “Ha előre tudom, nem vállaltam volna” [If I had known I wouldn’t have </w:t>
      </w:r>
      <w:r>
        <w:rPr>
          <w:rFonts w:ascii="Times New Roman" w:cs="Times New Roman" w:eastAsia="Times New Roman" w:hAnsi="Times New Roman"/>
          <w:sz w:val="24"/>
          <w:szCs w:val="24"/>
          <w:color w:val="auto"/>
        </w:rPr>
        <w:t xml:space="preserve">undertaken it]. Interview with György Spiró. </w:t>
      </w:r>
      <w:r>
        <w:rPr>
          <w:rFonts w:ascii="Times New Roman" w:cs="Times New Roman" w:eastAsia="Times New Roman" w:hAnsi="Times New Roman"/>
          <w:sz w:val="24"/>
          <w:szCs w:val="24"/>
          <w:i w:val="1"/>
          <w:iCs w:val="1"/>
          <w:color w:val="auto"/>
        </w:rPr>
        <w:t>Szabadpart</w:t>
      </w:r>
      <w:r>
        <w:rPr>
          <w:rFonts w:ascii="Times New Roman" w:cs="Times New Roman" w:eastAsia="Times New Roman" w:hAnsi="Times New Roman"/>
          <w:sz w:val="24"/>
          <w:szCs w:val="24"/>
          <w:color w:val="auto"/>
        </w:rPr>
        <w:t xml:space="preserve"> 39. (Summer 2009). 10. Aug. 2013. &lt;http://www.szabad-part.hu/39/39_irodalom_szele.html&gt;</w:t>
      </w:r>
    </w:p>
    <w:p>
      <w:pPr>
        <w:spacing w:after="0" w:line="14" w:lineRule="exact"/>
        <w:rPr>
          <w:sz w:val="20"/>
          <w:szCs w:val="20"/>
          <w:color w:val="auto"/>
        </w:rPr>
      </w:pPr>
    </w:p>
    <w:p>
      <w:pPr>
        <w:ind w:left="560" w:right="160" w:hanging="423"/>
        <w:spacing w:after="0" w:line="237" w:lineRule="auto"/>
        <w:rPr>
          <w:sz w:val="20"/>
          <w:szCs w:val="20"/>
          <w:color w:val="auto"/>
        </w:rPr>
      </w:pPr>
      <w:r>
        <w:rPr>
          <w:rFonts w:ascii="Times New Roman" w:cs="Times New Roman" w:eastAsia="Times New Roman" w:hAnsi="Times New Roman"/>
          <w:sz w:val="24"/>
          <w:szCs w:val="24"/>
          <w:color w:val="auto"/>
        </w:rPr>
        <w:t xml:space="preserve">Vörösmarty, Mihály. 1983. “A fordító jegyzete a Julius Caesarból közölt mutatványokhoz” [The Translator’s note to the excerpts from </w:t>
      </w:r>
      <w:r>
        <w:rPr>
          <w:rFonts w:ascii="Times New Roman" w:cs="Times New Roman" w:eastAsia="Times New Roman" w:hAnsi="Times New Roman"/>
          <w:sz w:val="24"/>
          <w:szCs w:val="24"/>
          <w:i w:val="1"/>
          <w:iCs w:val="1"/>
          <w:color w:val="auto"/>
        </w:rPr>
        <w:t>Julius Caesar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Vörösmarty Mihály összes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művei. </w:t>
      </w:r>
      <w:r>
        <w:rPr>
          <w:rFonts w:ascii="Times New Roman" w:cs="Times New Roman" w:eastAsia="Times New Roman" w:hAnsi="Times New Roman"/>
          <w:sz w:val="24"/>
          <w:szCs w:val="24"/>
          <w:i w:val="1"/>
          <w:iCs w:val="1"/>
          <w:color w:val="auto"/>
        </w:rPr>
        <w:t>12. kötet: Drámafordítások</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[The Complete Works of Mihály Vörösmarty. Volume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12. Drama Translations]. Budapest: Akadémiai.</w:t>
      </w:r>
    </w:p>
    <w:p>
      <w:pPr>
        <w:sectPr>
          <w:pgSz w:w="12240" w:h="15840" w:orient="portrait"/>
          <w:cols w:equalWidth="0" w:num="1">
            <w:col w:w="9360"/>
          </w:cols>
          <w:pgMar w:left="1440" w:top="892" w:right="1440" w:bottom="2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0"/>
          <w:szCs w:val="20"/>
          <w:b w:val="1"/>
          <w:bCs w:val="1"/>
          <w:i w:val="1"/>
          <w:iCs w:val="1"/>
          <w:color w:val="auto"/>
        </w:rPr>
        <w:t>201</w:t>
      </w:r>
    </w:p>
    <w:sectPr>
      <w:pgSz w:w="12240" w:h="15840" w:orient="portrait"/>
      <w:cols w:equalWidth="0" w:num="1">
        <w:col w:w="9360"/>
      </w:cols>
      <w:pgMar w:left="1440" w:top="892" w:right="1440" w:bottom="22"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8" Type="http://schemas.openxmlformats.org/officeDocument/2006/relationships/hyperlink" Target="http://ahea.pitt.edu/" TargetMode="External"/><Relationship Id="rId11" Type="http://schemas.openxmlformats.org/officeDocument/2006/relationships/hyperlink" Target="http://www.library.pitt.edu/" TargetMode="External"/><Relationship Id="rId12" Type="http://schemas.openxmlformats.org/officeDocument/2006/relationships/hyperlink" Target="http://www.pitt.edu/" TargetMode="External"/><Relationship Id="rId13" Type="http://schemas.openxmlformats.org/officeDocument/2006/relationships/hyperlink" Target="http://www.library.pitt.edu/articles/digpubtype/index.html" TargetMode="External"/><Relationship Id="rId14" Type="http://schemas.openxmlformats.org/officeDocument/2006/relationships/hyperlink" Target="http://upress.pitt.edu/"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2020-09-15T05:12:19Z</dcterms:created>
  <dcterms:modified xsi:type="dcterms:W3CDTF">2020-09-15T05:12:19Z</dcterms:modified>
</cp:coreProperties>
</file>