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33"/>
          <w:szCs w:val="3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33"/>
          <w:szCs w:val="33"/>
          <w:bdr w:val="none" w:color="auto" w:sz="0" w:space="0"/>
          <w:shd w:val="clear" w:fill="FFFFFF"/>
        </w:rPr>
        <w:t>rand()和srand()函数的用法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一、rand()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rand()函数用来产生随机数，但是，rand()的内部实现是用线性同余法实现的，是伪随机数，由于周期较长，因此在一定范围内可以看成是随机的。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rand()会返回一个范围在0到RAND_MAX（32767）之间的伪随机数（整数）。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在调用rand()函数之前，可以使用srand()函数设置随机数种子，如果没有设置随机数种子，rand()函数在调用时，自动设计随机数种子为1。随机种子相同，每次产生的随机数也会相同。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rand()函数需要的头文件是：&lt;stdlib.h&gt;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rand()函数原型：int rand(void);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使用rand()函数产生1-100以内的随机整数：int number1 = rand() % 100;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二、srand()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srand()函数需要的头文件仍然是：&lt;stdlib.h&gt;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srand()函数原型：void srand (usigned int seed);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srand()用来设置rand()产生随机数时的随机数种子。参数seed是整数，通常可以利用time(0)或geypid(0)的返回值作为seed。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使用rand()和srand()产生1-100以内的随机整数:srand(time(0));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    int number1 = rand() % 100;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三、使用rand()和srand()产生指定范围内的随机整数的方法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“模除+加法”的方法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因为，对于任意数，0&lt;=rand()%(n-m+1)&lt;=n-m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因此，0+m&lt;=rand()%(n-m+1)+m&lt;=n-m+m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因此，如要产生[m,n]范围内的随机数num，可用：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int num=rand()%(n-m+1)+m;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其中的rand()%(n-m+1)+m算是一个公式，记录一下方便以后查阅。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比如产生10~30的随机整数：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srand(time(0));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int a = rand() % (21)+10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6F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2020-10-12T16:23:26Z</dcterms:created>
  <dc:creator>11505</dc:creator>
  <cp:lastModifiedBy>和泉纱雾</cp:lastModifiedBy>
  <dcterms:modified xsi:type="dcterms:W3CDTF">2020-10-12T16:25:12Z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