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210D" w14:textId="77777777" w:rsidR="00243FD9" w:rsidRPr="005013B8" w:rsidRDefault="00243FD9" w:rsidP="00243FD9">
      <w:r w:rsidRPr="005013B8">
        <w:rPr>
          <w:b/>
          <w:bCs/>
          <w:rtl/>
        </w:rPr>
        <w:t>مرزة البطائح</w:t>
      </w:r>
      <w:r w:rsidRPr="005013B8">
        <w:rPr>
          <w:rtl/>
        </w:rPr>
        <w:t xml:space="preserve"> (أو </w:t>
      </w:r>
      <w:proofErr w:type="spellStart"/>
      <w:r w:rsidRPr="005013B8">
        <w:rPr>
          <w:b/>
          <w:bCs/>
          <w:rtl/>
        </w:rPr>
        <w:t>هارير</w:t>
      </w:r>
      <w:proofErr w:type="spellEnd"/>
      <w:r w:rsidRPr="005013B8">
        <w:rPr>
          <w:b/>
          <w:bCs/>
          <w:rtl/>
        </w:rPr>
        <w:t xml:space="preserve"> المستنقعات الغربي</w:t>
      </w:r>
      <w:r w:rsidRPr="005013B8">
        <w:rPr>
          <w:rtl/>
        </w:rPr>
        <w:t xml:space="preserve">)، واسمه العلمي </w:t>
      </w:r>
      <w:r w:rsidRPr="005013B8">
        <w:rPr>
          <w:i/>
          <w:iCs/>
        </w:rPr>
        <w:t xml:space="preserve">Circus </w:t>
      </w:r>
      <w:proofErr w:type="spellStart"/>
      <w:r w:rsidRPr="005013B8">
        <w:rPr>
          <w:i/>
          <w:iCs/>
        </w:rPr>
        <w:t>aeruginosus</w:t>
      </w:r>
      <w:proofErr w:type="spellEnd"/>
      <w:r w:rsidRPr="005013B8">
        <w:rPr>
          <w:rtl/>
        </w:rPr>
        <w:t>.</w:t>
      </w:r>
    </w:p>
    <w:p w14:paraId="62BCAAC4" w14:textId="77777777" w:rsidR="00243FD9" w:rsidRPr="005013B8" w:rsidRDefault="00243FD9" w:rsidP="00243FD9">
      <w:pPr>
        <w:ind w:left="360"/>
        <w:rPr>
          <w:rtl/>
        </w:rPr>
      </w:pPr>
      <w:r w:rsidRPr="005013B8">
        <w:rPr>
          <w:b/>
          <w:bCs/>
          <w:rtl/>
        </w:rPr>
        <w:t>الاسم العربي الفصيح:</w:t>
      </w:r>
      <w:r w:rsidRPr="005013B8">
        <w:rPr>
          <w:rtl/>
        </w:rPr>
        <w:t xml:space="preserve"> مرزة البطائح أو المرزة الغربية.</w:t>
      </w:r>
    </w:p>
    <w:p w14:paraId="7AF00022" w14:textId="77777777" w:rsidR="00243FD9" w:rsidRPr="005013B8" w:rsidRDefault="00243FD9" w:rsidP="00243FD9">
      <w:pPr>
        <w:ind w:left="360"/>
        <w:rPr>
          <w:rtl/>
        </w:rPr>
      </w:pPr>
      <w:r w:rsidRPr="005013B8">
        <w:rPr>
          <w:b/>
          <w:bCs/>
          <w:rtl/>
        </w:rPr>
        <w:t>الأسماء المحلية:</w:t>
      </w:r>
      <w:r w:rsidRPr="005013B8">
        <w:rPr>
          <w:rtl/>
        </w:rPr>
        <w:t xml:space="preserve"> يُعرف في العراق والعديد من المناطق باسم </w:t>
      </w:r>
      <w:r w:rsidRPr="005013B8">
        <w:rPr>
          <w:b/>
          <w:bCs/>
          <w:rtl/>
        </w:rPr>
        <w:t>"باشق المستنقعات"</w:t>
      </w:r>
      <w:r w:rsidRPr="005013B8">
        <w:rPr>
          <w:rtl/>
        </w:rPr>
        <w:t xml:space="preserve"> أو </w:t>
      </w:r>
      <w:r w:rsidRPr="005013B8">
        <w:rPr>
          <w:b/>
          <w:bCs/>
          <w:rtl/>
        </w:rPr>
        <w:t>"صقر الأهوار"</w:t>
      </w:r>
      <w:r w:rsidRPr="005013B8">
        <w:rPr>
          <w:rtl/>
        </w:rPr>
        <w:t>، نظراً لارتباطه الوثيق ببيئة القصب والمسطحات المائية.</w:t>
      </w:r>
    </w:p>
    <w:p w14:paraId="64421DDF" w14:textId="77777777" w:rsidR="00243FD9" w:rsidRDefault="00243FD9" w:rsidP="00243FD9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  </w:t>
      </w:r>
      <w:r w:rsidRPr="005013B8">
        <w:rPr>
          <w:b/>
          <w:bCs/>
          <w:rtl/>
        </w:rPr>
        <w:t xml:space="preserve">الوصف الخارجي </w:t>
      </w:r>
    </w:p>
    <w:p w14:paraId="5780E839" w14:textId="77777777" w:rsidR="00243FD9" w:rsidRPr="005013B8" w:rsidRDefault="00243FD9" w:rsidP="00243FD9">
      <w:pPr>
        <w:ind w:left="360"/>
        <w:rPr>
          <w:rtl/>
        </w:rPr>
      </w:pPr>
      <w:r w:rsidRPr="009677D9">
        <w:rPr>
          <w:b/>
          <w:bCs/>
          <w:rtl/>
        </w:rPr>
        <w:t>اللون:</w:t>
      </w:r>
      <w:r w:rsidRPr="005013B8">
        <w:rPr>
          <w:rtl/>
        </w:rPr>
        <w:t xml:space="preserve"> يتميز بلون بني داكن يغطي معظم الجسم والأجنحة، مع وجود مساحات أفتح (مائلة للبيج أو </w:t>
      </w:r>
      <w:proofErr w:type="spellStart"/>
      <w:r w:rsidRPr="005013B8">
        <w:rPr>
          <w:rtl/>
        </w:rPr>
        <w:t>الكريمي</w:t>
      </w:r>
      <w:proofErr w:type="spellEnd"/>
      <w:r w:rsidRPr="005013B8">
        <w:rPr>
          <w:rtl/>
        </w:rPr>
        <w:t>) على الرأس والأكتاف، وهي صفة تميز الإناث أو الطيور اليافعة من هذا النوع.</w:t>
      </w:r>
    </w:p>
    <w:p w14:paraId="0759C859" w14:textId="77777777" w:rsidR="00243FD9" w:rsidRPr="005013B8" w:rsidRDefault="00243FD9" w:rsidP="00243FD9">
      <w:pPr>
        <w:ind w:left="360"/>
        <w:rPr>
          <w:rtl/>
        </w:rPr>
      </w:pPr>
      <w:r w:rsidRPr="005013B8">
        <w:rPr>
          <w:b/>
          <w:bCs/>
          <w:rtl/>
        </w:rPr>
        <w:t>الأجنحة:</w:t>
      </w:r>
      <w:r w:rsidRPr="005013B8">
        <w:rPr>
          <w:rtl/>
        </w:rPr>
        <w:t xml:space="preserve"> أجنحته طويلة وعريضة نسبياً، ونهايات ريش الطيران تظهر بشكل "أصابع" متباعدة أثناء الطيران لمساعدته على المناورة المنخفضة.</w:t>
      </w:r>
    </w:p>
    <w:p w14:paraId="1A67B88E" w14:textId="77777777" w:rsidR="00243FD9" w:rsidRPr="005013B8" w:rsidRDefault="00243FD9" w:rsidP="00243FD9">
      <w:pPr>
        <w:ind w:left="360"/>
        <w:rPr>
          <w:rtl/>
        </w:rPr>
      </w:pPr>
      <w:r w:rsidRPr="005013B8">
        <w:rPr>
          <w:b/>
          <w:bCs/>
          <w:rtl/>
        </w:rPr>
        <w:t>الذيل:</w:t>
      </w:r>
      <w:r w:rsidRPr="005013B8">
        <w:rPr>
          <w:rtl/>
        </w:rPr>
        <w:t xml:space="preserve"> طويل وضيق، يساعده على التوازن أثناء الطيران فوق القصب.</w:t>
      </w:r>
    </w:p>
    <w:p w14:paraId="181FD83C" w14:textId="77777777" w:rsidR="00243FD9" w:rsidRPr="005013B8" w:rsidRDefault="00243FD9" w:rsidP="00243FD9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Pr="005013B8">
        <w:rPr>
          <w:b/>
          <w:bCs/>
          <w:rtl/>
        </w:rPr>
        <w:t>السلوك والبيئة</w:t>
      </w:r>
    </w:p>
    <w:p w14:paraId="18B73590" w14:textId="77777777" w:rsidR="00243FD9" w:rsidRPr="005013B8" w:rsidRDefault="00243FD9" w:rsidP="00243FD9">
      <w:pPr>
        <w:ind w:left="360"/>
        <w:rPr>
          <w:rtl/>
        </w:rPr>
      </w:pPr>
      <w:r w:rsidRPr="005013B8">
        <w:rPr>
          <w:rtl/>
        </w:rPr>
        <w:t>يشتهر بطيرانه المنخفض جداً فوق حقول القصب والمستنقعات، حيث يحلق ببطء مع رفع جناحيه قليلاً على شكل حرف (</w:t>
      </w:r>
      <w:r w:rsidRPr="005013B8">
        <w:t>V</w:t>
      </w:r>
      <w:r w:rsidRPr="005013B8">
        <w:rPr>
          <w:rtl/>
        </w:rPr>
        <w:t>).</w:t>
      </w:r>
    </w:p>
    <w:p w14:paraId="478E9EE4" w14:textId="77777777" w:rsidR="00243FD9" w:rsidRPr="005013B8" w:rsidRDefault="00243FD9" w:rsidP="00243FD9">
      <w:pPr>
        <w:ind w:left="360"/>
        <w:rPr>
          <w:rtl/>
        </w:rPr>
      </w:pPr>
      <w:r w:rsidRPr="009677D9">
        <w:rPr>
          <w:rFonts w:hint="cs"/>
          <w:rtl/>
        </w:rPr>
        <w:t>و</w:t>
      </w:r>
      <w:r w:rsidRPr="009677D9">
        <w:rPr>
          <w:rtl/>
        </w:rPr>
        <w:t>يعيش</w:t>
      </w:r>
      <w:r w:rsidRPr="005013B8">
        <w:rPr>
          <w:rtl/>
        </w:rPr>
        <w:t xml:space="preserve"> بشكل أساسي في </w:t>
      </w:r>
      <w:r w:rsidRPr="005013B8">
        <w:rPr>
          <w:b/>
          <w:bCs/>
          <w:rtl/>
        </w:rPr>
        <w:t>الأهوار</w:t>
      </w:r>
      <w:r w:rsidRPr="005013B8">
        <w:rPr>
          <w:rtl/>
        </w:rPr>
        <w:t>، والمستنقعات، والبحيرات الضحلة التي يكثر فيها القصب والبردي.</w:t>
      </w:r>
    </w:p>
    <w:p w14:paraId="457278E7" w14:textId="77777777" w:rsidR="00243FD9" w:rsidRPr="005013B8" w:rsidRDefault="00243FD9" w:rsidP="00243FD9">
      <w:pPr>
        <w:ind w:left="360"/>
        <w:rPr>
          <w:rtl/>
        </w:rPr>
      </w:pPr>
      <w:r>
        <w:rPr>
          <w:rFonts w:hint="cs"/>
          <w:rtl/>
        </w:rPr>
        <w:t xml:space="preserve">هو </w:t>
      </w:r>
      <w:r w:rsidRPr="005013B8">
        <w:rPr>
          <w:rtl/>
        </w:rPr>
        <w:t>طائر جارح يتغذى على الطيور المائية الصغيرة، والضفادع، والثدييات الصغيرة (مثل جرذان الحقل)، والأسماك التي تقترب من السطح.</w:t>
      </w:r>
    </w:p>
    <w:p w14:paraId="53951B38" w14:textId="77777777" w:rsidR="00243FD9" w:rsidRPr="005013B8" w:rsidRDefault="00243FD9" w:rsidP="00243FD9">
      <w:pPr>
        <w:rPr>
          <w:b/>
          <w:bCs/>
          <w:rtl/>
        </w:rPr>
      </w:pPr>
      <w:r w:rsidRPr="005013B8">
        <w:rPr>
          <w:b/>
          <w:bCs/>
          <w:rtl/>
        </w:rPr>
        <w:t>تواجده في المنطقة</w:t>
      </w:r>
    </w:p>
    <w:p w14:paraId="1A42235D" w14:textId="77777777" w:rsidR="00243FD9" w:rsidRPr="005013B8" w:rsidRDefault="00243FD9" w:rsidP="00243FD9">
      <w:pPr>
        <w:rPr>
          <w:rtl/>
        </w:rPr>
      </w:pPr>
      <w:r w:rsidRPr="005013B8">
        <w:rPr>
          <w:rtl/>
        </w:rPr>
        <w:t xml:space="preserve">يُعد من الطيور الشائعة جداً في </w:t>
      </w:r>
      <w:r w:rsidRPr="005013B8">
        <w:rPr>
          <w:b/>
          <w:bCs/>
          <w:rtl/>
        </w:rPr>
        <w:t>جنوب العراق (الأهوار)</w:t>
      </w:r>
      <w:r w:rsidRPr="005013B8">
        <w:rPr>
          <w:rtl/>
        </w:rPr>
        <w:t xml:space="preserve"> ووسطه خلال فترات الهجرة والشتاء، وهو جزء أساسي من التنوع الحيوي في البيئة المائية العراقية.</w:t>
      </w:r>
    </w:p>
    <w:p w14:paraId="4B545480" w14:textId="77777777" w:rsidR="00243FD9" w:rsidRDefault="00243FD9"/>
    <w:sectPr w:rsidR="00243FD9" w:rsidSect="00F900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D9"/>
    <w:rsid w:val="001406E2"/>
    <w:rsid w:val="00243FD9"/>
    <w:rsid w:val="00F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0D9943"/>
  <w15:chartTrackingRefBased/>
  <w15:docId w15:val="{99A7FB26-E317-4570-93DB-43B65613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FD9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43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3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3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3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3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3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3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3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3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43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43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43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43FD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43FD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43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43FD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43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43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43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43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3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43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43F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3F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3F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3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43F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43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2026-05-05T13:21:00Z</dcterms:created>
  <dcterms:modified xsi:type="dcterms:W3CDTF">2026-05-05T13:22:00Z</dcterms:modified>
</cp:coreProperties>
</file>