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595959"/>
          <w:spacing w:val="60"/>
          <w:sz w:val="20"/>
          <w:szCs w:val="20"/>
        </w:rPr>
        <w:t xml:space="preserve">ARQUITECTURA DEL PROGRAMA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Turnos Nómina LFT</w:t>
      </w:r>
    </w:p>
    <w:p>
      <w:pPr>
        <w:pBdr>
          <w:bottom w:val="single" w:color="1F4E79" w:sz="12" w:space="8"/>
        </w:pBdr>
        <w:spacing w:after="2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Qué es, cómo está organizado y qué hace cada pieza, explicado para quien no programa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Autor: </w:t>
      </w:r>
      <w:r>
        <w:rPr>
          <w:rFonts w:ascii="Arial" w:cs="Arial" w:eastAsia="Arial" w:hAnsi="Arial"/>
          <w:sz w:val="22"/>
          <w:szCs w:val="22"/>
        </w:rPr>
        <w:t xml:space="preserve">Rogelio Saldaña Colorado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 de portafolio: </w:t>
      </w:r>
      <w:r>
        <w:rPr>
          <w:rFonts w:ascii="Arial" w:cs="Arial" w:eastAsia="Arial" w:hAnsi="Arial"/>
          <w:sz w:val="22"/>
          <w:szCs w:val="22"/>
        </w:rPr>
        <w:t xml:space="preserve">Java, NetBeans y GitHub</w:t>
      </w:r>
    </w:p>
    <w:p>
      <w:pPr>
        <w:spacing w:after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15 de octubre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 una frase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un programa que recibe a qué hora entró y salió un trabajador cada día, y devuelve cuánto se le debe pagar por horas extra y bono de turno, mostrando de dónde sale cada peso.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¿Qué problema resuelve?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En muchas plantas y talleres, el pago de horas extra se calcula a mano o en hojas de cálculo frágiles. Eso provoca tres fallas: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Errores de pago. </w:t>
      </w:r>
      <w:r>
        <w:rPr>
          <w:rFonts w:ascii="Arial" w:cs="Arial" w:eastAsia="Arial" w:hAnsi="Arial"/>
          <w:sz w:val="22"/>
          <w:szCs w:val="22"/>
        </w:rPr>
        <w:t xml:space="preserve">Se confunde cuándo una hora extra se paga doble y cuándo triple, o se pagan horas que pasan los límites de la ley.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dispersas. </w:t>
      </w:r>
      <w:r>
        <w:rPr>
          <w:rFonts w:ascii="Arial" w:cs="Arial" w:eastAsia="Arial" w:hAnsi="Arial"/>
          <w:sz w:val="22"/>
          <w:szCs w:val="22"/>
        </w:rPr>
        <w:t xml:space="preserve">Cada persona que hace la nómina aplica criterios distintos según el turno, el salario y los bonos.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explicación. </w:t>
      </w:r>
      <w:r>
        <w:rPr>
          <w:rFonts w:ascii="Arial" w:cs="Arial" w:eastAsia="Arial" w:hAnsi="Arial"/>
          <w:sz w:val="22"/>
          <w:szCs w:val="22"/>
        </w:rPr>
        <w:t xml:space="preserve">El monto sale, pero nadie puede mostrar paso a paso cómo se obtuvo. Cualquier aclaración con el trabajador se vuelve discusión.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Además hay una cuarta falla nueva. Desde la reforma a la Ley Federal del Trabajo (LFT) publicada el 1 de mayo de 2026, los límites de horas cambian cada 1 de enero hasta 2030. Un cálculo con números fijos queda mal en pocos meses.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respuesta del programa: </w:t>
      </w:r>
      <w:r>
        <w:rPr>
          <w:rFonts w:ascii="Arial" w:cs="Arial" w:eastAsia="Arial" w:hAnsi="Arial"/>
          <w:sz w:val="22"/>
          <w:szCs w:val="22"/>
        </w:rPr>
        <w:t xml:space="preserve">calcular con las reglas vigentes de la ley y mostrar el desglose completo, línea por línea, con el artículo de la ley que respalda cada monto.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 idea central: un restaurante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Para entender cómo está organizado el programa, imagina un restaurante. Cada parte tiene un trabajo y no se mete en el de las demás.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el restaurante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en el programa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mesero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Habla con la persona que usa el programa: le pide los datos y le muestra el resultado.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cocina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Hace el trabajo de verdad: decide el tipo de turno, cuenta las horas extra y revisa que no se pasen los límites.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recetario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 los números de la ley, separados por año. Si la ley cambia, solo se edita este recetario.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comandas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 los datos que viajan de un lado a otro: el trabajador, los días trabajados y los resultados. No calculan nada.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Por qué conviene separarlo así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Cuando cambie la ley en 2027, no hay que tocar la cocina: solo se actualiza el recetario. Y si algún día se cambia la forma de capturar los datos (por ejemplo, de texto a ventanas), la cocina sigue igual.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Cómo funciona, paso a paso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El mejor modo de verlo es con un ejemplo. Imaginemos a un trabajador con salario diario de $520 que entra a las 7:00, sale a las 18:00 y toma 30 minutos de descanso el lunes.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mesero pide los datos. </w:t>
      </w:r>
      <w:r>
        <w:rPr>
          <w:rFonts w:ascii="Arial" w:cs="Arial" w:eastAsia="Arial" w:hAnsi="Arial"/>
          <w:sz w:val="22"/>
          <w:szCs w:val="22"/>
        </w:rPr>
        <w:t xml:space="preserve">La persona escribe entrada 7:00, salida 18:00 y descanso de 30 minutos. El programa arma con eso el registro del lunes.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cuentan las horas realmente trabajadas. </w:t>
      </w:r>
      <w:r>
        <w:rPr>
          <w:rFonts w:ascii="Arial" w:cs="Arial" w:eastAsia="Arial" w:hAnsi="Arial"/>
          <w:sz w:val="22"/>
          <w:szCs w:val="22"/>
        </w:rPr>
        <w:t xml:space="preserve">De 7:00 a 18:00 son 11 horas (660 minutos). Menos el descanso de 30 minutos, quedan 630 minutos efectivos.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decide qué tipo de turno fue. </w:t>
      </w:r>
      <w:r>
        <w:rPr>
          <w:rFonts w:ascii="Arial" w:cs="Arial" w:eastAsia="Arial" w:hAnsi="Arial"/>
          <w:sz w:val="22"/>
          <w:szCs w:val="22"/>
        </w:rPr>
        <w:t xml:space="preserve">Ningún minuto cae entre las 20:00 y las 6:00, así que el día es diurno. El límite legal de una jornada diurna es de 8 horas (480 minutos).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calcula el tiempo extra. </w:t>
      </w:r>
      <w:r>
        <w:rPr>
          <w:rFonts w:ascii="Arial" w:cs="Arial" w:eastAsia="Arial" w:hAnsi="Arial"/>
          <w:sz w:val="22"/>
          <w:szCs w:val="22"/>
        </w:rPr>
        <w:t xml:space="preserve">630 menos 480 son 150 minutos, es decir, 2.5 horas extra.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consulta el recetario. </w:t>
      </w:r>
      <w:r>
        <w:rPr>
          <w:rFonts w:ascii="Arial" w:cs="Arial" w:eastAsia="Arial" w:hAnsi="Arial"/>
          <w:sz w:val="22"/>
          <w:szCs w:val="22"/>
        </w:rPr>
        <w:t xml:space="preserve">Según el año, la ley dice cuántas horas extra de la semana se pagan al doble antes de pasar al triple. En 2026 son 9.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calcula el pago. </w:t>
      </w:r>
      <w:r>
        <w:rPr>
          <w:rFonts w:ascii="Arial" w:cs="Arial" w:eastAsia="Arial" w:hAnsi="Arial"/>
          <w:sz w:val="22"/>
          <w:szCs w:val="22"/>
        </w:rPr>
        <w:t xml:space="preserve">Cada hora vale $520 entre 8 = $65. Las 2.5 horas extra se pagan al doble: 2.5 × $65 × 2 = $325. (Es un ejemplo ilustrativo de un solo día.)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revisan los límites. </w:t>
      </w:r>
      <w:r>
        <w:rPr>
          <w:rFonts w:ascii="Arial" w:cs="Arial" w:eastAsia="Arial" w:hAnsi="Arial"/>
          <w:sz w:val="22"/>
          <w:szCs w:val="22"/>
        </w:rPr>
        <w:t xml:space="preserve">El programa comprueba que no se pasen de 4 horas extra en el día, de 4 días con extra en la semana, ni de 12 horas totales en un día. Si algo se pasa, avisa.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mesero muestra el desglose. </w:t>
      </w:r>
      <w:r>
        <w:rPr>
          <w:rFonts w:ascii="Arial" w:cs="Arial" w:eastAsia="Arial" w:hAnsi="Arial"/>
          <w:sz w:val="22"/>
          <w:szCs w:val="22"/>
        </w:rPr>
        <w:t xml:space="preserve">Cada línea del resultado trae su explicación y el artículo de la ley que la respalda.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algún día se pasa de los límites legales, el programa no lo paga ni lo esconde: lo muestra aparte con la leyenda “fuera de tope, requiere revisión”. Así una persona decide qué hacer.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Qué hace cada pieza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El programa está formado por varios archivos pequeños. Cada uno hace una sola cosa. Esta es la lista completa, agrupada por las cuatro partes del restaurante.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Las comandas (datos)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jornada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lista cerrada con tres opciones: diurna, nocturna y mixta. Cada una lleva su límite diario (8, 7 y 7.5 horas).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Trabajador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 el nombre y el salario diario. Rechaza nombres vacíos y salarios de cero o negativos.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Día trabajado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 la entrada, la salida y el descanso de un día, o marca que ese día no se laboró. Sabe cuántos minutos efectivos fueron, incluso si el turno cruza la medianoche.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trabajada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 la fecha del primer día de la semana y sus días. La fecha sirve solo para elegir las reglas del año correcto.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del día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 calculado de un día: tipo de turno, minutos extra y bono.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de la semana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resultado final: horas dobles y triples, pagos, bono, total y alertas.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El recetario (las reglas de la ley)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vigentes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números de la ley para un año: jornada semanal, tope de horas extra al doble y máximos de 4 horas por día, 4 días por semana y 12 horas totales al día.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de reglas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Dada la fecha de una semana, entrega las reglas de ese año (9 horas en 2026 y 2027, 10 en 2028, 11 en 2029 y 12 en 2030).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Configuración del bono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monto fijo del bono por tipo de turno. Los valores de ejemplo son $0 diurno, $75 mixto y $150 nocturno. No salen de la ley: son una política de empresa y se pueden cambiar.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La cocina (los cálculos)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Clasificador de jornada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Cuenta cuántos minutos caen entre las 20:00 y las 6:00. Sin ninguno, el día es diurno. Con menos de 3.5 horas, mixto. Con 3.5 horas o más, nocturno.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Calculadora semanal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directora de la cocina. Revisa día por día, reparte las horas extra de la semana entre dobles, triples y fuera de tope, suma el bono y arma el resultado.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Validador de semana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 los topes de la ley (4 horas extra por día, 4 días por semana y 12 horas totales al día) y genera las alertas.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El mesero (lo que ve el 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Formateador de desglose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Convierte el resultado en texto claro, con el artículo de la ley junto a cada línea. Lo comparten la consola y las ventanas.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Interfaz de consola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Pide los datos por teclado y muestra el desglose en pantalla. Es la primera versión usable.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Ventana principal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 mismo que la consola, pero con ventanas y botones. Se construye al final, cuando el cálculo ya está probado.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Arranque del programa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archivo mínimo que solo enciende la interfaz y nada más.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Las reglas de la ley que usa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Todas salen del decreto publicado en el Diario Oficial de la Federación (DOF) el 1 de mayo de 2026. El archivo de reglas del proyecto cita el artículo de cada 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dice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Jornada diaria máxima (art. 61)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horas la diurna, 7 la nocturna y 7.5 la mixta.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Horas extra (art. 66)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pagan con un 100% más (al doble). Máximo 4 horas por día y 4 días por semana.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Tope semanal al doble (art. 66, transitorio 4º)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horas en 2026 y 2027, 10 en 2028, 11 en 2029 y 12 en 2030.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Horas al triple (art. 68)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 que pase del tope se paga con un 200% más (al triple), hasta 4 horas más por semana.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Tope diario total (art. 68)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jornada normal más la extra nunca puede pasar de 12 horas al día.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Clasificación de turnos (art. 60)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Diurna de 6:00 a 20:00 y nocturna de 20:00 a 6:00. La mixta mezcla ambas, siempre que el periodo nocturno sea menor a 3.5 horas.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Descanso (arts. 63 y 64)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jornada continua lleva al menos media hora de descanso. Si el trabajador no puede salir del lugar, ese tiempo cuenta como trabajado.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 cosas que la ley no define y que el programa decide por su cuenta: </w:t>
      </w:r>
      <w:r>
        <w:rPr>
          <w:rFonts w:ascii="Arial" w:cs="Arial" w:eastAsia="Arial" w:hAnsi="Arial"/>
          <w:sz w:val="22"/>
          <w:szCs w:val="22"/>
        </w:rPr>
        <w:t xml:space="preserve">el valor de la hora (salario diario entre las horas de la jornada del día) y el monto del bono de turno. Ambas quedan documentadas como supuestos.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Tres reglas de oro del diseño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pieza hace una sola cosa. </w:t>
      </w:r>
      <w:r>
        <w:rPr>
          <w:rFonts w:ascii="Arial" w:cs="Arial" w:eastAsia="Arial" w:hAnsi="Arial"/>
          <w:sz w:val="22"/>
          <w:szCs w:val="22"/>
        </w:rPr>
        <w:t xml:space="preserve">Si una pieza empieza a hacer dos trabajos, se divide.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 números de la ley viven solo en el recetario. </w:t>
      </w:r>
      <w:r>
        <w:rPr>
          <w:rFonts w:ascii="Arial" w:cs="Arial" w:eastAsia="Arial" w:hAnsi="Arial"/>
          <w:sz w:val="22"/>
          <w:szCs w:val="22"/>
        </w:rPr>
        <w:t xml:space="preserve">Así, cuando llegue 2027, se edita una tabla y no la lógica de cálculo.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Solo el mesero habla con el usuario. </w:t>
      </w:r>
      <w:r>
        <w:rPr>
          <w:rFonts w:ascii="Arial" w:cs="Arial" w:eastAsia="Arial" w:hAnsi="Arial"/>
          <w:sz w:val="22"/>
          <w:szCs w:val="22"/>
        </w:rPr>
        <w:t xml:space="preserve">Únicamente la interfaz lee el teclado o imprime. Todo lo demás recibe datos y devuelve datos.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Además, el tiempo se maneja siempre en minutos enteros y el dinero con un tipo de dato especial para cantidades exactas. Esto evita errores de redondeo, como los que dan los números con decimales comunes.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Qué NO hace el programa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guarda historial ni usa base de datos. Calcula con los datos que se le dan y muestra el resultado en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calcula impuestos (ISR).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calcula prima dominical, séptimo día trabajado ni días festivos.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incluye el registro electrónico de jornada, obligatorio a partir de 2027.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acepta semanas anteriores al 1 de mayo de 2026, porque en esas fechas aplicaban las reglas anteriores (3 horas por día y 3 días por semana). El programa las rechaza con un mensaje claro.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Para años posteriores a 2030 usa los valores de 2030, que son los finales de la reforma.</w:t>
      </w:r>
    </w:p>
    <w:p>
      <w:pPr>
        <w:spacing w:after="140" w:before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este documento describe el diseño del programa, no es asesoría legal. Cada regla se respalda con la cita al DOF en el archivo de reglas del repositorio.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Fases de construcción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logra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 Ecosistema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Git, repositorio en GitHub, estructura de carpetas y documentos. (Terminada.)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Reglas y modelo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archivo de reglas verificado y las clases de datos.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Horas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Pasar de entrada y salida a minutos efectivos, y clasificar el día como diurno, nocturno o mixto.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Cálculo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dobles y triples, bono, validaciones y alertas.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Consola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de datos y desglose en pantalla. El programa ya es usable.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Pruebas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 6 a 8 casos con cálculo manual comparado contra el resultado del programa.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Ventanas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interfaz con ventanas, solo con el cálculo ya probado.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Cierre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en español, capturas y revisión final.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sencillo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Jornada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tiempo que el trabajador está a disposición del patrón para trabajar.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 extra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 trabajada después de terminar la jornada normal del día.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 doble y triple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hora extra se paga con 100% más (doble) o con 200% más (triple), según cuántas se acumulen en la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Jornada diurna, nocturna y mixta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Según la hora del día en que se trabaja: de día, de noche o una mezcla de ambas.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LFT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Ley Federal del Trabajo.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DOF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Diario Oficial de la Federación, donde se publican las leyes y reformas.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Desglose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resultado explicado línea por línea, con el motivo de cada monto.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Interfaz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parte del programa que ve y usa la persona.</w:t>
            </w:r>
          </w:p>
        </w:tc>
      </w:tr>
    </w:tbl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Turnos Nómina LFT · Arquitectura · 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programa Turnos Nómina LFT</dc:title>
  <dc:creator>Rogelio Saldaña Colorado</dc:creator>
  <cp:lastModifiedBy>Un-named</cp:lastModifiedBy>
  <cp:revision>1</cp:revision>
  <dcterms:created xsi:type="dcterms:W3CDTF">2026-10-15T20:23:18.046Z</dcterms:created>
  <dcterms:modified xsi:type="dcterms:W3CDTF">2026-10-15T20:23:18.046Z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