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6F89A" w14:textId="77777777" w:rsidR="00E1764C" w:rsidRDefault="00E1764C" w:rsidP="00E1764C">
      <w:pPr>
        <w:pStyle w:val="NormalWeb"/>
        <w:spacing w:before="0" w:beforeAutospacing="0" w:after="200" w:afterAutospacing="0"/>
        <w:jc w:val="both"/>
      </w:pPr>
      <w:r>
        <w:rPr>
          <w:rFonts w:ascii="Calibri" w:hAnsi="Calibri" w:cs="Calibri"/>
          <w:color w:val="000000"/>
        </w:rPr>
        <w:t>3.3. Estado de la configuración</w:t>
      </w:r>
    </w:p>
    <w:p w14:paraId="3EABDDFF" w14:textId="77777777" w:rsidR="00E1764C" w:rsidRDefault="00E1764C" w:rsidP="00E1764C">
      <w:pPr>
        <w:pStyle w:val="NormalWeb"/>
        <w:spacing w:before="0" w:beforeAutospacing="0" w:after="200" w:afterAutospacing="0"/>
        <w:jc w:val="both"/>
      </w:pPr>
      <w:r>
        <w:rPr>
          <w:rFonts w:ascii="Calibri" w:hAnsi="Calibri" w:cs="Calibri"/>
          <w:color w:val="000000"/>
        </w:rPr>
        <w:t xml:space="preserve">Los reportes serán enviados por correo electrónico a cada integrante. Adicional a esto se guardará en el repositorio de </w:t>
      </w:r>
      <w:proofErr w:type="spellStart"/>
      <w:r>
        <w:rPr>
          <w:rFonts w:ascii="Calibri" w:hAnsi="Calibri" w:cs="Calibri"/>
          <w:color w:val="000000"/>
        </w:rPr>
        <w:t>github</w:t>
      </w:r>
      <w:proofErr w:type="spellEnd"/>
      <w:r>
        <w:rPr>
          <w:rFonts w:ascii="Calibri" w:hAnsi="Calibri" w:cs="Calibri"/>
          <w:color w:val="000000"/>
        </w:rPr>
        <w:t xml:space="preserve"> “Reporte de estado de configuración” junto a la fecha que corresponda, la fecha tiene el formato </w:t>
      </w:r>
      <w:proofErr w:type="spellStart"/>
      <w:r>
        <w:rPr>
          <w:rFonts w:ascii="Calibri" w:hAnsi="Calibri" w:cs="Calibri"/>
          <w:color w:val="000000"/>
        </w:rPr>
        <w:t>ddmmaaaa</w:t>
      </w:r>
      <w:proofErr w:type="spellEnd"/>
      <w:r>
        <w:rPr>
          <w:rFonts w:ascii="Calibri" w:hAnsi="Calibri" w:cs="Calibri"/>
          <w:color w:val="000000"/>
        </w:rPr>
        <w:t>.</w:t>
      </w:r>
    </w:p>
    <w:p w14:paraId="6270665D" w14:textId="77777777" w:rsidR="00E1764C" w:rsidRDefault="00E1764C" w:rsidP="00E1764C">
      <w:pPr>
        <w:pStyle w:val="NormalWeb"/>
        <w:spacing w:before="0" w:beforeAutospacing="0" w:after="200" w:afterAutospacing="0"/>
        <w:jc w:val="both"/>
      </w:pPr>
      <w:r>
        <w:rPr>
          <w:rFonts w:ascii="Calibri" w:hAnsi="Calibri" w:cs="Calibri"/>
          <w:color w:val="000000"/>
        </w:rPr>
        <w:t>El reporte será generado a pedido del administrador o de algún otro integrante del equipo, o a criterio del SCMR.</w:t>
      </w:r>
    </w:p>
    <w:p w14:paraId="0D13D8C0" w14:textId="77777777" w:rsidR="00E1764C" w:rsidRDefault="00E1764C" w:rsidP="00E1764C">
      <w:pPr>
        <w:pStyle w:val="NormalWeb"/>
        <w:spacing w:before="0" w:beforeAutospacing="0" w:after="200" w:afterAutospacing="0"/>
        <w:jc w:val="both"/>
      </w:pPr>
      <w:r>
        <w:rPr>
          <w:rFonts w:ascii="Calibri" w:hAnsi="Calibri" w:cs="Calibri"/>
          <w:color w:val="000000"/>
        </w:rPr>
        <w:t>3.4. Auditorías y revisiones de configuración</w:t>
      </w:r>
    </w:p>
    <w:p w14:paraId="4D6F04DB" w14:textId="77777777" w:rsidR="00E1764C" w:rsidRDefault="00E1764C" w:rsidP="00E1764C">
      <w:pPr>
        <w:pStyle w:val="NormalWeb"/>
        <w:spacing w:before="0" w:beforeAutospacing="0" w:after="200" w:afterAutospacing="0"/>
        <w:jc w:val="both"/>
      </w:pPr>
      <w:r>
        <w:rPr>
          <w:rFonts w:ascii="Calibri" w:hAnsi="Calibri" w:cs="Calibri"/>
          <w:color w:val="000000"/>
        </w:rPr>
        <w:t xml:space="preserve">Las auditorías serán realizadas de la línea base antes de una liberación de </w:t>
      </w:r>
      <w:proofErr w:type="gramStart"/>
      <w:r>
        <w:rPr>
          <w:rFonts w:ascii="Calibri" w:hAnsi="Calibri" w:cs="Calibri"/>
          <w:color w:val="000000"/>
        </w:rPr>
        <w:t>ésta</w:t>
      </w:r>
      <w:proofErr w:type="gramEnd"/>
      <w:r>
        <w:rPr>
          <w:rFonts w:ascii="Calibri" w:hAnsi="Calibri" w:cs="Calibri"/>
          <w:color w:val="000000"/>
        </w:rPr>
        <w:t xml:space="preserve"> o de una actualización de la versión de un componente que sea prioritario de ésta.</w:t>
      </w:r>
    </w:p>
    <w:p w14:paraId="371A2DDC" w14:textId="77777777" w:rsidR="00E1764C" w:rsidRDefault="00E1764C" w:rsidP="00E1764C">
      <w:pPr>
        <w:pStyle w:val="NormalWeb"/>
        <w:spacing w:before="0" w:beforeAutospacing="0" w:after="200" w:afterAutospacing="0"/>
        <w:jc w:val="both"/>
      </w:pPr>
      <w:r>
        <w:rPr>
          <w:rFonts w:ascii="Calibri" w:hAnsi="Calibri" w:cs="Calibri"/>
          <w:color w:val="000000"/>
        </w:rPr>
        <w:t>Las auditorías incluirán:</w:t>
      </w:r>
    </w:p>
    <w:p w14:paraId="025E24C5" w14:textId="77777777" w:rsidR="00E1764C" w:rsidRDefault="00E1764C" w:rsidP="00E1764C">
      <w:pPr>
        <w:pStyle w:val="NormalWeb"/>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color w:val="000000"/>
        </w:rPr>
        <w:t>Objetivo: Se tiene como objetivo verificar que en determinado momento la línea base está compuesta por una colección consistente y que esté bien definida de productos.</w:t>
      </w:r>
    </w:p>
    <w:p w14:paraId="70B556DB" w14:textId="77777777" w:rsidR="00E1764C" w:rsidRDefault="00E1764C" w:rsidP="00E1764C">
      <w:pPr>
        <w:pStyle w:val="NormalWeb"/>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Agenda de auditorías: se dará </w:t>
      </w:r>
      <w:proofErr w:type="gramStart"/>
      <w:r>
        <w:rPr>
          <w:rFonts w:ascii="Calibri" w:hAnsi="Calibri" w:cs="Calibri"/>
          <w:color w:val="000000"/>
        </w:rPr>
        <w:t>anteriormente a</w:t>
      </w:r>
      <w:proofErr w:type="gramEnd"/>
      <w:r>
        <w:rPr>
          <w:rFonts w:ascii="Calibri" w:hAnsi="Calibri" w:cs="Calibri"/>
          <w:color w:val="000000"/>
        </w:rPr>
        <w:t xml:space="preserve"> la liberación o actualización.</w:t>
      </w:r>
    </w:p>
    <w:p w14:paraId="77D1FFBA" w14:textId="77777777" w:rsidR="00E1764C" w:rsidRDefault="00E1764C" w:rsidP="00E1764C">
      <w:pPr>
        <w:pStyle w:val="NormalWeb"/>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color w:val="000000"/>
        </w:rPr>
        <w:t>Conducción: será dirigida por el SCMR.</w:t>
      </w:r>
    </w:p>
    <w:p w14:paraId="4E4C7031" w14:textId="77777777" w:rsidR="00E1764C" w:rsidRDefault="00E1764C" w:rsidP="00E1764C">
      <w:pPr>
        <w:pStyle w:val="NormalWeb"/>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color w:val="000000"/>
        </w:rPr>
        <w:t>Participantes: el SCMR y los autores de los elementos que vayan a ser auditados.</w:t>
      </w:r>
    </w:p>
    <w:p w14:paraId="6578D7BF" w14:textId="77777777" w:rsidR="00E1764C" w:rsidRDefault="00E1764C" w:rsidP="00E1764C">
      <w:pPr>
        <w:pStyle w:val="NormalWeb"/>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color w:val="000000"/>
        </w:rPr>
        <w:t>Documentos requeridos: documento de SCR, reportes de estado de la configuración que haya sido generados.</w:t>
      </w:r>
    </w:p>
    <w:p w14:paraId="67F9B352" w14:textId="77777777" w:rsidR="00E1764C" w:rsidRDefault="00E1764C" w:rsidP="00E1764C">
      <w:pPr>
        <w:pStyle w:val="NormalWeb"/>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color w:val="000000"/>
        </w:rPr>
        <w:t>Reportes de deficiencias y acciones correctivas: estos serán determinados por los participantes.</w:t>
      </w:r>
    </w:p>
    <w:p w14:paraId="71613112" w14:textId="77777777" w:rsidR="00E1764C" w:rsidRDefault="00E1764C" w:rsidP="00E1764C">
      <w:pPr>
        <w:pStyle w:val="NormalWeb"/>
        <w:numPr>
          <w:ilvl w:val="0"/>
          <w:numId w:val="1"/>
        </w:numPr>
        <w:spacing w:before="0" w:beforeAutospacing="0" w:after="200" w:afterAutospacing="0"/>
        <w:jc w:val="both"/>
        <w:textAlignment w:val="baseline"/>
        <w:rPr>
          <w:rFonts w:ascii="Calibri" w:hAnsi="Calibri" w:cs="Calibri"/>
          <w:color w:val="000000"/>
        </w:rPr>
      </w:pPr>
      <w:r>
        <w:rPr>
          <w:rFonts w:ascii="Calibri" w:hAnsi="Calibri" w:cs="Calibri"/>
          <w:color w:val="000000"/>
        </w:rPr>
        <w:t>Criterio de aprobación: lo determinará el SCMR.</w:t>
      </w:r>
    </w:p>
    <w:p w14:paraId="38A4690A" w14:textId="77777777" w:rsidR="00E1764C" w:rsidRDefault="00E1764C" w:rsidP="00E1764C">
      <w:pPr>
        <w:pStyle w:val="NormalWeb"/>
        <w:spacing w:before="0" w:beforeAutospacing="0" w:after="200" w:afterAutospacing="0"/>
        <w:jc w:val="both"/>
      </w:pPr>
      <w:r>
        <w:rPr>
          <w:rFonts w:ascii="Calibri" w:hAnsi="Calibri" w:cs="Calibri"/>
          <w:color w:val="000000"/>
        </w:rPr>
        <w:t>3.5. Control de interfases</w:t>
      </w:r>
    </w:p>
    <w:p w14:paraId="165E74E2" w14:textId="77777777" w:rsidR="00E1764C" w:rsidRDefault="00E1764C" w:rsidP="00E1764C">
      <w:pPr>
        <w:pStyle w:val="NormalWeb"/>
        <w:spacing w:before="0" w:beforeAutospacing="0" w:after="200" w:afterAutospacing="0"/>
        <w:jc w:val="both"/>
      </w:pPr>
      <w:r>
        <w:rPr>
          <w:rFonts w:ascii="Calibri" w:hAnsi="Calibri" w:cs="Calibri"/>
          <w:color w:val="000000"/>
        </w:rPr>
        <w:t>Estas actividades de control de interfases controlarán los cambios de los elementos de configuración del proyecto, que modifican las interfases con los elementos que se encuentran fuera del alcance del plan.</w:t>
      </w:r>
    </w:p>
    <w:p w14:paraId="40B6CA2F" w14:textId="77777777" w:rsidR="00E1764C" w:rsidRDefault="00E1764C" w:rsidP="00E1764C">
      <w:pPr>
        <w:pStyle w:val="NormalWeb"/>
        <w:spacing w:before="0" w:beforeAutospacing="0" w:after="200" w:afterAutospacing="0"/>
        <w:jc w:val="both"/>
      </w:pPr>
      <w:r>
        <w:rPr>
          <w:rFonts w:ascii="Calibri" w:hAnsi="Calibri" w:cs="Calibri"/>
          <w:color w:val="000000"/>
        </w:rPr>
        <w:t>Este control será llevado por el SCMR que formará parte del control de la configuración.</w:t>
      </w:r>
    </w:p>
    <w:p w14:paraId="3F773CE0" w14:textId="77777777" w:rsidR="004E0F90" w:rsidRDefault="004E0F90"/>
    <w:sectPr w:rsidR="004E0F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6F61"/>
    <w:multiLevelType w:val="multilevel"/>
    <w:tmpl w:val="3332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4C"/>
    <w:rsid w:val="004E0F90"/>
    <w:rsid w:val="00E176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D682"/>
  <w15:chartTrackingRefBased/>
  <w15:docId w15:val="{1E0CE8F8-9287-43DB-9AC1-756E186F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764C"/>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2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1317</Characters>
  <Application>Microsoft Office Word</Application>
  <DocSecurity>0</DocSecurity>
  <Lines>10</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MIGUEL ALFARO FERNANDEZ</dc:creator>
  <cp:keywords/>
  <dc:description/>
  <cp:lastModifiedBy>JUAN CARLOS MIGUEL ALFARO FERNANDEZ</cp:lastModifiedBy>
  <cp:revision>1</cp:revision>
  <dcterms:created xsi:type="dcterms:W3CDTF">2021-07-26T17:02:00Z</dcterms:created>
  <dcterms:modified xsi:type="dcterms:W3CDTF">2021-07-26T17:03:00Z</dcterms:modified>
</cp:coreProperties>
</file>