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8435" w14:textId="7C9CDC11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>Primer Avance</w:t>
      </w:r>
    </w:p>
    <w:p w14:paraId="2AD930D5" w14:textId="1B51E65F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1.5 Modelo inicial de casos de uso del sistema derivado del proceso de negocio</w:t>
      </w:r>
    </w:p>
    <w:p w14:paraId="693312F9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1.5.1 Diagrama de caso de uso general</w:t>
      </w:r>
    </w:p>
    <w:p w14:paraId="676BD21E" w14:textId="69AEABE3" w:rsidR="001D77C2" w:rsidRPr="001D77C2" w:rsidRDefault="001D77C2" w:rsidP="001D77C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En el siguiente diagrama se muestran las funcionalidades a alto nivel que tendrán el administrador y los propietarios del condominio, en este se pueden apreciar las diferentes opciones para cada usuario.</w:t>
      </w:r>
      <w:r w:rsidRPr="001D77C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E7708EE" wp14:editId="26000438">
            <wp:extent cx="5400040" cy="5204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C126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65EF80E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FE929F1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73A75664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1F7A3AC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474FA3D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94214F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D57FF7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2A16FF2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65E952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2E68A5D0" w14:textId="76506C7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1.5.2 Caso de uso: cobrar servicio</w:t>
      </w:r>
    </w:p>
    <w:p w14:paraId="7FADD907" w14:textId="7A1F9BE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79E548D" wp14:editId="257AFBEE">
            <wp:extent cx="5400040" cy="3937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D63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266399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6D4A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CE7BE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641A8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3B0C8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4E17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B6E56F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9F40B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F0554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33EF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ACD60E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911D7B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15AF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DD0C0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AE32D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18369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50C26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9651AAB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C82812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3D854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B6BD1C9" w14:textId="5FB635DF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25BE9C2" w14:textId="77777777" w:rsidR="001D77C2" w:rsidRPr="001D77C2" w:rsidRDefault="001D77C2" w:rsidP="001D77C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determinar morosidad</w:t>
      </w:r>
    </w:p>
    <w:p w14:paraId="1B2373DF" w14:textId="77777777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A20F4ED" w14:textId="282780A8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001E60A5" wp14:editId="6952CA4B">
            <wp:extent cx="5400040" cy="452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C1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D488A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B2724D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6B6EB9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D7478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246F5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95557A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91953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D8472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D245EC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FB789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0BFE8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8A2C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4DE15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60FA72" w14:textId="10C8AAD1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2C74B2CB" w14:textId="101B6BCA" w:rsidR="001D77C2" w:rsidRPr="001D77C2" w:rsidRDefault="001D77C2" w:rsidP="001D77C2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distribuir ingresos para remodelaciones</w:t>
      </w:r>
    </w:p>
    <w:p w14:paraId="13FBE53F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1967103" w14:textId="79D5B893" w:rsidR="001D77C2" w:rsidRPr="001D77C2" w:rsidRDefault="001D77C2" w:rsidP="001D77C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86E4EFE" wp14:editId="485ED9C8">
            <wp:extent cx="5400040" cy="406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B582" w14:textId="673E0BA3" w:rsidR="001D77C2" w:rsidRDefault="001D77C2"/>
    <w:p w14:paraId="52516154" w14:textId="170FA9B0" w:rsidR="001D77C2" w:rsidRDefault="001D77C2"/>
    <w:p w14:paraId="4EED7411" w14:textId="068A93AF" w:rsidR="001D77C2" w:rsidRDefault="001D77C2"/>
    <w:p w14:paraId="0D505C72" w14:textId="5EF739E9" w:rsidR="001D77C2" w:rsidRDefault="001D77C2"/>
    <w:p w14:paraId="4D7577D6" w14:textId="2E831E91" w:rsidR="001D77C2" w:rsidRDefault="001D77C2"/>
    <w:p w14:paraId="773861A3" w14:textId="49069690" w:rsidR="001D77C2" w:rsidRDefault="001D77C2"/>
    <w:p w14:paraId="1CCADEF7" w14:textId="2DD87C9A" w:rsidR="001D77C2" w:rsidRDefault="001D77C2"/>
    <w:p w14:paraId="6530F5BC" w14:textId="22502CAD" w:rsidR="001D77C2" w:rsidRDefault="001D77C2"/>
    <w:p w14:paraId="78CEBA97" w14:textId="2DD93994" w:rsidR="001D77C2" w:rsidRDefault="001D77C2"/>
    <w:p w14:paraId="0182AD06" w14:textId="0D3472E2" w:rsidR="001D77C2" w:rsidRDefault="001D77C2"/>
    <w:p w14:paraId="30280851" w14:textId="0AD3E3F5" w:rsidR="001D77C2" w:rsidRDefault="001D77C2"/>
    <w:p w14:paraId="7DDCE5A2" w14:textId="1E62862E" w:rsidR="001D77C2" w:rsidRDefault="001D77C2"/>
    <w:p w14:paraId="44C25A6B" w14:textId="6F138E30" w:rsidR="001D77C2" w:rsidRDefault="001D77C2"/>
    <w:p w14:paraId="5BF29D35" w14:textId="15B55220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lastRenderedPageBreak/>
        <w:t>Segundo</w:t>
      </w: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 xml:space="preserve"> Avance</w:t>
      </w:r>
    </w:p>
    <w:p w14:paraId="5C42C70A" w14:textId="08DAB15D" w:rsidR="001D77C2" w:rsidRDefault="001D77C2"/>
    <w:p w14:paraId="736028DC" w14:textId="77777777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 Modelo refinado de caso de uso</w:t>
      </w:r>
    </w:p>
    <w:p w14:paraId="4B0C6A3F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2.3.1 Modelo refinado de caso de uso: Cobro de servicios</w:t>
      </w:r>
    </w:p>
    <w:p w14:paraId="3654C323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CEDDCB" w14:textId="273D121B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0413DA93" wp14:editId="78F34222">
            <wp:extent cx="5400040" cy="1815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AAE8" w14:textId="1FB01FA0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4EC715A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2.3.2 Modelo refinado de caso de uso: Determinar morosidad</w:t>
      </w:r>
    </w:p>
    <w:p w14:paraId="2DC57931" w14:textId="527660AA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2035424F" wp14:editId="4A30F010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0B12" w14:textId="59038F06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0062D7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2.3.3 Ingreso para Remodelaciones</w:t>
      </w:r>
    </w:p>
    <w:p w14:paraId="18A9311C" w14:textId="7892C4EC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363D93E9" wp14:editId="7A57259F">
            <wp:extent cx="5400040" cy="1543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7C2" w:rsidRPr="001D7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0263"/>
    <w:multiLevelType w:val="multilevel"/>
    <w:tmpl w:val="5D8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F4E7B"/>
    <w:multiLevelType w:val="multilevel"/>
    <w:tmpl w:val="1900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C2"/>
    <w:rsid w:val="001D77C2"/>
    <w:rsid w:val="0077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9F45D"/>
  <w15:chartTrackingRefBased/>
  <w15:docId w15:val="{104BB65D-3E3A-4D9A-9D4E-E9026D5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1D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FLORIAN PISANA LLAMOCCA</dc:creator>
  <cp:keywords/>
  <dc:description/>
  <cp:lastModifiedBy>PATRICK FLORIAN PISANA LLAMOCCA</cp:lastModifiedBy>
  <cp:revision>2</cp:revision>
  <dcterms:created xsi:type="dcterms:W3CDTF">2021-06-21T03:42:00Z</dcterms:created>
  <dcterms:modified xsi:type="dcterms:W3CDTF">2021-06-21T15:37:00Z</dcterms:modified>
</cp:coreProperties>
</file>