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CWB Customer Discovery Framework</w:t>
      </w:r>
    </w:p>
    <w:p>
      <w:r>
        <w:t>Manager interview and requirements capture</w:t>
      </w:r>
    </w:p>
    <w:p>
      <w:r>
        <w:t>Use this worksheet to understand how the Center for Wooden Boats operates today, capture specific scenarios, and derive functional and non-functional requirements supported by evidence. Complete pages 1–3 during discovery; use pages 4–5 to synthesize and validate the findings.</w:t>
      </w:r>
    </w:p>
    <w:p>
      <w:r>
        <w:rPr>
          <w:b/>
        </w:rPr>
        <w:t>Interview date and duration     |     Manager and role     |     Interviewer</w:t>
      </w:r>
    </w:p>
    <w:p>
      <w:r>
        <w:t>________________________________________________________________________________</w:t>
      </w:r>
    </w:p>
    <w:p>
      <w:pPr>
        <w:pStyle w:val="Heading2"/>
      </w:pPr>
      <w:r>
        <w:t>Interview flow for 60 minutes</w:t>
      </w:r>
    </w:p>
    <w:tbl>
      <w:tblPr>
        <w:tblW w:type="auto" w:w="0"/>
        <w:jc w:val="center"/>
        <w:tblLayout w:type="fixed"/>
        <w:tblLook w:firstColumn="1" w:firstRow="1" w:lastColumn="0" w:lastRow="0" w:noHBand="0" w:noVBand="1" w:val="04A0"/>
      </w:tblPr>
      <w:tblGrid>
        <w:gridCol w:w="1152"/>
        <w:gridCol w:w="2160"/>
        <w:gridCol w:w="6912"/>
      </w:tblGrid>
      <w:tr>
        <w:trPr>
          <w:cantSplit/>
          <w:tblHeader/>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Time</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Purpose</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Lead question</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0–5 min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Set context</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Which operational or visitor outcomes matter most, and why now?</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5–15 min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Map the work</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Walk me through a typical day, from opening to closing. Who does what?</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15–35 min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Explore 2–3 scenarios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Tell me about the last time this happened. What happened next?</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35–45 min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Explore exceptions and constraints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When does this process become difficult or fail? How do people recover?</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45–55 min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Prioritize outcomes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Which problems have the greatest impact? What evidence shows improvement?</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55–60 min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Confirm and close</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What did I misunderstand? Who else should I observe or speak with?</w:t>
            </w:r>
          </w:p>
        </w:tc>
      </w:tr>
    </w:tbl>
    <w:p>
      <w:pPr>
        <w:pStyle w:val="Heading2"/>
      </w:pPr>
      <w:r>
        <w:t>Opening statement</w:t>
      </w:r>
    </w:p>
    <w:p>
      <w:r>
        <w:t>“I want to understand your operation and the problems people encounter so we can identify where a solution would help. Please use recent examples and show me the forms or tools involved where possible. I will summarize what I heard for you to correct.”</w:t>
      </w:r>
    </w:p>
    <w:p>
      <w:pPr>
        <w:pStyle w:val="Heading2"/>
      </w:pPr>
      <w:r>
        <w:t>Interview habits</w:t>
      </w:r>
    </w:p>
    <w:p>
      <w:r>
        <w:t>Ask about actual behavior before future ideas. Follow a normal case and an exception. Ask “What happened next?”, “How often?”, “Who was affected?” and “How do you know?” Capture exact words separately from your interpretation. If showing the prototype, do so after exploring the current workflow.</w:t>
      </w:r>
    </w:p>
    <w:p>
      <w:r>
        <w:rPr>
          <w:b/>
        </w:rPr>
        <w:t>Top business outcomes and current measures</w:t>
      </w:r>
    </w:p>
    <w:p>
      <w:r>
        <w:t>________________________________________________________________________________</w:t>
      </w:r>
    </w:p>
    <w:p>
      <w:r>
        <w:br w:type="page"/>
      </w:r>
    </w:p>
    <w:p>
      <w:pPr>
        <w:pStyle w:val="Heading1"/>
      </w:pPr>
      <w:r>
        <w:t>Scenario capture sheet</w:t>
      </w:r>
    </w:p>
    <w:p>
      <w:r>
        <w:t>Duplicate this page for each scenario. Give each one an ID such as SC-01. Capture the current process before proposing changes. Mark evidence as manager report, direct observation, artifact, or assumption.</w:t>
      </w:r>
    </w:p>
    <w:p>
      <w:r>
        <w:rPr>
          <w:b/>
        </w:rPr>
        <w:t>Scenario ID and name     |     Evidence source     |     Date of example</w:t>
      </w:r>
    </w:p>
    <w:p>
      <w:r>
        <w:t>________________________________________________________________________________</w:t>
      </w:r>
    </w:p>
    <w:p>
      <w:r>
        <w:rPr>
          <w:b/>
        </w:rPr>
        <w:t>Actor and goal     |     Trigger     |     Starting conditions</w:t>
      </w:r>
    </w:p>
    <w:p>
      <w:r>
        <w:t>________________________________________________________________________________</w:t>
      </w:r>
    </w:p>
    <w:p>
      <w:r>
        <w:t>Ask: “Tell me about the last time you needed to do this. Where were you, and what started it?”</w:t>
      </w:r>
    </w:p>
    <w:p>
      <w:pPr>
        <w:pStyle w:val="Heading2"/>
      </w:pPr>
      <w:r>
        <w:t>Current workflow</w:t>
      </w:r>
    </w:p>
    <w:tbl>
      <w:tblPr>
        <w:tblW w:type="auto" w:w="0"/>
        <w:jc w:val="center"/>
        <w:tblLayout w:type="fixed"/>
        <w:tblLook w:firstColumn="1" w:firstRow="1" w:lastColumn="0" w:lastRow="0" w:noHBand="0" w:noVBand="1" w:val="04A0"/>
      </w:tblPr>
      <w:tblGrid>
        <w:gridCol w:w="648"/>
        <w:gridCol w:w="1584"/>
        <w:gridCol w:w="4536"/>
        <w:gridCol w:w="3456"/>
      </w:tblGrid>
      <w:tr>
        <w:trPr>
          <w:cantSplit/>
          <w:tblHeader/>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Step</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Who acts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Action and tool or data</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Handoff or decision</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1</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2</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3</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4</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5</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bl>
    <w:p>
      <w:r>
        <w:rPr>
          <w:b/>
        </w:rPr>
        <w:t>Pain or breakdown and current workaround</w:t>
      </w:r>
    </w:p>
    <w:p>
      <w:r>
        <w:t>________________________________________________________________________________</w:t>
      </w:r>
    </w:p>
    <w:p>
      <w:r>
        <w:t>________________________________________________________________________________</w:t>
      </w:r>
    </w:p>
    <w:p>
      <w:r>
        <w:t>Probe for missing information, duplicate entry, waiting, mistakes, unclear ownership, and rework. Ask for the specific step where the problem occurred.</w:t>
      </w:r>
    </w:p>
    <w:p>
      <w:r>
        <w:rPr>
          <w:b/>
        </w:rPr>
        <w:t>Frequency and impact     |     Volume or peak load     |     Baseline and source</w:t>
      </w:r>
    </w:p>
    <w:p>
      <w:r>
        <w:t>________________________________________________________________________________</w:t>
      </w:r>
    </w:p>
    <w:p>
      <w:r>
        <w:t>Capture time lost, people affected, visitor experience, revenue, safety exposure, or maintenance impact. Record unknown values as TBD; identify who can supply them.</w:t>
      </w:r>
    </w:p>
    <w:p>
      <w:r>
        <w:rPr>
          <w:b/>
        </w:rPr>
        <w:t>Exception and recovery     |     Who decides     |     Escalation or fallback</w:t>
      </w:r>
    </w:p>
    <w:p>
      <w:r>
        <w:t>________________________________________________________________________________</w:t>
      </w:r>
    </w:p>
    <w:p>
      <w:r>
        <w:t>Explore an unavailable boat, a changed plan, an overdue return, conflicting information, or loss of connectivity only where relevant to this scenario.</w:t>
      </w:r>
    </w:p>
    <w:p>
      <w:r>
        <w:rPr>
          <w:b/>
        </w:rPr>
        <w:t>Desired outcome and evidence of success</w:t>
      </w:r>
    </w:p>
    <w:p>
      <w:r>
        <w:t>________________________________________________________________________________</w:t>
      </w:r>
    </w:p>
    <w:p>
      <w:r>
        <w:rPr>
          <w:b/>
        </w:rPr>
        <w:t>Exact quote or artifact reference     |     Follow-up owner and question</w:t>
      </w:r>
    </w:p>
    <w:p>
      <w:r>
        <w:t>________________________________________________________________________________</w:t>
      </w:r>
    </w:p>
    <w:p>
      <w:r>
        <w:br w:type="page"/>
      </w:r>
    </w:p>
    <w:p>
      <w:pPr>
        <w:pStyle w:val="Heading1"/>
      </w:pPr>
      <w:r>
        <w:t>Operational and quality constraints</w:t>
      </w:r>
    </w:p>
    <w:p>
      <w:r>
        <w:t>Ask what conditions a solution must work under. Capture the consequence of failing each constraint and who can confirm it. Convert terms such as “fast”, “secure”, or “easy” into measurable criteria later; do not invent thresholds during the interview.</w:t>
      </w:r>
    </w:p>
    <w:tbl>
      <w:tblPr>
        <w:tblW w:type="auto" w:w="0"/>
        <w:jc w:val="center"/>
        <w:tblLayout w:type="fixed"/>
        <w:tblLook w:firstColumn="1" w:firstRow="1" w:lastColumn="0" w:lastRow="0" w:noHBand="0" w:noVBand="1" w:val="04A0"/>
      </w:tblPr>
      <w:tblGrid>
        <w:gridCol w:w="1872"/>
        <w:gridCol w:w="5256"/>
        <w:gridCol w:w="3096"/>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Area</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Questions to ask</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6EDF2"/>
          </w:tcPr>
          <w:p>
            <w:pPr>
              <w:spacing w:after="60"/>
            </w:pPr>
            <w:r>
              <w:rPr>
                <w:b/>
                <w:sz w:val="20"/>
              </w:rPr>
              <w:t>Target or constraint and evidence</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Roles and access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Who may view or change records? Who approves overrides? Are shared devices used?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Privacy and data</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What personal or location data is necessary, if any? Who needs access, for how long, and why?</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Usability and accessibility</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Which staff, volunteers, or visitors use it? What training, language, access, or assistance needs exist?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Performance and capacity</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Which actions are time critical? How many people, boats, or concurrent activities occur at peak times?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Availability and connectivity</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When must it work? Where is connectivity unreliable? What must continue during an outage?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Accuracy and freshness</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How current must boat status or other operational data be? What happens when records conflict?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Recovery and audit</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What can be lost, and for how long? Who resolves failed updates? Which changes need an audit trail?</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Physical environment</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If hardware is needed: what water exposure, handling, charging, battery duration, attachment, and visibility constraints apply?</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Support and integration</w:t>
            </w:r>
          </w:p>
        </w:tc>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t>Which existing tools or records must it work with? Who maintains it? What budget and volunteer capacity are available?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60"/>
            </w:pPr>
            <w:r>
              <w:rPr>
                <w:b w:val="0"/>
                <w:sz w:val="20"/>
              </w:rPr>
            </w:r>
          </w:p>
        </w:tc>
      </w:tr>
    </w:tbl>
    <w:p>
      <w:pPr>
        <w:pStyle w:val="Heading2"/>
      </w:pPr>
      <w:r>
        <w:t>Rules and boundaries</w:t>
      </w:r>
    </w:p>
    <w:p>
      <w:r>
        <w:rPr>
          <w:b/>
        </w:rPr>
        <w:t>Operating rules and source documents     |     Decision owner</w:t>
      </w:r>
    </w:p>
    <w:p>
      <w:r>
        <w:t>________________________________________________________________________________</w:t>
      </w:r>
    </w:p>
    <w:p>
      <w:r>
        <w:t>Ask who can authorize departure, change availability, resolve an overdue return, or return a boat to service, where applicable. Ask which decisions require a person.</w:t>
      </w:r>
    </w:p>
    <w:p>
      <w:r>
        <w:rPr>
          <w:b/>
        </w:rPr>
        <w:t>Scope exclusions and non-negotiable constraints</w:t>
      </w:r>
    </w:p>
    <w:p>
      <w:r>
        <w:t>________________________________________________________________________________</w:t>
      </w:r>
    </w:p>
    <w:p>
      <w:r>
        <w:br w:type="page"/>
      </w:r>
    </w:p>
    <w:p>
      <w:pPr>
        <w:pStyle w:val="Heading1"/>
      </w:pPr>
      <w:r>
        <w:t>Translate findings into requirements</w:t>
      </w:r>
    </w:p>
    <w:p>
      <w:r>
        <w:t>After the interview, link evidence to a user need, a use case, and candidate requirements. A scenario is a concrete instance; a use case describes the reusable interaction. Keep proposals unvalidated until the relevant people confirm them.</w:t>
      </w:r>
    </w:p>
    <w:p>
      <w:pPr>
        <w:pStyle w:val="Heading2"/>
      </w:pPr>
      <w:r>
        <w:t>Traceability record</w:t>
      </w:r>
    </w:p>
    <w:p>
      <w:r>
        <w:rPr>
          <w:b/>
        </w:rPr>
        <w:t>Evidence ID and source     |     Scenario ID     |     User need and outcome</w:t>
      </w:r>
    </w:p>
    <w:p>
      <w:r>
        <w:t>________________________________________________________________________________</w:t>
      </w:r>
    </w:p>
    <w:p>
      <w:r>
        <w:rPr>
          <w:b/>
        </w:rPr>
        <w:t>Use case ID and name     |     Primary actor     |     Trigger and preconditions</w:t>
      </w:r>
    </w:p>
    <w:p>
      <w:r>
        <w:t>________________________________________________________________________________</w:t>
      </w:r>
    </w:p>
    <w:p>
      <w:r>
        <w:rPr>
          <w:b/>
        </w:rPr>
        <w:t>Main flow     |     Alternative and failure flows     |     Successful end state</w:t>
      </w:r>
    </w:p>
    <w:p>
      <w:r>
        <w:t>________________________________________________________________________________</w:t>
      </w:r>
    </w:p>
    <w:p>
      <w:r>
        <w:t>________________________________________________________________________________</w:t>
      </w:r>
    </w:p>
    <w:p>
      <w:pPr>
        <w:pStyle w:val="Heading2"/>
      </w:pPr>
      <w:r>
        <w:t>Functional requirement record</w:t>
      </w:r>
    </w:p>
    <w:p>
      <w:r>
        <w:t>Describes what the system must do. Write one observable behavior per requirement.</w:t>
      </w:r>
    </w:p>
    <w:p>
      <w:r>
        <w:rPr>
          <w:b/>
        </w:rPr>
        <w:t>FR ID     |     Linked scenario or use case     |     Evidence ID</w:t>
      </w:r>
    </w:p>
    <w:p>
      <w:r>
        <w:t>________________________________________________________________________________</w:t>
      </w:r>
    </w:p>
    <w:p>
      <w:r>
        <w:rPr>
          <w:b/>
        </w:rPr>
        <w:t>Requirement     The system shall …</w:t>
      </w:r>
    </w:p>
    <w:p>
      <w:r>
        <w:t>________________________________________________________________________________</w:t>
      </w:r>
    </w:p>
    <w:p>
      <w:r>
        <w:t>________________________________________________________________________________</w:t>
      </w:r>
    </w:p>
    <w:p>
      <w:r>
        <w:rPr>
          <w:b/>
        </w:rPr>
        <w:t>Acceptance criterion     Given … when … then …</w:t>
      </w:r>
    </w:p>
    <w:p>
      <w:r>
        <w:t>________________________________________________________________________________</w:t>
      </w:r>
    </w:p>
    <w:p>
      <w:r>
        <w:t>________________________________________________________________________________</w:t>
      </w:r>
    </w:p>
    <w:p>
      <w:pPr>
        <w:pStyle w:val="Heading2"/>
      </w:pPr>
      <w:r>
        <w:t>Non functional requirement record</w:t>
      </w:r>
    </w:p>
    <w:p>
      <w:r>
        <w:t>Describes how well the system must operate or a constraint it must satisfy.</w:t>
      </w:r>
    </w:p>
    <w:p>
      <w:r>
        <w:rPr>
          <w:b/>
        </w:rPr>
        <w:t>NFR ID     |     Linked scenario or use case     |     Quality attribute</w:t>
      </w:r>
    </w:p>
    <w:p>
      <w:r>
        <w:t>________________________________________________________________________________</w:t>
      </w:r>
    </w:p>
    <w:p>
      <w:r>
        <w:rPr>
          <w:b/>
        </w:rPr>
        <w:t>Measure and threshold     |     Operating conditions     |     Verification method</w:t>
      </w:r>
    </w:p>
    <w:p>
      <w:r>
        <w:t>________________________________________________________________________________</w:t>
      </w:r>
    </w:p>
    <w:p>
      <w:r>
        <w:t>________________________________________________________________________________</w:t>
      </w:r>
    </w:p>
    <w:p>
      <w:pPr>
        <w:pStyle w:val="Heading2"/>
      </w:pPr>
      <w:r>
        <w:t>Validation and priority for each requirement</w:t>
      </w:r>
    </w:p>
    <w:p>
      <w:r>
        <w:t>Record: rationale; consequence if deferred; priority; dependencies; validating owner; status; and unresolved questions. Suggested status: proposed, validated, deferred, or rejected. Mark assumptions explicitly.</w:t>
      </w:r>
    </w:p>
    <w:p>
      <w:r>
        <w:t>Use Must for an essential pilot outcome or confirmed operating constraint; Should for a valuable need with a viable workaround; Could for an optional improvement; and Later for work excluded from the pilot. Confirm priorities against outcomes and delivery capacity.</w:t>
      </w:r>
    </w:p>
    <w:p>
      <w:r>
        <w:br w:type="page"/>
      </w:r>
    </w:p>
    <w:p>
      <w:pPr>
        <w:pStyle w:val="Heading1"/>
      </w:pPr>
      <w:r>
        <w:t>Worked example and interview close</w:t>
      </w:r>
    </w:p>
    <w:p>
      <w:r>
        <w:t>Illustrative only. This example demonstrates the method and does not assert a CWB process or an agreed requirement.</w:t>
      </w:r>
    </w:p>
    <w:p>
      <w:pPr>
        <w:pStyle w:val="Heading2"/>
      </w:pPr>
      <w:r>
        <w:t>From evidence to a testable proposal</w:t>
      </w:r>
    </w:p>
    <w:p>
      <w:r>
        <w:t>Evidence E-01 — Hypothetical manager report: “Yesterday we allocated a boat, then found out it needed maintenance. We had to change the visitor’s plan.”</w:t>
      </w:r>
    </w:p>
    <w:p>
      <w:r>
        <w:t>Scenario SC-01 — Allocate a suitable boat when availability may have changed. User need: the person allocating the boat needs current serviceability information before confirming the allocation.</w:t>
      </w:r>
    </w:p>
    <w:p>
      <w:r>
        <w:t>Use case UC-01 — Check eligibility and confirm a boat allocation. Actor: authorized staff member. Precondition: a boat record exists. Main flow: view status, select an eligible boat, validate eligibility, and confirm. Exception: eligibility changes before confirmation; the allocation is blocked and the reason is displayed.</w:t>
      </w:r>
    </w:p>
    <w:p>
      <w:r>
        <w:t>Candidate FR-01 — The system shall prevent confirmation of a boat allocation when the boat is marked unavailable for maintenance. Trace: E-01 → SC-01 → UC-01 → FR-01.</w:t>
      </w:r>
    </w:p>
    <w:p>
      <w:r>
        <w:t>Acceptance criterion — Given a boat marked unavailable for maintenance, when a staff member attempts to confirm its allocation, then no allocation is created and the maintenance restriction is displayed.</w:t>
      </w:r>
    </w:p>
    <w:p>
      <w:r>
        <w:t>Candidate NFR-01 — A committed maintenance status change shall become visible to other active staff sessions within [TBD] seconds under [TBD peak conditions]. Verify using timed updates across concurrent sessions. Validate the target, relevant devices, and stale-data behavior with operational users.</w:t>
      </w:r>
    </w:p>
    <w:p>
      <w:r>
        <w:t>Open questions — Who sets maintenance status? Who may restore serviceability? Are overrides permitted? What should happen if the status cannot be verified? What is the current frequency and impact of this problem?</w:t>
      </w:r>
    </w:p>
    <w:p>
      <w:pPr>
        <w:pStyle w:val="Heading2"/>
      </w:pPr>
      <w:r>
        <w:t>Close with the manager</w:t>
      </w:r>
    </w:p>
    <w:p>
      <w:r>
        <w:t>Read back the three most important problems, their consequences, and your understanding of the desired outcomes. Ask the manager to correct them. Identify the staff, volunteers, and visitors whose perspectives still need to be heard; the manager’s account is one evidence source.</w:t>
      </w:r>
    </w:p>
    <w:p>
      <w:r>
        <w:rPr>
          <w:b/>
        </w:rPr>
        <w:t>Top three problems and agreed order</w:t>
      </w:r>
    </w:p>
    <w:p>
      <w:r>
        <w:t>________________________________________________________________________________</w:t>
      </w:r>
    </w:p>
    <w:p>
      <w:r>
        <w:t>________________________________________________________________________________</w:t>
      </w:r>
    </w:p>
    <w:p>
      <w:r>
        <w:rPr>
          <w:b/>
        </w:rPr>
        <w:t>Pilot outcome     |     Baseline     |     Target and measurement owner</w:t>
      </w:r>
    </w:p>
    <w:p>
      <w:r>
        <w:t>________________________________________________________________________________</w:t>
      </w:r>
    </w:p>
    <w:p>
      <w:r>
        <w:rPr>
          <w:b/>
        </w:rPr>
        <w:t>Artifacts to review     |     People to interview or observe</w:t>
      </w:r>
    </w:p>
    <w:p>
      <w:r>
        <w:t>________________________________________________________________________________</w:t>
      </w:r>
    </w:p>
    <w:p>
      <w:r>
        <w:rPr>
          <w:b/>
        </w:rPr>
        <w:t>Follow-up action     |     Owner     |     Due date     |     Validation date</w:t>
      </w:r>
    </w:p>
    <w:p>
      <w:r>
        <w:t>________________________________________________________________________________</w:t>
      </w:r>
    </w:p>
    <w:p>
      <w:r>
        <w:t>Afterward: separate evidence from assumptions, consolidate repeated needs, draft candidate requirements, and review them with the manager and affected users before treating them as agreed scope.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CWB customer discovery  |  Working interview worksheet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