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NETFLIX INDIA MARKET ENTRY STRATEGY</w:t>
      </w:r>
    </w:p>
    <w:p>
      <w:pPr>
        <w:jc w:val="center"/>
      </w:pPr>
      <w:r>
        <w:rPr>
          <w:b/>
          <w:sz w:val="28"/>
        </w:rPr>
        <w:t>Data-Driven Analysis of Subscription Business Opportunity</w:t>
      </w:r>
    </w:p>
    <w:p>
      <w:pPr>
        <w:jc w:val="center"/>
      </w:pPr>
      <w:r>
        <w:rPr>
          <w:i/>
          <w:sz w:val="24"/>
        </w:rPr>
        <w:t>MIT Case Study: Netflix Goes to Bollywood</w:t>
      </w:r>
    </w:p>
    <w:p/>
    <w:p/>
    <w:p>
      <w:pPr>
        <w:jc w:val="center"/>
      </w:pPr>
      <w:r>
        <w:rPr>
          <w:sz w:val="24"/>
        </w:rPr>
        <w:t>[Your Name]</w:t>
      </w:r>
    </w:p>
    <w:p>
      <w:pPr>
        <w:jc w:val="center"/>
      </w:pPr>
      <w:r>
        <w:rPr>
          <w:sz w:val="24"/>
        </w:rPr>
        <w:t>January 2026</w:t>
      </w:r>
    </w:p>
    <w:p>
      <w:r>
        <w:br w:type="page"/>
      </w:r>
    </w:p>
    <w:p>
      <w:pPr>
        <w:pStyle w:val="Heading1"/>
      </w:pPr>
      <w:r>
        <w:t>EXECUTIVE SUMMARY</w:t>
      </w:r>
    </w:p>
    <w:p>
      <w:r>
        <w:t>Netflix faces a critical challenge in India: achieving its goal of 100 million subscribers in a highly price-sensitive market dominated by low-cost competitors. With only 2 million current subscribers versus Hotstar's 129 million, Netflix must decide whether to adapt its premium positioning and ad-free model to win in India. Through comprehensive SQL analysis, calculus-based optimization, and strategic framework application, this study identifies key opportunities worth $5+ billion in annual revenue potential.</w:t>
      </w:r>
    </w:p>
    <w:p>
      <w:pPr>
        <w:pStyle w:val="Heading2"/>
      </w:pPr>
      <w:r>
        <w:t>Key Findings:</w:t>
      </w:r>
    </w:p>
    <w:p>
      <w:r>
        <w:rPr>
          <w:b/>
        </w:rPr>
        <w:t xml:space="preserve">Pricing Optimization: </w:t>
      </w:r>
      <w:r>
        <w:t>Current mobile plan at $2.85/month is positioned correctly for mass market. Analysis shows optimal price point between $2.50-$3.50 balances volume and revenue. Pricing above $5/month reduces subscriber potential by 60%.</w:t>
        <w:br/>
      </w:r>
    </w:p>
    <w:p>
      <w:r>
        <w:rPr>
          <w:b/>
        </w:rPr>
        <w:t xml:space="preserve">Customer Lifetime Value: </w:t>
      </w:r>
      <w:r>
        <w:t>Using limit theory (CLV = ARPU × Margin / (Churn + Discount)), theoretical CLV is $17.54 per subscriber. At 12% monthly churn, Netflix loses 68% of potential CLV. Reducing churn to 8% increases CLV by 50%.</w:t>
        <w:br/>
      </w:r>
    </w:p>
    <w:p>
      <w:r>
        <w:rPr>
          <w:b/>
        </w:rPr>
        <w:t xml:space="preserve">Market Opportunity: </w:t>
      </w:r>
      <w:r>
        <w:t>Total addressable market of 300 million video viewers with realistic conversion of 25-40 million subscribers. Annual revenue potential: $2.5-5 billion depending on pricing tier strategy.</w:t>
        <w:br/>
      </w:r>
    </w:p>
    <w:p>
      <w:r>
        <w:rPr>
          <w:b/>
        </w:rPr>
        <w:t xml:space="preserve">Competitive Positioning: </w:t>
      </w:r>
      <w:r>
        <w:t>Hotstar dominates with 70% market share through freemium model. Netflix's ad-free, premium content strategy appeals to only 6% of market (English speakers) vs 70% preferring regional language content.</w:t>
      </w:r>
    </w:p>
    <w:p>
      <w:pPr>
        <w:pStyle w:val="Heading2"/>
      </w:pPr>
      <w:r>
        <w:t>Strategic Recommendations:</w:t>
      </w:r>
    </w:p>
    <w:p>
      <w:r>
        <w:t>1. Maintain mobile-first pricing at $2.85-3.50/month to maximize subscriber acquisition</w:t>
      </w:r>
    </w:p>
    <w:p>
      <w:r>
        <w:t>2. Invest aggressively in Hindi and regional language content (currently only 10 languages vs competitors' 12)</w:t>
      </w:r>
    </w:p>
    <w:p>
      <w:r>
        <w:t>3. Implement tiered ad-supported model for Tier 2/3 cities to unlock 150M+ potential subscribers</w:t>
      </w:r>
    </w:p>
    <w:p>
      <w:r>
        <w:t>4. Partner with telecom providers (Jio, Airtel) for bundled distribution</w:t>
      </w:r>
    </w:p>
    <w:p>
      <w:r>
        <w:rPr>
          <w:b/>
        </w:rPr>
        <w:t xml:space="preserve">Projected Impact: </w:t>
      </w:r>
      <w:r>
        <w:t>Implementation of these recommendations could achieve 35-50 million subscribers within 3 years, generating $1.5-2.5 billion annual revenue while maintaining Netflix brand positioning.</w:t>
      </w:r>
    </w:p>
    <w:p>
      <w:r>
        <w:br w:type="page"/>
      </w:r>
    </w:p>
    <w:p>
      <w:pPr>
        <w:pStyle w:val="Heading1"/>
      </w:pPr>
      <w:r>
        <w:t>1. BUSINESS CONTEXT &amp; PROBLEM STATEMENT</w:t>
      </w:r>
    </w:p>
    <w:p>
      <w:pPr>
        <w:pStyle w:val="Heading2"/>
      </w:pPr>
      <w:r>
        <w:t>1.1 Netflix's India Challenge</w:t>
      </w:r>
    </w:p>
    <w:p>
      <w:r>
        <w:t>Netflix entered India in 2016 with a premium positioning targeting English-speaking, affluent urban consumers. By 2020, the company had achieved only 2 million subscribers—1% of the 300 million video viewers in India. CEO Reed Hastings declared India would be the source of Netflix's "next 100 million" subscribers, yet the company faced fundamental strategic tensions between its global brand identity and local market realities.</w:t>
      </w:r>
    </w:p>
    <w:p>
      <w:pPr>
        <w:pStyle w:val="Heading2"/>
      </w:pPr>
      <w:r>
        <w:t>1.2 Core Strategic Questions</w:t>
      </w:r>
    </w:p>
    <w:p>
      <w:r>
        <w:t>This analysis addresses three critical decisions Netflix must make:</w:t>
      </w:r>
    </w:p>
    <w:p>
      <w:r>
        <w:t>Should Netflix reconsider its premium pricing strategy? Current pricing ($2.85-11.46/month) is 2-10x higher than competitors like Hotstar ($1.19/month) and ALTBalaji ($1.43/month).</w:t>
      </w:r>
    </w:p>
    <w:p>
      <w:r>
        <w:t>Should Netflix introduce advertising? 80% of Indian competitors use ad-supported freemium models, but Netflix has never run ads globally.</w:t>
      </w:r>
    </w:p>
    <w:p>
      <w:r>
        <w:t>Should Netflix partner with or acquire local players? Operating alone has worked in most markets, but India's fragmentation (22 official languages, 32 streaming competitors) may require different approach.</w:t>
      </w:r>
    </w:p>
    <w:p>
      <w:pPr>
        <w:pStyle w:val="Heading2"/>
      </w:pPr>
      <w:r>
        <w:t>1.3 Market Context</w:t>
      </w:r>
    </w:p>
    <w:p>
      <w:r>
        <w:t>India's streaming video market exploded after Reliance Jio launched 4G service in 2016 at 75% lower cost than incumbents. Within 18 months, data costs dropped from $3-4/GB to $0.26/GB, enabling 280 million Indians to access high-speed internet for the first time. This "Jio effect" created the conditions for streaming video growth, with consumers spending 5 hours/day on digital media.</w:t>
      </w:r>
    </w:p>
    <w:p>
      <w:r>
        <w:br w:type="page"/>
      </w:r>
    </w:p>
    <w:p>
      <w:pPr>
        <w:pStyle w:val="Heading1"/>
      </w:pPr>
      <w:r>
        <w:t>2. ANALYTICAL METHODOLOGY</w:t>
      </w:r>
    </w:p>
    <w:p>
      <w:pPr>
        <w:pStyle w:val="Heading2"/>
      </w:pPr>
      <w:r>
        <w:t>2.1 Data Architecture</w:t>
      </w:r>
    </w:p>
    <w:p>
      <w:r>
        <w:t>Analysis based on comprehensive database with 5,000+ subscriber records across 5 data tables:</w:t>
      </w:r>
    </w:p>
    <w:p>
      <w:r>
        <w:t>• Subscribers: 5,000 records with demographics, plan type, engagement metrics, churn status</w:t>
      </w:r>
    </w:p>
    <w:p>
      <w:r>
        <w:t>• Competitors: 10 major players including Hotstar, Amazon Prime, ZEE5, ALTBalaji</w:t>
      </w:r>
    </w:p>
    <w:p>
      <w:r>
        <w:t>• Market Segments: 5 segments by city tier, income, and language preference</w:t>
      </w:r>
    </w:p>
    <w:p>
      <w:r>
        <w:t>• Content Investment: Netflix and competitor spending from 2017-2020</w:t>
      </w:r>
    </w:p>
    <w:p>
      <w:r>
        <w:t>• Pricing Tests: A/B test data across 6 price points showing conversion and churn</w:t>
      </w:r>
    </w:p>
    <w:p>
      <w:pPr>
        <w:pStyle w:val="Heading2"/>
      </w:pPr>
      <w:r>
        <w:t>2.2 SQL Analysis Framework</w:t>
      </w:r>
    </w:p>
    <w:p>
      <w:r>
        <w:rPr>
          <w:b/>
        </w:rPr>
        <w:t xml:space="preserve">Market Sizing: </w:t>
      </w:r>
      <w:r>
        <w:t>Segmented India's 300M video viewers by city tier (1/2/3/rural), income level, and language preference. Calculated realistic conversion rates (5-15%) and willingness to pay ($0.80-10/month) for each segment using SQL aggregation and window functions.</w:t>
      </w:r>
    </w:p>
    <w:p>
      <w:r>
        <w:rPr>
          <w:b/>
        </w:rPr>
        <w:t xml:space="preserve">Competitive Analysis: </w:t>
      </w:r>
      <w:r>
        <w:t>Compared pricing models, market share, content investment, and user acquisition across 10 competitors. Identified that ad-supported freemium models capture 85% of market while pure subscription models serve only premium 15%.</w:t>
      </w:r>
    </w:p>
    <w:p>
      <w:r>
        <w:rPr>
          <w:b/>
        </w:rPr>
        <w:t xml:space="preserve">Customer Behavior: </w:t>
      </w:r>
      <w:r>
        <w:t>Analyzed churn patterns by plan type (Mobile: 12%, Basic: 8%, Premium: 5%), engagement levels (viewing hours/month), and language preference. Found Hindi/English speakers have 35% lower churn than regional language consumers due to content availability.</w:t>
      </w:r>
    </w:p>
    <w:p>
      <w:pPr>
        <w:pStyle w:val="Heading2"/>
      </w:pPr>
      <w:r>
        <w:t>2.3 Calculus Applications</w:t>
      </w:r>
    </w:p>
    <w:p>
      <w:r>
        <w:rPr>
          <w:b/>
        </w:rPr>
        <w:t>Customer Lifetime Value (Limit Theory):</w:t>
        <w:br/>
      </w:r>
      <w:r>
        <w:rPr>
          <w:i/>
        </w:rPr>
        <w:t>Modeled CLV as infinite geometric series converging to: CLV = ARPU × Margin / (Churn + Discount)</w:t>
        <w:br/>
        <w:br/>
      </w:r>
      <w:r>
        <w:t>For mobile plan: CLV = $2.85 × 0.80 / (0.12 + 0.01) = $17.54</w:t>
        <w:br/>
        <w:br/>
      </w:r>
      <w:r>
        <w:t>This limit formula reveals that at 12% monthly churn, Netflix realizes only 32% of theoretical maximum CLV. Small improvements in retention have exponential impact on lifetime value.</w:t>
      </w:r>
    </w:p>
    <w:p>
      <w:r>
        <w:rPr>
          <w:b/>
        </w:rPr>
        <w:t>Pricing Optimization (Marginal Analysis):</w:t>
        <w:br/>
      </w:r>
      <w:r>
        <w:t>Applied first-order conditions to find price where marginal revenue equals marginal cost. Used price elasticity of -1.5 (industry standard for entertainment services) to model demand curves. Optimal price maximizes (Price × Quantity × Margin - Fixed Costs).</w:t>
      </w:r>
    </w:p>
    <w:p>
      <w:r>
        <w:br w:type="page"/>
      </w:r>
    </w:p>
    <w:p>
      <w:pPr>
        <w:pStyle w:val="Heading1"/>
      </w:pPr>
      <w:r>
        <w:t>3. KEY FINDINGS &amp; INSIGHTS</w:t>
      </w:r>
    </w:p>
    <w:p>
      <w:pPr>
        <w:pStyle w:val="Heading2"/>
      </w:pPr>
      <w:r>
        <w:t>3.1 Market Sizing &amp; Opportunity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Segment</w:t>
            </w:r>
          </w:p>
        </w:tc>
        <w:tc>
          <w:tcPr>
            <w:tcW w:type="dxa" w:w="1728"/>
          </w:tcPr>
          <w:p>
            <w:r>
              <w:t>Viewers (M)</w:t>
            </w:r>
          </w:p>
        </w:tc>
        <w:tc>
          <w:tcPr>
            <w:tcW w:type="dxa" w:w="1728"/>
          </w:tcPr>
          <w:p>
            <w:r>
              <w:t>WTP ($/mo)</w:t>
            </w:r>
          </w:p>
        </w:tc>
        <w:tc>
          <w:tcPr>
            <w:tcW w:type="dxa" w:w="1728"/>
          </w:tcPr>
          <w:p>
            <w:r>
              <w:t>Conversion</w:t>
            </w:r>
          </w:p>
        </w:tc>
        <w:tc>
          <w:tcPr>
            <w:tcW w:type="dxa" w:w="1728"/>
          </w:tcPr>
          <w:p>
            <w:r>
              <w:t>Revenue Potential</w:t>
            </w:r>
          </w:p>
        </w:tc>
      </w:tr>
      <w:tr>
        <w:tc>
          <w:tcPr>
            <w:tcW w:type="dxa" w:w="1728"/>
          </w:tcPr>
          <w:p>
            <w:r>
              <w:t>Premium Urban</w:t>
            </w:r>
          </w:p>
        </w:tc>
        <w:tc>
          <w:tcPr>
            <w:tcW w:type="dxa" w:w="1728"/>
          </w:tcPr>
          <w:p>
            <w:r>
              <w:t>35</w:t>
            </w:r>
          </w:p>
        </w:tc>
        <w:tc>
          <w:tcPr>
            <w:tcW w:type="dxa" w:w="1728"/>
          </w:tcPr>
          <w:p>
            <w:r>
              <w:t>$10</w:t>
            </w:r>
          </w:p>
        </w:tc>
        <w:tc>
          <w:tcPr>
            <w:tcW w:type="dxa" w:w="1728"/>
          </w:tcPr>
          <w:p>
            <w:r>
              <w:t>15%</w:t>
            </w:r>
          </w:p>
        </w:tc>
        <w:tc>
          <w:tcPr>
            <w:tcW w:type="dxa" w:w="1728"/>
          </w:tcPr>
          <w:p>
            <w:r>
              <w:t>$630M/year</w:t>
            </w:r>
          </w:p>
        </w:tc>
      </w:tr>
      <w:tr>
        <w:tc>
          <w:tcPr>
            <w:tcW w:type="dxa" w:w="1728"/>
          </w:tcPr>
          <w:p>
            <w:r>
              <w:t>Mid Urban</w:t>
            </w:r>
          </w:p>
        </w:tc>
        <w:tc>
          <w:tcPr>
            <w:tcW w:type="dxa" w:w="1728"/>
          </w:tcPr>
          <w:p>
            <w:r>
              <w:t>55</w:t>
            </w:r>
          </w:p>
        </w:tc>
        <w:tc>
          <w:tcPr>
            <w:tcW w:type="dxa" w:w="1728"/>
          </w:tcPr>
          <w:p>
            <w:r>
              <w:t>$5</w:t>
            </w:r>
          </w:p>
        </w:tc>
        <w:tc>
          <w:tcPr>
            <w:tcW w:type="dxa" w:w="1728"/>
          </w:tcPr>
          <w:p>
            <w:r>
              <w:t>10%</w:t>
            </w:r>
          </w:p>
        </w:tc>
        <w:tc>
          <w:tcPr>
            <w:tcW w:type="dxa" w:w="1728"/>
          </w:tcPr>
          <w:p>
            <w:r>
              <w:t>$330M/year</w:t>
            </w:r>
          </w:p>
        </w:tc>
      </w:tr>
      <w:tr>
        <w:tc>
          <w:tcPr>
            <w:tcW w:type="dxa" w:w="1728"/>
          </w:tcPr>
          <w:p>
            <w:r>
              <w:t>Value Urban</w:t>
            </w:r>
          </w:p>
        </w:tc>
        <w:tc>
          <w:tcPr>
            <w:tcW w:type="dxa" w:w="1728"/>
          </w:tcPr>
          <w:p>
            <w:r>
              <w:t>80</w:t>
            </w:r>
          </w:p>
        </w:tc>
        <w:tc>
          <w:tcPr>
            <w:tcW w:type="dxa" w:w="1728"/>
          </w:tcPr>
          <w:p>
            <w:r>
              <w:t>$2.50</w:t>
            </w:r>
          </w:p>
        </w:tc>
        <w:tc>
          <w:tcPr>
            <w:tcW w:type="dxa" w:w="1728"/>
          </w:tcPr>
          <w:p>
            <w:r>
              <w:t>8%</w:t>
            </w:r>
          </w:p>
        </w:tc>
        <w:tc>
          <w:tcPr>
            <w:tcW w:type="dxa" w:w="1728"/>
          </w:tcPr>
          <w:p>
            <w:r>
              <w:t>$192M/year</w:t>
            </w:r>
          </w:p>
        </w:tc>
      </w:tr>
      <w:tr>
        <w:tc>
          <w:tcPr>
            <w:tcW w:type="dxa" w:w="1728"/>
          </w:tcPr>
          <w:p>
            <w:r>
              <w:t>Small City</w:t>
            </w:r>
          </w:p>
        </w:tc>
        <w:tc>
          <w:tcPr>
            <w:tcW w:type="dxa" w:w="1728"/>
          </w:tcPr>
          <w:p>
            <w:r>
              <w:t>90</w:t>
            </w:r>
          </w:p>
        </w:tc>
        <w:tc>
          <w:tcPr>
            <w:tcW w:type="dxa" w:w="1728"/>
          </w:tcPr>
          <w:p>
            <w:r>
              <w:t>$1.50</w:t>
            </w:r>
          </w:p>
        </w:tc>
        <w:tc>
          <w:tcPr>
            <w:tcW w:type="dxa" w:w="1728"/>
          </w:tcPr>
          <w:p>
            <w:r>
              <w:t>5%</w:t>
            </w:r>
          </w:p>
        </w:tc>
        <w:tc>
          <w:tcPr>
            <w:tcW w:type="dxa" w:w="1728"/>
          </w:tcPr>
          <w:p>
            <w:r>
              <w:t>$81M/year</w:t>
            </w:r>
          </w:p>
        </w:tc>
      </w:tr>
      <w:tr>
        <w:tc>
          <w:tcPr>
            <w:tcW w:type="dxa" w:w="1728"/>
          </w:tcPr>
          <w:p>
            <w:r>
              <w:t>Total Opportunity</w:t>
            </w:r>
          </w:p>
        </w:tc>
        <w:tc>
          <w:tcPr>
            <w:tcW w:type="dxa" w:w="1728"/>
          </w:tcPr>
          <w:p>
            <w:r>
              <w:t>260M</w:t>
            </w:r>
          </w:p>
        </w:tc>
        <w:tc>
          <w:tcPr>
            <w:tcW w:type="dxa" w:w="1728"/>
          </w:tcPr>
          <w:p>
            <w:r>
              <w:t>-</w:t>
            </w:r>
          </w:p>
        </w:tc>
        <w:tc>
          <w:tcPr>
            <w:tcW w:type="dxa" w:w="1728"/>
          </w:tcPr>
          <w:p>
            <w:r>
              <w:t>-</w:t>
            </w:r>
          </w:p>
        </w:tc>
        <w:tc>
          <w:tcPr>
            <w:tcW w:type="dxa" w:w="1728"/>
          </w:tcPr>
          <w:p>
            <w:r>
              <w:t>$1.2B/year</w:t>
            </w:r>
          </w:p>
        </w:tc>
      </w:tr>
    </w:tbl>
    <w:p>
      <w:r>
        <w:t>Analysis reveals tiered opportunity: Premium segment (35M viewers) willing to pay $10/month represents highest ARPU but smallest volume. Value/mass market (170M viewers) requires $1.50-2.50 pricing but offers 10x scale. Netflix currently targets only premium segment, leaving 230M potential subscribers unaddressed.</w:t>
      </w:r>
    </w:p>
    <w:p>
      <w:pPr>
        <w:pStyle w:val="Heading2"/>
      </w:pPr>
      <w:r>
        <w:t>3.2 Pricing Strategy Analysis</w:t>
      </w:r>
    </w:p>
    <w:p>
      <w:r>
        <w:t>SQL analysis of pricing test data (6 price points, 6 months, 50,000+ signups) reveals clear patterns:</w:t>
      </w:r>
    </w:p>
    <w:p>
      <w:r>
        <w:t>• $1.99 price point: 32% conversion rate, 14% churn, but low ARPU limits profitability</w:t>
      </w:r>
    </w:p>
    <w:p>
      <w:r>
        <w:t>• $2.85 price point (current mobile): 28% conversion, 12% churn, optimal for mass market</w:t>
      </w:r>
    </w:p>
    <w:p>
      <w:r>
        <w:t>• $4.99 price point: 18% conversion, 8% churn, better margins but 40% volume reduction</w:t>
      </w:r>
    </w:p>
    <w:p>
      <w:r>
        <w:t>• $7.16+ price points: &lt;12% conversion, elite segment only</w:t>
      </w:r>
    </w:p>
    <w:p>
      <w:r>
        <w:t>Marginal analysis shows profit-maximizing price between $2.50-3.50 for mobile/basic tiers targeting urban masses. Premium tiers ($9-11) serve niche English-speaking audience but cannot drive volume needed for "next 100 million."</w:t>
      </w:r>
    </w:p>
    <w:p>
      <w:pPr>
        <w:pStyle w:val="Heading2"/>
      </w:pPr>
      <w:r>
        <w:t>3.3 Content &amp; Language Strategy</w:t>
      </w:r>
    </w:p>
    <w:p>
      <w:r>
        <w:t>SQL segmentation analysis reveals critical gap in Netflix content strategy:</w:t>
      </w:r>
    </w:p>
    <w:p>
      <w:r>
        <w:t>• Only 6% of subscribers prefer English content</w:t>
      </w:r>
    </w:p>
    <w:p>
      <w:r>
        <w:t>• 30% prefer one of 22 regional languages (Tamil, Telugu, Bengali, etc.)</w:t>
      </w:r>
    </w:p>
    <w:p>
      <w:r>
        <w:t>• 64% prefer Hindi content</w:t>
      </w:r>
    </w:p>
    <w:p>
      <w:r>
        <w:t>Netflix supports 10 languages vs ZEE5 (12 languages) and produces 87 original shows vs ZEE5's 87 shows at 15% of Netflix's $420M budget. Competitors achieve higher content ROI through regional focus while Netflix spreads investment across premium Hindi/English productions.</w:t>
      </w:r>
    </w:p>
    <w:p>
      <w:pPr>
        <w:pStyle w:val="Heading2"/>
      </w:pPr>
      <w:r>
        <w:t>3.4 Churn &amp; Retention Economics</w:t>
      </w:r>
    </w:p>
    <w:p>
      <w:r>
        <w:t>Customer lifetime value analysis using calculus reveals retention is critical lever:</w:t>
      </w:r>
    </w:p>
    <w:p>
      <w:r>
        <w:t>• At 12% monthly churn (mobile plan average): CLV = $17.54</w:t>
      </w:r>
    </w:p>
    <w:p>
      <w:r>
        <w:t>• At 8% monthly churn (achievable target): CLV = $23.08 (+31%)</w:t>
      </w:r>
    </w:p>
    <w:p>
      <w:r>
        <w:t>• At 5% monthly churn (premium benchmark): CLV = $33.60 (+91%)</w:t>
      </w:r>
    </w:p>
    <w:p>
      <w:r>
        <w:t>Each percentage point reduction in churn has exponential impact due to compounding effect in limit formula. Current high churn driven by: (1) Limited regional content causing subscriber dissatisfaction, (2) Premium pricing relative to income levels, (3) Easy switching between 32 competitors with no contract lock-in.</w:t>
      </w:r>
    </w:p>
    <w:p>
      <w:r>
        <w:br w:type="page"/>
      </w:r>
    </w:p>
    <w:p>
      <w:pPr>
        <w:pStyle w:val="Heading1"/>
      </w:pPr>
      <w:r>
        <w:t>4. STRATEGIC RECOMMENDATIONS</w:t>
      </w:r>
    </w:p>
    <w:p>
      <w:pPr>
        <w:pStyle w:val="Heading2"/>
      </w:pPr>
      <w:r>
        <w:t>4.1 Three-Tier Pricing Architecture</w:t>
      </w:r>
    </w:p>
    <w:p>
      <w:r>
        <w:t>Recommendation: Restructure pricing to address three distinct segments rather than current one-size-fits-all approach.</w:t>
      </w:r>
    </w:p>
    <w:p>
      <w:r>
        <w:t>Tier 1 - Mobile Mass Market ($2.50-2.85/month):</w:t>
      </w:r>
    </w:p>
    <w:p>
      <w:r>
        <w:t>• Target: Tier 2/3 cities, value-conscious consumers</w:t>
      </w:r>
    </w:p>
    <w:p>
      <w:r>
        <w:t>• Features: Mobile-only, regional language content, ad-supported option</w:t>
      </w:r>
    </w:p>
    <w:p>
      <w:r>
        <w:t>• Volume potential: 40-60 million subscribers</w:t>
      </w:r>
    </w:p>
    <w:p>
      <w:r>
        <w:t>Tier 2 - Premium Streaming ($5-7/month):</w:t>
      </w:r>
    </w:p>
    <w:p>
      <w:r>
        <w:t>• Target: Urban professionals, dual-language viewers</w:t>
      </w:r>
    </w:p>
    <w:p>
      <w:r>
        <w:t>• Features: Multi-device, HD, no ads, Hindi + English content</w:t>
      </w:r>
    </w:p>
    <w:p>
      <w:r>
        <w:t>• Volume potential: 15-25 million subscribers</w:t>
      </w:r>
    </w:p>
    <w:p>
      <w:r>
        <w:t>Tier 3 - Ultra Premium ($9-11/month):</w:t>
      </w:r>
    </w:p>
    <w:p>
      <w:r>
        <w:t>• Target: Elite English speakers, expatriates</w:t>
      </w:r>
    </w:p>
    <w:p>
      <w:r>
        <w:t>• Features: 4K, multiple profiles, global content</w:t>
      </w:r>
    </w:p>
    <w:p>
      <w:r>
        <w:t>• Volume potential: 5-10 million subscribers</w:t>
      </w:r>
    </w:p>
    <w:p>
      <w:r>
        <w:t>Expected Impact: 60-95 million total subscribers, $2.0-3.5 billion annual revenue</w:t>
      </w:r>
    </w:p>
    <w:p>
      <w:pPr>
        <w:pStyle w:val="Heading2"/>
      </w:pPr>
      <w:r>
        <w:t>4.2 Regional Content Acceleration</w:t>
      </w:r>
    </w:p>
    <w:p>
      <w:r>
        <w:t>Recommendation: Triple investment in regional language original content from current 10 to 30+ shows annually across Tamil, Telugu, Bengali, Marathi languages.</w:t>
      </w:r>
    </w:p>
    <w:p>
      <w:r>
        <w:t>Implementation: Shift 30% of $420M India budget from premium Hindi/English productions to regional content. Partner with regional studios and talent rather than building in-house capabilities.</w:t>
      </w:r>
    </w:p>
    <w:p>
      <w:r>
        <w:t>Rationale: SQL analysis shows regional language subscribers have 18% higher churn than Hindi/English due to limited content. Competitors like ZEE5 spend $65M to produce 87 regional shows while Netflix spends $420M on 87 shows. Regional content costs 60% less but serves 70% larger audience.</w:t>
      </w:r>
    </w:p>
    <w:p>
      <w:pPr>
        <w:pStyle w:val="Heading2"/>
      </w:pPr>
      <w:r>
        <w:t>4.3 Strategic Partnerships</w:t>
      </w:r>
    </w:p>
    <w:p>
      <w:r>
        <w:t>Recommendation: Partner with Reliance Jio and Airtel for bundled distribution rather than compete for direct subscribers.</w:t>
      </w:r>
    </w:p>
    <w:p>
      <w:r>
        <w:t>Model: Telecom providers bundle Netflix subscription with data plans, handling billing and acquisition. Netflix maintains brand and content control but leverages partners' 500M+ customer base.</w:t>
      </w:r>
    </w:p>
    <w:p>
      <w:r>
        <w:t>Precedent: Similar to T-Mobile partnership in US. Jio already bundles Disney+ Hotstar, demonstrating model viability. Telecom partnerships would reduce Netflix CAC from $5 to &lt;$1 while maintaining ARPU.</w:t>
      </w:r>
    </w:p>
    <w:p>
      <w:pPr>
        <w:pStyle w:val="Heading2"/>
      </w:pPr>
      <w:r>
        <w:t>4.4 Gradual Ad-Supported Introduction</w:t>
      </w:r>
    </w:p>
    <w:p>
      <w:r>
        <w:t>Recommendation: Launch ad-supported tier in India ONLY as pilot, positioned as entry point to premium ad-free experience.</w:t>
      </w:r>
    </w:p>
    <w:p>
      <w:r>
        <w:t>Implementation: Introduce $0.99/month ad-supported mobile plan for Tier 3 cities and rural areas. Limit to 4 ads per hour (less than TV's 8-10/hour). Offer "upgrade to ad-free" prompts after 3 months.</w:t>
      </w:r>
    </w:p>
    <w:p>
      <w:r>
        <w:t>Strategic Benefit: Unlocks 150M+ viewers who will never pay $2.85. Creates upgrade funnel (10-15% conversion to paid) while maintaining "Netflix is premium" brand through majority ad-free subscriber base.</w:t>
      </w:r>
    </w:p>
    <w:p>
      <w:r>
        <w:br w:type="page"/>
      </w:r>
    </w:p>
    <w:p>
      <w:pPr>
        <w:pStyle w:val="Heading1"/>
      </w:pPr>
      <w:r>
        <w:t>5. IMPLEMENTATION ROADMAP</w:t>
      </w:r>
    </w:p>
    <w:p>
      <w:pPr>
        <w:pStyle w:val="Heading2"/>
      </w:pPr>
      <w:r>
        <w:t>Phase 1: Foundation (Months 1-6)</w:t>
      </w:r>
    </w:p>
    <w:p>
      <w:r>
        <w:t>• Launch restructured three-tier pricing across all city tiers</w:t>
      </w:r>
    </w:p>
    <w:p>
      <w:r>
        <w:t>• Announce partnerships with 2 major regional content studios</w:t>
      </w:r>
    </w:p>
    <w:p>
      <w:r>
        <w:t>• Begin Jio/Airtel partnership negotiations</w:t>
      </w:r>
    </w:p>
    <w:p>
      <w:r>
        <w:t>• Expand Hindi content library by 40% through licensing deals</w:t>
      </w:r>
    </w:p>
    <w:p>
      <w:r>
        <w:t>Target: 8-12 million subscribers (+6-10M net adds)</w:t>
      </w:r>
    </w:p>
    <w:p>
      <w:pPr>
        <w:pStyle w:val="Heading2"/>
      </w:pPr>
      <w:r>
        <w:t>Phase 2: Scale (Months 7-18)</w:t>
      </w:r>
    </w:p>
    <w:p>
      <w:r>
        <w:t>• Launch 15 regional language originals (Tamil, Telugu, Bengali focus)</w:t>
      </w:r>
    </w:p>
    <w:p>
      <w:r>
        <w:t>• Finalize telecom partnerships with bundled offerings</w:t>
      </w:r>
    </w:p>
    <w:p>
      <w:r>
        <w:t>• Pilot ad-supported tier in 10 Tier 3 cities</w:t>
      </w:r>
    </w:p>
    <w:p>
      <w:r>
        <w:t>• Implement retention program for mobile subscribers</w:t>
      </w:r>
    </w:p>
    <w:p>
      <w:r>
        <w:t>Target: 25-35 million subscribers (+13-23M net adds)</w:t>
      </w:r>
    </w:p>
    <w:p>
      <w:pPr>
        <w:pStyle w:val="Heading2"/>
      </w:pPr>
      <w:r>
        <w:t>Phase 3: Domination (Months 19-36)</w:t>
      </w:r>
    </w:p>
    <w:p>
      <w:r>
        <w:t>• Expand regional content to all 12+ major Indian languages</w:t>
      </w:r>
    </w:p>
    <w:p>
      <w:r>
        <w:t>• Scale ad-supported tier nationwide if pilot successful</w:t>
      </w:r>
    </w:p>
    <w:p>
      <w:r>
        <w:t>• Launch Netflix gaming in India as retention driver</w:t>
      </w:r>
    </w:p>
    <w:p>
      <w:r>
        <w:t>• Pursue strategic acquisition of regional content studio</w:t>
      </w:r>
    </w:p>
    <w:p>
      <w:r>
        <w:t>Target: 50-75 million subscribers (+25-40M net adds)</w:t>
      </w:r>
    </w:p>
    <w:p>
      <w:r>
        <w:rPr>
          <w:b/>
        </w:rPr>
        <w:t xml:space="preserve">Three-Year Projection: </w:t>
      </w:r>
      <w:r>
        <w:t>50-75 million subscribers, $2.0-3.2 billion annual revenue, establishing Netflix as #2 player behind Hotstar while maintaining premium brand positioning.</w:t>
      </w:r>
    </w:p>
    <w:p>
      <w:r>
        <w:br w:type="page"/>
      </w:r>
    </w:p>
    <w:p>
      <w:pPr>
        <w:pStyle w:val="Heading1"/>
      </w:pPr>
      <w:r>
        <w:t>6. CONCLUSION</w:t>
      </w:r>
    </w:p>
    <w:p>
      <w:r>
        <w:t>Netflix's "next 100 million" subscribers require fundamental adaptation of its global playbook. The company cannot win India through premium positioning alone—the market economics don't support it. However, Netflix also cannot abandon its brand identity by becoming "just another" low-cost, ad-heavy streamer.</w:t>
      </w:r>
    </w:p>
    <w:p>
      <w:r>
        <w:t>The recommended strategy threads this needle: maintain premium positioning for urban, English-speaking elites while creating accessible entry points (mobile-first pricing, regional content, selective ad-supported tiers) for the masses. Success requires Netflix to think of India not as one market but as five distinct segments, each requiring different product, pricing, and content approaches.</w:t>
      </w:r>
    </w:p>
    <w:p>
      <w:r>
        <w:t>Quantitative analysis using SQL and calculus reveals clear mathematical truths: (1) Optimal pricing is $2.50-3.50 for volume segments, (2) Retention improvements have exponential CLV impact due to geometric series convergence, (3) Regional content provides 3-4x better ROI than premium productions, (4) Telecom partnerships can reduce CAC by 80% while expanding reach 10x.</w:t>
      </w:r>
    </w:p>
    <w:p>
      <w:r>
        <w:t>The India opportunity is real—$5+ billion market with 300 million potential subscribers. But capturing it requires Netflix to balance global brand consistency with local market realities. Companies that succeed in India (like Unilever, Samsung, and Domino's) adapt their model while maintaining core brand identity. Netflix must do the same.</w:t>
      </w:r>
    </w:p>
    <w:p>
      <w:r>
        <w:rPr>
          <w:b/>
        </w:rPr>
        <w:br/>
        <w:br/>
        <w:t>Project Skills Demonstrated:</w:t>
      </w:r>
      <w:r>
        <w:br/>
        <w:t>• Advanced SQL: Complex queries, aggregations, window functions, customer segmentation</w:t>
      </w:r>
      <w:r>
        <w:br/>
        <w:t>• Calculus Applications: Limit theory for CLV, marginal analysis for pricing optimization</w:t>
      </w:r>
      <w:r>
        <w:br/>
        <w:t>• Business Strategy: McKinsey-style framework application, competitive analysis, market sizing</w:t>
      </w:r>
      <w:r>
        <w:br/>
        <w:t>• Financial Modeling: Revenue projections, sensitivity analysis, ROI calculations</w:t>
      </w:r>
      <w:r>
        <w:br/>
        <w:t>• Strategic Thinking: Balancing global brand with local market realities</w:t>
      </w:r>
    </w:p>
    <w:p/>
    <w:p>
      <w:r>
        <w:rPr>
          <w:b/>
        </w:rPr>
        <w:t>Author: [Your Name]</w:t>
      </w:r>
      <w:r>
        <w:br/>
        <w:t>Email: [your.email@example.com]</w:t>
      </w:r>
      <w:r>
        <w:br/>
        <w:t>LinkedIn: [linkedin.com/in/yourprofile]</w:t>
      </w:r>
      <w:r>
        <w:br/>
        <w:t>GitHub: [github.com/yourusername/netflix-india-case-study]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