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54"/>
          <w:szCs w:val="54"/>
        </w:rPr>
        <w:t>Human</w:t>
      </w:r>
      <w:r>
        <w:rPr>
          <w:rFonts w:ascii="inherit" w:hAnsi="inherit"/>
          <w:color w:val="333333"/>
          <w:sz w:val="54"/>
          <w:szCs w:val="54"/>
        </w:rPr>
        <w:t xml:space="preserve"> </w:t>
      </w:r>
      <w:r>
        <w:rPr>
          <w:rFonts w:ascii="inherit" w:hAnsi="inherit"/>
          <w:color w:val="333333"/>
          <w:sz w:val="54"/>
          <w:szCs w:val="54"/>
        </w:rPr>
        <w:t>Activity Recognition</w:t>
      </w:r>
      <w:bookmarkStart w:id="0" w:name="_GoBack"/>
      <w:bookmarkEnd w:id="0"/>
    </w:p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36"/>
          <w:szCs w:val="36"/>
        </w:rPr>
        <w:t>Executive</w:t>
      </w:r>
      <w:r>
        <w:rPr>
          <w:rFonts w:ascii="inherit" w:hAnsi="inherit"/>
          <w:color w:val="333333"/>
          <w:sz w:val="36"/>
          <w:szCs w:val="36"/>
        </w:rPr>
        <w:t xml:space="preserve"> </w:t>
      </w:r>
      <w:r>
        <w:rPr>
          <w:rFonts w:ascii="inherit" w:hAnsi="inherit"/>
          <w:color w:val="333333"/>
          <w:sz w:val="36"/>
          <w:szCs w:val="36"/>
        </w:rPr>
        <w:t>Summary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Arial" w:hAnsi="Arial" w:cs="Arial"/>
          <w:color w:val="333333"/>
        </w:rPr>
        <w:t xml:space="preserve">The purpose of the report is to describe the methodology used to produce a model that was then applied to the training results of group of 20 individuals that resulted in </w:t>
      </w:r>
      <w:r>
        <w:rPr>
          <w:rFonts w:ascii="Arial" w:hAnsi="Arial" w:cs="Arial"/>
          <w:color w:val="333333"/>
        </w:rPr>
        <w:t xml:space="preserve">100% success of predicting the training class used by each participant. Applied machine learning techniques In R programming and </w:t>
      </w:r>
      <w:proofErr w:type="spellStart"/>
      <w:r>
        <w:rPr>
          <w:rFonts w:ascii="Arial" w:hAnsi="Arial" w:cs="Arial"/>
          <w:color w:val="333333"/>
        </w:rPr>
        <w:t>gbm</w:t>
      </w:r>
      <w:proofErr w:type="spellEnd"/>
      <w:r>
        <w:rPr>
          <w:rFonts w:ascii="Arial" w:hAnsi="Arial" w:cs="Arial"/>
          <w:color w:val="333333"/>
        </w:rPr>
        <w:t xml:space="preserve"> (generalized boosted regression model) algorithm were used.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Arial" w:hAnsi="Arial" w:cs="Arial"/>
          <w:color w:val="333333"/>
        </w:rPr>
        <w:t xml:space="preserve">Model accuracy and estimated error was calculated in two ways: </w:t>
      </w:r>
      <w:r>
        <w:rPr>
          <w:rFonts w:ascii="Arial" w:hAnsi="Arial" w:cs="Arial"/>
          <w:color w:val="333333"/>
        </w:rPr>
        <w:t>a 20% validation data split and a k-fold cross validation where k = 10. K-fold cross validation was .9621 while the validation set was predicted at a rate of .9609.</w:t>
      </w:r>
    </w:p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36"/>
          <w:szCs w:val="36"/>
        </w:rPr>
        <w:t>Description</w:t>
      </w:r>
      <w:r>
        <w:rPr>
          <w:rFonts w:ascii="inherit" w:hAnsi="inherit"/>
          <w:color w:val="333333"/>
          <w:sz w:val="36"/>
          <w:szCs w:val="36"/>
        </w:rPr>
        <w:t xml:space="preserve"> </w:t>
      </w:r>
      <w:r>
        <w:rPr>
          <w:rFonts w:ascii="inherit" w:hAnsi="inherit"/>
          <w:color w:val="333333"/>
          <w:sz w:val="36"/>
          <w:szCs w:val="36"/>
        </w:rPr>
        <w:t>of Experiment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Arial" w:hAnsi="Arial" w:cs="Arial"/>
          <w:color w:val="333333"/>
        </w:rPr>
        <w:t xml:space="preserve">Using devices such as Jawbone Up, Nike </w:t>
      </w:r>
      <w:proofErr w:type="spellStart"/>
      <w:r>
        <w:rPr>
          <w:rFonts w:ascii="Arial" w:hAnsi="Arial" w:cs="Arial"/>
          <w:color w:val="333333"/>
        </w:rPr>
        <w:t>FuelBand</w:t>
      </w:r>
      <w:proofErr w:type="spellEnd"/>
      <w:r>
        <w:rPr>
          <w:rFonts w:ascii="Arial" w:hAnsi="Arial" w:cs="Arial"/>
          <w:color w:val="333333"/>
        </w:rPr>
        <w:t>, and Fitbit it is</w:t>
      </w:r>
      <w:r>
        <w:rPr>
          <w:rFonts w:ascii="Arial" w:hAnsi="Arial" w:cs="Arial"/>
          <w:color w:val="333333"/>
        </w:rPr>
        <w:t xml:space="preserve"> now possible to collect a large amount of data about personal activity relatively inexpensively. This purpose of this experiment is to use data from accelerometers on the belt, forearm, arm, and dumbbells of 6 participants and determine if they are perfor</w:t>
      </w:r>
      <w:r>
        <w:rPr>
          <w:rFonts w:ascii="Arial" w:hAnsi="Arial" w:cs="Arial"/>
          <w:color w:val="333333"/>
        </w:rPr>
        <w:t>ming perform barbell lifts correctly or incorrectly.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Arial" w:hAnsi="Arial" w:cs="Arial"/>
          <w:color w:val="333333"/>
        </w:rPr>
        <w:t> </w:t>
      </w:r>
    </w:p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36"/>
          <w:szCs w:val="36"/>
        </w:rPr>
        <w:t>Description</w:t>
      </w:r>
      <w:r>
        <w:rPr>
          <w:rFonts w:ascii="inherit" w:hAnsi="inherit"/>
          <w:color w:val="333333"/>
          <w:sz w:val="36"/>
          <w:szCs w:val="36"/>
        </w:rPr>
        <w:t xml:space="preserve"> </w:t>
      </w:r>
      <w:r>
        <w:rPr>
          <w:rFonts w:ascii="inherit" w:hAnsi="inherit"/>
          <w:color w:val="333333"/>
          <w:sz w:val="36"/>
          <w:szCs w:val="36"/>
        </w:rPr>
        <w:t>of Data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Arial" w:hAnsi="Arial" w:cs="Arial"/>
          <w:color w:val="333333"/>
        </w:rPr>
        <w:t>Data for this experiment is sourced from the Human Activity Recognition (HAR) project at </w:t>
      </w:r>
      <w:hyperlink r:id="rId4" w:history="1">
        <w:r>
          <w:rPr>
            <w:rStyle w:val="Hyperlink"/>
            <w:rFonts w:ascii="Arial" w:hAnsi="Arial" w:cs="Arial"/>
            <w:color w:val="337AB7"/>
          </w:rPr>
          <w:t>http://groupware.les.inf.puc-rio.br/</w:t>
        </w:r>
        <w:r>
          <w:rPr>
            <w:rStyle w:val="Hyperlink"/>
            <w:rFonts w:ascii="Arial" w:hAnsi="Arial" w:cs="Arial"/>
            <w:color w:val="337AB7"/>
          </w:rPr>
          <w:t>har</w:t>
        </w:r>
      </w:hyperlink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 xml:space="preserve">Six young health participants were asked to perform one set of 10 repetitions of the Unilateral Dumbbell Biceps Curl in five different fashions: exactly according to the specification (Class A), throwing the elbows to the front (Class B), lifting the </w:t>
      </w:r>
      <w:r>
        <w:rPr>
          <w:rFonts w:ascii="Arial" w:hAnsi="Arial" w:cs="Arial"/>
          <w:color w:val="404040"/>
          <w:shd w:val="clear" w:color="auto" w:fill="FFFFFF"/>
        </w:rPr>
        <w:t>dumbbell only halfway (Class C), lowering the dumbbell only halfway (Class D) and throwing the hips to the front (Class E).</w:t>
      </w:r>
    </w:p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36"/>
          <w:szCs w:val="36"/>
        </w:rPr>
        <w:t xml:space="preserve"> Data gathering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b/>
          <w:bCs/>
          <w:color w:val="990000"/>
          <w:sz w:val="20"/>
          <w:szCs w:val="20"/>
        </w:rPr>
        <w:t>library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caret</w:t>
      </w:r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b/>
          <w:bCs/>
          <w:color w:val="990000"/>
          <w:sz w:val="20"/>
          <w:szCs w:val="20"/>
        </w:rPr>
        <w:t>library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splines</w:t>
      </w:r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b/>
          <w:bCs/>
          <w:color w:val="990000"/>
          <w:sz w:val="20"/>
          <w:szCs w:val="20"/>
        </w:rPr>
        <w:t>library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parallel</w:t>
      </w:r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b/>
          <w:bCs/>
          <w:color w:val="990000"/>
          <w:sz w:val="20"/>
          <w:szCs w:val="20"/>
        </w:rPr>
        <w:t>library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plyr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b/>
          <w:bCs/>
          <w:color w:val="990000"/>
          <w:sz w:val="20"/>
          <w:szCs w:val="20"/>
        </w:rPr>
        <w:t>require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RCurl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i/>
          <w:iCs/>
          <w:color w:val="999988"/>
          <w:sz w:val="20"/>
          <w:szCs w:val="20"/>
        </w:rPr>
        <w:t># Fetch data from Human Activity Recognition project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&lt;- getURL("http://d396qusza40orc.cloudfront.net/predmachlearn/pml-training.csv")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pml_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 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 read.csv(text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header=TRUE,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=",",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=c("NA",""))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i/>
          <w:iCs/>
          <w:color w:val="999988"/>
          <w:sz w:val="20"/>
          <w:szCs w:val="20"/>
        </w:rPr>
        <w:t># Remove the firs</w:t>
      </w:r>
      <w:r>
        <w:rPr>
          <w:rFonts w:ascii="Courier New" w:hAnsi="Courier New" w:cs="Courier New"/>
          <w:i/>
          <w:iCs/>
          <w:color w:val="999988"/>
          <w:sz w:val="20"/>
          <w:szCs w:val="20"/>
        </w:rPr>
        <w:t>t column of each row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pml_training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pml_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training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>,-1] # Remove the first column that represents a ID Row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i/>
          <w:iCs/>
          <w:color w:val="999988"/>
          <w:sz w:val="20"/>
          <w:szCs w:val="20"/>
        </w:rPr>
        <w:t> 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i/>
          <w:iCs/>
          <w:color w:val="999988"/>
          <w:sz w:val="20"/>
          <w:szCs w:val="20"/>
        </w:rPr>
        <w:t># create training and validating data sets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createDataPartition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pml_training$classe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p=0.80, list=FALSE)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color w:val="333333"/>
          <w:sz w:val="20"/>
          <w:szCs w:val="20"/>
        </w:rPr>
        <w:t xml:space="preserve">training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pml_training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alltrain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,]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crossvalidating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pml_training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[-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allTrain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>,]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testcsv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getURL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r>
        <w:rPr>
          <w:rFonts w:ascii="Courier New" w:hAnsi="Courier New" w:cs="Courier New"/>
          <w:color w:val="DD1144"/>
          <w:sz w:val="20"/>
          <w:szCs w:val="20"/>
        </w:rPr>
        <w:t>"https://d396qusza40orc.cloudfront.net/predmachlearn/pml-testing.csv"</w:t>
      </w:r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512984266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dftestdata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data.frame</w:t>
      </w:r>
      <w:proofErr w:type="spellEnd"/>
      <w:proofErr w:type="gramEnd"/>
      <w:r>
        <w:rPr>
          <w:rFonts w:ascii="Courier New" w:hAnsi="Courier New" w:cs="Courier New"/>
          <w:color w:val="687687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read.csv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textConnection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testcsv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)))</w:t>
      </w:r>
    </w:p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36"/>
          <w:szCs w:val="36"/>
        </w:rPr>
        <w:t>Data</w:t>
      </w:r>
      <w:r>
        <w:rPr>
          <w:rFonts w:ascii="inherit" w:hAnsi="inherit"/>
          <w:color w:val="333333"/>
          <w:sz w:val="36"/>
          <w:szCs w:val="36"/>
        </w:rPr>
        <w:t xml:space="preserve"> </w:t>
      </w:r>
      <w:r>
        <w:rPr>
          <w:rFonts w:ascii="inherit" w:hAnsi="inherit"/>
          <w:color w:val="333333"/>
          <w:sz w:val="36"/>
          <w:szCs w:val="36"/>
        </w:rPr>
        <w:t>preparation: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>The data from the HAR project consists</w:t>
      </w:r>
      <w:r>
        <w:rPr>
          <w:rFonts w:ascii="Helvetica" w:hAnsi="Helvetica" w:cs="Helvetica"/>
          <w:color w:val="333333"/>
          <w:sz w:val="21"/>
          <w:szCs w:val="21"/>
        </w:rPr>
        <w:t xml:space="preserve"> of a training set and a test set. The training set is made up of 160 variables and 15,699 observations while the testing set consists of 160 variables and 20 observations or prediction instances. </w:t>
      </w:r>
    </w:p>
    <w:p w:rsidR="00000000" w:rsidRDefault="002D2062">
      <w:pPr>
        <w:shd w:val="clear" w:color="auto" w:fill="FFFFFF"/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Review of the training and test data sets reveals multiple</w:t>
      </w:r>
      <w:r>
        <w:rPr>
          <w:rFonts w:ascii="Helvetica" w:hAnsi="Helvetica" w:cs="Helvetica"/>
          <w:color w:val="333333"/>
          <w:sz w:val="21"/>
          <w:szCs w:val="21"/>
        </w:rPr>
        <w:t xml:space="preserve"> columns with NA’s. These columns have been removed since they would offer no value to the model and prediction.  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 xml:space="preserve">Remove non-relevant data: 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980188016"/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980188016"/>
      </w:pPr>
      <w:r>
        <w:rPr>
          <w:rFonts w:ascii="Courier New" w:hAnsi="Courier New" w:cs="Courier New"/>
          <w:i/>
          <w:iCs/>
          <w:color w:val="999988"/>
          <w:sz w:val="20"/>
          <w:szCs w:val="20"/>
        </w:rPr>
        <w:t># remove columns without data</w:t>
      </w:r>
    </w:p>
    <w:p w:rsidR="00000000" w:rsidRDefault="002D2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980188016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Keep &lt;- c((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colSums</w:t>
      </w:r>
      <w:proofErr w:type="spellEnd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(!is.na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(training[,-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ncol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(training)])) &gt;= 0.6*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nrow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(training)))</w:t>
      </w:r>
    </w:p>
    <w:p w:rsidR="00000000" w:rsidRDefault="002D2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980188016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tra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ining   &lt;-  training</w:t>
      </w:r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[,Keep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000000" w:rsidRDefault="002D206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divId w:val="980188016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crossvalidating</w:t>
      </w:r>
      <w:proofErr w:type="spell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&lt;- </w:t>
      </w: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crossvalidating</w:t>
      </w:r>
      <w:proofErr w:type="spellEnd"/>
      <w:proofErr w:type="gramStart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[,Keep</w:t>
      </w:r>
      <w:proofErr w:type="gramEnd"/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36"/>
          <w:szCs w:val="36"/>
        </w:rPr>
        <w:t>Boost GBM</w:t>
      </w:r>
      <w:r>
        <w:rPr>
          <w:rFonts w:ascii="inherit" w:hAnsi="inherit"/>
          <w:color w:val="333333"/>
          <w:sz w:val="36"/>
          <w:szCs w:val="36"/>
        </w:rPr>
        <w:t xml:space="preserve"> </w:t>
      </w:r>
      <w:r>
        <w:rPr>
          <w:rFonts w:ascii="inherit" w:hAnsi="inherit"/>
          <w:color w:val="333333"/>
          <w:sz w:val="36"/>
          <w:szCs w:val="36"/>
        </w:rPr>
        <w:t>Model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>Using training data, a model is created using GBM (generalized boosted regression model) package. The results are summarized below.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858130262"/>
      </w:pPr>
      <w:r>
        <w:rPr>
          <w:rFonts w:ascii="Courier New" w:hAnsi="Courier New" w:cs="Courier New"/>
          <w:i/>
          <w:iCs/>
          <w:color w:val="999988"/>
          <w:sz w:val="20"/>
          <w:szCs w:val="20"/>
        </w:rPr>
        <w:t># Create model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858130262"/>
      </w:pPr>
      <w:r>
        <w:rPr>
          <w:rFonts w:ascii="Courier New" w:hAnsi="Courier New" w:cs="Courier New"/>
          <w:color w:val="000000"/>
          <w:sz w:val="20"/>
          <w:szCs w:val="20"/>
        </w:rPr>
        <w:t>control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trainControl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DD1144"/>
          <w:sz w:val="20"/>
          <w:szCs w:val="20"/>
        </w:rPr>
        <w:t>"cv"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09999"/>
          <w:sz w:val="20"/>
          <w:szCs w:val="20"/>
        </w:rPr>
        <w:t>10</w:t>
      </w:r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858130262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model_gbm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classe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~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. ,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training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, </w:t>
      </w:r>
      <w:r>
        <w:rPr>
          <w:rFonts w:ascii="Courier New" w:hAnsi="Courier New" w:cs="Courier New"/>
          <w:color w:val="000000"/>
          <w:sz w:val="20"/>
          <w:szCs w:val="20"/>
        </w:rPr>
        <w:t>method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DD114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DD1144"/>
          <w:sz w:val="20"/>
          <w:szCs w:val="20"/>
        </w:rPr>
        <w:t>gbm</w:t>
      </w:r>
      <w:proofErr w:type="spellEnd"/>
      <w:r>
        <w:rPr>
          <w:rFonts w:ascii="Courier New" w:hAnsi="Courier New" w:cs="Courier New"/>
          <w:color w:val="DD1144"/>
          <w:sz w:val="20"/>
          <w:szCs w:val="20"/>
        </w:rPr>
        <w:t>"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trControl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control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,  </w:t>
      </w:r>
      <w:r>
        <w:rPr>
          <w:rFonts w:ascii="Courier New" w:hAnsi="Courier New" w:cs="Courier New"/>
          <w:color w:val="000000"/>
          <w:sz w:val="20"/>
          <w:szCs w:val="20"/>
        </w:rPr>
        <w:t>verbose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990073"/>
          <w:sz w:val="20"/>
          <w:szCs w:val="20"/>
        </w:rPr>
        <w:t>FALSE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858130262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model_gbm</w:t>
      </w:r>
      <w:r>
        <w:rPr>
          <w:rFonts w:ascii="Courier New" w:hAnsi="Courier New" w:cs="Courier New"/>
          <w:color w:val="687687"/>
          <w:sz w:val="20"/>
          <w:szCs w:val="20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finalModel</w:t>
      </w:r>
      <w:proofErr w:type="spellEnd"/>
    </w:p>
    <w:p w:rsidR="00000000" w:rsidRDefault="002D2062">
      <w:pPr>
        <w:shd w:val="clear" w:color="auto" w:fill="FFFFFF"/>
        <w:wordWrap w:val="0"/>
        <w:spacing w:after="150" w:line="240" w:lineRule="auto"/>
        <w:divId w:val="858130262"/>
      </w:pPr>
      <w:r>
        <w:rPr>
          <w:rFonts w:ascii="Courier New" w:hAnsi="Courier New" w:cs="Courier New"/>
          <w:color w:val="333333"/>
          <w:sz w:val="20"/>
          <w:szCs w:val="20"/>
        </w:rPr>
        <w:t>## A gradient boosted model with multinomial loss function.</w:t>
      </w:r>
    </w:p>
    <w:p w:rsidR="00000000" w:rsidRDefault="002D2062">
      <w:pPr>
        <w:shd w:val="clear" w:color="auto" w:fill="FFFFFF"/>
        <w:wordWrap w:val="0"/>
        <w:spacing w:after="150" w:line="240" w:lineRule="auto"/>
        <w:divId w:val="858130262"/>
      </w:pPr>
      <w:r>
        <w:rPr>
          <w:rFonts w:ascii="Courier New" w:hAnsi="Courier New" w:cs="Courier New"/>
          <w:color w:val="333333"/>
          <w:sz w:val="20"/>
          <w:szCs w:val="20"/>
        </w:rPr>
        <w:t>## 150 iterations were performed.</w:t>
      </w:r>
    </w:p>
    <w:p w:rsidR="00000000" w:rsidRDefault="002D2062">
      <w:pPr>
        <w:shd w:val="clear" w:color="auto" w:fill="FFFFFF"/>
        <w:wordWrap w:val="0"/>
        <w:spacing w:after="150" w:line="240" w:lineRule="auto"/>
        <w:divId w:val="858130262"/>
      </w:pPr>
      <w:r>
        <w:rPr>
          <w:rFonts w:ascii="Courier New" w:hAnsi="Courier New" w:cs="Courier New"/>
          <w:color w:val="333333"/>
          <w:sz w:val="20"/>
          <w:szCs w:val="20"/>
        </w:rPr>
        <w:t>## There were 52 predictors of which 44 had non-zero influence.</w:t>
      </w:r>
    </w:p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36"/>
          <w:szCs w:val="36"/>
        </w:rPr>
        <w:t>Visualization</w:t>
      </w:r>
      <w:r>
        <w:rPr>
          <w:rFonts w:ascii="inherit" w:hAnsi="inherit"/>
          <w:color w:val="333333"/>
          <w:sz w:val="36"/>
          <w:szCs w:val="36"/>
        </w:rPr>
        <w:t xml:space="preserve"> </w:t>
      </w:r>
      <w:r>
        <w:rPr>
          <w:rFonts w:ascii="inherit" w:hAnsi="inherit"/>
          <w:color w:val="333333"/>
          <w:sz w:val="36"/>
          <w:szCs w:val="36"/>
        </w:rPr>
        <w:t>of Model Variables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>The model variables and their relative importance are indicated below. Based on the importance analysis, the model performance could have been further enhanced</w:t>
      </w:r>
      <w:r>
        <w:rPr>
          <w:rFonts w:ascii="Helvetica" w:hAnsi="Helvetica" w:cs="Helvetica"/>
          <w:color w:val="333333"/>
          <w:sz w:val="21"/>
          <w:szCs w:val="21"/>
        </w:rPr>
        <w:t xml:space="preserve"> by deselecting the variables with no explanatory power. Note also that out of the 53 input variables, ~10% have an importance &gt;20 suggesting significant prospect for further enhancement.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878081488"/>
      </w:pPr>
      <w:r>
        <w:rPr>
          <w:rFonts w:ascii="Courier New" w:hAnsi="Courier New" w:cs="Courier New"/>
          <w:i/>
          <w:iCs/>
          <w:color w:val="999988"/>
          <w:sz w:val="20"/>
          <w:szCs w:val="20"/>
        </w:rPr>
        <w:t># Visualization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878081488"/>
      </w:pPr>
      <w:r>
        <w:rPr>
          <w:rFonts w:ascii="Courier New" w:hAnsi="Courier New" w:cs="Courier New"/>
          <w:color w:val="000000"/>
          <w:sz w:val="20"/>
          <w:szCs w:val="20"/>
        </w:rPr>
        <w:t>plot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varImp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model_gbm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))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noProof/>
        </w:rPr>
        <w:drawing>
          <wp:inline distT="0" distB="0" distL="0" distR="0">
            <wp:extent cx="6343650" cy="633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36"/>
          <w:szCs w:val="36"/>
        </w:rPr>
        <w:t>Cross</w:t>
      </w:r>
      <w:r>
        <w:rPr>
          <w:rFonts w:ascii="inherit" w:hAnsi="inherit"/>
          <w:color w:val="333333"/>
          <w:sz w:val="36"/>
          <w:szCs w:val="36"/>
        </w:rPr>
        <w:t xml:space="preserve"> </w:t>
      </w:r>
      <w:r>
        <w:rPr>
          <w:rFonts w:ascii="inherit" w:hAnsi="inherit"/>
          <w:color w:val="333333"/>
          <w:sz w:val="36"/>
          <w:szCs w:val="36"/>
        </w:rPr>
        <w:t>Validation and Predicted Error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 xml:space="preserve">The BOOST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gbm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algorithm was conducted with a 10-fold cross validation. The data and plot below shows an achieved accuracy </w:t>
      </w:r>
      <w:r>
        <w:rPr>
          <w:rFonts w:ascii="Helvetica" w:hAnsi="Helvetica" w:cs="Helvetica"/>
          <w:color w:val="333333"/>
          <w:sz w:val="21"/>
          <w:szCs w:val="21"/>
        </w:rPr>
        <w:t xml:space="preserve">on the 3rd iteration of 96.09% rising from an initial accuracy of 75.15% 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first iteration.</w:t>
      </w:r>
    </w:p>
    <w:p w:rsidR="00000000" w:rsidRDefault="002D2062">
      <w:pPr>
        <w:shd w:val="clear" w:color="auto" w:fill="F5F5F5"/>
        <w:wordWrap w:val="0"/>
        <w:spacing w:after="150" w:line="240" w:lineRule="auto"/>
      </w:pPr>
      <w:r>
        <w:rPr>
          <w:rFonts w:ascii="Courier New" w:hAnsi="Courier New" w:cs="Courier New"/>
          <w:color w:val="000000"/>
          <w:sz w:val="20"/>
          <w:szCs w:val="20"/>
        </w:rPr>
        <w:t>plot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model_gbm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noProof/>
        </w:rPr>
        <w:drawing>
          <wp:inline distT="0" distB="0" distL="0" distR="0">
            <wp:extent cx="6343650" cy="633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D2062">
      <w:pPr>
        <w:shd w:val="clear" w:color="auto" w:fill="F5F5F5"/>
        <w:wordWrap w:val="0"/>
        <w:spacing w:after="150" w:line="240" w:lineRule="auto"/>
        <w:divId w:val="463428158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model_gbm</w:t>
      </w:r>
      <w:proofErr w:type="spellEnd"/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Stochastic Gradient Boosting 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15699 samples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</w:t>
      </w:r>
      <w:r>
        <w:rPr>
          <w:rFonts w:ascii="Courier New" w:hAnsi="Courier New" w:cs="Courier New"/>
          <w:color w:val="333333"/>
          <w:sz w:val="20"/>
          <w:szCs w:val="20"/>
        </w:rPr>
        <w:t>58 predictors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5 classes: 'A', 'B', 'C', 'D', 'E' 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No pre-processing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Resampling: Cross-Validated (10 fold) 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Summary of sample sizes: 14129, 14129, 14130, 14129, 14130, 14128, ... 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Resampling results across tuning parameters: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interaction.depth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n.tre</w:t>
      </w:r>
      <w:r>
        <w:rPr>
          <w:rFonts w:ascii="Courier New" w:hAnsi="Courier New" w:cs="Courier New"/>
          <w:color w:val="333333"/>
          <w:sz w:val="20"/>
          <w:szCs w:val="20"/>
        </w:rPr>
        <w:t>es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 Accuracy   Kappa      Accuracy SD  Kappa SD   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1                   50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0.8411362  0.7985087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0.011015858  0.014072039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1                  100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0.8992299  0.8723744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0.008630729  0.010949349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1                  150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0.9282761  0.9091366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0.007617383  0.009675722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2                   50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0.9579594  0.9467798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0.008094323  0.010277777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2                  100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0.9871330  0.9837246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0.003969270  0.005021412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2                  150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0.9920378  0.9899292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0.002868143  0.003627873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3                   50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0.9836299  0.9792924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0.003315789  0.004195634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3                  100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0.9933753  0.9916210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0.001856036  0.002347686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3                  150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0.9969426  0.9961328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0.001401931  0.001773376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Tuning parameter 'shrin</w:t>
      </w:r>
      <w:r>
        <w:rPr>
          <w:rFonts w:ascii="Courier New" w:hAnsi="Courier New" w:cs="Courier New"/>
          <w:color w:val="333333"/>
          <w:sz w:val="20"/>
          <w:szCs w:val="20"/>
        </w:rPr>
        <w:t>kage' was held constant at a value of 0.1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Tuning parameter '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n.minobsinnode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' was held constant at a value of 10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463428158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Accuracy was used to select the optimal model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using  the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largest value.</w:t>
      </w:r>
    </w:p>
    <w:p w:rsidR="00000000" w:rsidRDefault="002D2062">
      <w:pPr>
        <w:shd w:val="clear" w:color="auto" w:fill="FFFFFF"/>
        <w:wordWrap w:val="0"/>
        <w:spacing w:after="150" w:line="240" w:lineRule="auto"/>
        <w:divId w:val="463428158"/>
      </w:pPr>
      <w:r>
        <w:rPr>
          <w:rFonts w:ascii="Courier New" w:hAnsi="Courier New" w:cs="Courier New"/>
          <w:color w:val="333333"/>
          <w:sz w:val="20"/>
          <w:szCs w:val="20"/>
        </w:rPr>
        <w:t xml:space="preserve">The final values used for the model were </w:t>
      </w:r>
      <w:proofErr w:type="spellStart"/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n.trees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= 150,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interaction.depth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= 3, shrinkage = 0.1 and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n.minobsinnode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= 10..</w:t>
      </w:r>
    </w:p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36"/>
          <w:szCs w:val="36"/>
        </w:rPr>
        <w:t>Validation</w:t>
      </w:r>
      <w:r>
        <w:rPr>
          <w:rFonts w:ascii="inherit" w:hAnsi="inherit"/>
          <w:color w:val="333333"/>
          <w:sz w:val="36"/>
          <w:szCs w:val="36"/>
        </w:rPr>
        <w:t xml:space="preserve"> </w:t>
      </w:r>
      <w:r>
        <w:rPr>
          <w:rFonts w:ascii="inherit" w:hAnsi="inherit"/>
          <w:color w:val="333333"/>
          <w:sz w:val="36"/>
          <w:szCs w:val="36"/>
        </w:rPr>
        <w:t>Accuracy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 xml:space="preserve">Model accuracy and error were further estimated by randomly splitting 20% of the training data prior to model construction. The below confusion </w:t>
      </w:r>
      <w:r>
        <w:rPr>
          <w:rFonts w:ascii="Helvetica" w:hAnsi="Helvetica" w:cs="Helvetica"/>
          <w:color w:val="333333"/>
          <w:sz w:val="21"/>
          <w:szCs w:val="21"/>
        </w:rPr>
        <w:t>matrix shows the estimated accuracy to be 99.64%.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795803687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cross_validation_results_boost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model_gbm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newdata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crossvalidating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795803687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confusionMatrix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df.val</w:t>
      </w:r>
      <w:r>
        <w:rPr>
          <w:rFonts w:ascii="Courier New" w:hAnsi="Courier New" w:cs="Courier New"/>
          <w:color w:val="687687"/>
          <w:sz w:val="20"/>
          <w:szCs w:val="20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classe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cross_validation_results_boost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Confusion Matrix and Statistics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 Reference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Predictio</w:t>
      </w:r>
      <w:r>
        <w:rPr>
          <w:rFonts w:ascii="Courier New" w:hAnsi="Courier New" w:cs="Courier New"/>
          <w:color w:val="333333"/>
          <w:sz w:val="20"/>
          <w:szCs w:val="20"/>
        </w:rPr>
        <w:t>n    A    B    C    D    E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A 1116    0    0    0    0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B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0  759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  0    0    0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C    0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1  677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  6    0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D    0    0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5  638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   0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E    0    0    0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2  719</w:t>
      </w:r>
      <w:proofErr w:type="gramEnd"/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Overall Statistics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          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Accuracy :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0.9964        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        95%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CI :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(0.994, 0.998)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No Information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Rate :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0.2845        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P-Value [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Acc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&gt; NIR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] :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&lt; 2.2e-16     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                               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        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Kappa :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0.9955     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Mcnemar's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Test P-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Value :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NA            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Statistics by Class: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                    Class: A Class: B Class: C Class: D Class: E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Sensitivity            1.0000   0.9987   0.9927   0.9876   1.0000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Specificity            1.0000   1.0000   0.9978   0.9985  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0.9994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Value         1.0000   1.0000   0.9898   0.9922   0.9972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Neg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Pred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Value         1.0000   0.9997   0.9985   0.9976   1.0000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Prevalence             0.2845   0.1937   0.1738   0.1647   0.1833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Detection Rate         0.2845   0.1935   0.1726   </w:t>
      </w:r>
      <w:r>
        <w:rPr>
          <w:rFonts w:ascii="Courier New" w:hAnsi="Courier New" w:cs="Courier New"/>
          <w:color w:val="333333"/>
          <w:sz w:val="20"/>
          <w:szCs w:val="20"/>
        </w:rPr>
        <w:t>0.1626   0.1833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Detection Prevalence   0.2845   0.1935   0.1744   0.1639   0.1838</w:t>
      </w:r>
    </w:p>
    <w:p w:rsidR="00000000" w:rsidRDefault="002D2062">
      <w:pPr>
        <w:shd w:val="clear" w:color="auto" w:fill="FFFFFF"/>
        <w:spacing w:before="300" w:after="150" w:line="240" w:lineRule="auto"/>
        <w:rPr>
          <w:rFonts w:ascii="inherit" w:hAnsi="inherit"/>
          <w:color w:val="333333"/>
          <w:sz w:val="36"/>
          <w:szCs w:val="36"/>
        </w:rPr>
      </w:pPr>
      <w:r>
        <w:rPr>
          <w:rFonts w:ascii="Courier New" w:hAnsi="Courier New" w:cs="Courier New"/>
          <w:color w:val="333333"/>
          <w:sz w:val="20"/>
          <w:szCs w:val="20"/>
        </w:rPr>
        <w:t>Balanced Accuracy      1.0000   0.9993   0.9953   0.9930   0.9997</w:t>
      </w:r>
    </w:p>
    <w:p w:rsidR="00000000" w:rsidRDefault="002D2062">
      <w:pPr>
        <w:shd w:val="clear" w:color="auto" w:fill="FFFFFF"/>
        <w:spacing w:before="300" w:after="150" w:line="240" w:lineRule="auto"/>
      </w:pPr>
      <w:r>
        <w:rPr>
          <w:rFonts w:ascii="inherit" w:hAnsi="inherit"/>
          <w:color w:val="333333"/>
          <w:sz w:val="36"/>
          <w:szCs w:val="36"/>
        </w:rPr>
        <w:t>Model</w:t>
      </w:r>
      <w:r>
        <w:rPr>
          <w:rFonts w:ascii="inherit" w:hAnsi="inherit"/>
          <w:color w:val="333333"/>
          <w:sz w:val="36"/>
          <w:szCs w:val="36"/>
        </w:rPr>
        <w:t xml:space="preserve"> </w:t>
      </w:r>
      <w:r>
        <w:rPr>
          <w:rFonts w:ascii="inherit" w:hAnsi="inherit"/>
          <w:color w:val="333333"/>
          <w:sz w:val="36"/>
          <w:szCs w:val="36"/>
        </w:rPr>
        <w:t>results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 xml:space="preserve">The resulting data produced from the boost modeling of the HAR </w:t>
      </w:r>
      <w:r>
        <w:rPr>
          <w:rFonts w:ascii="Helvetica" w:hAnsi="Helvetica" w:cs="Helvetica"/>
          <w:color w:val="333333"/>
          <w:sz w:val="21"/>
          <w:szCs w:val="21"/>
        </w:rPr>
        <w:t>data presented below in order from 1 to 20. On submission to the Coursera Project Page, the results were shown to be 100% correct.</w:t>
      </w:r>
    </w:p>
    <w:p w:rsidR="00000000" w:rsidRDefault="002D2062">
      <w:pPr>
        <w:shd w:val="clear" w:color="auto" w:fill="FFFFFF"/>
        <w:spacing w:before="300" w:after="150" w:line="240" w:lineRule="auto"/>
      </w:pPr>
    </w:p>
    <w:p w:rsidR="00000000" w:rsidRDefault="002D2062">
      <w:pPr>
        <w:shd w:val="clear" w:color="auto" w:fill="F5F5F5"/>
        <w:wordWrap w:val="0"/>
        <w:spacing w:after="150" w:line="240" w:lineRule="auto"/>
        <w:divId w:val="1423918758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predict.test.gbm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&lt;-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model_gbm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newdata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dftestdata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423918758"/>
      </w:pPr>
      <w:r>
        <w:rPr>
          <w:rFonts w:ascii="Courier New" w:hAnsi="Courier New" w:cs="Courier New"/>
          <w:i/>
          <w:iCs/>
          <w:color w:val="999988"/>
          <w:sz w:val="20"/>
          <w:szCs w:val="20"/>
        </w:rPr>
        <w:t># Produce result files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423918758"/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predict.test.gbm</w:t>
      </w:r>
      <w:proofErr w:type="spellEnd"/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423918758"/>
      </w:pPr>
      <w:r>
        <w:rPr>
          <w:rFonts w:ascii="Courier New" w:hAnsi="Courier New" w:cs="Courier New"/>
          <w:color w:val="333333"/>
          <w:sz w:val="20"/>
          <w:szCs w:val="20"/>
        </w:rPr>
        <w:t xml:space="preserve">  </w:t>
      </w:r>
      <w:proofErr w:type="gramStart"/>
      <w:r>
        <w:rPr>
          <w:rFonts w:ascii="Courier New" w:hAnsi="Courier New" w:cs="Courier New"/>
          <w:b/>
          <w:bCs/>
          <w:color w:val="990000"/>
          <w:sz w:val="20"/>
          <w:szCs w:val="20"/>
        </w:rPr>
        <w:t>for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90000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990000"/>
          <w:sz w:val="20"/>
          <w:szCs w:val="20"/>
        </w:rPr>
        <w:t>n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9999"/>
          <w:sz w:val="20"/>
          <w:szCs w:val="20"/>
        </w:rPr>
        <w:t>1</w:t>
      </w:r>
      <w:r>
        <w:rPr>
          <w:rFonts w:ascii="Courier New" w:hAnsi="Courier New" w:cs="Courier New"/>
          <w:color w:val="687687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687687"/>
          <w:sz w:val="20"/>
          <w:szCs w:val="20"/>
        </w:rPr>
        <w:t>){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423918758"/>
      </w:pPr>
      <w:r>
        <w:rPr>
          <w:rFonts w:ascii="Courier New" w:hAnsi="Courier New" w:cs="Courier New"/>
          <w:color w:val="333333"/>
          <w:sz w:val="20"/>
          <w:szCs w:val="20"/>
        </w:rPr>
        <w:t> 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423918758"/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000000"/>
          <w:sz w:val="20"/>
          <w:szCs w:val="20"/>
        </w:rPr>
        <w:t>filename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paste0</w:t>
      </w:r>
      <w:r>
        <w:rPr>
          <w:rFonts w:ascii="Courier New" w:hAnsi="Courier New" w:cs="Courier New"/>
          <w:color w:val="687687"/>
          <w:sz w:val="20"/>
          <w:szCs w:val="20"/>
        </w:rPr>
        <w:t>(</w:t>
      </w:r>
      <w:r>
        <w:rPr>
          <w:rFonts w:ascii="Courier New" w:hAnsi="Courier New" w:cs="Courier New"/>
          <w:color w:val="DD1144"/>
          <w:sz w:val="20"/>
          <w:szCs w:val="20"/>
        </w:rPr>
        <w:t>"problem_id_</w:t>
      </w:r>
      <w:proofErr w:type="gramStart"/>
      <w:r>
        <w:rPr>
          <w:rFonts w:ascii="Courier New" w:hAnsi="Courier New" w:cs="Courier New"/>
          <w:color w:val="DD1144"/>
          <w:sz w:val="20"/>
          <w:szCs w:val="20"/>
        </w:rPr>
        <w:t>"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DD1144"/>
          <w:sz w:val="20"/>
          <w:szCs w:val="20"/>
        </w:rPr>
        <w:t>".txt"</w:t>
      </w:r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423918758"/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write.table</w:t>
      </w:r>
      <w:proofErr w:type="gramEnd"/>
      <w:r>
        <w:rPr>
          <w:rFonts w:ascii="Courier New" w:hAnsi="Courier New" w:cs="Courier New"/>
          <w:color w:val="687687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predict.test.gbm</w:t>
      </w:r>
      <w:r>
        <w:rPr>
          <w:rFonts w:ascii="Courier New" w:hAnsi="Courier New" w:cs="Courier New"/>
          <w:color w:val="687687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87687"/>
          <w:sz w:val="20"/>
          <w:szCs w:val="20"/>
        </w:rPr>
        <w:t>]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file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filename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quote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990073"/>
          <w:sz w:val="20"/>
          <w:szCs w:val="20"/>
        </w:rPr>
        <w:t>FALSE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row.names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990073"/>
          <w:sz w:val="20"/>
          <w:szCs w:val="20"/>
        </w:rPr>
        <w:t>FALSE</w:t>
      </w:r>
      <w:r>
        <w:rPr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col.names</w:t>
      </w:r>
      <w:r>
        <w:rPr>
          <w:rFonts w:ascii="Courier New" w:hAnsi="Courier New" w:cs="Courier New"/>
          <w:color w:val="687687"/>
          <w:sz w:val="20"/>
          <w:szCs w:val="20"/>
        </w:rPr>
        <w:t>=</w:t>
      </w:r>
      <w:r>
        <w:rPr>
          <w:rFonts w:ascii="Courier New" w:hAnsi="Courier New" w:cs="Courier New"/>
          <w:color w:val="990073"/>
          <w:sz w:val="20"/>
          <w:szCs w:val="20"/>
        </w:rPr>
        <w:t>FALSE</w:t>
      </w:r>
      <w:r>
        <w:rPr>
          <w:rFonts w:ascii="Courier New" w:hAnsi="Courier New" w:cs="Courier New"/>
          <w:color w:val="687687"/>
          <w:sz w:val="20"/>
          <w:szCs w:val="20"/>
        </w:rPr>
        <w:t>)</w:t>
      </w:r>
    </w:p>
    <w:p w:rsidR="00000000" w:rsidRDefault="002D2062">
      <w:pPr>
        <w:shd w:val="clear" w:color="auto" w:fill="F5F5F5"/>
        <w:wordWrap w:val="0"/>
        <w:spacing w:after="150" w:line="240" w:lineRule="auto"/>
        <w:divId w:val="1423918758"/>
      </w:pPr>
      <w:r>
        <w:rPr>
          <w:rFonts w:ascii="Courier New" w:hAnsi="Courier New" w:cs="Courier New"/>
          <w:color w:val="333333"/>
          <w:sz w:val="20"/>
          <w:szCs w:val="20"/>
        </w:rPr>
        <w:t xml:space="preserve">    </w:t>
      </w:r>
      <w:r>
        <w:rPr>
          <w:rFonts w:ascii="Courier New" w:hAnsi="Courier New" w:cs="Courier New"/>
          <w:color w:val="687687"/>
          <w:sz w:val="20"/>
          <w:szCs w:val="20"/>
        </w:rPr>
        <w:t>}</w:t>
      </w:r>
    </w:p>
    <w:p w:rsidR="00000000" w:rsidRDefault="002D2062">
      <w:pPr>
        <w:shd w:val="clear" w:color="auto" w:fill="FFFFFF"/>
        <w:spacing w:after="150" w:line="300" w:lineRule="atLeast"/>
      </w:pPr>
      <w:r>
        <w:rPr>
          <w:rFonts w:ascii="Helvetica" w:hAnsi="Helvetica" w:cs="Helvetica"/>
          <w:color w:val="333333"/>
          <w:sz w:val="21"/>
          <w:szCs w:val="21"/>
        </w:rPr>
        <w:t xml:space="preserve">The resulting data produced from the boost modeling of the HAR </w:t>
      </w:r>
      <w:r>
        <w:rPr>
          <w:rFonts w:ascii="Helvetica" w:hAnsi="Helvetica" w:cs="Helvetica"/>
          <w:color w:val="333333"/>
          <w:sz w:val="21"/>
          <w:szCs w:val="21"/>
        </w:rPr>
        <w:t>data presented below in order from 1 to 20. On submission to the Coursera Project Page, the results were shown to be 100% correct.</w:t>
      </w:r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1780179046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predict.test.gbm</w:t>
      </w:r>
      <w:proofErr w:type="spellEnd"/>
    </w:p>
    <w:p w:rsidR="00000000" w:rsidRDefault="002D2062">
      <w:pPr>
        <w:shd w:val="clear" w:color="auto" w:fill="FFFFFF"/>
        <w:wordWrap w:val="0"/>
        <w:spacing w:after="150" w:line="240" w:lineRule="auto"/>
        <w:ind w:left="150" w:right="150"/>
        <w:divId w:val="1780179046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 [1] B A B </w:t>
      </w:r>
      <w:proofErr w:type="gramStart"/>
      <w:r>
        <w:rPr>
          <w:rFonts w:ascii="Courier New" w:hAnsi="Courier New" w:cs="Courier New"/>
          <w:color w:val="333333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E D B A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B C B A E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A B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</w:p>
    <w:p w:rsidR="00000000" w:rsidRDefault="002D2062">
      <w:pPr>
        <w:shd w:val="clear" w:color="auto" w:fill="FFFFFF"/>
        <w:wordWrap w:val="0"/>
        <w:spacing w:after="150" w:line="240" w:lineRule="auto"/>
        <w:divId w:val="1780179046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Levels: A B C D E</w:t>
      </w:r>
    </w:p>
    <w:p w:rsidR="00000000" w:rsidRDefault="002D2062">
      <w:pPr>
        <w:shd w:val="clear" w:color="auto" w:fill="FFFFFF"/>
        <w:wordWrap w:val="0"/>
        <w:spacing w:after="150" w:line="240" w:lineRule="auto"/>
        <w:divId w:val="1780179046"/>
        <w:rPr>
          <w:rFonts w:ascii="Courier New" w:hAnsi="Courier New" w:cs="Courier New"/>
          <w:color w:val="333333"/>
          <w:sz w:val="20"/>
          <w:szCs w:val="20"/>
        </w:rPr>
      </w:pPr>
    </w:p>
    <w:p w:rsidR="002D2062" w:rsidRDefault="002D2062">
      <w:r>
        <w:t> </w:t>
      </w:r>
    </w:p>
    <w:sectPr w:rsidR="002D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B6706"/>
    <w:rsid w:val="002D2062"/>
    <w:rsid w:val="008B6706"/>
    <w:rsid w:val="00F0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CAE98-F22C-4092-9FC4-6C6648E0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msochpdefault">
    <w:name w:val="msochpdefault"/>
    <w:basedOn w:val="Normal"/>
    <w:uiPriority w:val="99"/>
    <w:semiHidden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uiPriority w:val="99"/>
    <w:semiHidden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paren">
    <w:name w:val="paren"/>
    <w:basedOn w:val="DefaultParagraphFont"/>
  </w:style>
  <w:style w:type="character" w:customStyle="1" w:styleId="identifier">
    <w:name w:val="identifier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operator">
    <w:name w:val="operator"/>
    <w:basedOn w:val="DefaultParagraphFont"/>
  </w:style>
  <w:style w:type="character" w:customStyle="1" w:styleId="string">
    <w:name w:val="string"/>
    <w:basedOn w:val="DefaultParagraphFont"/>
  </w:style>
  <w:style w:type="character" w:customStyle="1" w:styleId="number">
    <w:name w:val="number"/>
    <w:basedOn w:val="DefaultParagraphFont"/>
  </w:style>
  <w:style w:type="character" w:customStyle="1" w:styleId="literal">
    <w:name w:val="litera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8158">
      <w:marLeft w:val="0"/>
      <w:marRight w:val="0"/>
      <w:marTop w:val="0"/>
      <w:marBottom w:val="0"/>
      <w:divBdr>
        <w:top w:val="single" w:sz="8" w:space="7" w:color="CCCCCC"/>
        <w:left w:val="single" w:sz="8" w:space="7" w:color="CCCCCC"/>
        <w:bottom w:val="single" w:sz="8" w:space="7" w:color="CCCCCC"/>
        <w:right w:val="single" w:sz="8" w:space="7" w:color="CCCCCC"/>
      </w:divBdr>
    </w:div>
    <w:div w:id="795803687">
      <w:marLeft w:val="0"/>
      <w:marRight w:val="0"/>
      <w:marTop w:val="0"/>
      <w:marBottom w:val="0"/>
      <w:divBdr>
        <w:top w:val="single" w:sz="8" w:space="7" w:color="CCCCCC"/>
        <w:left w:val="single" w:sz="8" w:space="7" w:color="CCCCCC"/>
        <w:bottom w:val="single" w:sz="8" w:space="7" w:color="CCCCCC"/>
        <w:right w:val="single" w:sz="8" w:space="7" w:color="CCCCCC"/>
      </w:divBdr>
    </w:div>
    <w:div w:id="858130262">
      <w:marLeft w:val="0"/>
      <w:marRight w:val="0"/>
      <w:marTop w:val="0"/>
      <w:marBottom w:val="0"/>
      <w:divBdr>
        <w:top w:val="single" w:sz="8" w:space="7" w:color="CCCCCC"/>
        <w:left w:val="single" w:sz="8" w:space="7" w:color="CCCCCC"/>
        <w:bottom w:val="single" w:sz="8" w:space="7" w:color="CCCCCC"/>
        <w:right w:val="single" w:sz="8" w:space="7" w:color="CCCCCC"/>
      </w:divBdr>
    </w:div>
    <w:div w:id="980188016">
      <w:marLeft w:val="0"/>
      <w:marRight w:val="0"/>
      <w:marTop w:val="0"/>
      <w:marBottom w:val="0"/>
      <w:divBdr>
        <w:top w:val="single" w:sz="8" w:space="7" w:color="CCCCCC"/>
        <w:left w:val="single" w:sz="8" w:space="7" w:color="CCCCCC"/>
        <w:bottom w:val="single" w:sz="8" w:space="7" w:color="CCCCCC"/>
        <w:right w:val="single" w:sz="8" w:space="7" w:color="CCCCCC"/>
      </w:divBdr>
    </w:div>
    <w:div w:id="1423918758">
      <w:marLeft w:val="0"/>
      <w:marRight w:val="0"/>
      <w:marTop w:val="0"/>
      <w:marBottom w:val="0"/>
      <w:divBdr>
        <w:top w:val="single" w:sz="8" w:space="7" w:color="CCCCCC"/>
        <w:left w:val="single" w:sz="8" w:space="7" w:color="CCCCCC"/>
        <w:bottom w:val="single" w:sz="8" w:space="7" w:color="CCCCCC"/>
        <w:right w:val="single" w:sz="8" w:space="7" w:color="CCCCCC"/>
      </w:divBdr>
    </w:div>
    <w:div w:id="1512984266">
      <w:marLeft w:val="0"/>
      <w:marRight w:val="0"/>
      <w:marTop w:val="0"/>
      <w:marBottom w:val="0"/>
      <w:divBdr>
        <w:top w:val="single" w:sz="8" w:space="7" w:color="CCCCCC"/>
        <w:left w:val="single" w:sz="8" w:space="7" w:color="CCCCCC"/>
        <w:bottom w:val="single" w:sz="8" w:space="7" w:color="CCCCCC"/>
        <w:right w:val="single" w:sz="8" w:space="7" w:color="CCCCCC"/>
      </w:divBdr>
    </w:div>
    <w:div w:id="1780179046">
      <w:marLeft w:val="0"/>
      <w:marRight w:val="0"/>
      <w:marTop w:val="0"/>
      <w:marBottom w:val="0"/>
      <w:divBdr>
        <w:top w:val="single" w:sz="8" w:space="7" w:color="CCCCCC"/>
        <w:left w:val="single" w:sz="8" w:space="7" w:color="CCCCCC"/>
        <w:bottom w:val="single" w:sz="8" w:space="7" w:color="CCCCCC"/>
        <w:right w:val="single" w:sz="8" w:space="7" w:color="CCCCCC"/>
      </w:divBdr>
    </w:div>
    <w:div w:id="1878081488">
      <w:marLeft w:val="0"/>
      <w:marRight w:val="0"/>
      <w:marTop w:val="0"/>
      <w:marBottom w:val="0"/>
      <w:divBdr>
        <w:top w:val="single" w:sz="8" w:space="7" w:color="CCCCCC"/>
        <w:left w:val="single" w:sz="8" w:space="7" w:color="CCCCCC"/>
        <w:bottom w:val="single" w:sz="8" w:space="7" w:color="CCCCCC"/>
        <w:right w:val="single" w:sz="8" w:space="7" w:color="CCCCCC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groupware.les.inf.puc-rio.br/h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Grippo, Roger</dc:creator>
  <cp:keywords/>
  <dc:description/>
  <cp:lastModifiedBy>Grippo, Roger</cp:lastModifiedBy>
  <cp:revision>2</cp:revision>
  <dcterms:created xsi:type="dcterms:W3CDTF">2017-09-28T20:42:00Z</dcterms:created>
  <dcterms:modified xsi:type="dcterms:W3CDTF">2017-09-28T20:42:00Z</dcterms:modified>
</cp:coreProperties>
</file>