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ourbon Grotesque" w:cs="Bourbon Grotesque" w:eastAsia="Bourbon Grotesque" w:hAnsi="Bourbon Grotesque"/>
          <w:color w:val="ffffff"/>
          <w:sz w:val="56"/>
          <w:szCs w:val="56"/>
        </w:rPr>
      </w:pPr>
      <w:r w:rsidDel="00000000" w:rsidR="00000000" w:rsidRPr="00000000">
        <w:rPr>
          <w:rFonts w:ascii="Bourbon Grotesque" w:cs="Bourbon Grotesque" w:eastAsia="Bourbon Grotesque" w:hAnsi="Bourbon Grotesque"/>
          <w:color w:val="ffffff"/>
          <w:sz w:val="56"/>
          <w:szCs w:val="56"/>
          <w:rtl w:val="0"/>
        </w:rPr>
        <w:t xml:space="preserve">   Samenwerkingsovereenkomst</w:t>
      </w:r>
      <w:r w:rsidDel="00000000" w:rsidR="00000000" w:rsidRPr="00000000">
        <w:drawing>
          <wp:anchor allowOverlap="1" behindDoc="1" distB="0" distT="0" distL="0" distR="0" hidden="0" layoutInCell="1" locked="0" relativeHeight="0" simplePos="0">
            <wp:simplePos x="0" y="0"/>
            <wp:positionH relativeFrom="column">
              <wp:posOffset>-914386</wp:posOffset>
            </wp:positionH>
            <wp:positionV relativeFrom="paragraph">
              <wp:posOffset>-459729</wp:posOffset>
            </wp:positionV>
            <wp:extent cx="7574915" cy="1325880"/>
            <wp:effectExtent b="0" l="0" r="0" t="0"/>
            <wp:wrapNone/>
            <wp:docPr id="72" name="image2.png"/>
            <a:graphic>
              <a:graphicData uri="http://schemas.openxmlformats.org/drawingml/2006/picture">
                <pic:pic>
                  <pic:nvPicPr>
                    <pic:cNvPr id="0" name="image2.png"/>
                    <pic:cNvPicPr preferRelativeResize="0"/>
                  </pic:nvPicPr>
                  <pic:blipFill>
                    <a:blip r:embed="rId7"/>
                    <a:srcRect b="65932" l="0" r="0" t="4577"/>
                    <a:stretch>
                      <a:fillRect/>
                    </a:stretch>
                  </pic:blipFill>
                  <pic:spPr>
                    <a:xfrm>
                      <a:off x="0" y="0"/>
                      <a:ext cx="7574915" cy="132588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-899784</wp:posOffset>
            </wp:positionH>
            <wp:positionV relativeFrom="paragraph">
              <wp:posOffset>-381624</wp:posOffset>
            </wp:positionV>
            <wp:extent cx="1645920" cy="1645920"/>
            <wp:effectExtent b="0" l="0" r="0" t="0"/>
            <wp:wrapNone/>
            <wp:docPr id="7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45920" cy="1645920"/>
                    </a:xfrm>
                    <a:prstGeom prst="rect"/>
                    <a:ln/>
                  </pic:spPr>
                </pic:pic>
              </a:graphicData>
            </a:graphic>
          </wp:anchor>
        </w:drawing>
      </w:r>
    </w:p>
    <w:p w:rsidR="00000000" w:rsidDel="00000000" w:rsidP="00000000" w:rsidRDefault="00000000" w:rsidRPr="00000000" w14:paraId="00000002">
      <w:pPr>
        <w:rPr>
          <w:rFonts w:ascii="Bourbon Grotesque" w:cs="Bourbon Grotesque" w:eastAsia="Bourbon Grotesque" w:hAnsi="Bourbon Grotesque"/>
          <w:color w:val="ffffff"/>
          <w:sz w:val="56"/>
          <w:szCs w:val="56"/>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rFonts w:ascii="Arial" w:cs="Arial" w:eastAsia="Arial" w:hAnsi="Arial"/>
          <w:b w:val="1"/>
          <w:color w:val="222222"/>
          <w:sz w:val="18"/>
          <w:szCs w:val="18"/>
        </w:rPr>
      </w:pPr>
      <w:r w:rsidDel="00000000" w:rsidR="00000000" w:rsidRPr="00000000">
        <w:rPr>
          <w:rFonts w:ascii="Arial" w:cs="Arial" w:eastAsia="Arial" w:hAnsi="Arial"/>
          <w:b w:val="1"/>
          <w:color w:val="222222"/>
          <w:sz w:val="18"/>
          <w:szCs w:val="18"/>
          <w:rtl w:val="0"/>
        </w:rPr>
        <w:t xml:space="preserve">Partijen:</w:t>
      </w:r>
    </w:p>
    <w:p w:rsidR="00000000" w:rsidDel="00000000" w:rsidP="00000000" w:rsidRDefault="00000000" w:rsidRPr="00000000" w14:paraId="00000005">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De heer Servé Creusen, wonende aan de Reitselaan 45, 5076 CB te Haaren, hierna te noemen </w:t>
      </w:r>
      <w:r w:rsidDel="00000000" w:rsidR="00000000" w:rsidRPr="00000000">
        <w:rPr>
          <w:rFonts w:ascii="Arial" w:cs="Arial" w:eastAsia="Arial" w:hAnsi="Arial"/>
          <w:b w:val="1"/>
          <w:color w:val="222222"/>
          <w:sz w:val="18"/>
          <w:szCs w:val="18"/>
          <w:rtl w:val="0"/>
        </w:rPr>
        <w:t xml:space="preserve">"Opdrachtnemer"</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06">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Grow Social, een vennootschap onder firma (V.O.F.), gevestigd aan het Monseigneur Bekkersplein 2, 5076 AV te Haaren, ingeschreven bij de Kamer van Koophandel onder nummer 76478793, vertegenwoordigd door Antonius (Job) van den Heuvel en Rogier Schoenmakers, hierna te noemen </w:t>
      </w:r>
      <w:r w:rsidDel="00000000" w:rsidR="00000000" w:rsidRPr="00000000">
        <w:rPr>
          <w:rFonts w:ascii="Arial" w:cs="Arial" w:eastAsia="Arial" w:hAnsi="Arial"/>
          <w:b w:val="1"/>
          <w:color w:val="222222"/>
          <w:sz w:val="18"/>
          <w:szCs w:val="18"/>
          <w:rtl w:val="0"/>
        </w:rPr>
        <w:t xml:space="preserve">"Opdrachtgever"</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07">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Arial" w:cs="Arial" w:eastAsia="Arial" w:hAnsi="Arial"/>
          <w:b w:val="1"/>
          <w:color w:val="222222"/>
          <w:sz w:val="18"/>
          <w:szCs w:val="18"/>
        </w:rPr>
      </w:pPr>
      <w:r w:rsidDel="00000000" w:rsidR="00000000" w:rsidRPr="00000000">
        <w:rPr>
          <w:rFonts w:ascii="Arial" w:cs="Arial" w:eastAsia="Arial" w:hAnsi="Arial"/>
          <w:b w:val="1"/>
          <w:color w:val="222222"/>
          <w:sz w:val="18"/>
          <w:szCs w:val="18"/>
          <w:rtl w:val="0"/>
        </w:rPr>
        <w:t xml:space="preserve">Definities:</w:t>
      </w:r>
    </w:p>
    <w:p w:rsidR="00000000" w:rsidDel="00000000" w:rsidP="00000000" w:rsidRDefault="00000000" w:rsidRPr="00000000" w14:paraId="00000009">
      <w:pPr>
        <w:numPr>
          <w:ilvl w:val="0"/>
          <w:numId w:val="8"/>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Opdrachtgever</w:t>
      </w:r>
      <w:r w:rsidDel="00000000" w:rsidR="00000000" w:rsidRPr="00000000">
        <w:rPr>
          <w:rFonts w:ascii="Arial" w:cs="Arial" w:eastAsia="Arial" w:hAnsi="Arial"/>
          <w:color w:val="222222"/>
          <w:sz w:val="18"/>
          <w:szCs w:val="18"/>
          <w:rtl w:val="0"/>
        </w:rPr>
        <w:t xml:space="preserve">: Grow Social V.O.F., die de opdracht verleent zoals beschreven in deze overeenkomst.</w:t>
      </w:r>
    </w:p>
    <w:p w:rsidR="00000000" w:rsidDel="00000000" w:rsidP="00000000" w:rsidRDefault="00000000" w:rsidRPr="00000000" w14:paraId="0000000A">
      <w:pPr>
        <w:numPr>
          <w:ilvl w:val="0"/>
          <w:numId w:val="8"/>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Opdrachtnemer</w:t>
      </w:r>
      <w:r w:rsidDel="00000000" w:rsidR="00000000" w:rsidRPr="00000000">
        <w:rPr>
          <w:rFonts w:ascii="Arial" w:cs="Arial" w:eastAsia="Arial" w:hAnsi="Arial"/>
          <w:color w:val="222222"/>
          <w:sz w:val="18"/>
          <w:szCs w:val="18"/>
          <w:rtl w:val="0"/>
        </w:rPr>
        <w:t xml:space="preserve">: Servé Creusen, die als natuurlijke persoon de diensten levert zoals beschreven in deze overeenkomst.</w:t>
      </w:r>
    </w:p>
    <w:p w:rsidR="00000000" w:rsidDel="00000000" w:rsidP="00000000" w:rsidRDefault="00000000" w:rsidRPr="00000000" w14:paraId="0000000B">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1 - Doel van de samenwerking</w:t>
        <w:br w:type="textWrapping"/>
      </w:r>
      <w:r w:rsidDel="00000000" w:rsidR="00000000" w:rsidRPr="00000000">
        <w:rPr>
          <w:rFonts w:ascii="Arial" w:cs="Arial" w:eastAsia="Arial" w:hAnsi="Arial"/>
          <w:color w:val="222222"/>
          <w:sz w:val="18"/>
          <w:szCs w:val="18"/>
          <w:rtl w:val="0"/>
        </w:rPr>
        <w:t xml:space="preserve">Opdrachtnemer verricht gedurende de looptijd van deze overeenkomst werkzaamheden voor Opdrachtgever op basis van afgesproken taken en doelen, zoals omschreven in deze overeenkomst. De samenwerking vangt aan op </w:t>
      </w:r>
      <w:r w:rsidDel="00000000" w:rsidR="00000000" w:rsidRPr="00000000">
        <w:rPr>
          <w:rFonts w:ascii="Arial" w:cs="Arial" w:eastAsia="Arial" w:hAnsi="Arial"/>
          <w:b w:val="1"/>
          <w:color w:val="222222"/>
          <w:sz w:val="18"/>
          <w:szCs w:val="18"/>
          <w:rtl w:val="0"/>
        </w:rPr>
        <w:t xml:space="preserve">2 april 2025</w:t>
      </w:r>
      <w:r w:rsidDel="00000000" w:rsidR="00000000" w:rsidRPr="00000000">
        <w:rPr>
          <w:rFonts w:ascii="Arial" w:cs="Arial" w:eastAsia="Arial" w:hAnsi="Arial"/>
          <w:color w:val="222222"/>
          <w:sz w:val="18"/>
          <w:szCs w:val="18"/>
          <w:rtl w:val="0"/>
        </w:rPr>
        <w:t xml:space="preserve"> en loopt tot en met </w:t>
      </w:r>
      <w:r w:rsidDel="00000000" w:rsidR="00000000" w:rsidRPr="00000000">
        <w:rPr>
          <w:rFonts w:ascii="Arial" w:cs="Arial" w:eastAsia="Arial" w:hAnsi="Arial"/>
          <w:b w:val="1"/>
          <w:color w:val="222222"/>
          <w:sz w:val="18"/>
          <w:szCs w:val="18"/>
          <w:rtl w:val="0"/>
        </w:rPr>
        <w:t xml:space="preserve">20 juni 2025</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0D">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Verlenging van de samenwerking is mogelijk, maar uitsluitend na een gezamenlijke evaluatie en met wederzijdse schriftelijke instemming van beide partijen. Aan het einde van de looptijd wordt besproken of voortzetting wenselijk is en onder welke voorwaarden dit eventueel gebeurt.</w:t>
      </w:r>
    </w:p>
    <w:p w:rsidR="00000000" w:rsidDel="00000000" w:rsidP="00000000" w:rsidRDefault="00000000" w:rsidRPr="00000000" w14:paraId="0000000E">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2 - Vergoeding:</w:t>
        <w:br w:type="textWrapping"/>
      </w:r>
      <w:r w:rsidDel="00000000" w:rsidR="00000000" w:rsidRPr="00000000">
        <w:rPr>
          <w:rFonts w:ascii="Arial" w:cs="Arial" w:eastAsia="Arial" w:hAnsi="Arial"/>
          <w:color w:val="222222"/>
          <w:sz w:val="18"/>
          <w:szCs w:val="18"/>
          <w:rtl w:val="0"/>
        </w:rPr>
        <w:t xml:space="preserve">Opdrachtnemer ontvangt een vergoeding van €5,52 per uur, exclusief btw. Facturatie gebeurt maandelijks op basis van het aantal gewerkte uren, die door Opdrachtnemer worden bijgehouden en door Opdrachtgever voorafgaand aan uitbetaling worden goedgekeurd.</w:t>
      </w:r>
    </w:p>
    <w:p w:rsidR="00000000" w:rsidDel="00000000" w:rsidP="00000000" w:rsidRDefault="00000000" w:rsidRPr="00000000" w14:paraId="00000010">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2.1 - Vergoeding per gemaakte afspraak:</w:t>
        <w:br w:type="textWrapping"/>
      </w:r>
      <w:r w:rsidDel="00000000" w:rsidR="00000000" w:rsidRPr="00000000">
        <w:rPr>
          <w:rFonts w:ascii="Arial" w:cs="Arial" w:eastAsia="Arial" w:hAnsi="Arial"/>
          <w:color w:val="222222"/>
          <w:sz w:val="18"/>
          <w:szCs w:val="18"/>
          <w:rtl w:val="0"/>
        </w:rPr>
        <w:t xml:space="preserve">Opdrachtnemer ontvangt een vergoeding van €25 (excl. btw) per succesvol gemaakte afspraak. Een afspraak wordt als succesvol beschouwd wanneer deze tot stand komt via telefoon, e-mail of een andere vorm van actieve acquisitie.</w:t>
      </w:r>
    </w:p>
    <w:p w:rsidR="00000000" w:rsidDel="00000000" w:rsidP="00000000" w:rsidRDefault="00000000" w:rsidRPr="00000000" w14:paraId="00000011">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De vergoeding wordt wekelijks uitbetaald op basis van het aantal afspraken dat in de voorgaande week is gerealiseerd.</w:t>
      </w:r>
    </w:p>
    <w:p w:rsidR="00000000" w:rsidDel="00000000" w:rsidP="00000000" w:rsidRDefault="00000000" w:rsidRPr="00000000" w14:paraId="00000012">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Indien een afspraak uiteindelijk geen doorgang vindt door toedoen of nalatigheid van de Opdrachtnemer, wordt de eerder uitbetaalde vergoeding van €25 in mindering gebracht op de eerstvolgende uitbetaling.</w:t>
      </w:r>
    </w:p>
    <w:p w:rsidR="00000000" w:rsidDel="00000000" w:rsidP="00000000" w:rsidRDefault="00000000" w:rsidRPr="00000000" w14:paraId="00000013">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Onder nalatigheid van de Opdrachtnemer wordt onder meer verstaan:</w:t>
      </w:r>
    </w:p>
    <w:p w:rsidR="00000000" w:rsidDel="00000000" w:rsidP="00000000" w:rsidRDefault="00000000" w:rsidRPr="00000000" w14:paraId="00000014">
      <w:pPr>
        <w:numPr>
          <w:ilvl w:val="0"/>
          <w:numId w:val="4"/>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foutief doorgeven van datum, tijd of locatie;</w:t>
      </w:r>
    </w:p>
    <w:p w:rsidR="00000000" w:rsidDel="00000000" w:rsidP="00000000" w:rsidRDefault="00000000" w:rsidRPr="00000000" w14:paraId="00000015">
      <w:pPr>
        <w:numPr>
          <w:ilvl w:val="0"/>
          <w:numId w:val="4"/>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niet (tijdig) communiceren van de afspraak;</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maken van afspraken zonder bevestiging;</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inplannen van ongeschikte of niet-serieuze afspraken;</w:t>
      </w:r>
    </w:p>
    <w:p w:rsidR="00000000" w:rsidDel="00000000" w:rsidP="00000000" w:rsidRDefault="00000000" w:rsidRPr="00000000" w14:paraId="00000018">
      <w:pPr>
        <w:numPr>
          <w:ilvl w:val="0"/>
          <w:numId w:val="4"/>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opzettelijk of herhaaldelijk maken van fictieve afspraken.</w:t>
      </w:r>
    </w:p>
    <w:p w:rsidR="00000000" w:rsidDel="00000000" w:rsidP="00000000" w:rsidRDefault="00000000" w:rsidRPr="00000000" w14:paraId="00000019">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Deze terugvordering is niet van toepassing bij externe oorzaken of nalatigheid van de Opdrachtgever of klant (zoals vergeten, te laat komen, niet tijdig communiceren).</w:t>
      </w:r>
    </w:p>
    <w:p w:rsidR="00000000" w:rsidDel="00000000" w:rsidP="00000000" w:rsidRDefault="00000000" w:rsidRPr="00000000" w14:paraId="0000001A">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3 - Taken en verantwoordelijkheden:</w:t>
        <w:br w:type="textWrapping"/>
      </w:r>
      <w:r w:rsidDel="00000000" w:rsidR="00000000" w:rsidRPr="00000000">
        <w:rPr>
          <w:rFonts w:ascii="Arial" w:cs="Arial" w:eastAsia="Arial" w:hAnsi="Arial"/>
          <w:color w:val="222222"/>
          <w:sz w:val="18"/>
          <w:szCs w:val="18"/>
          <w:rtl w:val="0"/>
        </w:rPr>
        <w:t xml:space="preserve">Opdrachtnemer voert de volgende taken uit:</w:t>
      </w:r>
    </w:p>
    <w:p w:rsidR="00000000" w:rsidDel="00000000" w:rsidP="00000000" w:rsidRDefault="00000000" w:rsidRPr="00000000" w14:paraId="0000001C">
      <w:pPr>
        <w:numPr>
          <w:ilvl w:val="0"/>
          <w:numId w:val="3"/>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Klantcontact</w:t>
      </w:r>
      <w:r w:rsidDel="00000000" w:rsidR="00000000" w:rsidRPr="00000000">
        <w:rPr>
          <w:rFonts w:ascii="Arial" w:cs="Arial" w:eastAsia="Arial" w:hAnsi="Arial"/>
          <w:color w:val="222222"/>
          <w:sz w:val="18"/>
          <w:szCs w:val="18"/>
          <w:rtl w:val="0"/>
        </w:rPr>
        <w:t xml:space="preserve">: begeleiden en meereizen met klanten. Op termijn zelfstandig uitleg geven over SEO.</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SEO-onderhoud</w:t>
      </w:r>
      <w:r w:rsidDel="00000000" w:rsidR="00000000" w:rsidRPr="00000000">
        <w:rPr>
          <w:rFonts w:ascii="Arial" w:cs="Arial" w:eastAsia="Arial" w:hAnsi="Arial"/>
          <w:color w:val="222222"/>
          <w:sz w:val="18"/>
          <w:szCs w:val="18"/>
          <w:rtl w:val="0"/>
        </w:rPr>
        <w:t xml:space="preserve">: optimaliseren en verbeteren van landingspagina's en content.</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E-mailmarketing</w:t>
      </w:r>
      <w:r w:rsidDel="00000000" w:rsidR="00000000" w:rsidRPr="00000000">
        <w:rPr>
          <w:rFonts w:ascii="Arial" w:cs="Arial" w:eastAsia="Arial" w:hAnsi="Arial"/>
          <w:color w:val="222222"/>
          <w:sz w:val="18"/>
          <w:szCs w:val="18"/>
          <w:rtl w:val="0"/>
        </w:rPr>
        <w:t xml:space="preserve">: opstellen en beheren van campagnes met dynamische flows en CTA's.</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Google Ads &amp; Facebook Ads</w:t>
      </w:r>
      <w:r w:rsidDel="00000000" w:rsidR="00000000" w:rsidRPr="00000000">
        <w:rPr>
          <w:rFonts w:ascii="Arial" w:cs="Arial" w:eastAsia="Arial" w:hAnsi="Arial"/>
          <w:color w:val="222222"/>
          <w:sz w:val="18"/>
          <w:szCs w:val="18"/>
          <w:rtl w:val="0"/>
        </w:rPr>
        <w:t xml:space="preserve">: analyseren, optimaliseren en uitvoeren van campagnes.</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Sales</w:t>
      </w:r>
      <w:r w:rsidDel="00000000" w:rsidR="00000000" w:rsidRPr="00000000">
        <w:rPr>
          <w:rFonts w:ascii="Arial" w:cs="Arial" w:eastAsia="Arial" w:hAnsi="Arial"/>
          <w:color w:val="222222"/>
          <w:sz w:val="18"/>
          <w:szCs w:val="18"/>
          <w:rtl w:val="0"/>
        </w:rPr>
        <w:t xml:space="preserve">: koude en warme acquisitie, opvolgen van leads, uitbreiden klantenbestand.</w:t>
      </w:r>
    </w:p>
    <w:p w:rsidR="00000000" w:rsidDel="00000000" w:rsidP="00000000" w:rsidRDefault="00000000" w:rsidRPr="00000000" w14:paraId="00000021">
      <w:pPr>
        <w:numPr>
          <w:ilvl w:val="0"/>
          <w:numId w:val="3"/>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Productlevering</w:t>
      </w:r>
      <w:r w:rsidDel="00000000" w:rsidR="00000000" w:rsidRPr="00000000">
        <w:rPr>
          <w:rFonts w:ascii="Arial" w:cs="Arial" w:eastAsia="Arial" w:hAnsi="Arial"/>
          <w:color w:val="222222"/>
          <w:sz w:val="18"/>
          <w:szCs w:val="18"/>
          <w:rtl w:val="0"/>
        </w:rPr>
        <w:t xml:space="preserve">: compleet traject van koude acquisitie tot afspraak. Project dient kant-en-klaar opgeleverd te worden zodat Opdrachtgever de uitvoer kan verzorgen.</w:t>
      </w:r>
    </w:p>
    <w:p w:rsidR="00000000" w:rsidDel="00000000" w:rsidP="00000000" w:rsidRDefault="00000000" w:rsidRPr="00000000" w14:paraId="00000022">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3.1 - Minimale resultaatverplichting:</w:t>
        <w:br w:type="textWrapping"/>
      </w:r>
      <w:r w:rsidDel="00000000" w:rsidR="00000000" w:rsidRPr="00000000">
        <w:rPr>
          <w:rFonts w:ascii="Arial" w:cs="Arial" w:eastAsia="Arial" w:hAnsi="Arial"/>
          <w:color w:val="222222"/>
          <w:sz w:val="18"/>
          <w:szCs w:val="18"/>
          <w:rtl w:val="0"/>
        </w:rPr>
        <w:t xml:space="preserve">Opdrachtnemer verplicht zich om gedurende de looptijd minimaal </w:t>
      </w:r>
      <w:r w:rsidDel="00000000" w:rsidR="00000000" w:rsidRPr="00000000">
        <w:rPr>
          <w:rFonts w:ascii="Arial" w:cs="Arial" w:eastAsia="Arial" w:hAnsi="Arial"/>
          <w:b w:val="1"/>
          <w:color w:val="222222"/>
          <w:sz w:val="18"/>
          <w:szCs w:val="18"/>
          <w:rtl w:val="0"/>
        </w:rPr>
        <w:t xml:space="preserve">twee nieuwe klanten</w:t>
      </w:r>
      <w:r w:rsidDel="00000000" w:rsidR="00000000" w:rsidRPr="00000000">
        <w:rPr>
          <w:rFonts w:ascii="Arial" w:cs="Arial" w:eastAsia="Arial" w:hAnsi="Arial"/>
          <w:color w:val="222222"/>
          <w:sz w:val="18"/>
          <w:szCs w:val="18"/>
          <w:rtl w:val="0"/>
        </w:rPr>
        <w:t xml:space="preserve"> aan te leveren die voldoen aan:</w:t>
      </w:r>
    </w:p>
    <w:p w:rsidR="00000000" w:rsidDel="00000000" w:rsidP="00000000" w:rsidRDefault="00000000" w:rsidRPr="00000000" w14:paraId="00000023">
      <w:pPr>
        <w:numPr>
          <w:ilvl w:val="0"/>
          <w:numId w:val="6"/>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een eenmalige orderwaarde van €750 (excl. btw), of</w:t>
      </w:r>
    </w:p>
    <w:p w:rsidR="00000000" w:rsidDel="00000000" w:rsidP="00000000" w:rsidRDefault="00000000" w:rsidRPr="00000000" w14:paraId="00000024">
      <w:pPr>
        <w:numPr>
          <w:ilvl w:val="0"/>
          <w:numId w:val="6"/>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een maandelijkse orderwaarde van €500 (excl. btw).</w:t>
      </w:r>
    </w:p>
    <w:p w:rsidR="00000000" w:rsidDel="00000000" w:rsidP="00000000" w:rsidRDefault="00000000" w:rsidRPr="00000000" w14:paraId="00000025">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Kleinere deals die gezamenlijk aan deze waarden voldoen, tellen ook mee. Bij het niet behalen van deze doelstelling wordt de samenwerking </w:t>
      </w:r>
      <w:r w:rsidDel="00000000" w:rsidR="00000000" w:rsidRPr="00000000">
        <w:rPr>
          <w:rFonts w:ascii="Arial" w:cs="Arial" w:eastAsia="Arial" w:hAnsi="Arial"/>
          <w:b w:val="1"/>
          <w:color w:val="222222"/>
          <w:sz w:val="18"/>
          <w:szCs w:val="18"/>
          <w:rtl w:val="0"/>
        </w:rPr>
        <w:t xml:space="preserve">niet verlengd</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26">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rFonts w:ascii="Arial" w:cs="Arial" w:eastAsia="Arial" w:hAnsi="Arial"/>
          <w:b w:val="1"/>
          <w:color w:val="222222"/>
          <w:sz w:val="18"/>
          <w:szCs w:val="18"/>
        </w:rPr>
      </w:pPr>
      <w:r w:rsidDel="00000000" w:rsidR="00000000" w:rsidRPr="00000000">
        <w:rPr>
          <w:rFonts w:ascii="Arial" w:cs="Arial" w:eastAsia="Arial" w:hAnsi="Arial"/>
          <w:b w:val="1"/>
          <w:color w:val="222222"/>
          <w:sz w:val="18"/>
          <w:szCs w:val="18"/>
          <w:rtl w:val="0"/>
        </w:rPr>
        <w:t xml:space="preserve">Artikel 4 - Werkwijze:</w:t>
      </w:r>
    </w:p>
    <w:p w:rsidR="00000000" w:rsidDel="00000000" w:rsidP="00000000" w:rsidRDefault="00000000" w:rsidRPr="00000000" w14:paraId="00000028">
      <w:pPr>
        <w:numPr>
          <w:ilvl w:val="0"/>
          <w:numId w:val="9"/>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Opdrachtnemer neemt </w:t>
      </w:r>
      <w:r w:rsidDel="00000000" w:rsidR="00000000" w:rsidRPr="00000000">
        <w:rPr>
          <w:rFonts w:ascii="Arial" w:cs="Arial" w:eastAsia="Arial" w:hAnsi="Arial"/>
          <w:b w:val="1"/>
          <w:color w:val="222222"/>
          <w:sz w:val="18"/>
          <w:szCs w:val="18"/>
          <w:rtl w:val="0"/>
        </w:rPr>
        <w:t xml:space="preserve">minimaal twee keer per maand</w:t>
      </w:r>
      <w:r w:rsidDel="00000000" w:rsidR="00000000" w:rsidRPr="00000000">
        <w:rPr>
          <w:rFonts w:ascii="Arial" w:cs="Arial" w:eastAsia="Arial" w:hAnsi="Arial"/>
          <w:color w:val="222222"/>
          <w:sz w:val="18"/>
          <w:szCs w:val="18"/>
          <w:rtl w:val="0"/>
        </w:rPr>
        <w:t xml:space="preserve"> deel aan klantmeetings (online of fysiek).</w:t>
      </w:r>
    </w:p>
    <w:p w:rsidR="00000000" w:rsidDel="00000000" w:rsidP="00000000" w:rsidRDefault="00000000" w:rsidRPr="00000000" w14:paraId="00000029">
      <w:pPr>
        <w:numPr>
          <w:ilvl w:val="0"/>
          <w:numId w:val="9"/>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SEO-optimalisatie omvat het signaleren van kansen voor nieuwe of verbeterde pagina's.</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E-mailmarketing wordt ingericht met duidelijke segmentatie en planning.</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Google/Facebook Ads worden samen opgezet, met zelfstandige verdieping door Opdrachtnemer.</w:t>
      </w:r>
    </w:p>
    <w:p w:rsidR="00000000" w:rsidDel="00000000" w:rsidP="00000000" w:rsidRDefault="00000000" w:rsidRPr="00000000" w14:paraId="0000002C">
      <w:pPr>
        <w:numPr>
          <w:ilvl w:val="0"/>
          <w:numId w:val="9"/>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Opdrachtnemer is eindverantwoordelijk voor eigen projecten tot aan de klantafspraak en nazorg.</w:t>
      </w:r>
    </w:p>
    <w:p w:rsidR="00000000" w:rsidDel="00000000" w:rsidP="00000000" w:rsidRDefault="00000000" w:rsidRPr="00000000" w14:paraId="0000002D">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5 - Onafhankelijkheid:</w:t>
        <w:br w:type="textWrapping"/>
      </w:r>
      <w:r w:rsidDel="00000000" w:rsidR="00000000" w:rsidRPr="00000000">
        <w:rPr>
          <w:rFonts w:ascii="Arial" w:cs="Arial" w:eastAsia="Arial" w:hAnsi="Arial"/>
          <w:color w:val="222222"/>
          <w:sz w:val="18"/>
          <w:szCs w:val="18"/>
          <w:rtl w:val="0"/>
        </w:rPr>
        <w:t xml:space="preserve">Opdrachtnemer werkt als zelfstandig ondernemer en </w:t>
      </w:r>
      <w:r w:rsidDel="00000000" w:rsidR="00000000" w:rsidRPr="00000000">
        <w:rPr>
          <w:rFonts w:ascii="Arial" w:cs="Arial" w:eastAsia="Arial" w:hAnsi="Arial"/>
          <w:b w:val="1"/>
          <w:color w:val="222222"/>
          <w:sz w:val="18"/>
          <w:szCs w:val="18"/>
          <w:rtl w:val="0"/>
        </w:rPr>
        <w:t xml:space="preserve">niet in loondienst</w:t>
      </w:r>
      <w:r w:rsidDel="00000000" w:rsidR="00000000" w:rsidRPr="00000000">
        <w:rPr>
          <w:rFonts w:ascii="Arial" w:cs="Arial" w:eastAsia="Arial" w:hAnsi="Arial"/>
          <w:color w:val="222222"/>
          <w:sz w:val="18"/>
          <w:szCs w:val="18"/>
          <w:rtl w:val="0"/>
        </w:rPr>
        <w:t xml:space="preserve">. Er is geen gezagsverhouding en geen arbeidsovereenkomst.</w:t>
      </w:r>
    </w:p>
    <w:p w:rsidR="00000000" w:rsidDel="00000000" w:rsidP="00000000" w:rsidRDefault="00000000" w:rsidRPr="00000000" w14:paraId="0000002F">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Hij bepaalt zelf de uitvoering, draagt ondernemersrisico, en is zelf verantwoordelijk voor:</w:t>
      </w:r>
    </w:p>
    <w:p w:rsidR="00000000" w:rsidDel="00000000" w:rsidP="00000000" w:rsidRDefault="00000000" w:rsidRPr="00000000" w14:paraId="00000030">
      <w:pPr>
        <w:numPr>
          <w:ilvl w:val="0"/>
          <w:numId w:val="2"/>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afdragen van belastingen, premies en btw;</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het hebben van een geldig KvK- en btw-nummer;</w:t>
      </w:r>
    </w:p>
    <w:p w:rsidR="00000000" w:rsidDel="00000000" w:rsidP="00000000" w:rsidRDefault="00000000" w:rsidRPr="00000000" w14:paraId="00000032">
      <w:pPr>
        <w:numPr>
          <w:ilvl w:val="0"/>
          <w:numId w:val="2"/>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identificatie als zelfstandig ondernemer.</w:t>
      </w:r>
    </w:p>
    <w:p w:rsidR="00000000" w:rsidDel="00000000" w:rsidP="00000000" w:rsidRDefault="00000000" w:rsidRPr="00000000" w14:paraId="00000033">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Opdrachtnemer vrijwaart Opdrachtgever voor aanspraken van derden (zoals Belastingdienst).</w:t>
      </w:r>
    </w:p>
    <w:p w:rsidR="00000000" w:rsidDel="00000000" w:rsidP="00000000" w:rsidRDefault="00000000" w:rsidRPr="00000000" w14:paraId="00000034">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6 - Geheimhouding:</w:t>
        <w:br w:type="textWrapping"/>
      </w:r>
      <w:r w:rsidDel="00000000" w:rsidR="00000000" w:rsidRPr="00000000">
        <w:rPr>
          <w:rFonts w:ascii="Arial" w:cs="Arial" w:eastAsia="Arial" w:hAnsi="Arial"/>
          <w:color w:val="222222"/>
          <w:sz w:val="18"/>
          <w:szCs w:val="18"/>
          <w:rtl w:val="0"/>
        </w:rPr>
        <w:t xml:space="preserve">Beide partijen verplichten zich tot geheimhouding van vertrouwelijke informatie die zij ontvangen tijdens of na de samenwerking.</w:t>
      </w:r>
    </w:p>
    <w:p w:rsidR="00000000" w:rsidDel="00000000" w:rsidP="00000000" w:rsidRDefault="00000000" w:rsidRPr="00000000" w14:paraId="00000036">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Dit geldt voor alle informatie waarvan redelijkerwijs verwacht kan worden dat deze vertrouwelijk is, ongeacht de vorm (schriftelijk, mondeling, digitaal).</w:t>
      </w:r>
    </w:p>
    <w:p w:rsidR="00000000" w:rsidDel="00000000" w:rsidP="00000000" w:rsidRDefault="00000000" w:rsidRPr="00000000" w14:paraId="00000037">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De geheimhouding geldt gedurende de overeenkomst en tot ten minste </w:t>
      </w:r>
      <w:r w:rsidDel="00000000" w:rsidR="00000000" w:rsidRPr="00000000">
        <w:rPr>
          <w:rFonts w:ascii="Arial" w:cs="Arial" w:eastAsia="Arial" w:hAnsi="Arial"/>
          <w:b w:val="1"/>
          <w:color w:val="222222"/>
          <w:sz w:val="18"/>
          <w:szCs w:val="18"/>
          <w:rtl w:val="0"/>
        </w:rPr>
        <w:t xml:space="preserve">2 jaar na beëindiging</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38">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Uitzonderingen zijn informatie die:</w:t>
      </w:r>
    </w:p>
    <w:p w:rsidR="00000000" w:rsidDel="00000000" w:rsidP="00000000" w:rsidRDefault="00000000" w:rsidRPr="00000000" w14:paraId="00000039">
      <w:pPr>
        <w:numPr>
          <w:ilvl w:val="0"/>
          <w:numId w:val="7"/>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al openbaar was;</w:t>
      </w:r>
    </w:p>
    <w:p w:rsidR="00000000" w:rsidDel="00000000" w:rsidP="00000000" w:rsidRDefault="00000000" w:rsidRPr="00000000" w14:paraId="0000003A">
      <w:pPr>
        <w:numPr>
          <w:ilvl w:val="0"/>
          <w:numId w:val="7"/>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rechtmatig van derden is verkregen;</w:t>
      </w:r>
    </w:p>
    <w:p w:rsidR="00000000" w:rsidDel="00000000" w:rsidP="00000000" w:rsidRDefault="00000000" w:rsidRPr="00000000" w14:paraId="0000003B">
      <w:pPr>
        <w:numPr>
          <w:ilvl w:val="0"/>
          <w:numId w:val="7"/>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onafhankelijk is ontwikkeld;</w:t>
      </w:r>
    </w:p>
    <w:p w:rsidR="00000000" w:rsidDel="00000000" w:rsidP="00000000" w:rsidRDefault="00000000" w:rsidRPr="00000000" w14:paraId="0000003C">
      <w:pPr>
        <w:numPr>
          <w:ilvl w:val="0"/>
          <w:numId w:val="7"/>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wettelijk gedeeld moet worden (met meldplicht aan andere partij).</w:t>
      </w:r>
    </w:p>
    <w:p w:rsidR="00000000" w:rsidDel="00000000" w:rsidP="00000000" w:rsidRDefault="00000000" w:rsidRPr="00000000" w14:paraId="0000003D">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Boete bij schending:</w:t>
      </w:r>
      <w:r w:rsidDel="00000000" w:rsidR="00000000" w:rsidRPr="00000000">
        <w:rPr>
          <w:rFonts w:ascii="Arial" w:cs="Arial" w:eastAsia="Arial" w:hAnsi="Arial"/>
          <w:color w:val="222222"/>
          <w:sz w:val="18"/>
          <w:szCs w:val="18"/>
          <w:rtl w:val="0"/>
        </w:rPr>
        <w:t xml:space="preserve"> Bij overtreding van dit artikel of van het concurrentiebeding (artikel 8), verbeurt Opdrachtnemer een direct opeisbare boete van €2.500 per overtreding, vermeerderd met €250 per dag zolang de overtreding voortduurt, onverminderd het recht van Opdrachtgever op volledige schadevergoeding.</w:t>
      </w:r>
    </w:p>
    <w:p w:rsidR="00000000" w:rsidDel="00000000" w:rsidP="00000000" w:rsidRDefault="00000000" w:rsidRPr="00000000" w14:paraId="0000003E">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7 - Beëindiging:</w:t>
        <w:br w:type="textWrapping"/>
      </w:r>
      <w:r w:rsidDel="00000000" w:rsidR="00000000" w:rsidRPr="00000000">
        <w:rPr>
          <w:rFonts w:ascii="Arial" w:cs="Arial" w:eastAsia="Arial" w:hAnsi="Arial"/>
          <w:color w:val="222222"/>
          <w:sz w:val="18"/>
          <w:szCs w:val="18"/>
          <w:rtl w:val="0"/>
        </w:rPr>
        <w:t xml:space="preserve">De overeenkomst loopt automatisch af op </w:t>
      </w:r>
      <w:r w:rsidDel="00000000" w:rsidR="00000000" w:rsidRPr="00000000">
        <w:rPr>
          <w:rFonts w:ascii="Arial" w:cs="Arial" w:eastAsia="Arial" w:hAnsi="Arial"/>
          <w:b w:val="1"/>
          <w:color w:val="222222"/>
          <w:sz w:val="18"/>
          <w:szCs w:val="18"/>
          <w:rtl w:val="0"/>
        </w:rPr>
        <w:t xml:space="preserve">20 juni 2025</w:t>
      </w:r>
      <w:r w:rsidDel="00000000" w:rsidR="00000000" w:rsidRPr="00000000">
        <w:rPr>
          <w:rFonts w:ascii="Arial" w:cs="Arial" w:eastAsia="Arial" w:hAnsi="Arial"/>
          <w:color w:val="222222"/>
          <w:sz w:val="18"/>
          <w:szCs w:val="18"/>
          <w:rtl w:val="0"/>
        </w:rPr>
        <w:t xml:space="preserve">, tenzij schriftelijk anders overeengekomen. Tussentijdse opzegging kan met een termijn van </w:t>
      </w:r>
      <w:r w:rsidDel="00000000" w:rsidR="00000000" w:rsidRPr="00000000">
        <w:rPr>
          <w:rFonts w:ascii="Arial" w:cs="Arial" w:eastAsia="Arial" w:hAnsi="Arial"/>
          <w:b w:val="1"/>
          <w:color w:val="222222"/>
          <w:sz w:val="18"/>
          <w:szCs w:val="18"/>
          <w:rtl w:val="0"/>
        </w:rPr>
        <w:t xml:space="preserve">14 dagen</w:t>
      </w:r>
      <w:r w:rsidDel="00000000" w:rsidR="00000000" w:rsidRPr="00000000">
        <w:rPr>
          <w:rFonts w:ascii="Arial" w:cs="Arial" w:eastAsia="Arial" w:hAnsi="Arial"/>
          <w:color w:val="222222"/>
          <w:sz w:val="18"/>
          <w:szCs w:val="18"/>
          <w:rtl w:val="0"/>
        </w:rPr>
        <w:t xml:space="preserve"> zonder opgave van reden.</w:t>
      </w:r>
    </w:p>
    <w:p w:rsidR="00000000" w:rsidDel="00000000" w:rsidP="00000000" w:rsidRDefault="00000000" w:rsidRPr="00000000" w14:paraId="00000040">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Aan het einde vindt een </w:t>
      </w:r>
      <w:r w:rsidDel="00000000" w:rsidR="00000000" w:rsidRPr="00000000">
        <w:rPr>
          <w:rFonts w:ascii="Arial" w:cs="Arial" w:eastAsia="Arial" w:hAnsi="Arial"/>
          <w:b w:val="1"/>
          <w:color w:val="222222"/>
          <w:sz w:val="18"/>
          <w:szCs w:val="18"/>
          <w:rtl w:val="0"/>
        </w:rPr>
        <w:t xml:space="preserve">verplicht evaluatiegesprek</w:t>
      </w:r>
      <w:r w:rsidDel="00000000" w:rsidR="00000000" w:rsidRPr="00000000">
        <w:rPr>
          <w:rFonts w:ascii="Arial" w:cs="Arial" w:eastAsia="Arial" w:hAnsi="Arial"/>
          <w:color w:val="222222"/>
          <w:sz w:val="18"/>
          <w:szCs w:val="18"/>
          <w:rtl w:val="0"/>
        </w:rPr>
        <w:t xml:space="preserve"> plaats, waarin wordt besproken of en onder welke voorwaarden voortzetting wenselijk is.</w:t>
      </w:r>
    </w:p>
    <w:p w:rsidR="00000000" w:rsidDel="00000000" w:rsidP="00000000" w:rsidRDefault="00000000" w:rsidRPr="00000000" w14:paraId="00000041">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8 - Concurrentie en relatiebeding:</w:t>
        <w:br w:type="textWrapping"/>
      </w:r>
      <w:r w:rsidDel="00000000" w:rsidR="00000000" w:rsidRPr="00000000">
        <w:rPr>
          <w:rFonts w:ascii="Arial" w:cs="Arial" w:eastAsia="Arial" w:hAnsi="Arial"/>
          <w:color w:val="222222"/>
          <w:sz w:val="18"/>
          <w:szCs w:val="18"/>
          <w:rtl w:val="0"/>
        </w:rPr>
        <w:t xml:space="preserve">Opdrachtnemer mag gedurende </w:t>
      </w:r>
      <w:r w:rsidDel="00000000" w:rsidR="00000000" w:rsidRPr="00000000">
        <w:rPr>
          <w:rFonts w:ascii="Arial" w:cs="Arial" w:eastAsia="Arial" w:hAnsi="Arial"/>
          <w:b w:val="1"/>
          <w:color w:val="222222"/>
          <w:sz w:val="18"/>
          <w:szCs w:val="18"/>
          <w:rtl w:val="0"/>
        </w:rPr>
        <w:t xml:space="preserve">2,5 jaar na beëindiging</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43">
      <w:pPr>
        <w:numPr>
          <w:ilvl w:val="0"/>
          <w:numId w:val="5"/>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geen directe klanten of relaties van Opdrachtgever benaderen voor soortgelijke diensten;</w:t>
      </w:r>
    </w:p>
    <w:p w:rsidR="00000000" w:rsidDel="00000000" w:rsidP="00000000" w:rsidRDefault="00000000" w:rsidRPr="00000000" w14:paraId="00000044">
      <w:pPr>
        <w:numPr>
          <w:ilvl w:val="0"/>
          <w:numId w:val="5"/>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geen eigen marketing- of reclamebureau starten dat direct of indirect concurreert met Opdrachtgever binnen Nederland;</w:t>
      </w:r>
    </w:p>
    <w:p w:rsidR="00000000" w:rsidDel="00000000" w:rsidP="00000000" w:rsidRDefault="00000000" w:rsidRPr="00000000" w14:paraId="00000045">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Uitzondering geldt voor bedrijven waarmee Opdrachtnemer aantoonbaar al een relatie had </w:t>
      </w:r>
      <w:r w:rsidDel="00000000" w:rsidR="00000000" w:rsidRPr="00000000">
        <w:rPr>
          <w:rFonts w:ascii="Arial" w:cs="Arial" w:eastAsia="Arial" w:hAnsi="Arial"/>
          <w:b w:val="1"/>
          <w:color w:val="222222"/>
          <w:sz w:val="18"/>
          <w:szCs w:val="18"/>
          <w:rtl w:val="0"/>
        </w:rPr>
        <w:t xml:space="preserve">vóór</w:t>
      </w:r>
      <w:r w:rsidDel="00000000" w:rsidR="00000000" w:rsidRPr="00000000">
        <w:rPr>
          <w:rFonts w:ascii="Arial" w:cs="Arial" w:eastAsia="Arial" w:hAnsi="Arial"/>
          <w:color w:val="222222"/>
          <w:sz w:val="18"/>
          <w:szCs w:val="18"/>
          <w:rtl w:val="0"/>
        </w:rPr>
        <w:t xml:space="preserve"> de samenwerking.</w:t>
      </w:r>
    </w:p>
    <w:p w:rsidR="00000000" w:rsidDel="00000000" w:rsidP="00000000" w:rsidRDefault="00000000" w:rsidRPr="00000000" w14:paraId="00000046">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De geheimhoudingsplicht blijft ook na deze periode van toepassing. Bij schending geldt de boete zoals vermeld in artikel 6.</w:t>
      </w:r>
    </w:p>
    <w:p w:rsidR="00000000" w:rsidDel="00000000" w:rsidP="00000000" w:rsidRDefault="00000000" w:rsidRPr="00000000" w14:paraId="00000047">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9 - Intellectueel Eigendom:</w:t>
        <w:br w:type="textWrapping"/>
      </w:r>
      <w:r w:rsidDel="00000000" w:rsidR="00000000" w:rsidRPr="00000000">
        <w:rPr>
          <w:rFonts w:ascii="Arial" w:cs="Arial" w:eastAsia="Arial" w:hAnsi="Arial"/>
          <w:color w:val="222222"/>
          <w:sz w:val="18"/>
          <w:szCs w:val="18"/>
          <w:rtl w:val="0"/>
        </w:rPr>
        <w:t xml:space="preserve">Alle campagnes, strategieën, content en overige creaties door Opdrachtnemer ontwikkeld, blijven </w:t>
      </w:r>
      <w:r w:rsidDel="00000000" w:rsidR="00000000" w:rsidRPr="00000000">
        <w:rPr>
          <w:rFonts w:ascii="Arial" w:cs="Arial" w:eastAsia="Arial" w:hAnsi="Arial"/>
          <w:b w:val="1"/>
          <w:color w:val="222222"/>
          <w:sz w:val="18"/>
          <w:szCs w:val="18"/>
          <w:rtl w:val="0"/>
        </w:rPr>
        <w:t xml:space="preserve">eigendom van Opdrachtgever</w:t>
      </w:r>
      <w:r w:rsidDel="00000000" w:rsidR="00000000" w:rsidRPr="00000000">
        <w:rPr>
          <w:rFonts w:ascii="Arial" w:cs="Arial" w:eastAsia="Arial" w:hAnsi="Arial"/>
          <w:color w:val="222222"/>
          <w:sz w:val="18"/>
          <w:szCs w:val="18"/>
          <w:rtl w:val="0"/>
        </w:rPr>
        <w:t xml:space="preserve">. Hergebruik voor derden is enkel toegestaan na </w:t>
      </w:r>
      <w:r w:rsidDel="00000000" w:rsidR="00000000" w:rsidRPr="00000000">
        <w:rPr>
          <w:rFonts w:ascii="Arial" w:cs="Arial" w:eastAsia="Arial" w:hAnsi="Arial"/>
          <w:b w:val="1"/>
          <w:color w:val="222222"/>
          <w:sz w:val="18"/>
          <w:szCs w:val="18"/>
          <w:rtl w:val="0"/>
        </w:rPr>
        <w:t xml:space="preserve">schriftelijke toestemming</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49">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10 - Aansprakelijkheid:</w:t>
        <w:br w:type="textWrapping"/>
      </w:r>
      <w:r w:rsidDel="00000000" w:rsidR="00000000" w:rsidRPr="00000000">
        <w:rPr>
          <w:rFonts w:ascii="Arial" w:cs="Arial" w:eastAsia="Arial" w:hAnsi="Arial"/>
          <w:color w:val="222222"/>
          <w:sz w:val="18"/>
          <w:szCs w:val="18"/>
          <w:rtl w:val="0"/>
        </w:rPr>
        <w:t xml:space="preserve">Opdrachtgever is niet aansprakelijk voor schade door normale fouten of vergissingen van Opdrachtnemer, tenzij sprake is van </w:t>
      </w:r>
      <w:r w:rsidDel="00000000" w:rsidR="00000000" w:rsidRPr="00000000">
        <w:rPr>
          <w:rFonts w:ascii="Arial" w:cs="Arial" w:eastAsia="Arial" w:hAnsi="Arial"/>
          <w:b w:val="1"/>
          <w:color w:val="222222"/>
          <w:sz w:val="18"/>
          <w:szCs w:val="18"/>
          <w:rtl w:val="0"/>
        </w:rPr>
        <w:t xml:space="preserve">opzet of grove nalatigheid</w:t>
      </w:r>
      <w:r w:rsidDel="00000000" w:rsidR="00000000" w:rsidRPr="00000000">
        <w:rPr>
          <w:rFonts w:ascii="Arial" w:cs="Arial" w:eastAsia="Arial" w:hAnsi="Arial"/>
          <w:color w:val="222222"/>
          <w:sz w:val="18"/>
          <w:szCs w:val="18"/>
          <w:rtl w:val="0"/>
        </w:rPr>
        <w:t xml:space="preserve"> van Opdrachtgever.</w:t>
      </w:r>
    </w:p>
    <w:p w:rsidR="00000000" w:rsidDel="00000000" w:rsidP="00000000" w:rsidRDefault="00000000" w:rsidRPr="00000000" w14:paraId="0000004B">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Opdrachtnemer blijft zelf verantwoordelijk voor correcte uitvoering van de werkzaamheden.</w:t>
      </w:r>
    </w:p>
    <w:p w:rsidR="00000000" w:rsidDel="00000000" w:rsidP="00000000" w:rsidRDefault="00000000" w:rsidRPr="00000000" w14:paraId="0000004C">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rFonts w:ascii="Arial" w:cs="Arial" w:eastAsia="Arial" w:hAnsi="Arial"/>
          <w:b w:val="1"/>
          <w:color w:val="222222"/>
          <w:sz w:val="18"/>
          <w:szCs w:val="18"/>
        </w:rPr>
      </w:pPr>
      <w:r w:rsidDel="00000000" w:rsidR="00000000" w:rsidRPr="00000000">
        <w:rPr>
          <w:rFonts w:ascii="Arial" w:cs="Arial" w:eastAsia="Arial" w:hAnsi="Arial"/>
          <w:b w:val="1"/>
          <w:color w:val="222222"/>
          <w:sz w:val="18"/>
          <w:szCs w:val="18"/>
          <w:rtl w:val="0"/>
        </w:rPr>
        <w:t xml:space="preserve">Artikel 11 - Urenregistratie en declaratie:</w:t>
      </w:r>
    </w:p>
    <w:p w:rsidR="00000000" w:rsidDel="00000000" w:rsidP="00000000" w:rsidRDefault="00000000" w:rsidRPr="00000000" w14:paraId="0000004E">
      <w:pPr>
        <w:numPr>
          <w:ilvl w:val="0"/>
          <w:numId w:val="1"/>
        </w:numPr>
        <w:spacing w:after="0" w:afterAutospacing="0" w:before="24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Opdrachtnemer werkt 3 dagen per week van 09:00 tot 15:30 uur (6,5 uur per dag).</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Maximaal declareerbaar: 21 uur per week / 84 uur per maand.</w:t>
      </w:r>
    </w:p>
    <w:p w:rsidR="00000000" w:rsidDel="00000000" w:rsidP="00000000" w:rsidRDefault="00000000" w:rsidRPr="00000000" w14:paraId="00000050">
      <w:pPr>
        <w:numPr>
          <w:ilvl w:val="0"/>
          <w:numId w:val="1"/>
        </w:numPr>
        <w:spacing w:after="240" w:before="0" w:beforeAutospacing="0" w:lineRule="auto"/>
        <w:ind w:left="720" w:hanging="360"/>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Uren worden maandelijks vastgelegd en ter goedkeuring ingediend.</w:t>
      </w:r>
    </w:p>
    <w:p w:rsidR="00000000" w:rsidDel="00000000" w:rsidP="00000000" w:rsidRDefault="00000000" w:rsidRPr="00000000" w14:paraId="00000051">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Opdrachtnemer is verplicht om dagelijks in- en uit te klokken via het afgesproken systeem. Uren zonder registratie of expliciete goedkeuring worden niet vergoed.</w:t>
      </w:r>
    </w:p>
    <w:p w:rsidR="00000000" w:rsidDel="00000000" w:rsidP="00000000" w:rsidRDefault="00000000" w:rsidRPr="00000000" w14:paraId="00000052">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12 - Betaling &amp; facturatie:</w:t>
        <w:br w:type="textWrapping"/>
      </w:r>
      <w:r w:rsidDel="00000000" w:rsidR="00000000" w:rsidRPr="00000000">
        <w:rPr>
          <w:rFonts w:ascii="Arial" w:cs="Arial" w:eastAsia="Arial" w:hAnsi="Arial"/>
          <w:color w:val="222222"/>
          <w:sz w:val="18"/>
          <w:szCs w:val="18"/>
          <w:rtl w:val="0"/>
        </w:rPr>
        <w:t xml:space="preserve">Facturen van Opdrachtnemer dienen binnen </w:t>
      </w:r>
      <w:r w:rsidDel="00000000" w:rsidR="00000000" w:rsidRPr="00000000">
        <w:rPr>
          <w:rFonts w:ascii="Arial" w:cs="Arial" w:eastAsia="Arial" w:hAnsi="Arial"/>
          <w:b w:val="1"/>
          <w:color w:val="222222"/>
          <w:sz w:val="18"/>
          <w:szCs w:val="18"/>
          <w:rtl w:val="0"/>
        </w:rPr>
        <w:t xml:space="preserve">30 dagen na factuurdatum</w:t>
      </w:r>
      <w:r w:rsidDel="00000000" w:rsidR="00000000" w:rsidRPr="00000000">
        <w:rPr>
          <w:rFonts w:ascii="Arial" w:cs="Arial" w:eastAsia="Arial" w:hAnsi="Arial"/>
          <w:color w:val="222222"/>
          <w:sz w:val="18"/>
          <w:szCs w:val="18"/>
          <w:rtl w:val="0"/>
        </w:rPr>
        <w:t xml:space="preserve"> door Opdrachtgever te worden voldaan, tenzij anders schriftelijk overeengekomen.</w:t>
      </w:r>
    </w:p>
    <w:p w:rsidR="00000000" w:rsidDel="00000000" w:rsidP="00000000" w:rsidRDefault="00000000" w:rsidRPr="00000000" w14:paraId="00000054">
      <w:pPr>
        <w:spacing w:after="240" w:before="240" w:lineRule="auto"/>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Bij uitblijven van betaling mag Opdrachtnemer een herinnering sturen en, indien nodig, verdere stappen ondernemen.</w:t>
      </w:r>
    </w:p>
    <w:p w:rsidR="00000000" w:rsidDel="00000000" w:rsidP="00000000" w:rsidRDefault="00000000" w:rsidRPr="00000000" w14:paraId="00000055">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13 - Privacy &amp; data:</w:t>
        <w:br w:type="textWrapping"/>
      </w:r>
      <w:r w:rsidDel="00000000" w:rsidR="00000000" w:rsidRPr="00000000">
        <w:rPr>
          <w:rFonts w:ascii="Arial" w:cs="Arial" w:eastAsia="Arial" w:hAnsi="Arial"/>
          <w:color w:val="222222"/>
          <w:sz w:val="18"/>
          <w:szCs w:val="18"/>
          <w:rtl w:val="0"/>
        </w:rPr>
        <w:t xml:space="preserve">Opdrachtnemer verwerkt persoonsgegevens uitsluitend ten behoeve van de uitvoering van deze overeenkomst en handelt conform de </w:t>
      </w:r>
      <w:r w:rsidDel="00000000" w:rsidR="00000000" w:rsidRPr="00000000">
        <w:rPr>
          <w:rFonts w:ascii="Arial" w:cs="Arial" w:eastAsia="Arial" w:hAnsi="Arial"/>
          <w:b w:val="1"/>
          <w:color w:val="222222"/>
          <w:sz w:val="18"/>
          <w:szCs w:val="18"/>
          <w:rtl w:val="0"/>
        </w:rPr>
        <w:t xml:space="preserve">AVG-wetgeving</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57">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Artikel 14 - Toepasselijk recht:</w:t>
        <w:br w:type="textWrapping"/>
      </w:r>
      <w:r w:rsidDel="00000000" w:rsidR="00000000" w:rsidRPr="00000000">
        <w:rPr>
          <w:rFonts w:ascii="Arial" w:cs="Arial" w:eastAsia="Arial" w:hAnsi="Arial"/>
          <w:color w:val="222222"/>
          <w:sz w:val="18"/>
          <w:szCs w:val="18"/>
          <w:rtl w:val="0"/>
        </w:rPr>
        <w:t xml:space="preserve">Op deze overeenkomst is het </w:t>
      </w:r>
      <w:r w:rsidDel="00000000" w:rsidR="00000000" w:rsidRPr="00000000">
        <w:rPr>
          <w:rFonts w:ascii="Arial" w:cs="Arial" w:eastAsia="Arial" w:hAnsi="Arial"/>
          <w:b w:val="1"/>
          <w:color w:val="222222"/>
          <w:sz w:val="18"/>
          <w:szCs w:val="18"/>
          <w:rtl w:val="0"/>
        </w:rPr>
        <w:t xml:space="preserve">Nederlands recht</w:t>
      </w:r>
      <w:r w:rsidDel="00000000" w:rsidR="00000000" w:rsidRPr="00000000">
        <w:rPr>
          <w:rFonts w:ascii="Arial" w:cs="Arial" w:eastAsia="Arial" w:hAnsi="Arial"/>
          <w:color w:val="222222"/>
          <w:sz w:val="18"/>
          <w:szCs w:val="18"/>
          <w:rtl w:val="0"/>
        </w:rPr>
        <w:t xml:space="preserve"> van toepassing. Geschillen worden voorgelegd aan de bevoegde rechter te </w:t>
      </w:r>
      <w:r w:rsidDel="00000000" w:rsidR="00000000" w:rsidRPr="00000000">
        <w:rPr>
          <w:rFonts w:ascii="Arial" w:cs="Arial" w:eastAsia="Arial" w:hAnsi="Arial"/>
          <w:b w:val="1"/>
          <w:color w:val="222222"/>
          <w:sz w:val="18"/>
          <w:szCs w:val="18"/>
          <w:rtl w:val="0"/>
        </w:rPr>
        <w:t xml:space="preserve">'s-Hertogenbosch</w:t>
      </w:r>
      <w:r w:rsidDel="00000000" w:rsidR="00000000" w:rsidRPr="00000000">
        <w:rPr>
          <w:rFonts w:ascii="Arial" w:cs="Arial" w:eastAsia="Arial" w:hAnsi="Arial"/>
          <w:color w:val="222222"/>
          <w:sz w:val="18"/>
          <w:szCs w:val="18"/>
          <w:rtl w:val="0"/>
        </w:rPr>
        <w:t xml:space="preserve">.</w:t>
      </w:r>
    </w:p>
    <w:p w:rsidR="00000000" w:rsidDel="00000000" w:rsidP="00000000" w:rsidRDefault="00000000" w:rsidRPr="00000000" w14:paraId="00000059">
      <w:pPr>
        <w:spacing w:after="240" w:before="240" w:lineRule="auto"/>
        <w:rPr>
          <w:rFonts w:ascii="Arial" w:cs="Arial" w:eastAsia="Arial" w:hAnsi="Arial"/>
          <w:color w:val="222222"/>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rFonts w:ascii="Arial" w:cs="Arial" w:eastAsia="Arial" w:hAnsi="Arial"/>
          <w:color w:val="222222"/>
          <w:sz w:val="18"/>
          <w:szCs w:val="18"/>
        </w:rPr>
      </w:pPr>
      <w:r w:rsidDel="00000000" w:rsidR="00000000" w:rsidRPr="00000000">
        <w:rPr>
          <w:rFonts w:ascii="Arial" w:cs="Arial" w:eastAsia="Arial" w:hAnsi="Arial"/>
          <w:b w:val="1"/>
          <w:color w:val="222222"/>
          <w:sz w:val="18"/>
          <w:szCs w:val="18"/>
          <w:rtl w:val="0"/>
        </w:rPr>
        <w:t xml:space="preserve">Slotbepaling</w:t>
        <w:br w:type="textWrapping"/>
      </w:r>
      <w:r w:rsidDel="00000000" w:rsidR="00000000" w:rsidRPr="00000000">
        <w:rPr>
          <w:rFonts w:ascii="Arial" w:cs="Arial" w:eastAsia="Arial" w:hAnsi="Arial"/>
          <w:color w:val="222222"/>
          <w:sz w:val="18"/>
          <w:szCs w:val="18"/>
          <w:rtl w:val="0"/>
        </w:rPr>
        <w:t xml:space="preserve">Na ondertekening treedt de samenwerking direct in werking conform de afspraken in deze overeenkomst.</w:t>
      </w:r>
    </w:p>
    <w:p w:rsidR="00000000" w:rsidDel="00000000" w:rsidP="00000000" w:rsidRDefault="00000000" w:rsidRPr="00000000" w14:paraId="0000005B">
      <w:pPr>
        <w:spacing w:after="240" w:befor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rPr>
          <w:rFonts w:ascii="Arial" w:cs="Arial" w:eastAsia="Arial" w:hAnsi="Arial"/>
          <w:b w:val="1"/>
          <w:color w:val="222222"/>
          <w:sz w:val="20"/>
          <w:szCs w:val="20"/>
        </w:rPr>
      </w:pPr>
      <w:r w:rsidDel="00000000" w:rsidR="00000000" w:rsidRPr="00000000">
        <w:rPr>
          <w:rtl w:val="0"/>
        </w:rPr>
      </w:r>
    </w:p>
    <w:p w:rsidR="00000000" w:rsidDel="00000000" w:rsidP="00000000" w:rsidRDefault="00000000" w:rsidRPr="00000000" w14:paraId="0000005D">
      <w:pPr>
        <w:rPr>
          <w:rFonts w:ascii="Arial" w:cs="Arial" w:eastAsia="Arial" w:hAnsi="Arial"/>
          <w:b w:val="1"/>
          <w:color w:val="222222"/>
          <w:sz w:val="20"/>
          <w:szCs w:val="20"/>
        </w:rPr>
      </w:pPr>
      <w:r w:rsidDel="00000000" w:rsidR="00000000" w:rsidRPr="00000000">
        <w:rPr>
          <w:rtl w:val="0"/>
        </w:rPr>
      </w:r>
    </w:p>
    <w:p w:rsidR="00000000" w:rsidDel="00000000" w:rsidP="00000000" w:rsidRDefault="00000000" w:rsidRPr="00000000" w14:paraId="0000005E">
      <w:pPr>
        <w:rPr>
          <w:rFonts w:ascii="Arial" w:cs="Arial" w:eastAsia="Arial" w:hAnsi="Arial"/>
          <w:b w:val="1"/>
          <w:color w:val="222222"/>
          <w:sz w:val="20"/>
          <w:szCs w:val="20"/>
        </w:rPr>
      </w:pPr>
      <w:r w:rsidDel="00000000" w:rsidR="00000000" w:rsidRPr="00000000">
        <w:rPr>
          <w:rtl w:val="0"/>
        </w:rPr>
      </w:r>
    </w:p>
    <w:p w:rsidR="00000000" w:rsidDel="00000000" w:rsidP="00000000" w:rsidRDefault="00000000" w:rsidRPr="00000000" w14:paraId="0000005F">
      <w:pPr>
        <w:rPr>
          <w:rFonts w:ascii="Arial" w:cs="Arial" w:eastAsia="Arial" w:hAnsi="Arial"/>
          <w:b w:val="1"/>
          <w:color w:val="222222"/>
          <w:sz w:val="20"/>
          <w:szCs w:val="20"/>
        </w:rPr>
      </w:pPr>
      <w:r w:rsidDel="00000000" w:rsidR="00000000" w:rsidRPr="00000000">
        <w:rPr>
          <w:rtl w:val="0"/>
        </w:rPr>
      </w:r>
    </w:p>
    <w:p w:rsidR="00000000" w:rsidDel="00000000" w:rsidP="00000000" w:rsidRDefault="00000000" w:rsidRPr="00000000" w14:paraId="00000060">
      <w:pPr>
        <w:rPr>
          <w:rFonts w:ascii="Arial" w:cs="Arial" w:eastAsia="Arial" w:hAnsi="Arial"/>
          <w:b w:val="1"/>
          <w:color w:val="222222"/>
          <w:sz w:val="20"/>
          <w:szCs w:val="20"/>
        </w:rPr>
      </w:pPr>
      <w:r w:rsidDel="00000000" w:rsidR="00000000" w:rsidRPr="00000000">
        <w:rPr>
          <w:rtl w:val="0"/>
        </w:rPr>
      </w:r>
    </w:p>
    <w:p w:rsidR="00000000" w:rsidDel="00000000" w:rsidP="00000000" w:rsidRDefault="00000000" w:rsidRPr="00000000" w14:paraId="00000061">
      <w:pPr>
        <w:rPr>
          <w:rFonts w:ascii="Arial" w:cs="Arial" w:eastAsia="Arial" w:hAnsi="Arial"/>
          <w:b w:val="1"/>
          <w:color w:val="222222"/>
          <w:sz w:val="20"/>
          <w:szCs w:val="20"/>
        </w:rPr>
      </w:pPr>
      <w:r w:rsidDel="00000000" w:rsidR="00000000" w:rsidRPr="00000000">
        <w:rPr>
          <w:rtl w:val="0"/>
        </w:rPr>
      </w:r>
    </w:p>
    <w:p w:rsidR="00000000" w:rsidDel="00000000" w:rsidP="00000000" w:rsidRDefault="00000000" w:rsidRPr="00000000" w14:paraId="00000062">
      <w:pPr>
        <w:rPr>
          <w:rFonts w:ascii="Arial" w:cs="Arial" w:eastAsia="Arial" w:hAnsi="Arial"/>
          <w:b w:val="1"/>
          <w:color w:val="222222"/>
          <w:sz w:val="20"/>
          <w:szCs w:val="20"/>
        </w:rPr>
      </w:pPr>
      <w:r w:rsidDel="00000000" w:rsidR="00000000" w:rsidRPr="00000000">
        <w:rPr>
          <w:rFonts w:ascii="Arial" w:cs="Arial" w:eastAsia="Arial" w:hAnsi="Arial"/>
          <w:b w:val="1"/>
          <w:color w:val="222222"/>
          <w:sz w:val="20"/>
          <w:szCs w:val="20"/>
          <w:rtl w:val="0"/>
        </w:rPr>
        <w:t xml:space="preserve">Handeling Vervolg </w:t>
      </w:r>
    </w:p>
    <w:p w:rsidR="00000000" w:rsidDel="00000000" w:rsidP="00000000" w:rsidRDefault="00000000" w:rsidRPr="00000000" w14:paraId="00000063">
      <w:pPr>
        <w:rPr>
          <w:rFonts w:ascii="Arial" w:cs="Arial" w:eastAsia="Arial" w:hAnsi="Arial"/>
          <w:color w:val="222222"/>
          <w:sz w:val="18"/>
          <w:szCs w:val="18"/>
        </w:rPr>
      </w:pPr>
      <w:r w:rsidDel="00000000" w:rsidR="00000000" w:rsidRPr="00000000">
        <w:rPr>
          <w:rFonts w:ascii="Arial" w:cs="Arial" w:eastAsia="Arial" w:hAnsi="Arial"/>
          <w:color w:val="222222"/>
          <w:sz w:val="18"/>
          <w:szCs w:val="18"/>
          <w:rtl w:val="0"/>
        </w:rPr>
        <w:t xml:space="preserve">Na het ondertekenen van de samenwerkingsovereenkomst, zal de samenwerking per direct van start gaan volgens de afgesproken voorwaarden.</w:t>
      </w:r>
    </w:p>
    <w:p w:rsidR="00000000" w:rsidDel="00000000" w:rsidP="00000000" w:rsidRDefault="00000000" w:rsidRPr="00000000" w14:paraId="00000064">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420" w:lineRule="auto"/>
        <w:rPr>
          <w:rFonts w:ascii="Roboto" w:cs="Roboto" w:eastAsia="Roboto" w:hAnsi="Roboto"/>
          <w:b w:val="1"/>
          <w:sz w:val="21"/>
          <w:szCs w:val="21"/>
        </w:rPr>
      </w:pPr>
      <w:r w:rsidDel="00000000" w:rsidR="00000000" w:rsidRPr="00000000">
        <w:rPr>
          <w:rtl w:val="0"/>
        </w:rPr>
      </w:r>
    </w:p>
    <w:p w:rsidR="00000000" w:rsidDel="00000000" w:rsidP="00000000" w:rsidRDefault="00000000" w:rsidRPr="00000000" w14:paraId="00000065">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420" w:lineRule="auto"/>
        <w:rPr>
          <w:rFonts w:ascii="Roboto" w:cs="Roboto" w:eastAsia="Roboto" w:hAnsi="Roboto"/>
          <w:b w:val="1"/>
          <w:sz w:val="21"/>
          <w:szCs w:val="21"/>
        </w:rPr>
      </w:pPr>
      <w:r w:rsidDel="00000000" w:rsidR="00000000" w:rsidRPr="00000000">
        <w:rPr>
          <w:rtl w:val="0"/>
        </w:rPr>
      </w:r>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420" w:lineRule="auto"/>
        <w:rPr>
          <w:rFonts w:ascii="Roboto" w:cs="Roboto" w:eastAsia="Roboto" w:hAnsi="Roboto"/>
          <w:sz w:val="21"/>
          <w:szCs w:val="21"/>
          <w:u w:val="single"/>
        </w:rPr>
      </w:pPr>
      <w:r w:rsidDel="00000000" w:rsidR="00000000" w:rsidRPr="00000000">
        <w:rPr>
          <w:rFonts w:ascii="Roboto" w:cs="Roboto" w:eastAsia="Roboto" w:hAnsi="Roboto"/>
          <w:b w:val="1"/>
          <w:sz w:val="21"/>
          <w:szCs w:val="21"/>
          <w:rtl w:val="0"/>
        </w:rPr>
        <w:t xml:space="preserve">Datum ondertekend:</w:t>
      </w:r>
      <w:r w:rsidDel="00000000" w:rsidR="00000000" w:rsidRPr="00000000">
        <w:rPr>
          <w:rtl w:val="0"/>
        </w:rPr>
      </w:r>
    </w:p>
    <w:p w:rsidR="00000000" w:rsidDel="00000000" w:rsidP="00000000" w:rsidRDefault="00000000" w:rsidRPr="00000000" w14:paraId="00000067">
      <w:pPr>
        <w:rPr>
          <w:rFonts w:ascii="Arial" w:cs="Arial" w:eastAsia="Arial" w:hAnsi="Arial"/>
          <w:b w:val="1"/>
          <w:color w:val="222222"/>
          <w:sz w:val="20"/>
          <w:szCs w:val="20"/>
        </w:rPr>
      </w:pPr>
      <w:r w:rsidDel="00000000" w:rsidR="00000000" w:rsidRPr="00000000">
        <w:rPr>
          <w:rFonts w:ascii="Arial" w:cs="Arial" w:eastAsia="Arial" w:hAnsi="Arial"/>
          <w:b w:val="1"/>
          <w:sz w:val="20"/>
          <w:szCs w:val="20"/>
          <w:rtl w:val="0"/>
        </w:rPr>
        <w:t xml:space="preserve">GrowSocial</w:t>
      </w:r>
      <w:r w:rsidDel="00000000" w:rsidR="00000000" w:rsidRPr="00000000">
        <w:rPr>
          <w:rFonts w:ascii="Arial" w:cs="Arial" w:eastAsia="Arial" w:hAnsi="Arial"/>
          <w:b w:val="1"/>
          <w:color w:val="222222"/>
          <w:sz w:val="20"/>
          <w:szCs w:val="20"/>
          <w:rtl w:val="0"/>
        </w:rPr>
        <w:tab/>
        <w:tab/>
        <w:tab/>
        <w:tab/>
        <w:tab/>
        <w:tab/>
        <w:tab/>
        <w:t xml:space="preserve">          </w:t>
      </w:r>
      <w:r w:rsidDel="00000000" w:rsidR="00000000" w:rsidRPr="00000000">
        <w:rPr>
          <w:rFonts w:ascii="Arial" w:cs="Arial" w:eastAsia="Arial" w:hAnsi="Arial"/>
          <w:b w:val="1"/>
          <w:sz w:val="18"/>
          <w:szCs w:val="18"/>
          <w:rtl w:val="0"/>
        </w:rPr>
        <w:t xml:space="preserve">Servé Creusen</w:t>
      </w:r>
      <w:r w:rsidDel="00000000" w:rsidR="00000000" w:rsidRPr="00000000">
        <w:rPr>
          <w:rtl w:val="0"/>
        </w:rPr>
      </w:r>
    </w:p>
    <w:p w:rsidR="00000000" w:rsidDel="00000000" w:rsidP="00000000" w:rsidRDefault="00000000" w:rsidRPr="00000000" w14:paraId="00000068">
      <w:pPr>
        <w:rPr>
          <w:rFonts w:ascii="Arial" w:cs="Arial" w:eastAsia="Arial" w:hAnsi="Arial"/>
          <w:i w:val="1"/>
          <w:color w:val="222222"/>
          <w:sz w:val="20"/>
          <w:szCs w:val="20"/>
        </w:rPr>
      </w:pPr>
      <w:r w:rsidDel="00000000" w:rsidR="00000000" w:rsidRPr="00000000">
        <w:rPr>
          <w:rtl w:val="0"/>
        </w:rPr>
      </w:r>
    </w:p>
    <w:p w:rsidR="00000000" w:rsidDel="00000000" w:rsidP="00000000" w:rsidRDefault="00000000" w:rsidRPr="00000000" w14:paraId="00000069">
      <w:pPr>
        <w:rPr>
          <w:rFonts w:ascii="Arial" w:cs="Arial" w:eastAsia="Arial" w:hAnsi="Arial"/>
          <w:i w:val="1"/>
          <w:color w:val="222222"/>
          <w:sz w:val="20"/>
          <w:szCs w:val="20"/>
        </w:rPr>
      </w:pPr>
      <w:r w:rsidDel="00000000" w:rsidR="00000000" w:rsidRPr="00000000">
        <w:rPr>
          <w:rFonts w:ascii="Arial" w:cs="Arial" w:eastAsia="Arial" w:hAnsi="Arial"/>
          <w:i w:val="1"/>
          <w:color w:val="222222"/>
          <w:sz w:val="20"/>
          <w:szCs w:val="20"/>
          <w:rtl w:val="0"/>
        </w:rPr>
        <w:t xml:space="preserve">Rogier Schoenmakers </w:t>
      </w:r>
      <w:r w:rsidDel="00000000" w:rsidR="00000000" w:rsidRPr="00000000">
        <w:rPr>
          <w:rFonts w:ascii="Arial" w:cs="Arial" w:eastAsia="Arial" w:hAnsi="Arial"/>
          <w:color w:val="222222"/>
          <w:sz w:val="20"/>
          <w:szCs w:val="20"/>
          <w:rtl w:val="0"/>
        </w:rPr>
        <w:t xml:space="preserve">                                                                             </w:t>
      </w:r>
      <w:r w:rsidDel="00000000" w:rsidR="00000000" w:rsidRPr="00000000">
        <w:rPr>
          <w:rFonts w:ascii="Arial" w:cs="Arial" w:eastAsia="Arial" w:hAnsi="Arial"/>
          <w:i w:val="1"/>
          <w:color w:val="222222"/>
          <w:sz w:val="20"/>
          <w:szCs w:val="20"/>
          <w:rtl w:val="0"/>
        </w:rPr>
        <w:t xml:space="preserve">Servé Creusen</w:t>
      </w:r>
    </w:p>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color w:val="222222"/>
          <w:sz w:val="20"/>
          <w:szCs w:val="20"/>
          <w:rtl w:val="0"/>
        </w:rPr>
        <w:t xml:space="preserve">Handtekening:                                                                                           Handtekening: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-847723</wp:posOffset>
            </wp:positionH>
            <wp:positionV relativeFrom="paragraph">
              <wp:posOffset>257175</wp:posOffset>
            </wp:positionV>
            <wp:extent cx="2393950" cy="996738"/>
            <wp:effectExtent b="0" l="0" r="0" t="0"/>
            <wp:wrapNone/>
            <wp:docPr id="7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93950" cy="996738"/>
                    </a:xfrm>
                    <a:prstGeom prst="rect"/>
                    <a:ln/>
                  </pic:spPr>
                </pic:pic>
              </a:graphicData>
            </a:graphic>
          </wp:anchor>
        </w:drawing>
      </w:r>
    </w:p>
    <w:p w:rsidR="00000000" w:rsidDel="00000000" w:rsidP="00000000" w:rsidRDefault="00000000" w:rsidRPr="00000000" w14:paraId="0000006B">
      <w:pPr>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ab/>
        <w:t xml:space="preserve">           </w:t>
      </w:r>
    </w:p>
    <w:p w:rsidR="00000000" w:rsidDel="00000000" w:rsidP="00000000" w:rsidRDefault="00000000" w:rsidRPr="00000000" w14:paraId="0000006C">
      <w:pPr>
        <w:rPr>
          <w:rFonts w:ascii="Arial" w:cs="Arial" w:eastAsia="Arial" w:hAnsi="Arial"/>
          <w:i w:val="1"/>
          <w:color w:val="222222"/>
          <w:sz w:val="20"/>
          <w:szCs w:val="20"/>
        </w:rPr>
      </w:pPr>
      <w:r w:rsidDel="00000000" w:rsidR="00000000" w:rsidRPr="00000000">
        <w:rPr>
          <w:rtl w:val="0"/>
        </w:rPr>
      </w:r>
    </w:p>
    <w:p w:rsidR="00000000" w:rsidDel="00000000" w:rsidP="00000000" w:rsidRDefault="00000000" w:rsidRPr="00000000" w14:paraId="0000006D">
      <w:pPr>
        <w:rPr>
          <w:rFonts w:ascii="Arial" w:cs="Arial" w:eastAsia="Arial" w:hAnsi="Arial"/>
          <w:i w:val="1"/>
          <w:color w:val="222222"/>
          <w:sz w:val="20"/>
          <w:szCs w:val="20"/>
        </w:rPr>
      </w:pPr>
      <w:r w:rsidDel="00000000" w:rsidR="00000000" w:rsidRPr="00000000">
        <w:rPr>
          <w:rtl w:val="0"/>
        </w:rPr>
      </w:r>
    </w:p>
    <w:p w:rsidR="00000000" w:rsidDel="00000000" w:rsidP="00000000" w:rsidRDefault="00000000" w:rsidRPr="00000000" w14:paraId="0000006E">
      <w:pPr>
        <w:rPr>
          <w:rFonts w:ascii="Arial" w:cs="Arial" w:eastAsia="Arial" w:hAnsi="Arial"/>
          <w:i w:val="1"/>
          <w:color w:val="222222"/>
          <w:sz w:val="20"/>
          <w:szCs w:val="20"/>
        </w:rPr>
      </w:pPr>
      <w:r w:rsidDel="00000000" w:rsidR="00000000" w:rsidRPr="00000000">
        <w:rPr>
          <w:rFonts w:ascii="Arial" w:cs="Arial" w:eastAsia="Arial" w:hAnsi="Arial"/>
          <w:i w:val="1"/>
          <w:color w:val="222222"/>
          <w:sz w:val="20"/>
          <w:szCs w:val="20"/>
          <w:rtl w:val="0"/>
        </w:rPr>
        <w:t xml:space="preserve">Antonius (Job) van den Heuvel </w:t>
        <w:tab/>
        <w:tab/>
        <w:tab/>
        <w:tab/>
        <w:tab/>
        <w:t xml:space="preserve">                       </w:t>
      </w:r>
    </w:p>
    <w:p w:rsidR="00000000" w:rsidDel="00000000" w:rsidP="00000000" w:rsidRDefault="00000000" w:rsidRPr="00000000" w14:paraId="0000006F">
      <w:pPr>
        <w:rPr>
          <w:rFonts w:ascii="Bourbon Grotesque" w:cs="Bourbon Grotesque" w:eastAsia="Bourbon Grotesque" w:hAnsi="Bourbon Grotesque"/>
          <w:sz w:val="56"/>
          <w:szCs w:val="56"/>
        </w:rPr>
      </w:pPr>
      <w:r w:rsidDel="00000000" w:rsidR="00000000" w:rsidRPr="00000000">
        <w:rPr>
          <w:rFonts w:ascii="Arial" w:cs="Arial" w:eastAsia="Arial" w:hAnsi="Arial"/>
          <w:color w:val="222222"/>
          <w:sz w:val="20"/>
          <w:szCs w:val="20"/>
          <w:rtl w:val="0"/>
        </w:rPr>
        <w:t xml:space="preserve">Handtekening</w:t>
      </w:r>
      <w:r w:rsidDel="00000000" w:rsidR="00000000" w:rsidRPr="00000000">
        <w:rPr>
          <w:rFonts w:ascii="Arial" w:cs="Arial" w:eastAsia="Arial" w:hAnsi="Arial"/>
          <w:i w:val="1"/>
          <w:color w:val="222222"/>
          <w:sz w:val="20"/>
          <w:szCs w:val="2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-704848</wp:posOffset>
            </wp:positionH>
            <wp:positionV relativeFrom="paragraph">
              <wp:posOffset>188476</wp:posOffset>
            </wp:positionV>
            <wp:extent cx="1867217" cy="774422"/>
            <wp:effectExtent b="0" l="0" r="0" t="0"/>
            <wp:wrapNone/>
            <wp:docPr id="7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67217" cy="774422"/>
                    </a:xfrm>
                    <a:prstGeom prst="rect"/>
                    <a:ln/>
                  </pic:spPr>
                </pic:pic>
              </a:graphicData>
            </a:graphic>
          </wp:anchor>
        </w:drawing>
      </w:r>
    </w:p>
    <w:sectPr>
      <w:headerReference r:id="rId11" w:type="default"/>
      <w:footerReference r:id="rId12" w:type="default"/>
      <w:pgSz w:h="16838" w:w="11906" w:orient="portrait"/>
      <w:pgMar w:bottom="1417" w:top="1417" w:left="1417" w:right="141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urbon Grotesqu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Paraaf Opdrachtgever: </w:t>
      <w:tab/>
      <w:tab/>
      <w:tab/>
      <w:tab/>
      <w:tab/>
      <w:tab/>
      <w:t xml:space="preserve">                       Paraaf Opdrachtnemer: </w:t>
    </w:r>
  </w:p>
  <w:p w:rsidR="00000000" w:rsidDel="00000000" w:rsidP="00000000" w:rsidRDefault="00000000" w:rsidRPr="00000000" w14:paraId="00000073">
    <w:pPr>
      <w:rPr>
        <w:b w:val="1"/>
      </w:rPr>
    </w:pPr>
    <w:r w:rsidDel="00000000" w:rsidR="00000000" w:rsidRPr="00000000">
      <w:rPr>
        <w:b w:val="1"/>
      </w:rPr>
      <w:drawing>
        <wp:inline distB="114300" distT="114300" distL="114300" distR="114300">
          <wp:extent cx="1133792" cy="416126"/>
          <wp:effectExtent b="0" l="0" r="0" t="0"/>
          <wp:docPr id="7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33792" cy="41612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al" w:default="1">
    <w:name w:val="Normal"/>
    <w:qFormat w:val="1"/>
    <w:rsid w:val="001A2691"/>
  </w:style>
  <w:style w:type="character" w:styleId="Standaardalinea-lettertype" w:default="1">
    <w:name w:val="Default Paragraph Font"/>
    <w:semiHidden w:val="1"/>
    <w:unhideWhenUsed w:val="1"/>
  </w:style>
  <w:style w:type="table" w:styleId="Standaardtabel" w:default="1">
    <w:name w:val="Normal Table"/>
    <w:semiHidden w:val="1"/>
    <w:unhideWhenUsed w:val="1"/>
    <w:qFormat w:val="1"/>
    <w:tblPr>
      <w:tblInd w:w="0.0" w:type="dxa"/>
      <w:tblCellMar>
        <w:top w:w="0.0" w:type="dxa"/>
        <w:left w:w="108.0" w:type="dxa"/>
        <w:bottom w:w="0.0" w:type="dxa"/>
        <w:right w:w="108.0" w:type="dxa"/>
      </w:tblCellMar>
    </w:tblPr>
  </w:style>
  <w:style w:type="numbering" w:styleId="Geenlijst" w:default="1">
    <w:name w:val="No List"/>
    <w:semiHidden w:val="1"/>
    <w:unhideWhenUsed w:val="1"/>
  </w:style>
  <w:style w:type="paragraph" w:styleId="Lijstalinea">
    <w:name w:val="List Paragraph"/>
    <w:basedOn w:val="Normaal"/>
    <w:uiPriority w:val="34"/>
    <w:qFormat w:val="1"/>
    <w:rsid w:val="00943DE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5Zip1r7nmo3ia4GkAC46jhirag==">CgMxLjA4AHIhMXB6azhzMHYya3o3WlFCTjRiUGJFWUF5aEwydDFiVEpw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2020-12-03T14:04:00Z</dcterms:created>
  <dc:creator>Schoenmakers Rogier</dc:creator>
</cp:coreProperties>
</file>