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D31" w:rsidRPr="00385CB9" w:rsidRDefault="00746D31" w:rsidP="00746D31">
      <w:pPr>
        <w:widowControl/>
        <w:jc w:val="center"/>
        <w:rPr>
          <w:rFonts w:ascii="Lucida Grande" w:eastAsia="宋体" w:hAnsi="Lucida Grande" w:cs="Lucida Grande"/>
          <w:color w:val="000000"/>
          <w:kern w:val="0"/>
          <w:sz w:val="30"/>
          <w:szCs w:val="30"/>
          <w:shd w:val="clear" w:color="auto" w:fill="FFFFFF"/>
        </w:rPr>
      </w:pPr>
      <w:r w:rsidRPr="00F62FFE">
        <w:rPr>
          <w:rFonts w:ascii="宋体" w:eastAsia="宋体" w:hAnsi="宋体" w:hint="eastAsia"/>
          <w:sz w:val="30"/>
          <w:szCs w:val="30"/>
        </w:rPr>
        <w:t>基于Java的广州影特订单管理系统开发日志（</w:t>
      </w:r>
      <w:r>
        <w:rPr>
          <w:rFonts w:ascii="宋体" w:eastAsia="宋体" w:hAnsi="宋体" w:hint="eastAsia"/>
          <w:sz w:val="30"/>
          <w:szCs w:val="30"/>
        </w:rPr>
        <w:t>实现</w:t>
      </w:r>
      <w:r w:rsidRPr="00F62FFE">
        <w:rPr>
          <w:rFonts w:ascii="宋体" w:eastAsia="宋体" w:hAnsi="宋体" w:hint="eastAsia"/>
          <w:sz w:val="30"/>
          <w:szCs w:val="30"/>
        </w:rPr>
        <w:t>）</w:t>
      </w:r>
    </w:p>
    <w:p w:rsidR="00CF61D7" w:rsidRDefault="00746D31" w:rsidP="00746D31">
      <w:pPr>
        <w:widowControl/>
        <w:spacing w:line="360" w:lineRule="auto"/>
        <w:ind w:firstLineChars="200" w:firstLine="560"/>
        <w:rPr>
          <w:rFonts w:ascii="宋体" w:eastAsia="宋体" w:hAnsi="宋体" w:cs="宋体"/>
          <w:kern w:val="0"/>
          <w:sz w:val="28"/>
          <w:szCs w:val="28"/>
        </w:rPr>
      </w:pPr>
      <w:r>
        <w:rPr>
          <w:rFonts w:ascii="宋体" w:eastAsia="宋体" w:hAnsi="宋体" w:cs="宋体" w:hint="eastAsia"/>
          <w:kern w:val="0"/>
          <w:sz w:val="28"/>
          <w:szCs w:val="28"/>
        </w:rPr>
        <w:t>基于Java开发的广州影特订单管理系统</w:t>
      </w:r>
      <w:r>
        <w:rPr>
          <w:rFonts w:ascii="宋体" w:eastAsia="宋体" w:hAnsi="宋体" w:cs="宋体" w:hint="eastAsia"/>
          <w:kern w:val="0"/>
          <w:sz w:val="28"/>
          <w:szCs w:val="28"/>
        </w:rPr>
        <w:t>实现</w:t>
      </w:r>
      <w:r>
        <w:rPr>
          <w:rFonts w:ascii="宋体" w:eastAsia="宋体" w:hAnsi="宋体" w:cs="宋体" w:hint="eastAsia"/>
          <w:kern w:val="0"/>
          <w:sz w:val="28"/>
          <w:szCs w:val="28"/>
        </w:rPr>
        <w:t>部分，</w:t>
      </w:r>
      <w:r>
        <w:rPr>
          <w:rFonts w:ascii="宋体" w:eastAsia="宋体" w:hAnsi="宋体" w:cs="宋体" w:hint="eastAsia"/>
          <w:kern w:val="0"/>
          <w:sz w:val="28"/>
          <w:szCs w:val="28"/>
        </w:rPr>
        <w:t>首先广州影特订单管理系统采用的前后端交互模式是前后端分离，所以我可以将前后端分别开发，一般都是先将服务端开发完成，然后再开发前端，然后对接口。</w:t>
      </w:r>
    </w:p>
    <w:p w:rsidR="00746D31" w:rsidRDefault="00746D31" w:rsidP="00746D31">
      <w:pPr>
        <w:widowControl/>
        <w:spacing w:line="360" w:lineRule="auto"/>
        <w:ind w:firstLineChars="200" w:firstLine="560"/>
        <w:rPr>
          <w:rFonts w:ascii="宋体" w:eastAsia="宋体" w:hAnsi="宋体" w:cs="宋体"/>
          <w:kern w:val="0"/>
          <w:sz w:val="28"/>
          <w:szCs w:val="28"/>
        </w:rPr>
      </w:pPr>
      <w:r>
        <w:rPr>
          <w:rFonts w:ascii="宋体" w:eastAsia="宋体" w:hAnsi="宋体" w:cs="宋体" w:hint="eastAsia"/>
          <w:kern w:val="0"/>
          <w:sz w:val="28"/>
          <w:szCs w:val="28"/>
        </w:rPr>
        <w:t>服务端采用敏捷开发模式，基本全自动化，Spring技术栈。分别是Spring</w:t>
      </w:r>
      <w:r>
        <w:rPr>
          <w:rFonts w:ascii="宋体" w:eastAsia="宋体" w:hAnsi="宋体" w:cs="宋体"/>
          <w:kern w:val="0"/>
          <w:sz w:val="28"/>
          <w:szCs w:val="28"/>
        </w:rPr>
        <w:t xml:space="preserve"> </w:t>
      </w:r>
      <w:r>
        <w:rPr>
          <w:rFonts w:ascii="宋体" w:eastAsia="宋体" w:hAnsi="宋体" w:cs="宋体" w:hint="eastAsia"/>
          <w:kern w:val="0"/>
          <w:sz w:val="28"/>
          <w:szCs w:val="28"/>
        </w:rPr>
        <w:t>Boot，Spring</w:t>
      </w:r>
      <w:r>
        <w:rPr>
          <w:rFonts w:ascii="宋体" w:eastAsia="宋体" w:hAnsi="宋体" w:cs="宋体"/>
          <w:kern w:val="0"/>
          <w:sz w:val="28"/>
          <w:szCs w:val="28"/>
        </w:rPr>
        <w:t xml:space="preserve"> </w:t>
      </w:r>
      <w:r>
        <w:rPr>
          <w:rFonts w:ascii="宋体" w:eastAsia="宋体" w:hAnsi="宋体" w:cs="宋体" w:hint="eastAsia"/>
          <w:kern w:val="0"/>
          <w:sz w:val="28"/>
          <w:szCs w:val="28"/>
        </w:rPr>
        <w:t>Data</w:t>
      </w:r>
      <w:r>
        <w:rPr>
          <w:rFonts w:ascii="宋体" w:eastAsia="宋体" w:hAnsi="宋体" w:cs="宋体"/>
          <w:kern w:val="0"/>
          <w:sz w:val="28"/>
          <w:szCs w:val="28"/>
        </w:rPr>
        <w:t xml:space="preserve"> </w:t>
      </w:r>
      <w:r>
        <w:rPr>
          <w:rFonts w:ascii="宋体" w:eastAsia="宋体" w:hAnsi="宋体" w:cs="宋体" w:hint="eastAsia"/>
          <w:kern w:val="0"/>
          <w:sz w:val="28"/>
          <w:szCs w:val="28"/>
        </w:rPr>
        <w:t>JPA，以及Spring</w:t>
      </w:r>
      <w:r>
        <w:rPr>
          <w:rFonts w:ascii="宋体" w:eastAsia="宋体" w:hAnsi="宋体" w:cs="宋体"/>
          <w:kern w:val="0"/>
          <w:sz w:val="28"/>
          <w:szCs w:val="28"/>
        </w:rPr>
        <w:t xml:space="preserve"> </w:t>
      </w:r>
      <w:r>
        <w:rPr>
          <w:rFonts w:ascii="宋体" w:eastAsia="宋体" w:hAnsi="宋体" w:cs="宋体" w:hint="eastAsia"/>
          <w:kern w:val="0"/>
          <w:sz w:val="28"/>
          <w:szCs w:val="28"/>
        </w:rPr>
        <w:t>MVC，Spring</w:t>
      </w:r>
      <w:r>
        <w:rPr>
          <w:rFonts w:ascii="宋体" w:eastAsia="宋体" w:hAnsi="宋体" w:cs="宋体"/>
          <w:kern w:val="0"/>
          <w:sz w:val="28"/>
          <w:szCs w:val="28"/>
        </w:rPr>
        <w:t xml:space="preserve"> </w:t>
      </w:r>
      <w:r>
        <w:rPr>
          <w:rFonts w:ascii="宋体" w:eastAsia="宋体" w:hAnsi="宋体" w:cs="宋体" w:hint="eastAsia"/>
          <w:kern w:val="0"/>
          <w:sz w:val="28"/>
          <w:szCs w:val="28"/>
        </w:rPr>
        <w:t>Boot决定了整个服务端配置文件只有一份数据库连接池，但在此之间需要熟练掌握Spring旧的的配置方法，否则出现问题时将无法解决，JPA将DAO常用方法全部封装成接口，多表查询的时候再根据业务实现，当页面需要显示联表查询出来的数据时，需要通过数据抽象DTO对象</w:t>
      </w:r>
      <w:r w:rsidR="008F5C78">
        <w:rPr>
          <w:rFonts w:ascii="宋体" w:eastAsia="宋体" w:hAnsi="宋体" w:cs="宋体" w:hint="eastAsia"/>
          <w:kern w:val="0"/>
          <w:sz w:val="28"/>
          <w:szCs w:val="28"/>
        </w:rPr>
        <w:t>。</w:t>
      </w:r>
    </w:p>
    <w:p w:rsidR="008F5C78" w:rsidRPr="00746D31" w:rsidRDefault="008F5C78" w:rsidP="00746D31">
      <w:pPr>
        <w:widowControl/>
        <w:spacing w:line="360" w:lineRule="auto"/>
        <w:ind w:firstLineChars="200" w:firstLine="560"/>
        <w:rPr>
          <w:rFonts w:ascii="宋体" w:eastAsia="宋体" w:hAnsi="宋体" w:cs="宋体" w:hint="eastAsia"/>
          <w:kern w:val="0"/>
          <w:sz w:val="28"/>
          <w:szCs w:val="28"/>
        </w:rPr>
      </w:pPr>
      <w:r>
        <w:rPr>
          <w:rFonts w:ascii="宋体" w:eastAsia="宋体" w:hAnsi="宋体" w:cs="宋体" w:hint="eastAsia"/>
          <w:kern w:val="0"/>
          <w:sz w:val="28"/>
          <w:szCs w:val="28"/>
        </w:rPr>
        <w:t>前端主要使用Vue</w:t>
      </w:r>
      <w:r>
        <w:rPr>
          <w:rFonts w:ascii="宋体" w:eastAsia="宋体" w:hAnsi="宋体" w:cs="宋体"/>
          <w:kern w:val="0"/>
          <w:sz w:val="28"/>
          <w:szCs w:val="28"/>
        </w:rPr>
        <w:t>.js</w:t>
      </w:r>
      <w:r>
        <w:rPr>
          <w:rFonts w:ascii="宋体" w:eastAsia="宋体" w:hAnsi="宋体" w:cs="宋体" w:hint="eastAsia"/>
          <w:kern w:val="0"/>
          <w:sz w:val="28"/>
          <w:szCs w:val="28"/>
        </w:rPr>
        <w:t>作为脚手架，由于我前端页面知识掌握得不是很好，CSS布局那些，所以我并不具备开发自定义控件的能力，我使用了</w:t>
      </w:r>
      <w:proofErr w:type="spellStart"/>
      <w:r>
        <w:rPr>
          <w:rFonts w:ascii="宋体" w:eastAsia="宋体" w:hAnsi="宋体" w:cs="宋体" w:hint="eastAsia"/>
          <w:kern w:val="0"/>
          <w:sz w:val="28"/>
          <w:szCs w:val="28"/>
        </w:rPr>
        <w:t>ElementUI</w:t>
      </w:r>
      <w:proofErr w:type="spellEnd"/>
      <w:r>
        <w:rPr>
          <w:rFonts w:ascii="宋体" w:eastAsia="宋体" w:hAnsi="宋体" w:cs="宋体" w:hint="eastAsia"/>
          <w:kern w:val="0"/>
          <w:sz w:val="28"/>
          <w:szCs w:val="28"/>
        </w:rPr>
        <w:t>组件库，然后学习</w:t>
      </w:r>
      <w:proofErr w:type="spellStart"/>
      <w:r>
        <w:rPr>
          <w:rFonts w:ascii="宋体" w:eastAsia="宋体" w:hAnsi="宋体" w:cs="宋体" w:hint="eastAsia"/>
          <w:kern w:val="0"/>
          <w:sz w:val="28"/>
          <w:szCs w:val="28"/>
        </w:rPr>
        <w:t>ElementUI</w:t>
      </w:r>
      <w:proofErr w:type="spellEnd"/>
      <w:r>
        <w:rPr>
          <w:rFonts w:ascii="宋体" w:eastAsia="宋体" w:hAnsi="宋体" w:cs="宋体" w:hint="eastAsia"/>
          <w:kern w:val="0"/>
          <w:sz w:val="28"/>
          <w:szCs w:val="28"/>
        </w:rPr>
        <w:t>的文档，负责http传输的组件用的</w:t>
      </w:r>
      <w:proofErr w:type="spellStart"/>
      <w:r>
        <w:rPr>
          <w:rFonts w:ascii="宋体" w:eastAsia="宋体" w:hAnsi="宋体" w:cs="宋体" w:hint="eastAsia"/>
          <w:kern w:val="0"/>
          <w:sz w:val="28"/>
          <w:szCs w:val="28"/>
        </w:rPr>
        <w:t>axios</w:t>
      </w:r>
      <w:proofErr w:type="spellEnd"/>
      <w:r>
        <w:rPr>
          <w:rFonts w:ascii="宋体" w:eastAsia="宋体" w:hAnsi="宋体" w:cs="宋体"/>
          <w:kern w:val="0"/>
          <w:sz w:val="28"/>
          <w:szCs w:val="28"/>
        </w:rPr>
        <w:t>,</w:t>
      </w:r>
      <w:r>
        <w:rPr>
          <w:rFonts w:ascii="宋体" w:eastAsia="宋体" w:hAnsi="宋体" w:cs="宋体" w:hint="eastAsia"/>
          <w:kern w:val="0"/>
          <w:sz w:val="28"/>
          <w:szCs w:val="28"/>
        </w:rPr>
        <w:t>这是比AJAX使用起来更加简单的工具，结合</w:t>
      </w:r>
      <w:proofErr w:type="spellStart"/>
      <w:r>
        <w:rPr>
          <w:rFonts w:ascii="宋体" w:eastAsia="宋体" w:hAnsi="宋体" w:cs="宋体" w:hint="eastAsia"/>
          <w:kern w:val="0"/>
          <w:sz w:val="28"/>
          <w:szCs w:val="28"/>
        </w:rPr>
        <w:t>Vue</w:t>
      </w:r>
      <w:proofErr w:type="spellEnd"/>
      <w:r>
        <w:rPr>
          <w:rFonts w:ascii="宋体" w:eastAsia="宋体" w:hAnsi="宋体" w:cs="宋体" w:hint="eastAsia"/>
          <w:kern w:val="0"/>
          <w:sz w:val="28"/>
          <w:szCs w:val="28"/>
        </w:rPr>
        <w:t>双向绑定的特性，传输过程只需要按照定义好的对象传输并通过前端接受到的对象解析并显示出来。</w:t>
      </w:r>
      <w:bookmarkStart w:id="0" w:name="_GoBack"/>
      <w:bookmarkEnd w:id="0"/>
    </w:p>
    <w:sectPr w:rsidR="008F5C78" w:rsidRPr="00746D31" w:rsidSect="004916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31"/>
    <w:rsid w:val="0007010C"/>
    <w:rsid w:val="000B5BD6"/>
    <w:rsid w:val="00491695"/>
    <w:rsid w:val="00746D31"/>
    <w:rsid w:val="008F5C78"/>
    <w:rsid w:val="00CF61D7"/>
    <w:rsid w:val="00CF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6437B"/>
  <w15:chartTrackingRefBased/>
  <w15:docId w15:val="{75B9909F-7FD5-9548-AD72-2A857531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D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AA1029</dc:creator>
  <cp:keywords/>
  <dc:description/>
  <cp:lastModifiedBy>AA1029</cp:lastModifiedBy>
  <cp:revision>1</cp:revision>
  <dcterms:created xsi:type="dcterms:W3CDTF">2019-05-14T09:13:00Z</dcterms:created>
  <dcterms:modified xsi:type="dcterms:W3CDTF">2019-05-14T12:13:00Z</dcterms:modified>
</cp:coreProperties>
</file>