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549C" w14:textId="77777777" w:rsidR="0049164F" w:rsidRPr="00DB7F0D" w:rsidRDefault="0049164F">
      <w:pPr>
        <w:rPr>
          <w:rFonts w:ascii="Arial Black" w:hAnsi="Arial Black"/>
          <w:sz w:val="44"/>
          <w:szCs w:val="44"/>
          <w:u w:val="single"/>
        </w:rPr>
      </w:pPr>
      <w:r>
        <w:t xml:space="preserve">                               </w:t>
      </w:r>
      <w:r w:rsidRPr="00DB7F0D">
        <w:rPr>
          <w:rFonts w:ascii="Arial Black" w:hAnsi="Arial Black"/>
          <w:sz w:val="44"/>
          <w:szCs w:val="44"/>
          <w:u w:val="single"/>
        </w:rPr>
        <w:t>Sales Dashboard Report</w:t>
      </w:r>
    </w:p>
    <w:p w14:paraId="460EA5CE" w14:textId="77777777" w:rsidR="0049164F" w:rsidRDefault="0049164F">
      <w:pPr>
        <w:rPr>
          <w:rFonts w:ascii="Arial Black" w:hAnsi="Arial Black"/>
          <w:sz w:val="44"/>
          <w:szCs w:val="44"/>
        </w:rPr>
      </w:pPr>
    </w:p>
    <w:p w14:paraId="671B9270" w14:textId="77777777" w:rsidR="0049164F" w:rsidRPr="00DB7F0D" w:rsidRDefault="0049164F">
      <w:pPr>
        <w:rPr>
          <w:rFonts w:ascii="Arial Black" w:hAnsi="Arial Black"/>
          <w:sz w:val="28"/>
          <w:szCs w:val="28"/>
        </w:rPr>
      </w:pPr>
      <w:r w:rsidRPr="00DB7F0D">
        <w:rPr>
          <w:rFonts w:ascii="Arial Black" w:hAnsi="Arial Black"/>
          <w:sz w:val="28"/>
          <w:szCs w:val="28"/>
        </w:rPr>
        <w:t>Business Performance Overview</w:t>
      </w:r>
    </w:p>
    <w:p w14:paraId="4AD000A5" w14:textId="2E07D35B" w:rsidR="005416AF" w:rsidRDefault="0049164F">
      <w:pPr>
        <w:rPr>
          <w:rFonts w:ascii="Arial Black" w:hAnsi="Arial Black"/>
        </w:rPr>
      </w:pPr>
      <w:r>
        <w:rPr>
          <w:rFonts w:ascii="Arial Black" w:hAnsi="Arial Black"/>
        </w:rPr>
        <w:t>Name: Roger Samuel</w:t>
      </w:r>
    </w:p>
    <w:p w14:paraId="65C0530B" w14:textId="7562A927" w:rsidR="0049164F" w:rsidRDefault="0049164F">
      <w:pPr>
        <w:rPr>
          <w:rFonts w:ascii="Arial Black" w:hAnsi="Arial Black"/>
        </w:rPr>
      </w:pPr>
      <w:r>
        <w:rPr>
          <w:rFonts w:ascii="Arial Black" w:hAnsi="Arial Black"/>
        </w:rPr>
        <w:t>Date: 25/04/25</w:t>
      </w:r>
    </w:p>
    <w:p w14:paraId="1965003F"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pict w14:anchorId="035B1E47">
          <v:rect id="_x0000_i1061" style="width:0;height:1.5pt" o:hralign="center" o:hrstd="t" o:hr="t" fillcolor="#a0a0a0" stroked="f"/>
        </w:pict>
      </w:r>
    </w:p>
    <w:p w14:paraId="52C734D9" w14:textId="77777777"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Dashboard Overview</w:t>
      </w:r>
    </w:p>
    <w:p w14:paraId="3F433901" w14:textId="605CB79A"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The dashboard was designed with the following objectives:</w:t>
      </w:r>
    </w:p>
    <w:p w14:paraId="10EEC2D8" w14:textId="77777777" w:rsidR="0037182D" w:rsidRPr="0037182D" w:rsidRDefault="0037182D" w:rsidP="0037182D">
      <w:pPr>
        <w:numPr>
          <w:ilvl w:val="0"/>
          <w:numId w:val="1"/>
        </w:numPr>
        <w:rPr>
          <w:rFonts w:ascii="Bahnschrift SemiLight SemiConde" w:hAnsi="Bahnschrift SemiLight SemiConde"/>
          <w:sz w:val="24"/>
          <w:szCs w:val="24"/>
        </w:rPr>
      </w:pPr>
      <w:r w:rsidRPr="0037182D">
        <w:rPr>
          <w:rFonts w:ascii="Bahnschrift SemiLight SemiConde" w:hAnsi="Bahnschrift SemiLight SemiConde"/>
          <w:sz w:val="24"/>
          <w:szCs w:val="24"/>
        </w:rPr>
        <w:t>Highlight overall business performance through KPIs.</w:t>
      </w:r>
    </w:p>
    <w:p w14:paraId="32B58607" w14:textId="77777777" w:rsidR="0037182D" w:rsidRPr="0037182D" w:rsidRDefault="0037182D" w:rsidP="0037182D">
      <w:pPr>
        <w:numPr>
          <w:ilvl w:val="0"/>
          <w:numId w:val="1"/>
        </w:numPr>
        <w:rPr>
          <w:rFonts w:ascii="Bahnschrift SemiLight SemiConde" w:hAnsi="Bahnschrift SemiLight SemiConde"/>
          <w:sz w:val="24"/>
          <w:szCs w:val="24"/>
        </w:rPr>
      </w:pPr>
      <w:proofErr w:type="spellStart"/>
      <w:r w:rsidRPr="0037182D">
        <w:rPr>
          <w:rFonts w:ascii="Bahnschrift SemiLight SemiConde" w:hAnsi="Bahnschrift SemiLight SemiConde"/>
          <w:sz w:val="24"/>
          <w:szCs w:val="24"/>
        </w:rPr>
        <w:t>Analyze</w:t>
      </w:r>
      <w:proofErr w:type="spellEnd"/>
      <w:r w:rsidRPr="0037182D">
        <w:rPr>
          <w:rFonts w:ascii="Bahnschrift SemiLight SemiConde" w:hAnsi="Bahnschrift SemiLight SemiConde"/>
          <w:sz w:val="24"/>
          <w:szCs w:val="24"/>
        </w:rPr>
        <w:t xml:space="preserve"> sales trends over time to identify patterns and anomalies.</w:t>
      </w:r>
    </w:p>
    <w:p w14:paraId="02D2DC20" w14:textId="77777777" w:rsidR="0037182D" w:rsidRDefault="0037182D" w:rsidP="0037182D">
      <w:pPr>
        <w:numPr>
          <w:ilvl w:val="0"/>
          <w:numId w:val="1"/>
        </w:numPr>
        <w:rPr>
          <w:rFonts w:ascii="Bahnschrift SemiLight SemiConde" w:hAnsi="Bahnschrift SemiLight SemiConde"/>
          <w:sz w:val="24"/>
          <w:szCs w:val="24"/>
        </w:rPr>
      </w:pPr>
      <w:r w:rsidRPr="0037182D">
        <w:rPr>
          <w:rFonts w:ascii="Bahnschrift SemiLight SemiConde" w:hAnsi="Bahnschrift SemiLight SemiConde"/>
          <w:sz w:val="24"/>
          <w:szCs w:val="24"/>
        </w:rPr>
        <w:t>Identify best-performing product lines.</w:t>
      </w:r>
    </w:p>
    <w:p w14:paraId="4A846A85" w14:textId="29AAFCA7" w:rsidR="0037182D" w:rsidRPr="0037182D" w:rsidRDefault="0037182D" w:rsidP="0037182D">
      <w:pPr>
        <w:numPr>
          <w:ilvl w:val="0"/>
          <w:numId w:val="1"/>
        </w:numPr>
        <w:rPr>
          <w:rFonts w:ascii="Bahnschrift SemiLight SemiConde" w:hAnsi="Bahnschrift SemiLight SemiConde"/>
          <w:sz w:val="24"/>
          <w:szCs w:val="24"/>
        </w:rPr>
      </w:pPr>
      <w:r w:rsidRPr="0037182D">
        <w:rPr>
          <w:rFonts w:ascii="Bahnschrift SemiLight SemiConde" w:hAnsi="Bahnschrift SemiLight SemiConde"/>
          <w:sz w:val="24"/>
          <w:szCs w:val="24"/>
        </w:rPr>
        <w:t>Understand country-wise contributions to sales.</w:t>
      </w:r>
    </w:p>
    <w:p w14:paraId="54F74775" w14:textId="4F2C4124" w:rsidR="0037182D" w:rsidRPr="0037182D" w:rsidRDefault="0037182D" w:rsidP="0037182D">
      <w:pPr>
        <w:numPr>
          <w:ilvl w:val="0"/>
          <w:numId w:val="1"/>
        </w:numPr>
        <w:rPr>
          <w:rFonts w:ascii="Bahnschrift SemiLight SemiConde" w:hAnsi="Bahnschrift SemiLight SemiConde"/>
          <w:sz w:val="24"/>
          <w:szCs w:val="24"/>
        </w:rPr>
      </w:pPr>
      <w:r w:rsidRPr="0037182D">
        <w:rPr>
          <w:rFonts w:ascii="Bahnschrift SemiLight SemiConde" w:hAnsi="Bahnschrift SemiLight SemiConde"/>
          <w:sz w:val="24"/>
          <w:szCs w:val="24"/>
        </w:rPr>
        <w:t>Offer an interactive experience with filters and slicers for deep exploration.</w:t>
      </w:r>
    </w:p>
    <w:p w14:paraId="2D7D36DC" w14:textId="77777777"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The dashboard includes:</w:t>
      </w:r>
    </w:p>
    <w:p w14:paraId="37AE6A38" w14:textId="77777777" w:rsidR="0037182D" w:rsidRPr="0037182D" w:rsidRDefault="0037182D" w:rsidP="0037182D">
      <w:pPr>
        <w:numPr>
          <w:ilvl w:val="0"/>
          <w:numId w:val="2"/>
        </w:numPr>
        <w:rPr>
          <w:rFonts w:ascii="Bahnschrift SemiLight SemiConde" w:hAnsi="Bahnschrift SemiLight SemiConde"/>
          <w:sz w:val="24"/>
          <w:szCs w:val="24"/>
        </w:rPr>
      </w:pPr>
      <w:r w:rsidRPr="0037182D">
        <w:rPr>
          <w:rFonts w:ascii="Bahnschrift SemiLight SemiConde" w:hAnsi="Bahnschrift SemiLight SemiConde"/>
          <w:sz w:val="24"/>
          <w:szCs w:val="24"/>
        </w:rPr>
        <w:t>Cards showing Total Order Numbers and Total Sales.</w:t>
      </w:r>
    </w:p>
    <w:p w14:paraId="392DA715" w14:textId="77777777" w:rsidR="0037182D" w:rsidRPr="0037182D" w:rsidRDefault="0037182D" w:rsidP="0037182D">
      <w:pPr>
        <w:numPr>
          <w:ilvl w:val="0"/>
          <w:numId w:val="2"/>
        </w:numPr>
        <w:rPr>
          <w:rFonts w:ascii="Bahnschrift SemiLight SemiConde" w:hAnsi="Bahnschrift SemiLight SemiConde"/>
          <w:sz w:val="24"/>
          <w:szCs w:val="24"/>
        </w:rPr>
      </w:pPr>
      <w:r w:rsidRPr="0037182D">
        <w:rPr>
          <w:rFonts w:ascii="Bahnschrift SemiLight SemiConde" w:hAnsi="Bahnschrift SemiLight SemiConde"/>
          <w:sz w:val="24"/>
          <w:szCs w:val="24"/>
        </w:rPr>
        <w:t>Line Chart showing Sales Over Time.</w:t>
      </w:r>
    </w:p>
    <w:p w14:paraId="276FA812" w14:textId="77777777" w:rsidR="0037182D" w:rsidRPr="0037182D" w:rsidRDefault="0037182D" w:rsidP="0037182D">
      <w:pPr>
        <w:numPr>
          <w:ilvl w:val="0"/>
          <w:numId w:val="2"/>
        </w:numPr>
        <w:rPr>
          <w:rFonts w:ascii="Bahnschrift SemiLight SemiConde" w:hAnsi="Bahnschrift SemiLight SemiConde"/>
          <w:sz w:val="24"/>
          <w:szCs w:val="24"/>
        </w:rPr>
      </w:pPr>
      <w:r w:rsidRPr="0037182D">
        <w:rPr>
          <w:rFonts w:ascii="Bahnschrift SemiLight SemiConde" w:hAnsi="Bahnschrift SemiLight SemiConde"/>
          <w:sz w:val="24"/>
          <w:szCs w:val="24"/>
        </w:rPr>
        <w:t>Bar Charts showing Sales by Product Line and Sales by Country.</w:t>
      </w:r>
    </w:p>
    <w:p w14:paraId="018F9368"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 xml:space="preserve">All visual elements are unified with a consistent </w:t>
      </w:r>
      <w:proofErr w:type="spellStart"/>
      <w:r w:rsidRPr="0037182D">
        <w:rPr>
          <w:rFonts w:ascii="Bahnschrift SemiLight SemiConde" w:hAnsi="Bahnschrift SemiLight SemiConde"/>
          <w:sz w:val="24"/>
          <w:szCs w:val="24"/>
        </w:rPr>
        <w:t>color</w:t>
      </w:r>
      <w:proofErr w:type="spellEnd"/>
      <w:r w:rsidRPr="0037182D">
        <w:rPr>
          <w:rFonts w:ascii="Bahnschrift SemiLight SemiConde" w:hAnsi="Bahnschrift SemiLight SemiConde"/>
          <w:sz w:val="24"/>
          <w:szCs w:val="24"/>
        </w:rPr>
        <w:t xml:space="preserve"> theme and are fully interactive.</w:t>
      </w:r>
    </w:p>
    <w:p w14:paraId="7C16C097"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pict w14:anchorId="59A52EF5">
          <v:rect id="_x0000_i1062" style="width:0;height:1.5pt" o:hralign="center" o:hrstd="t" o:hr="t" fillcolor="#a0a0a0" stroked="f"/>
        </w:pict>
      </w:r>
    </w:p>
    <w:p w14:paraId="0FE74976" w14:textId="77777777"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Key Metrics</w:t>
      </w:r>
    </w:p>
    <w:p w14:paraId="36F9E266" w14:textId="77777777" w:rsidR="0037182D" w:rsidRPr="0037182D" w:rsidRDefault="0037182D" w:rsidP="0037182D">
      <w:pPr>
        <w:numPr>
          <w:ilvl w:val="0"/>
          <w:numId w:val="3"/>
        </w:numPr>
        <w:rPr>
          <w:rFonts w:ascii="Bahnschrift SemiLight SemiConde" w:hAnsi="Bahnschrift SemiLight SemiConde"/>
          <w:sz w:val="24"/>
          <w:szCs w:val="24"/>
        </w:rPr>
      </w:pPr>
      <w:r w:rsidRPr="0037182D">
        <w:rPr>
          <w:rFonts w:ascii="Bahnschrift SemiLight SemiConde" w:hAnsi="Bahnschrift SemiLight SemiConde"/>
          <w:sz w:val="24"/>
          <w:szCs w:val="24"/>
        </w:rPr>
        <w:t xml:space="preserve">Total Orders: 29 </w:t>
      </w:r>
      <w:proofErr w:type="gramStart"/>
      <w:r w:rsidRPr="0037182D">
        <w:rPr>
          <w:rFonts w:ascii="Bahnschrift SemiLight SemiConde" w:hAnsi="Bahnschrift SemiLight SemiConde"/>
          <w:sz w:val="24"/>
          <w:szCs w:val="24"/>
        </w:rPr>
        <w:t>Million</w:t>
      </w:r>
      <w:proofErr w:type="gramEnd"/>
    </w:p>
    <w:p w14:paraId="2B6F352D" w14:textId="77777777" w:rsidR="0037182D" w:rsidRPr="0037182D" w:rsidRDefault="0037182D" w:rsidP="0037182D">
      <w:pPr>
        <w:numPr>
          <w:ilvl w:val="0"/>
          <w:numId w:val="3"/>
        </w:numPr>
        <w:rPr>
          <w:rFonts w:ascii="Bahnschrift SemiLight SemiConde" w:hAnsi="Bahnschrift SemiLight SemiConde"/>
          <w:sz w:val="24"/>
          <w:szCs w:val="24"/>
        </w:rPr>
      </w:pPr>
      <w:r w:rsidRPr="0037182D">
        <w:rPr>
          <w:rFonts w:ascii="Bahnschrift SemiLight SemiConde" w:hAnsi="Bahnschrift SemiLight SemiConde"/>
          <w:sz w:val="24"/>
          <w:szCs w:val="24"/>
        </w:rPr>
        <w:t>Total Sales Revenue: $10.03 Million</w:t>
      </w:r>
    </w:p>
    <w:p w14:paraId="6457DC2F"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These KPIs provide a snapshot of the business scale and financial achievement during the given period.</w:t>
      </w:r>
    </w:p>
    <w:p w14:paraId="19A6D2F0"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pict w14:anchorId="31074A71">
          <v:rect id="_x0000_i1063" style="width:0;height:1.5pt" o:hralign="center" o:hrstd="t" o:hr="t" fillcolor="#a0a0a0" stroked="f"/>
        </w:pict>
      </w:r>
    </w:p>
    <w:p w14:paraId="2FF70F30" w14:textId="77777777"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Time-Series Analysis (Sales Over Time)</w:t>
      </w:r>
    </w:p>
    <w:p w14:paraId="340E81A6"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The time-series chart depicts the Sum of Sales by Order Date.</w:t>
      </w:r>
    </w:p>
    <w:p w14:paraId="2B9095A6" w14:textId="77777777"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lastRenderedPageBreak/>
        <w:t>Observations:</w:t>
      </w:r>
    </w:p>
    <w:p w14:paraId="64C9BAB3" w14:textId="77777777" w:rsidR="0037182D" w:rsidRPr="0037182D" w:rsidRDefault="0037182D" w:rsidP="0037182D">
      <w:pPr>
        <w:numPr>
          <w:ilvl w:val="0"/>
          <w:numId w:val="4"/>
        </w:numPr>
        <w:rPr>
          <w:rFonts w:ascii="Bahnschrift SemiLight SemiConde" w:hAnsi="Bahnschrift SemiLight SemiConde"/>
          <w:sz w:val="24"/>
          <w:szCs w:val="24"/>
        </w:rPr>
      </w:pPr>
      <w:r w:rsidRPr="0037182D">
        <w:rPr>
          <w:rFonts w:ascii="Bahnschrift SemiLight SemiConde" w:hAnsi="Bahnschrift SemiLight SemiConde"/>
          <w:sz w:val="24"/>
          <w:szCs w:val="24"/>
        </w:rPr>
        <w:t>The highest sales occurred at the beginning of the period.</w:t>
      </w:r>
    </w:p>
    <w:p w14:paraId="2A0C441D" w14:textId="1C0BE437" w:rsidR="0037182D" w:rsidRPr="0037182D" w:rsidRDefault="0037182D" w:rsidP="0037182D">
      <w:pPr>
        <w:numPr>
          <w:ilvl w:val="0"/>
          <w:numId w:val="4"/>
        </w:numPr>
        <w:rPr>
          <w:rFonts w:ascii="Bahnschrift SemiLight SemiConde" w:hAnsi="Bahnschrift SemiLight SemiConde"/>
          <w:sz w:val="24"/>
          <w:szCs w:val="24"/>
        </w:rPr>
      </w:pPr>
      <w:r w:rsidRPr="0037182D">
        <w:rPr>
          <w:rFonts w:ascii="Bahnschrift SemiLight SemiConde" w:hAnsi="Bahnschrift SemiLight SemiConde"/>
          <w:sz w:val="24"/>
          <w:szCs w:val="24"/>
        </w:rPr>
        <w:t>A gradual downward trend is visible as time progresses.</w:t>
      </w:r>
    </w:p>
    <w:p w14:paraId="339DD345" w14:textId="77777777" w:rsidR="0037182D" w:rsidRPr="0037182D" w:rsidRDefault="0037182D" w:rsidP="0037182D">
      <w:pPr>
        <w:numPr>
          <w:ilvl w:val="0"/>
          <w:numId w:val="4"/>
        </w:numPr>
        <w:rPr>
          <w:rFonts w:ascii="Bahnschrift SemiLight SemiConde" w:hAnsi="Bahnschrift SemiLight SemiConde"/>
          <w:sz w:val="24"/>
          <w:szCs w:val="24"/>
        </w:rPr>
      </w:pPr>
      <w:r w:rsidRPr="0037182D">
        <w:rPr>
          <w:rFonts w:ascii="Bahnschrift SemiLight SemiConde" w:hAnsi="Bahnschrift SemiLight SemiConde"/>
          <w:sz w:val="24"/>
          <w:szCs w:val="24"/>
        </w:rPr>
        <w:t>This suggests possible seasonality effects or market saturation over time.</w:t>
      </w:r>
    </w:p>
    <w:p w14:paraId="48BEC386" w14:textId="448CA37A"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b/>
          <w:bCs/>
          <w:sz w:val="28"/>
          <w:szCs w:val="28"/>
        </w:rPr>
        <w:t>Insight:</w:t>
      </w:r>
      <w:r w:rsidRPr="0037182D">
        <w:rPr>
          <w:rFonts w:ascii="Bahnschrift SemiLight SemiConde" w:hAnsi="Bahnschrift SemiLight SemiConde"/>
          <w:sz w:val="24"/>
          <w:szCs w:val="24"/>
        </w:rPr>
        <w:br/>
        <w:t>To maintain steady growth, it may be beneficial to investigate factors causing the decline and explore strategies like product innovation or new market expansion.</w:t>
      </w:r>
    </w:p>
    <w:p w14:paraId="595FD421"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pict w14:anchorId="7FBF97EE">
          <v:rect id="_x0000_i1064" style="width:0;height:1.5pt" o:hralign="center" o:hrstd="t" o:hr="t" fillcolor="#a0a0a0" stroked="f"/>
        </w:pict>
      </w:r>
    </w:p>
    <w:p w14:paraId="4C59D7C5" w14:textId="52881290"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Sales by Product Line</w:t>
      </w:r>
    </w:p>
    <w:p w14:paraId="2DB77BFB"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The bar chart illustrates the Sum of Sales categorized by different product lines.</w:t>
      </w:r>
    </w:p>
    <w:p w14:paraId="731C16BC"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Top Performing Product Lines:</w:t>
      </w:r>
    </w:p>
    <w:p w14:paraId="17A1203D" w14:textId="77777777" w:rsidR="0037182D" w:rsidRPr="0037182D" w:rsidRDefault="0037182D" w:rsidP="0037182D">
      <w:pPr>
        <w:numPr>
          <w:ilvl w:val="0"/>
          <w:numId w:val="5"/>
        </w:numPr>
        <w:rPr>
          <w:rFonts w:ascii="Bahnschrift SemiLight SemiConde" w:hAnsi="Bahnschrift SemiLight SemiConde"/>
          <w:sz w:val="24"/>
          <w:szCs w:val="24"/>
        </w:rPr>
      </w:pPr>
      <w:r w:rsidRPr="0037182D">
        <w:rPr>
          <w:rFonts w:ascii="Bahnschrift SemiLight SemiConde" w:hAnsi="Bahnschrift SemiLight SemiConde"/>
          <w:sz w:val="24"/>
          <w:szCs w:val="24"/>
        </w:rPr>
        <w:t>Classic Cars — Highest contributor to overall sales.</w:t>
      </w:r>
    </w:p>
    <w:p w14:paraId="1B5E740B" w14:textId="77777777" w:rsidR="0037182D" w:rsidRPr="0037182D" w:rsidRDefault="0037182D" w:rsidP="0037182D">
      <w:pPr>
        <w:numPr>
          <w:ilvl w:val="0"/>
          <w:numId w:val="5"/>
        </w:numPr>
        <w:rPr>
          <w:rFonts w:ascii="Bahnschrift SemiLight SemiConde" w:hAnsi="Bahnschrift SemiLight SemiConde"/>
          <w:sz w:val="24"/>
          <w:szCs w:val="24"/>
        </w:rPr>
      </w:pPr>
      <w:r w:rsidRPr="0037182D">
        <w:rPr>
          <w:rFonts w:ascii="Bahnschrift SemiLight SemiConde" w:hAnsi="Bahnschrift SemiLight SemiConde"/>
          <w:sz w:val="24"/>
          <w:szCs w:val="24"/>
        </w:rPr>
        <w:t>Vintage Cars — Second-highest performing segment.</w:t>
      </w:r>
    </w:p>
    <w:p w14:paraId="11968019"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Other notable segments include:</w:t>
      </w:r>
    </w:p>
    <w:p w14:paraId="55BCF81A" w14:textId="77777777" w:rsidR="0037182D" w:rsidRPr="0037182D" w:rsidRDefault="0037182D" w:rsidP="0037182D">
      <w:pPr>
        <w:numPr>
          <w:ilvl w:val="0"/>
          <w:numId w:val="6"/>
        </w:numPr>
        <w:rPr>
          <w:rFonts w:ascii="Bahnschrift SemiLight SemiConde" w:hAnsi="Bahnschrift SemiLight SemiConde"/>
          <w:sz w:val="24"/>
          <w:szCs w:val="24"/>
        </w:rPr>
      </w:pPr>
      <w:r w:rsidRPr="0037182D">
        <w:rPr>
          <w:rFonts w:ascii="Bahnschrift SemiLight SemiConde" w:hAnsi="Bahnschrift SemiLight SemiConde"/>
          <w:sz w:val="24"/>
          <w:szCs w:val="24"/>
        </w:rPr>
        <w:t>Motorcycles</w:t>
      </w:r>
    </w:p>
    <w:p w14:paraId="4D86E00D" w14:textId="77777777" w:rsidR="0037182D" w:rsidRPr="0037182D" w:rsidRDefault="0037182D" w:rsidP="0037182D">
      <w:pPr>
        <w:numPr>
          <w:ilvl w:val="0"/>
          <w:numId w:val="6"/>
        </w:numPr>
        <w:rPr>
          <w:rFonts w:ascii="Bahnschrift SemiLight SemiConde" w:hAnsi="Bahnschrift SemiLight SemiConde"/>
          <w:sz w:val="24"/>
          <w:szCs w:val="24"/>
        </w:rPr>
      </w:pPr>
      <w:r w:rsidRPr="0037182D">
        <w:rPr>
          <w:rFonts w:ascii="Bahnschrift SemiLight SemiConde" w:hAnsi="Bahnschrift SemiLight SemiConde"/>
          <w:sz w:val="24"/>
          <w:szCs w:val="24"/>
        </w:rPr>
        <w:t>Trucks and Buses</w:t>
      </w:r>
    </w:p>
    <w:p w14:paraId="4A4E2E0F" w14:textId="77777777" w:rsidR="0037182D" w:rsidRPr="0037182D" w:rsidRDefault="0037182D" w:rsidP="0037182D">
      <w:pPr>
        <w:numPr>
          <w:ilvl w:val="0"/>
          <w:numId w:val="6"/>
        </w:numPr>
        <w:rPr>
          <w:rFonts w:ascii="Bahnschrift SemiLight SemiConde" w:hAnsi="Bahnschrift SemiLight SemiConde"/>
          <w:sz w:val="24"/>
          <w:szCs w:val="24"/>
        </w:rPr>
      </w:pPr>
      <w:r w:rsidRPr="0037182D">
        <w:rPr>
          <w:rFonts w:ascii="Bahnschrift SemiLight SemiConde" w:hAnsi="Bahnschrift SemiLight SemiConde"/>
          <w:sz w:val="24"/>
          <w:szCs w:val="24"/>
        </w:rPr>
        <w:t>Planes</w:t>
      </w:r>
    </w:p>
    <w:p w14:paraId="3449DF66"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b/>
          <w:bCs/>
          <w:sz w:val="28"/>
          <w:szCs w:val="28"/>
        </w:rPr>
        <w:t>Insight:</w:t>
      </w:r>
      <w:r w:rsidRPr="0037182D">
        <w:rPr>
          <w:rFonts w:ascii="Bahnschrift SemiLight SemiConde" w:hAnsi="Bahnschrift SemiLight SemiConde"/>
          <w:sz w:val="24"/>
          <w:szCs w:val="24"/>
        </w:rPr>
        <w:br/>
        <w:t>The company’s strength lies in its Classic and Vintage vehicle segments. Investments in expanding these product lines could yield higher returns. Less popular segments like Ships and Trains may require either repositioning or reconsideration.</w:t>
      </w:r>
    </w:p>
    <w:p w14:paraId="110C1FC1"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pict w14:anchorId="74347F37">
          <v:rect id="_x0000_i1065" style="width:0;height:1.5pt" o:hralign="center" o:hrstd="t" o:hr="t" fillcolor="#a0a0a0" stroked="f"/>
        </w:pict>
      </w:r>
    </w:p>
    <w:p w14:paraId="192ADE78" w14:textId="2F07398F"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Sales by Country</w:t>
      </w:r>
    </w:p>
    <w:p w14:paraId="1CA573A5" w14:textId="7777777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The analysis of sales by country reveals geographical contributions.</w:t>
      </w:r>
    </w:p>
    <w:p w14:paraId="12523073" w14:textId="0C7777AB"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Top Countries:</w:t>
      </w:r>
    </w:p>
    <w:p w14:paraId="76196565" w14:textId="66A31B8B" w:rsidR="0037182D" w:rsidRPr="0037182D" w:rsidRDefault="0037182D" w:rsidP="0037182D">
      <w:pPr>
        <w:numPr>
          <w:ilvl w:val="0"/>
          <w:numId w:val="7"/>
        </w:numPr>
        <w:rPr>
          <w:rFonts w:ascii="Bahnschrift SemiLight SemiConde" w:hAnsi="Bahnschrift SemiLight SemiConde"/>
          <w:sz w:val="24"/>
          <w:szCs w:val="24"/>
        </w:rPr>
      </w:pPr>
      <w:r w:rsidRPr="0037182D">
        <w:rPr>
          <w:rFonts w:ascii="Bahnschrift SemiLight SemiConde" w:hAnsi="Bahnschrift SemiLight SemiConde"/>
          <w:sz w:val="24"/>
          <w:szCs w:val="24"/>
        </w:rPr>
        <w:t>USA — Leading contributor with nearly 4 million in sales.</w:t>
      </w:r>
    </w:p>
    <w:p w14:paraId="4753C7AE" w14:textId="77777777" w:rsidR="0037182D" w:rsidRPr="0037182D" w:rsidRDefault="0037182D" w:rsidP="0037182D">
      <w:pPr>
        <w:numPr>
          <w:ilvl w:val="0"/>
          <w:numId w:val="7"/>
        </w:numPr>
        <w:rPr>
          <w:rFonts w:ascii="Bahnschrift SemiLight SemiConde" w:hAnsi="Bahnschrift SemiLight SemiConde"/>
          <w:sz w:val="24"/>
          <w:szCs w:val="24"/>
        </w:rPr>
      </w:pPr>
      <w:r w:rsidRPr="0037182D">
        <w:rPr>
          <w:rFonts w:ascii="Bahnschrift SemiLight SemiConde" w:hAnsi="Bahnschrift SemiLight SemiConde"/>
          <w:sz w:val="24"/>
          <w:szCs w:val="24"/>
        </w:rPr>
        <w:t>Spain, France, and Australia — Other major markets.</w:t>
      </w:r>
    </w:p>
    <w:p w14:paraId="74203EF1" w14:textId="033D6915" w:rsidR="0037182D" w:rsidRPr="0037182D" w:rsidRDefault="0037182D" w:rsidP="0037182D">
      <w:pPr>
        <w:rPr>
          <w:rFonts w:ascii="Bahnschrift SemiLight SemiConde" w:hAnsi="Bahnschrift SemiLight SemiConde"/>
          <w:sz w:val="24"/>
          <w:szCs w:val="24"/>
        </w:rPr>
      </w:pPr>
      <w:r w:rsidRPr="0037182D">
        <w:rPr>
          <w:rFonts w:ascii="Arial Black" w:hAnsi="Arial Black"/>
          <w:b/>
          <w:bCs/>
          <w:sz w:val="24"/>
          <w:szCs w:val="24"/>
        </w:rPr>
        <w:drawing>
          <wp:anchor distT="0" distB="0" distL="114300" distR="114300" simplePos="0" relativeHeight="251658240" behindDoc="0" locked="0" layoutInCell="1" allowOverlap="1" wp14:anchorId="16C4457C" wp14:editId="1A41D8B0">
            <wp:simplePos x="0" y="0"/>
            <wp:positionH relativeFrom="margin">
              <wp:posOffset>2985308</wp:posOffset>
            </wp:positionH>
            <wp:positionV relativeFrom="page">
              <wp:posOffset>532130</wp:posOffset>
            </wp:positionV>
            <wp:extent cx="3269615" cy="1802765"/>
            <wp:effectExtent l="0" t="0" r="6985" b="6985"/>
            <wp:wrapSquare wrapText="bothSides"/>
            <wp:docPr id="111707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178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69615" cy="1802765"/>
                    </a:xfrm>
                    <a:prstGeom prst="rect">
                      <a:avLst/>
                    </a:prstGeom>
                  </pic:spPr>
                </pic:pic>
              </a:graphicData>
            </a:graphic>
            <wp14:sizeRelH relativeFrom="margin">
              <wp14:pctWidth>0</wp14:pctWidth>
            </wp14:sizeRelH>
            <wp14:sizeRelV relativeFrom="margin">
              <wp14:pctHeight>0</wp14:pctHeight>
            </wp14:sizeRelV>
          </wp:anchor>
        </w:drawing>
      </w:r>
      <w:r w:rsidRPr="0037182D">
        <w:rPr>
          <w:rFonts w:ascii="Bahnschrift SemiLight SemiConde" w:hAnsi="Bahnschrift SemiLight SemiConde"/>
          <w:b/>
          <w:bCs/>
          <w:sz w:val="28"/>
          <w:szCs w:val="28"/>
        </w:rPr>
        <w:t>Insight:</w:t>
      </w:r>
      <w:r w:rsidRPr="0037182D">
        <w:rPr>
          <w:rFonts w:ascii="Bahnschrift SemiLight SemiConde" w:hAnsi="Bahnschrift SemiLight SemiConde"/>
          <w:sz w:val="24"/>
          <w:szCs w:val="24"/>
        </w:rPr>
        <w:br/>
        <w:t xml:space="preserve">While the USA remains the core market, there is significant opportunity for growth in Spain, </w:t>
      </w:r>
      <w:r w:rsidRPr="0037182D">
        <w:rPr>
          <w:rFonts w:ascii="Bahnschrift SemiLight SemiConde" w:hAnsi="Bahnschrift SemiLight SemiConde"/>
          <w:sz w:val="24"/>
          <w:szCs w:val="24"/>
        </w:rPr>
        <w:lastRenderedPageBreak/>
        <w:t>France, and Australia. Regional marketing strategies and tailored product offerings could further boost revenues in these areas.</w:t>
      </w:r>
    </w:p>
    <w:p w14:paraId="141B9080" w14:textId="290108CE" w:rsidR="0037182D" w:rsidRPr="0037182D" w:rsidRDefault="0037182D" w:rsidP="0037182D">
      <w:pPr>
        <w:rPr>
          <w:rFonts w:ascii="Bahnschrift SemiLight SemiConde" w:hAnsi="Bahnschrift SemiLight SemiConde"/>
          <w:sz w:val="24"/>
          <w:szCs w:val="24"/>
        </w:rPr>
      </w:pPr>
    </w:p>
    <w:p w14:paraId="0083362D" w14:textId="5B352C2F" w:rsidR="0037182D" w:rsidRPr="0037182D" w:rsidRDefault="0037182D" w:rsidP="0037182D">
      <w:pPr>
        <w:rPr>
          <w:rFonts w:ascii="Bahnschrift SemiLight SemiConde" w:hAnsi="Bahnschrift SemiLight SemiConde"/>
          <w:b/>
          <w:bCs/>
          <w:sz w:val="28"/>
          <w:szCs w:val="28"/>
        </w:rPr>
      </w:pPr>
      <w:r w:rsidRPr="0037182D">
        <w:rPr>
          <w:rFonts w:ascii="Bahnschrift SemiLight SemiConde" w:hAnsi="Bahnschrift SemiLight SemiConde"/>
          <w:b/>
          <w:bCs/>
          <w:sz w:val="28"/>
          <w:szCs w:val="28"/>
        </w:rPr>
        <w:t>Conclusion &amp; Recommendations</w:t>
      </w:r>
    </w:p>
    <w:p w14:paraId="44C20E40" w14:textId="41FED2B7" w:rsidR="0037182D" w:rsidRPr="0037182D" w:rsidRDefault="0037182D" w:rsidP="0037182D">
      <w:pPr>
        <w:rPr>
          <w:rFonts w:ascii="Bahnschrift SemiLight SemiConde" w:hAnsi="Bahnschrift SemiLight SemiConde"/>
          <w:sz w:val="24"/>
          <w:szCs w:val="24"/>
        </w:rPr>
      </w:pPr>
      <w:r w:rsidRPr="0037182D">
        <w:rPr>
          <w:rFonts w:ascii="Bahnschrift SemiLight SemiConde" w:hAnsi="Bahnschrift SemiLight SemiConde"/>
          <w:sz w:val="24"/>
          <w:szCs w:val="24"/>
        </w:rPr>
        <w:t>The dashboard has successfully provided a high-level and detailed view of business performance.</w:t>
      </w:r>
      <w:r w:rsidRPr="0037182D">
        <w:rPr>
          <w:rFonts w:ascii="Bahnschrift SemiLight SemiConde" w:hAnsi="Bahnschrift SemiLight SemiConde"/>
          <w:sz w:val="24"/>
          <w:szCs w:val="24"/>
        </w:rPr>
        <w:br/>
        <w:t>From the analysis, the following recommendations are suggested:</w:t>
      </w:r>
    </w:p>
    <w:p w14:paraId="63A9860A" w14:textId="46472A0C" w:rsidR="0037182D" w:rsidRPr="0037182D" w:rsidRDefault="0037182D" w:rsidP="0037182D">
      <w:pPr>
        <w:numPr>
          <w:ilvl w:val="0"/>
          <w:numId w:val="8"/>
        </w:numPr>
        <w:rPr>
          <w:rFonts w:ascii="Bahnschrift SemiLight SemiConde" w:hAnsi="Bahnschrift SemiLight SemiConde"/>
          <w:sz w:val="24"/>
          <w:szCs w:val="24"/>
        </w:rPr>
      </w:pPr>
      <w:r w:rsidRPr="0037182D">
        <w:rPr>
          <w:rFonts w:ascii="Bahnschrift SemiLight SemiConde" w:hAnsi="Bahnschrift SemiLight SemiConde"/>
          <w:sz w:val="24"/>
          <w:szCs w:val="24"/>
        </w:rPr>
        <w:t>Focus marketing and inventory efforts on Classic Cars and Vintage Cars.</w:t>
      </w:r>
    </w:p>
    <w:p w14:paraId="79881C4C" w14:textId="77777777" w:rsidR="0037182D" w:rsidRPr="0037182D" w:rsidRDefault="0037182D" w:rsidP="0037182D">
      <w:pPr>
        <w:numPr>
          <w:ilvl w:val="0"/>
          <w:numId w:val="8"/>
        </w:numPr>
        <w:rPr>
          <w:rFonts w:ascii="Bahnschrift SemiLight SemiConde" w:hAnsi="Bahnschrift SemiLight SemiConde"/>
          <w:sz w:val="24"/>
          <w:szCs w:val="24"/>
        </w:rPr>
      </w:pPr>
      <w:r w:rsidRPr="0037182D">
        <w:rPr>
          <w:rFonts w:ascii="Bahnschrift SemiLight SemiConde" w:hAnsi="Bahnschrift SemiLight SemiConde"/>
          <w:sz w:val="24"/>
          <w:szCs w:val="24"/>
        </w:rPr>
        <w:t>Investigate and address the declining sales trend over time.</w:t>
      </w:r>
    </w:p>
    <w:p w14:paraId="75B29AAC" w14:textId="77777777" w:rsidR="0037182D" w:rsidRPr="0037182D" w:rsidRDefault="0037182D" w:rsidP="0037182D">
      <w:pPr>
        <w:numPr>
          <w:ilvl w:val="0"/>
          <w:numId w:val="8"/>
        </w:numPr>
        <w:rPr>
          <w:rFonts w:ascii="Bahnschrift SemiLight SemiConde" w:hAnsi="Bahnschrift SemiLight SemiConde"/>
          <w:sz w:val="24"/>
          <w:szCs w:val="24"/>
        </w:rPr>
      </w:pPr>
      <w:r w:rsidRPr="0037182D">
        <w:rPr>
          <w:rFonts w:ascii="Bahnschrift SemiLight SemiConde" w:hAnsi="Bahnschrift SemiLight SemiConde"/>
          <w:sz w:val="24"/>
          <w:szCs w:val="24"/>
        </w:rPr>
        <w:t>Strengthen presence in growing international markets like Spain and Australia.</w:t>
      </w:r>
    </w:p>
    <w:p w14:paraId="3AACF65C" w14:textId="21CE02B2" w:rsidR="0037182D" w:rsidRPr="00DB7F0D" w:rsidRDefault="0037182D" w:rsidP="00DB7F0D">
      <w:pPr>
        <w:numPr>
          <w:ilvl w:val="0"/>
          <w:numId w:val="8"/>
        </w:numPr>
        <w:rPr>
          <w:rFonts w:ascii="Bahnschrift SemiLight SemiConde" w:hAnsi="Bahnschrift SemiLight SemiConde"/>
          <w:sz w:val="24"/>
          <w:szCs w:val="24"/>
        </w:rPr>
      </w:pPr>
      <w:r w:rsidRPr="0037182D">
        <w:rPr>
          <w:rFonts w:ascii="Bahnschrift SemiLight SemiConde" w:hAnsi="Bahnschrift SemiLight SemiConde"/>
          <w:sz w:val="24"/>
          <w:szCs w:val="24"/>
        </w:rPr>
        <w:t>Continuously monitor product and market performance through dashboards for real-time decision-making.</w:t>
      </w:r>
    </w:p>
    <w:sectPr w:rsidR="0037182D" w:rsidRPr="00DB7F0D" w:rsidSect="0049164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Light SemiConde">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8707F"/>
    <w:multiLevelType w:val="multilevel"/>
    <w:tmpl w:val="25C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34406"/>
    <w:multiLevelType w:val="multilevel"/>
    <w:tmpl w:val="D55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E60BE"/>
    <w:multiLevelType w:val="multilevel"/>
    <w:tmpl w:val="43E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A1266"/>
    <w:multiLevelType w:val="multilevel"/>
    <w:tmpl w:val="2EF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8210F"/>
    <w:multiLevelType w:val="multilevel"/>
    <w:tmpl w:val="F8C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A3205"/>
    <w:multiLevelType w:val="multilevel"/>
    <w:tmpl w:val="33E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057C4"/>
    <w:multiLevelType w:val="multilevel"/>
    <w:tmpl w:val="625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22A2F"/>
    <w:multiLevelType w:val="multilevel"/>
    <w:tmpl w:val="0F4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84288">
    <w:abstractNumId w:val="4"/>
  </w:num>
  <w:num w:numId="2" w16cid:durableId="1988170141">
    <w:abstractNumId w:val="5"/>
  </w:num>
  <w:num w:numId="3" w16cid:durableId="1097212688">
    <w:abstractNumId w:val="6"/>
  </w:num>
  <w:num w:numId="4" w16cid:durableId="295723992">
    <w:abstractNumId w:val="1"/>
  </w:num>
  <w:num w:numId="5" w16cid:durableId="285547150">
    <w:abstractNumId w:val="0"/>
  </w:num>
  <w:num w:numId="6" w16cid:durableId="1531645640">
    <w:abstractNumId w:val="7"/>
  </w:num>
  <w:num w:numId="7" w16cid:durableId="1058939810">
    <w:abstractNumId w:val="3"/>
  </w:num>
  <w:num w:numId="8" w16cid:durableId="141850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4F"/>
    <w:rsid w:val="0037182D"/>
    <w:rsid w:val="0049164F"/>
    <w:rsid w:val="005416AF"/>
    <w:rsid w:val="00676123"/>
    <w:rsid w:val="00881611"/>
    <w:rsid w:val="009443DE"/>
    <w:rsid w:val="00B63D27"/>
    <w:rsid w:val="00DB7F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642B"/>
  <w15:chartTrackingRefBased/>
  <w15:docId w15:val="{5792ED7E-7854-4096-8B97-D5E5645D0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4F"/>
    <w:rPr>
      <w:rFonts w:eastAsiaTheme="majorEastAsia" w:cstheme="majorBidi"/>
      <w:color w:val="272727" w:themeColor="text1" w:themeTint="D8"/>
    </w:rPr>
  </w:style>
  <w:style w:type="paragraph" w:styleId="Title">
    <w:name w:val="Title"/>
    <w:basedOn w:val="Normal"/>
    <w:next w:val="Normal"/>
    <w:link w:val="TitleChar"/>
    <w:uiPriority w:val="10"/>
    <w:qFormat/>
    <w:rsid w:val="0049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4F"/>
    <w:pPr>
      <w:spacing w:before="160"/>
      <w:jc w:val="center"/>
    </w:pPr>
    <w:rPr>
      <w:i/>
      <w:iCs/>
      <w:color w:val="404040" w:themeColor="text1" w:themeTint="BF"/>
    </w:rPr>
  </w:style>
  <w:style w:type="character" w:customStyle="1" w:styleId="QuoteChar">
    <w:name w:val="Quote Char"/>
    <w:basedOn w:val="DefaultParagraphFont"/>
    <w:link w:val="Quote"/>
    <w:uiPriority w:val="29"/>
    <w:rsid w:val="0049164F"/>
    <w:rPr>
      <w:i/>
      <w:iCs/>
      <w:color w:val="404040" w:themeColor="text1" w:themeTint="BF"/>
    </w:rPr>
  </w:style>
  <w:style w:type="paragraph" w:styleId="ListParagraph">
    <w:name w:val="List Paragraph"/>
    <w:basedOn w:val="Normal"/>
    <w:uiPriority w:val="34"/>
    <w:qFormat/>
    <w:rsid w:val="0049164F"/>
    <w:pPr>
      <w:ind w:left="720"/>
      <w:contextualSpacing/>
    </w:pPr>
  </w:style>
  <w:style w:type="character" w:styleId="IntenseEmphasis">
    <w:name w:val="Intense Emphasis"/>
    <w:basedOn w:val="DefaultParagraphFont"/>
    <w:uiPriority w:val="21"/>
    <w:qFormat/>
    <w:rsid w:val="0049164F"/>
    <w:rPr>
      <w:i/>
      <w:iCs/>
      <w:color w:val="2F5496" w:themeColor="accent1" w:themeShade="BF"/>
    </w:rPr>
  </w:style>
  <w:style w:type="paragraph" w:styleId="IntenseQuote">
    <w:name w:val="Intense Quote"/>
    <w:basedOn w:val="Normal"/>
    <w:next w:val="Normal"/>
    <w:link w:val="IntenseQuoteChar"/>
    <w:uiPriority w:val="30"/>
    <w:qFormat/>
    <w:rsid w:val="00491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64F"/>
    <w:rPr>
      <w:i/>
      <w:iCs/>
      <w:color w:val="2F5496" w:themeColor="accent1" w:themeShade="BF"/>
    </w:rPr>
  </w:style>
  <w:style w:type="character" w:styleId="IntenseReference">
    <w:name w:val="Intense Reference"/>
    <w:basedOn w:val="DefaultParagraphFont"/>
    <w:uiPriority w:val="32"/>
    <w:qFormat/>
    <w:rsid w:val="004916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254836">
      <w:bodyDiv w:val="1"/>
      <w:marLeft w:val="0"/>
      <w:marRight w:val="0"/>
      <w:marTop w:val="0"/>
      <w:marBottom w:val="0"/>
      <w:divBdr>
        <w:top w:val="none" w:sz="0" w:space="0" w:color="auto"/>
        <w:left w:val="none" w:sz="0" w:space="0" w:color="auto"/>
        <w:bottom w:val="none" w:sz="0" w:space="0" w:color="auto"/>
        <w:right w:val="none" w:sz="0" w:space="0" w:color="auto"/>
      </w:divBdr>
    </w:div>
    <w:div w:id="48373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Samuel</dc:creator>
  <cp:keywords/>
  <dc:description/>
  <cp:lastModifiedBy>Roger Samuel</cp:lastModifiedBy>
  <cp:revision>1</cp:revision>
  <dcterms:created xsi:type="dcterms:W3CDTF">2025-04-25T14:59:00Z</dcterms:created>
  <dcterms:modified xsi:type="dcterms:W3CDTF">2025-04-25T15:23:00Z</dcterms:modified>
</cp:coreProperties>
</file>