
<file path=[Content_Types].xml><?xml version="1.0" encoding="utf-8"?>
<Types xmlns="http://schemas.openxmlformats.org/package/2006/content-types">
  <Default ContentType="image/jpeg" Extension="jpg"/>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ageBreakBefore w:val="0"/>
        <w:tabs>
          <w:tab w:val="center" w:leader="none" w:pos="1701"/>
          <w:tab w:val="center" w:leader="none" w:pos="4512"/>
        </w:tabs>
        <w:jc w:val="both"/>
        <w:rPr>
          <w:sz w:val="20"/>
          <w:szCs w:val="20"/>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-173672</wp:posOffset>
            </wp:positionH>
            <wp:positionV relativeFrom="paragraph">
              <wp:posOffset>0</wp:posOffset>
            </wp:positionV>
            <wp:extent cx="6971355" cy="1143000"/>
            <wp:effectExtent b="0" l="0" r="0" t="0"/>
            <wp:wrapSquare wrapText="bothSides" distB="0" distT="0" distL="0" distR="0"/>
            <wp:docPr descr="https://lh6.googleusercontent.com/-g66OiDXFQ7o6VZMvkxtLERQRGVoUivHoSBftonSmb_vi6NieOwZbYn9etXX88f-cJ32IidKu8aUU_hpBKZ_yHxQ1FzX8IzDQy3GAVN7acsMOyIoOOcCAqvl3gJxl3QprNRa3s7R" id="1" name="image1.jpg"/>
            <a:graphic>
              <a:graphicData uri="http://schemas.openxmlformats.org/drawingml/2006/picture">
                <pic:pic>
                  <pic:nvPicPr>
                    <pic:cNvPr descr="https://lh6.googleusercontent.com/-g66OiDXFQ7o6VZMvkxtLERQRGVoUivHoSBftonSmb_vi6NieOwZbYn9etXX88f-cJ32IidKu8aUU_hpBKZ_yHxQ1FzX8IzDQy3GAVN7acsMOyIoOOcCAqvl3gJxl3QprNRa3s7R" id="0" name="image1.jpg"/>
                    <pic:cNvPicPr preferRelativeResize="0"/>
                  </pic:nvPicPr>
                  <pic:blipFill>
                    <a:blip r:embed="rId6"/>
                    <a:srcRect b="0" l="0" r="0" t="0"/>
                    <a:stretch>
                      <a:fillRect/>
                    </a:stretch>
                  </pic:blipFill>
                  <pic:spPr>
                    <a:xfrm>
                      <a:off x="0" y="0"/>
                      <a:ext cx="6971355" cy="1143000"/>
                    </a:xfrm>
                    <a:prstGeom prst="rect"/>
                    <a:ln/>
                  </pic:spPr>
                </pic:pic>
              </a:graphicData>
            </a:graphic>
          </wp:anchor>
        </w:drawing>
      </w:r>
    </w:p>
    <w:p w:rsidR="00000000" w:rsidDel="00000000" w:rsidP="00000000" w:rsidRDefault="00000000" w:rsidRPr="00000000" w14:paraId="00000002">
      <w:pPr>
        <w:pageBreakBefore w:val="0"/>
        <w:jc w:val="center"/>
        <w:rPr>
          <w:rFonts w:ascii="Alegreya Sans" w:cs="Alegreya Sans" w:eastAsia="Alegreya Sans" w:hAnsi="Alegreya Sans"/>
          <w:b w:val="1"/>
          <w:bCs w:val="1"/>
          <w:color w:val="1155cc"/>
          <w:sz w:val="36"/>
          <w:szCs w:val="36"/>
        </w:rPr>
      </w:pPr>
      <w:r w:rsidDel="00000000" w:rsidR="00000000" w:rsidRPr="00000000">
        <w:rPr>
          <w:rFonts w:ascii="Alegreya Sans" w:cs="Alegreya Sans" w:eastAsia="Alegreya Sans" w:hAnsi="Alegreya Sans"/>
          <w:b w:val="1"/>
          <w:bCs w:val="1"/>
          <w:color w:val="1155cc"/>
          <w:sz w:val="36"/>
          <w:szCs w:val="36"/>
          <w:rtl w:val="0"/>
        </w:rPr>
        <w:t xml:space="preserve">Form: Lesson Observation.</w:t>
      </w:r>
    </w:p>
    <w:p w:rsidR="00000000" w:rsidDel="00000000" w:rsidP="00000000" w:rsidRDefault="00000000" w:rsidRPr="00000000" w14:paraId="00000003">
      <w:pPr>
        <w:pageBreakBefore w:val="0"/>
        <w:tabs>
          <w:tab w:val="left" w:leader="none" w:pos="0"/>
        </w:tabs>
        <w:ind w:firstLine="0"/>
        <w:jc w:val="center"/>
        <w:rPr>
          <w:rFonts w:ascii="Alegreya Sans" w:cs="Alegreya Sans" w:eastAsia="Alegreya Sans" w:hAnsi="Alegreya Sans"/>
          <w:b w:val="1"/>
          <w:bCs w:val="1"/>
          <w:i w:val="1"/>
          <w:iCs w:val="1"/>
          <w:color w:val="1155cc"/>
          <w:sz w:val="16"/>
          <w:szCs w:val="16"/>
        </w:rPr>
      </w:pPr>
      <w:r w:rsidDel="00000000" w:rsidR="00000000" w:rsidRPr="00000000">
        <w:rPr>
          <w:rFonts w:ascii="Alegreya Sans" w:cs="Alegreya Sans" w:eastAsia="Alegreya Sans" w:hAnsi="Alegreya Sans"/>
          <w:b w:val="1"/>
          <w:bCs w:val="1"/>
          <w:i w:val="1"/>
          <w:iCs w:val="1"/>
          <w:color w:val="1155cc"/>
          <w:sz w:val="16"/>
          <w:szCs w:val="16"/>
          <w:rtl w:val="0"/>
        </w:rPr>
        <w:t xml:space="preserve">The google.doc can be found at: Whole School / Operations /  Policy &amp; Procedures / Forms &amp; Templates / Human Resources / Form: Lesson Observation</w:t>
      </w:r>
    </w:p>
    <w:p w:rsidR="00000000" w:rsidDel="00000000" w:rsidP="00000000" w:rsidRDefault="00000000" w:rsidRPr="00000000" w14:paraId="00000004">
      <w:pPr>
        <w:pageBreakBefore w:val="0"/>
        <w:tabs>
          <w:tab w:val="left" w:leader="none" w:pos="0"/>
        </w:tabs>
        <w:ind w:firstLine="0"/>
        <w:jc w:val="center"/>
        <w:rPr>
          <w:rFonts w:ascii="Alegreya Sans" w:cs="Alegreya Sans" w:eastAsia="Alegreya Sans" w:hAnsi="Alegreya Sans"/>
          <w:b w:val="1"/>
          <w:bCs w:val="1"/>
          <w:i w:val="1"/>
          <w:iCs w:val="1"/>
          <w:color w:val="1155cc"/>
          <w:sz w:val="16"/>
          <w:szCs w:val="16"/>
        </w:rPr>
      </w:pPr>
      <w:r w:rsidDel="00000000" w:rsidR="00000000" w:rsidRPr="00000000">
        <w:rPr>
          <w:rtl w:val="0"/>
        </w:rPr>
      </w:r>
    </w:p>
    <w:p w:rsidR="00000000" w:rsidDel="00000000" w:rsidP="00000000" w:rsidRDefault="00000000" w:rsidRPr="00000000" w14:paraId="00000005">
      <w:pPr>
        <w:pageBreakBefore w:val="0"/>
        <w:jc w:val="left"/>
        <w:rPr>
          <w:rFonts w:ascii="Arial Narrow" w:cs="Arial Narrow" w:eastAsia="Arial Narrow" w:hAnsi="Arial Narrow"/>
          <w:sz w:val="18"/>
          <w:szCs w:val="18"/>
        </w:rPr>
      </w:pPr>
      <w:r w:rsidDel="00000000" w:rsidR="00000000" w:rsidRPr="00000000">
        <w:rPr>
          <w:rtl w:val="0"/>
        </w:rPr>
      </w:r>
    </w:p>
    <w:tbl>
      <w:tblPr>
        <w:tblStyle w:val="Table1"/>
        <w:tblW w:w="1069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840"/>
        <w:gridCol w:w="4470"/>
        <w:gridCol w:w="2385"/>
        <w:tblGridChange w:id="0">
          <w:tblGrid>
            <w:gridCol w:w="3840"/>
            <w:gridCol w:w="4470"/>
            <w:gridCol w:w="2385"/>
          </w:tblGrid>
        </w:tblGridChange>
      </w:tblGrid>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legreya Sans" w:cs="Alegreya Sans" w:eastAsia="Alegreya Sans" w:hAnsi="Alegreya Sans"/>
                <w:sz w:val="20"/>
                <w:szCs w:val="20"/>
              </w:rPr>
            </w:pPr>
            <w:r w:rsidDel="00000000" w:rsidR="00000000" w:rsidRPr="00000000">
              <w:rPr>
                <w:rFonts w:ascii="Alegreya Sans" w:cs="Alegreya Sans" w:eastAsia="Alegreya Sans" w:hAnsi="Alegreya Sans"/>
                <w:b w:val="1"/>
                <w:bCs w:val="1"/>
                <w:sz w:val="20"/>
                <w:szCs w:val="20"/>
                <w:rtl w:val="0"/>
              </w:rPr>
              <w:t xml:space="preserve">Teacher:  Mr Igor</w:t>
            </w:r>
            <w:r w:rsidDel="00000000" w:rsidR="00000000" w:rsidRPr="00000000">
              <w:rPr>
                <w:rtl w:val="0"/>
              </w:rPr>
            </w:r>
          </w:p>
        </w:tc>
        <w:tc>
          <w:tcPr>
            <w:shd w:fill="d9d9d9" w:val="clear"/>
            <w:tcMar>
              <w:top w:w="100.0" w:type="dxa"/>
              <w:left w:w="100.0" w:type="dxa"/>
              <w:bottom w:w="100.0" w:type="dxa"/>
              <w:right w:w="100.0" w:type="dxa"/>
            </w:tcMar>
            <w:vAlign w:val="top"/>
          </w:tcPr>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legreya Sans" w:cs="Alegreya Sans" w:eastAsia="Alegreya Sans" w:hAnsi="Alegreya Sans"/>
                <w:sz w:val="20"/>
                <w:szCs w:val="20"/>
              </w:rPr>
            </w:pPr>
            <w:r w:rsidDel="00000000" w:rsidR="00000000" w:rsidRPr="00000000">
              <w:rPr>
                <w:rFonts w:ascii="Alegreya Sans" w:cs="Alegreya Sans" w:eastAsia="Alegreya Sans" w:hAnsi="Alegreya Sans"/>
                <w:b w:val="1"/>
                <w:bCs w:val="1"/>
                <w:sz w:val="20"/>
                <w:szCs w:val="20"/>
                <w:rtl w:val="0"/>
              </w:rPr>
              <w:t xml:space="preserve">Subject:  Digi Tech</w:t>
            </w:r>
            <w:r w:rsidDel="00000000" w:rsidR="00000000" w:rsidRPr="00000000">
              <w:rPr>
                <w:rtl w:val="0"/>
              </w:rPr>
            </w:r>
          </w:p>
        </w:tc>
        <w:tc>
          <w:tcPr>
            <w:shd w:fill="d9d9d9" w:val="clear"/>
            <w:tcMar>
              <w:top w:w="100.0" w:type="dxa"/>
              <w:left w:w="100.0" w:type="dxa"/>
              <w:bottom w:w="100.0" w:type="dxa"/>
              <w:right w:w="100.0" w:type="dxa"/>
            </w:tcMar>
            <w:vAlign w:val="top"/>
          </w:tcPr>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legreya Sans" w:cs="Alegreya Sans" w:eastAsia="Alegreya Sans" w:hAnsi="Alegreya Sans"/>
                <w:sz w:val="20"/>
                <w:szCs w:val="20"/>
              </w:rPr>
            </w:pPr>
            <w:r w:rsidDel="00000000" w:rsidR="00000000" w:rsidRPr="00000000">
              <w:rPr>
                <w:rFonts w:ascii="Alegreya Sans" w:cs="Alegreya Sans" w:eastAsia="Alegreya Sans" w:hAnsi="Alegreya Sans"/>
                <w:b w:val="1"/>
                <w:bCs w:val="1"/>
                <w:sz w:val="20"/>
                <w:szCs w:val="20"/>
                <w:rtl w:val="0"/>
              </w:rPr>
              <w:t xml:space="preserve">Class:  Digitech</w:t>
            </w:r>
            <w:r w:rsidDel="00000000" w:rsidR="00000000" w:rsidRPr="00000000">
              <w:rPr>
                <w:rtl w:val="0"/>
              </w:rPr>
            </w:r>
          </w:p>
        </w:tc>
      </w:tr>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legreya Sans" w:cs="Alegreya Sans" w:eastAsia="Alegreya Sans" w:hAnsi="Alegreya Sans"/>
                <w:sz w:val="20"/>
                <w:szCs w:val="20"/>
              </w:rPr>
            </w:pPr>
            <w:r w:rsidDel="00000000" w:rsidR="00000000" w:rsidRPr="00000000">
              <w:rPr>
                <w:rFonts w:ascii="Alegreya Sans" w:cs="Alegreya Sans" w:eastAsia="Alegreya Sans" w:hAnsi="Alegreya Sans"/>
                <w:b w:val="1"/>
                <w:bCs w:val="1"/>
                <w:sz w:val="20"/>
                <w:szCs w:val="20"/>
                <w:rtl w:val="0"/>
              </w:rPr>
              <w:t xml:space="preserve">Observer: Ben</w:t>
            </w:r>
            <w:r w:rsidDel="00000000" w:rsidR="00000000" w:rsidRPr="00000000">
              <w:rPr>
                <w:rtl w:val="0"/>
              </w:rPr>
            </w:r>
          </w:p>
        </w:tc>
        <w:tc>
          <w:tcPr>
            <w:shd w:fill="d9d9d9" w:val="clear"/>
            <w:tcMar>
              <w:top w:w="100.0" w:type="dxa"/>
              <w:left w:w="100.0" w:type="dxa"/>
              <w:bottom w:w="100.0" w:type="dxa"/>
              <w:right w:w="100.0" w:type="dxa"/>
            </w:tcMar>
            <w:vAlign w:val="top"/>
          </w:tcPr>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legreya Sans" w:cs="Alegreya Sans" w:eastAsia="Alegreya Sans" w:hAnsi="Alegreya Sans"/>
                <w:sz w:val="20"/>
                <w:szCs w:val="20"/>
              </w:rPr>
            </w:pPr>
            <w:r w:rsidDel="00000000" w:rsidR="00000000" w:rsidRPr="00000000">
              <w:rPr>
                <w:rFonts w:ascii="Alegreya Sans" w:cs="Alegreya Sans" w:eastAsia="Alegreya Sans" w:hAnsi="Alegreya Sans"/>
                <w:b w:val="1"/>
                <w:bCs w:val="1"/>
                <w:sz w:val="20"/>
                <w:szCs w:val="20"/>
                <w:rtl w:val="0"/>
              </w:rPr>
              <w:t xml:space="preserve">Position:  DHOS</w:t>
            </w:r>
            <w:r w:rsidDel="00000000" w:rsidR="00000000" w:rsidRPr="00000000">
              <w:rPr>
                <w:rtl w:val="0"/>
              </w:rPr>
            </w:r>
          </w:p>
        </w:tc>
        <w:tc>
          <w:tcPr>
            <w:shd w:fill="d9d9d9" w:val="clear"/>
            <w:tcMar>
              <w:top w:w="100.0" w:type="dxa"/>
              <w:left w:w="100.0" w:type="dxa"/>
              <w:bottom w:w="100.0" w:type="dxa"/>
              <w:right w:w="100.0" w:type="dxa"/>
            </w:tcMar>
            <w:vAlign w:val="top"/>
          </w:tcPr>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legreya Sans" w:cs="Alegreya Sans" w:eastAsia="Alegreya Sans" w:hAnsi="Alegreya Sans"/>
                <w:sz w:val="20"/>
                <w:szCs w:val="20"/>
              </w:rPr>
            </w:pPr>
            <w:r w:rsidDel="00000000" w:rsidR="00000000" w:rsidRPr="00000000">
              <w:rPr>
                <w:rFonts w:ascii="Alegreya Sans" w:cs="Alegreya Sans" w:eastAsia="Alegreya Sans" w:hAnsi="Alegreya Sans"/>
                <w:b w:val="1"/>
                <w:bCs w:val="1"/>
                <w:sz w:val="20"/>
                <w:szCs w:val="20"/>
                <w:rtl w:val="0"/>
              </w:rPr>
              <w:t xml:space="preserve">Date:  12/11</w:t>
            </w:r>
            <w:r w:rsidDel="00000000" w:rsidR="00000000" w:rsidRPr="00000000">
              <w:rPr>
                <w:rtl w:val="0"/>
              </w:rPr>
            </w:r>
          </w:p>
        </w:tc>
      </w:tr>
    </w:tbl>
    <w:p w:rsidR="00000000" w:rsidDel="00000000" w:rsidP="00000000" w:rsidRDefault="00000000" w:rsidRPr="00000000" w14:paraId="0000000C">
      <w:pPr>
        <w:pageBreakBefore w:val="0"/>
        <w:spacing w:before="0" w:line="240" w:lineRule="auto"/>
        <w:jc w:val="center"/>
        <w:rPr>
          <w:rFonts w:ascii="Alegreya Sans" w:cs="Alegreya Sans" w:eastAsia="Alegreya Sans" w:hAnsi="Alegreya Sans"/>
          <w:sz w:val="20"/>
          <w:szCs w:val="20"/>
        </w:rPr>
      </w:pPr>
      <w:r w:rsidDel="00000000" w:rsidR="00000000" w:rsidRPr="00000000">
        <w:rPr>
          <w:rtl w:val="0"/>
        </w:rPr>
      </w:r>
    </w:p>
    <w:p w:rsidR="00000000" w:rsidDel="00000000" w:rsidP="00000000" w:rsidRDefault="00000000" w:rsidRPr="00000000" w14:paraId="0000000D">
      <w:pPr>
        <w:keepNext w:val="1"/>
        <w:keepLines w:val="0"/>
        <w:pageBreakBefore w:val="0"/>
        <w:widowControl w:val="1"/>
        <w:pBdr>
          <w:top w:space="0" w:sz="0" w:val="nil"/>
          <w:left w:space="0" w:sz="0" w:val="nil"/>
          <w:bottom w:space="0" w:sz="0" w:val="nil"/>
          <w:right w:space="0" w:sz="0" w:val="nil"/>
          <w:between w:space="0" w:sz="0" w:val="nil"/>
        </w:pBdr>
        <w:shd w:fill="auto" w:val="clear"/>
        <w:tabs>
          <w:tab w:val="left" w:leader="none" w:pos="3261"/>
          <w:tab w:val="left" w:leader="none" w:pos="8505"/>
          <w:tab w:val="left" w:leader="none" w:pos="9356"/>
        </w:tabs>
        <w:spacing w:after="0" w:before="0" w:line="240" w:lineRule="auto"/>
        <w:ind w:left="0" w:right="0" w:firstLine="0"/>
        <w:jc w:val="left"/>
        <w:rPr>
          <w:rFonts w:ascii="Alegreya Sans" w:cs="Alegreya Sans" w:eastAsia="Alegreya Sans" w:hAnsi="Alegreya Sans"/>
          <w:b w:val="1"/>
          <w:bCs w:val="1"/>
          <w:sz w:val="20"/>
          <w:szCs w:val="20"/>
        </w:rPr>
      </w:pPr>
      <w:r w:rsidDel="00000000" w:rsidR="00000000" w:rsidRPr="00000000">
        <w:rPr>
          <w:rtl w:val="0"/>
        </w:rPr>
      </w:r>
    </w:p>
    <w:tbl>
      <w:tblPr>
        <w:tblStyle w:val="Table2"/>
        <w:tblW w:w="1069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405"/>
        <w:gridCol w:w="420"/>
        <w:gridCol w:w="495"/>
        <w:gridCol w:w="6375"/>
        <w:tblGridChange w:id="0">
          <w:tblGrid>
            <w:gridCol w:w="3405"/>
            <w:gridCol w:w="420"/>
            <w:gridCol w:w="495"/>
            <w:gridCol w:w="6375"/>
          </w:tblGrid>
        </w:tblGridChange>
      </w:tblGrid>
      <w:tr>
        <w:trPr>
          <w:cantSplit w:val="0"/>
          <w:tblHeader w:val="0"/>
        </w:trPr>
        <w:tc>
          <w:tcPr>
            <w:shd w:fill="ffffff" w:val="clear"/>
            <w:tcMar>
              <w:top w:w="100.0" w:type="dxa"/>
              <w:left w:w="100.0" w:type="dxa"/>
              <w:bottom w:w="100.0" w:type="dxa"/>
              <w:right w:w="100.0" w:type="dxa"/>
            </w:tcMar>
            <w:vAlign w:val="top"/>
          </w:tcPr>
          <w:p w:rsidR="00000000" w:rsidDel="00000000" w:rsidP="00000000" w:rsidRDefault="00000000" w:rsidRPr="00000000" w14:paraId="0000000E">
            <w:pPr>
              <w:rPr/>
            </w:pPr>
            <w:r w:rsidDel="00000000" w:rsidR="00000000" w:rsidRPr="00000000">
              <w:rPr>
                <w:rtl w:val="0"/>
              </w:rPr>
              <w:t xml:space="preserve">Criteria</w:t>
            </w:r>
          </w:p>
        </w:tc>
        <w:tc>
          <w:tcPr>
            <w:shd w:fill="ffffff" w:val="clear"/>
            <w:tcMar>
              <w:top w:w="100.0" w:type="dxa"/>
              <w:left w:w="100.0" w:type="dxa"/>
              <w:bottom w:w="100.0" w:type="dxa"/>
              <w:right w:w="100.0" w:type="dxa"/>
            </w:tcMar>
            <w:vAlign w:val="top"/>
          </w:tcPr>
          <w:p w:rsidR="00000000" w:rsidDel="00000000" w:rsidP="00000000" w:rsidRDefault="00000000" w:rsidRPr="00000000" w14:paraId="0000000F">
            <w:pPr>
              <w:rPr/>
            </w:pPr>
            <w:r w:rsidDel="00000000" w:rsidR="00000000" w:rsidRPr="00000000">
              <w:rPr>
                <w:rtl w:val="0"/>
              </w:rPr>
              <w:t xml:space="preserve">S</w:t>
            </w:r>
          </w:p>
        </w:tc>
        <w:tc>
          <w:tcPr>
            <w:shd w:fill="ffffff" w:val="clear"/>
            <w:tcMar>
              <w:top w:w="100.0" w:type="dxa"/>
              <w:left w:w="100.0" w:type="dxa"/>
              <w:bottom w:w="100.0" w:type="dxa"/>
              <w:right w:w="100.0" w:type="dxa"/>
            </w:tcMar>
            <w:vAlign w:val="top"/>
          </w:tcPr>
          <w:p w:rsidR="00000000" w:rsidDel="00000000" w:rsidP="00000000" w:rsidRDefault="00000000" w:rsidRPr="00000000" w14:paraId="00000010">
            <w:pPr>
              <w:rPr/>
            </w:pPr>
            <w:r w:rsidDel="00000000" w:rsidR="00000000" w:rsidRPr="00000000">
              <w:rPr>
                <w:rtl w:val="0"/>
              </w:rPr>
              <w:t xml:space="preserve">U</w:t>
            </w:r>
          </w:p>
        </w:tc>
        <w:tc>
          <w:tcPr>
            <w:shd w:fill="ffffff" w:val="clear"/>
            <w:tcMar>
              <w:top w:w="100.0" w:type="dxa"/>
              <w:left w:w="100.0" w:type="dxa"/>
              <w:bottom w:w="100.0" w:type="dxa"/>
              <w:right w:w="100.0" w:type="dxa"/>
            </w:tcMar>
            <w:vAlign w:val="top"/>
          </w:tcPr>
          <w:p w:rsidR="00000000" w:rsidDel="00000000" w:rsidP="00000000" w:rsidRDefault="00000000" w:rsidRPr="00000000" w14:paraId="00000011">
            <w:pPr>
              <w:rPr/>
            </w:pPr>
            <w:r w:rsidDel="00000000" w:rsidR="00000000" w:rsidRPr="00000000">
              <w:rPr>
                <w:rtl w:val="0"/>
              </w:rPr>
              <w:t xml:space="preserve">Comments</w:t>
            </w:r>
          </w:p>
        </w:tc>
      </w:tr>
      <w:tr>
        <w:trPr>
          <w:cantSplit w:val="0"/>
          <w:trHeight w:val="440" w:hRule="atLeast"/>
          <w:tblHeader w:val="0"/>
        </w:trPr>
        <w:tc>
          <w:tcPr>
            <w:gridSpan w:val="4"/>
            <w:shd w:fill="d9d9d9" w:val="clear"/>
            <w:tcMar>
              <w:top w:w="100.0" w:type="dxa"/>
              <w:left w:w="100.0" w:type="dxa"/>
              <w:bottom w:w="100.0" w:type="dxa"/>
              <w:right w:w="100.0" w:type="dxa"/>
            </w:tcMar>
            <w:vAlign w:val="top"/>
          </w:tcPr>
          <w:p w:rsidR="00000000" w:rsidDel="00000000" w:rsidP="00000000" w:rsidRDefault="00000000" w:rsidRPr="00000000" w14:paraId="00000012">
            <w:pPr>
              <w:rPr/>
            </w:pPr>
            <w:r w:rsidDel="00000000" w:rsidR="00000000" w:rsidRPr="00000000">
              <w:rPr>
                <w:rtl w:val="0"/>
              </w:rPr>
              <w:t xml:space="preserve">Classroom Management</w:t>
            </w:r>
          </w:p>
        </w:tc>
      </w:tr>
      <w:tr>
        <w:trPr>
          <w:cantSplit w:val="0"/>
          <w:tblHeader w:val="0"/>
        </w:trPr>
        <w:tc>
          <w:tcPr>
            <w:shd w:fill="fff2cc" w:val="clear"/>
            <w:tcMar>
              <w:top w:w="100.0" w:type="dxa"/>
              <w:left w:w="100.0" w:type="dxa"/>
              <w:bottom w:w="100.0" w:type="dxa"/>
              <w:right w:w="100.0" w:type="dxa"/>
            </w:tcMar>
            <w:vAlign w:val="top"/>
          </w:tcPr>
          <w:p w:rsidR="00000000" w:rsidDel="00000000" w:rsidP="00000000" w:rsidRDefault="00000000" w:rsidRPr="00000000" w14:paraId="00000016">
            <w:pPr>
              <w:tabs>
                <w:tab w:val="left" w:leader="none" w:pos="484"/>
              </w:tabs>
              <w:rPr/>
            </w:pPr>
            <w:r w:rsidDel="00000000" w:rsidR="00000000" w:rsidRPr="00000000">
              <w:rPr>
                <w:rtl w:val="0"/>
              </w:rPr>
              <w:t xml:space="preserve">1.Rules and  routines.</w:t>
            </w:r>
          </w:p>
        </w:tc>
        <w:tc>
          <w:tcPr>
            <w:shd w:fill="00ff00" w:val="clear"/>
            <w:tcMar>
              <w:top w:w="100.0" w:type="dxa"/>
              <w:left w:w="100.0" w:type="dxa"/>
              <w:bottom w:w="100.0" w:type="dxa"/>
              <w:right w:w="100.0" w:type="dxa"/>
            </w:tcMar>
            <w:vAlign w:val="top"/>
          </w:tcPr>
          <w:p w:rsidR="00000000" w:rsidDel="00000000" w:rsidP="00000000" w:rsidRDefault="00000000" w:rsidRPr="00000000" w14:paraId="00000017">
            <w:pPr>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8">
            <w:pPr>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9">
            <w:pPr>
              <w:rPr/>
            </w:pPr>
            <w:r w:rsidDel="00000000" w:rsidR="00000000" w:rsidRPr="00000000">
              <w:rPr>
                <w:rtl w:val="0"/>
              </w:rPr>
              <w:t xml:space="preserve">321 Shell</w:t>
            </w:r>
          </w:p>
        </w:tc>
      </w:tr>
      <w:tr>
        <w:trPr>
          <w:cantSplit w:val="0"/>
          <w:tblHeader w:val="0"/>
        </w:trPr>
        <w:tc>
          <w:tcPr>
            <w:shd w:fill="fff2cc" w:val="clear"/>
            <w:tcMar>
              <w:top w:w="100.0" w:type="dxa"/>
              <w:left w:w="100.0" w:type="dxa"/>
              <w:bottom w:w="100.0" w:type="dxa"/>
              <w:right w:w="100.0" w:type="dxa"/>
            </w:tcMar>
            <w:vAlign w:val="top"/>
          </w:tcPr>
          <w:p w:rsidR="00000000" w:rsidDel="00000000" w:rsidP="00000000" w:rsidRDefault="00000000" w:rsidRPr="00000000" w14:paraId="0000001A">
            <w:pPr>
              <w:tabs>
                <w:tab w:val="left" w:leader="none" w:pos="484"/>
              </w:tabs>
              <w:rPr/>
            </w:pPr>
            <w:r w:rsidDel="00000000" w:rsidR="00000000" w:rsidRPr="00000000">
              <w:rPr>
                <w:rtl w:val="0"/>
              </w:rPr>
              <w:t xml:space="preserve">2.Pace of lesson</w:t>
            </w:r>
          </w:p>
        </w:tc>
        <w:tc>
          <w:tcPr>
            <w:shd w:fill="00ff00" w:val="clear"/>
            <w:tcMar>
              <w:top w:w="100.0" w:type="dxa"/>
              <w:left w:w="100.0" w:type="dxa"/>
              <w:bottom w:w="100.0" w:type="dxa"/>
              <w:right w:w="100.0" w:type="dxa"/>
            </w:tcMar>
            <w:vAlign w:val="top"/>
          </w:tcPr>
          <w:p w:rsidR="00000000" w:rsidDel="00000000" w:rsidP="00000000" w:rsidRDefault="00000000" w:rsidRPr="00000000" w14:paraId="0000001B">
            <w:pPr>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1C">
            <w:pPr>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D">
            <w:pPr>
              <w:rPr/>
            </w:pPr>
            <w:r w:rsidDel="00000000" w:rsidR="00000000" w:rsidRPr="00000000">
              <w:rPr>
                <w:rtl w:val="0"/>
              </w:rPr>
              <w:t xml:space="preserve">Moved along the lesson at perky pace</w:t>
            </w:r>
          </w:p>
        </w:tc>
      </w:tr>
      <w:tr>
        <w:trPr>
          <w:cantSplit w:val="0"/>
          <w:tblHeader w:val="0"/>
        </w:trPr>
        <w:tc>
          <w:tcPr>
            <w:shd w:fill="fff2cc" w:val="clear"/>
            <w:tcMar>
              <w:top w:w="100.0" w:type="dxa"/>
              <w:left w:w="100.0" w:type="dxa"/>
              <w:bottom w:w="100.0" w:type="dxa"/>
              <w:right w:w="100.0" w:type="dxa"/>
            </w:tcMar>
            <w:vAlign w:val="top"/>
          </w:tcPr>
          <w:p w:rsidR="00000000" w:rsidDel="00000000" w:rsidP="00000000" w:rsidRDefault="00000000" w:rsidRPr="00000000" w14:paraId="0000001E">
            <w:pPr>
              <w:tabs>
                <w:tab w:val="left" w:leader="none" w:pos="484"/>
              </w:tabs>
              <w:rPr/>
            </w:pPr>
            <w:r w:rsidDel="00000000" w:rsidR="00000000" w:rsidRPr="00000000">
              <w:rPr>
                <w:rtl w:val="0"/>
              </w:rPr>
              <w:t xml:space="preserve">3.Use of discipline techniques</w:t>
            </w:r>
          </w:p>
        </w:tc>
        <w:tc>
          <w:tcPr>
            <w:shd w:fill="00ff00" w:val="clear"/>
            <w:tcMar>
              <w:top w:w="100.0" w:type="dxa"/>
              <w:left w:w="100.0" w:type="dxa"/>
              <w:bottom w:w="100.0" w:type="dxa"/>
              <w:right w:w="100.0" w:type="dxa"/>
            </w:tcMar>
            <w:vAlign w:val="top"/>
          </w:tcPr>
          <w:p w:rsidR="00000000" w:rsidDel="00000000" w:rsidP="00000000" w:rsidRDefault="00000000" w:rsidRPr="00000000" w14:paraId="0000001F">
            <w:pPr>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20">
            <w:pPr>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1">
            <w:pPr>
              <w:rPr/>
            </w:pPr>
            <w:r w:rsidDel="00000000" w:rsidR="00000000" w:rsidRPr="00000000">
              <w:rPr>
                <w:rtl w:val="0"/>
              </w:rPr>
              <w:t xml:space="preserve">Great movement around the room supporting students with what they need to do. </w:t>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pPr>
            <w:r w:rsidDel="00000000" w:rsidR="00000000" w:rsidRPr="00000000">
              <w:rPr>
                <w:rtl w:val="0"/>
              </w:rPr>
              <w:t xml:space="preserve">Parallel acknowledgement - “Ali is ready” - However, be descriptive on what they are doing to be ready.</w:t>
            </w:r>
          </w:p>
        </w:tc>
      </w:tr>
      <w:tr>
        <w:trPr>
          <w:cantSplit w:val="0"/>
          <w:tblHeader w:val="0"/>
        </w:trPr>
        <w:tc>
          <w:tcPr>
            <w:shd w:fill="fff2cc" w:val="clear"/>
            <w:tcMar>
              <w:top w:w="100.0" w:type="dxa"/>
              <w:left w:w="100.0" w:type="dxa"/>
              <w:bottom w:w="100.0" w:type="dxa"/>
              <w:right w:w="100.0" w:type="dxa"/>
            </w:tcMar>
            <w:vAlign w:val="top"/>
          </w:tcPr>
          <w:p w:rsidR="00000000" w:rsidDel="00000000" w:rsidP="00000000" w:rsidRDefault="00000000" w:rsidRPr="00000000" w14:paraId="00000024">
            <w:pPr>
              <w:tabs>
                <w:tab w:val="left" w:leader="none" w:pos="484"/>
              </w:tabs>
              <w:rPr/>
            </w:pPr>
            <w:r w:rsidDel="00000000" w:rsidR="00000000" w:rsidRPr="00000000">
              <w:rPr>
                <w:rtl w:val="0"/>
              </w:rPr>
              <w:t xml:space="preserve">4.Clarity of directions</w:t>
            </w:r>
          </w:p>
        </w:tc>
        <w:tc>
          <w:tcPr>
            <w:shd w:fill="00ff00" w:val="clear"/>
            <w:tcMar>
              <w:top w:w="100.0" w:type="dxa"/>
              <w:left w:w="100.0" w:type="dxa"/>
              <w:bottom w:w="100.0" w:type="dxa"/>
              <w:right w:w="100.0" w:type="dxa"/>
            </w:tcMar>
            <w:vAlign w:val="top"/>
          </w:tcPr>
          <w:p w:rsidR="00000000" w:rsidDel="00000000" w:rsidP="00000000" w:rsidRDefault="00000000" w:rsidRPr="00000000" w14:paraId="00000025">
            <w:pPr>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26">
            <w:pPr>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7">
            <w:pPr>
              <w:rPr/>
            </w:pPr>
            <w:r w:rsidDel="00000000" w:rsidR="00000000" w:rsidRPr="00000000">
              <w:rPr>
                <w:rtl w:val="0"/>
              </w:rPr>
              <w:t xml:space="preserve">Clear directions with modelled examples on the TV screen. Very cool.</w:t>
            </w:r>
          </w:p>
        </w:tc>
      </w:tr>
      <w:tr>
        <w:trPr>
          <w:cantSplit w:val="0"/>
          <w:tblHeader w:val="0"/>
        </w:trPr>
        <w:tc>
          <w:tcPr>
            <w:shd w:fill="fff2cc" w:val="clear"/>
            <w:tcMar>
              <w:top w:w="100.0" w:type="dxa"/>
              <w:left w:w="100.0" w:type="dxa"/>
              <w:bottom w:w="100.0" w:type="dxa"/>
              <w:right w:w="100.0" w:type="dxa"/>
            </w:tcMar>
            <w:vAlign w:val="top"/>
          </w:tcPr>
          <w:p w:rsidR="00000000" w:rsidDel="00000000" w:rsidP="00000000" w:rsidRDefault="00000000" w:rsidRPr="00000000" w14:paraId="00000028">
            <w:pPr>
              <w:tabs>
                <w:tab w:val="left" w:leader="none" w:pos="484"/>
              </w:tabs>
              <w:rPr/>
            </w:pPr>
            <w:r w:rsidDel="00000000" w:rsidR="00000000" w:rsidRPr="00000000">
              <w:rPr>
                <w:rtl w:val="0"/>
              </w:rPr>
              <w:t xml:space="preserve">5.Classroom groupings / seating plan</w:t>
            </w:r>
          </w:p>
        </w:tc>
        <w:tc>
          <w:tcPr>
            <w:shd w:fill="00ff00" w:val="clear"/>
            <w:tcMar>
              <w:top w:w="100.0" w:type="dxa"/>
              <w:left w:w="100.0" w:type="dxa"/>
              <w:bottom w:w="100.0" w:type="dxa"/>
              <w:right w:w="100.0" w:type="dxa"/>
            </w:tcMar>
            <w:vAlign w:val="top"/>
          </w:tcPr>
          <w:p w:rsidR="00000000" w:rsidDel="00000000" w:rsidP="00000000" w:rsidRDefault="00000000" w:rsidRPr="00000000" w14:paraId="00000029">
            <w:pPr>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A">
            <w:pPr>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B">
            <w:pPr>
              <w:rPr/>
            </w:pPr>
            <w:r w:rsidDel="00000000" w:rsidR="00000000" w:rsidRPr="00000000">
              <w:rPr>
                <w:rtl w:val="0"/>
              </w:rPr>
              <w:t xml:space="preserve">In pairs.</w:t>
            </w:r>
          </w:p>
        </w:tc>
      </w:tr>
      <w:tr>
        <w:trPr>
          <w:cantSplit w:val="0"/>
          <w:tblHeader w:val="0"/>
        </w:trPr>
        <w:tc>
          <w:tcPr>
            <w:shd w:fill="fff2cc" w:val="clear"/>
            <w:tcMar>
              <w:top w:w="100.0" w:type="dxa"/>
              <w:left w:w="100.0" w:type="dxa"/>
              <w:bottom w:w="100.0" w:type="dxa"/>
              <w:right w:w="100.0" w:type="dxa"/>
            </w:tcMar>
            <w:vAlign w:val="top"/>
          </w:tcPr>
          <w:p w:rsidR="00000000" w:rsidDel="00000000" w:rsidP="00000000" w:rsidRDefault="00000000" w:rsidRPr="00000000" w14:paraId="0000002C">
            <w:pPr>
              <w:tabs>
                <w:tab w:val="left" w:leader="none" w:pos="484"/>
              </w:tabs>
              <w:rPr/>
            </w:pPr>
            <w:r w:rsidDel="00000000" w:rsidR="00000000" w:rsidRPr="00000000">
              <w:rPr>
                <w:rtl w:val="0"/>
              </w:rPr>
              <w:t xml:space="preserve">6.Classroom environment e.g. goals and visual timetables displayed</w:t>
            </w:r>
          </w:p>
        </w:tc>
        <w:tc>
          <w:tcPr>
            <w:shd w:fill="00ff00" w:val="clear"/>
            <w:tcMar>
              <w:top w:w="100.0" w:type="dxa"/>
              <w:left w:w="100.0" w:type="dxa"/>
              <w:bottom w:w="100.0" w:type="dxa"/>
              <w:right w:w="100.0" w:type="dxa"/>
            </w:tcMar>
            <w:vAlign w:val="top"/>
          </w:tcPr>
          <w:p w:rsidR="00000000" w:rsidDel="00000000" w:rsidP="00000000" w:rsidRDefault="00000000" w:rsidRPr="00000000" w14:paraId="0000002D">
            <w:pPr>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E">
            <w:pPr>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F">
            <w:pPr>
              <w:rPr/>
            </w:pPr>
            <w:r w:rsidDel="00000000" w:rsidR="00000000" w:rsidRPr="00000000">
              <w:rPr>
                <w:rtl w:val="0"/>
              </w:rPr>
              <w:t xml:space="preserve">Good Digi Tech environment</w:t>
            </w:r>
          </w:p>
        </w:tc>
      </w:tr>
      <w:tr>
        <w:trPr>
          <w:cantSplit w:val="0"/>
          <w:tblHeader w:val="0"/>
        </w:trPr>
        <w:tc>
          <w:tcPr>
            <w:shd w:fill="fff2cc" w:val="clear"/>
            <w:tcMar>
              <w:top w:w="100.0" w:type="dxa"/>
              <w:left w:w="100.0" w:type="dxa"/>
              <w:bottom w:w="100.0" w:type="dxa"/>
              <w:right w:w="100.0" w:type="dxa"/>
            </w:tcMar>
            <w:vAlign w:val="top"/>
          </w:tcPr>
          <w:p w:rsidR="00000000" w:rsidDel="00000000" w:rsidP="00000000" w:rsidRDefault="00000000" w:rsidRPr="00000000" w14:paraId="00000030">
            <w:pPr>
              <w:tabs>
                <w:tab w:val="left" w:leader="none" w:pos="484"/>
              </w:tabs>
              <w:rPr/>
            </w:pPr>
            <w:r w:rsidDel="00000000" w:rsidR="00000000" w:rsidRPr="00000000">
              <w:rPr>
                <w:rtl w:val="0"/>
              </w:rPr>
              <w:t xml:space="preserve">7.Displays are current e.g. key vocab, learning goals </w:t>
            </w:r>
          </w:p>
        </w:tc>
        <w:tc>
          <w:tcPr>
            <w:shd w:fill="00ff00" w:val="clear"/>
            <w:tcMar>
              <w:top w:w="100.0" w:type="dxa"/>
              <w:left w:w="100.0" w:type="dxa"/>
              <w:bottom w:w="100.0" w:type="dxa"/>
              <w:right w:w="100.0" w:type="dxa"/>
            </w:tcMar>
            <w:vAlign w:val="top"/>
          </w:tcPr>
          <w:p w:rsidR="00000000" w:rsidDel="00000000" w:rsidP="00000000" w:rsidRDefault="00000000" w:rsidRPr="00000000" w14:paraId="00000031">
            <w:pPr>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2">
            <w:pPr>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3">
            <w:pPr>
              <w:rPr/>
            </w:pPr>
            <w:r w:rsidDel="00000000" w:rsidR="00000000" w:rsidRPr="00000000">
              <w:rPr>
                <w:rtl w:val="0"/>
              </w:rPr>
            </w:r>
          </w:p>
        </w:tc>
      </w:tr>
      <w:tr>
        <w:trPr>
          <w:cantSplit w:val="0"/>
          <w:trHeight w:val="440" w:hRule="atLeast"/>
          <w:tblHeader w:val="0"/>
        </w:trPr>
        <w:tc>
          <w:tcPr>
            <w:gridSpan w:val="4"/>
            <w:shd w:fill="cccccc" w:val="clear"/>
            <w:tcMar>
              <w:top w:w="100.0" w:type="dxa"/>
              <w:left w:w="100.0" w:type="dxa"/>
              <w:bottom w:w="100.0" w:type="dxa"/>
              <w:right w:w="100.0" w:type="dxa"/>
            </w:tcMar>
            <w:vAlign w:val="top"/>
          </w:tcPr>
          <w:p w:rsidR="00000000" w:rsidDel="00000000" w:rsidP="00000000" w:rsidRDefault="00000000" w:rsidRPr="00000000" w14:paraId="00000034">
            <w:pPr>
              <w:rPr/>
            </w:pPr>
            <w:r w:rsidDel="00000000" w:rsidR="00000000" w:rsidRPr="00000000">
              <w:rPr>
                <w:rtl w:val="0"/>
              </w:rPr>
              <w:t xml:space="preserve">Interpersonal Relationships</w:t>
            </w:r>
          </w:p>
        </w:tc>
      </w:tr>
      <w:tr>
        <w:trPr>
          <w:cantSplit w:val="0"/>
          <w:trHeight w:val="400" w:hRule="atLeast"/>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38">
            <w:pPr>
              <w:tabs>
                <w:tab w:val="left" w:leader="none" w:pos="484"/>
              </w:tabs>
              <w:rPr/>
            </w:pPr>
            <w:r w:rsidDel="00000000" w:rsidR="00000000" w:rsidRPr="00000000">
              <w:rPr>
                <w:rtl w:val="0"/>
              </w:rPr>
              <w:t xml:space="preserve">1.Communicates effectively with students</w:t>
            </w:r>
          </w:p>
        </w:tc>
        <w:tc>
          <w:tcPr>
            <w:shd w:fill="00ff00" w:val="clear"/>
            <w:tcMar>
              <w:top w:w="100.0" w:type="dxa"/>
              <w:left w:w="100.0" w:type="dxa"/>
              <w:bottom w:w="100.0" w:type="dxa"/>
              <w:right w:w="100.0" w:type="dxa"/>
            </w:tcMar>
            <w:vAlign w:val="top"/>
          </w:tcPr>
          <w:p w:rsidR="00000000" w:rsidDel="00000000" w:rsidP="00000000" w:rsidRDefault="00000000" w:rsidRPr="00000000" w14:paraId="00000039">
            <w:pPr>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A">
            <w:pPr>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B">
            <w:pPr>
              <w:rPr/>
            </w:pPr>
            <w:r w:rsidDel="00000000" w:rsidR="00000000" w:rsidRPr="00000000">
              <w:rPr>
                <w:rtl w:val="0"/>
              </w:rPr>
            </w:r>
          </w:p>
        </w:tc>
      </w:tr>
      <w:tr>
        <w:trPr>
          <w:cantSplit w:val="0"/>
          <w:trHeight w:val="400" w:hRule="atLeast"/>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3C">
            <w:pPr>
              <w:tabs>
                <w:tab w:val="left" w:leader="none" w:pos="484"/>
              </w:tabs>
              <w:rPr/>
            </w:pPr>
            <w:r w:rsidDel="00000000" w:rsidR="00000000" w:rsidRPr="00000000">
              <w:rPr>
                <w:rtl w:val="0"/>
              </w:rPr>
              <w:t xml:space="preserve">2.Develops positive relationships with students</w:t>
            </w:r>
          </w:p>
        </w:tc>
        <w:tc>
          <w:tcPr>
            <w:shd w:fill="00ff00" w:val="clear"/>
            <w:tcMar>
              <w:top w:w="100.0" w:type="dxa"/>
              <w:left w:w="100.0" w:type="dxa"/>
              <w:bottom w:w="100.0" w:type="dxa"/>
              <w:right w:w="100.0" w:type="dxa"/>
            </w:tcMar>
            <w:vAlign w:val="top"/>
          </w:tcPr>
          <w:p w:rsidR="00000000" w:rsidDel="00000000" w:rsidP="00000000" w:rsidRDefault="00000000" w:rsidRPr="00000000" w14:paraId="0000003D">
            <w:pPr>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E">
            <w:pPr>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F">
            <w:pPr>
              <w:rPr/>
            </w:pPr>
            <w:r w:rsidDel="00000000" w:rsidR="00000000" w:rsidRPr="00000000">
              <w:rPr>
                <w:rtl w:val="0"/>
              </w:rPr>
            </w:r>
          </w:p>
        </w:tc>
      </w:tr>
      <w:tr>
        <w:trPr>
          <w:cantSplit w:val="0"/>
          <w:trHeight w:val="400" w:hRule="atLeast"/>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40">
            <w:pPr>
              <w:tabs>
                <w:tab w:val="left" w:leader="none" w:pos="484"/>
              </w:tabs>
              <w:rPr/>
            </w:pPr>
            <w:r w:rsidDel="00000000" w:rsidR="00000000" w:rsidRPr="00000000">
              <w:rPr>
                <w:rtl w:val="0"/>
              </w:rPr>
              <w:t xml:space="preserve">3.Recognises, responds to individual differences</w:t>
            </w:r>
          </w:p>
        </w:tc>
        <w:tc>
          <w:tcPr>
            <w:shd w:fill="00ff00" w:val="clear"/>
            <w:tcMar>
              <w:top w:w="100.0" w:type="dxa"/>
              <w:left w:w="100.0" w:type="dxa"/>
              <w:bottom w:w="100.0" w:type="dxa"/>
              <w:right w:w="100.0" w:type="dxa"/>
            </w:tcMar>
            <w:vAlign w:val="top"/>
          </w:tcPr>
          <w:p w:rsidR="00000000" w:rsidDel="00000000" w:rsidP="00000000" w:rsidRDefault="00000000" w:rsidRPr="00000000" w14:paraId="00000041">
            <w:pPr>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2">
            <w:pPr>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3">
            <w:pPr>
              <w:rPr/>
            </w:pPr>
            <w:r w:rsidDel="00000000" w:rsidR="00000000" w:rsidRPr="00000000">
              <w:rPr>
                <w:rtl w:val="0"/>
              </w:rPr>
            </w:r>
          </w:p>
        </w:tc>
      </w:tr>
      <w:tr>
        <w:trPr>
          <w:cantSplit w:val="0"/>
          <w:trHeight w:val="400" w:hRule="atLeast"/>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44">
            <w:pPr>
              <w:tabs>
                <w:tab w:val="left" w:leader="none" w:pos="484"/>
              </w:tabs>
              <w:rPr/>
            </w:pPr>
            <w:r w:rsidDel="00000000" w:rsidR="00000000" w:rsidRPr="00000000">
              <w:rPr>
                <w:rtl w:val="0"/>
              </w:rPr>
              <w:t xml:space="preserve">4.Encourages positive student behaviour</w:t>
            </w:r>
          </w:p>
        </w:tc>
        <w:tc>
          <w:tcPr>
            <w:shd w:fill="00ff00" w:val="clear"/>
            <w:tcMar>
              <w:top w:w="100.0" w:type="dxa"/>
              <w:left w:w="100.0" w:type="dxa"/>
              <w:bottom w:w="100.0" w:type="dxa"/>
              <w:right w:w="100.0" w:type="dxa"/>
            </w:tcMar>
            <w:vAlign w:val="top"/>
          </w:tcPr>
          <w:p w:rsidR="00000000" w:rsidDel="00000000" w:rsidP="00000000" w:rsidRDefault="00000000" w:rsidRPr="00000000" w14:paraId="00000045">
            <w:pPr>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6">
            <w:pPr>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7">
            <w:pPr>
              <w:rPr/>
            </w:pPr>
            <w:r w:rsidDel="00000000" w:rsidR="00000000" w:rsidRPr="00000000">
              <w:rPr>
                <w:rtl w:val="0"/>
              </w:rPr>
            </w:r>
          </w:p>
        </w:tc>
      </w:tr>
      <w:tr>
        <w:trPr>
          <w:cantSplit w:val="0"/>
          <w:trHeight w:val="400" w:hRule="atLeast"/>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48">
            <w:pPr>
              <w:tabs>
                <w:tab w:val="left" w:leader="none" w:pos="484"/>
              </w:tabs>
              <w:rPr/>
            </w:pPr>
            <w:r w:rsidDel="00000000" w:rsidR="00000000" w:rsidRPr="00000000">
              <w:rPr>
                <w:rtl w:val="0"/>
              </w:rPr>
              <w:t xml:space="preserve">5.Teacher enthusiasm</w:t>
            </w:r>
          </w:p>
        </w:tc>
        <w:tc>
          <w:tcPr>
            <w:shd w:fill="00ff00" w:val="clear"/>
            <w:tcMar>
              <w:top w:w="100.0" w:type="dxa"/>
              <w:left w:w="100.0" w:type="dxa"/>
              <w:bottom w:w="100.0" w:type="dxa"/>
              <w:right w:w="100.0" w:type="dxa"/>
            </w:tcMar>
            <w:vAlign w:val="top"/>
          </w:tcPr>
          <w:p w:rsidR="00000000" w:rsidDel="00000000" w:rsidP="00000000" w:rsidRDefault="00000000" w:rsidRPr="00000000" w14:paraId="00000049">
            <w:pPr>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A">
            <w:pPr>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B">
            <w:pPr>
              <w:rPr/>
            </w:pPr>
            <w:r w:rsidDel="00000000" w:rsidR="00000000" w:rsidRPr="00000000">
              <w:rPr>
                <w:rtl w:val="0"/>
              </w:rPr>
              <w:t xml:space="preserve">Enthusiastic teaching - Clear you are really into this work.</w:t>
            </w:r>
          </w:p>
        </w:tc>
      </w:tr>
      <w:tr>
        <w:trPr>
          <w:cantSplit w:val="0"/>
          <w:trHeight w:val="400" w:hRule="atLeast"/>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4C">
            <w:pPr>
              <w:tabs>
                <w:tab w:val="left" w:leader="none" w:pos="484"/>
              </w:tabs>
              <w:rPr/>
            </w:pPr>
            <w:r w:rsidDel="00000000" w:rsidR="00000000" w:rsidRPr="00000000">
              <w:rPr>
                <w:rtl w:val="0"/>
              </w:rPr>
              <w:t xml:space="preserve">6.Students work is celebrated </w:t>
            </w:r>
          </w:p>
        </w:tc>
        <w:tc>
          <w:tcPr>
            <w:shd w:fill="00ff00" w:val="clear"/>
            <w:tcMar>
              <w:top w:w="100.0" w:type="dxa"/>
              <w:left w:w="100.0" w:type="dxa"/>
              <w:bottom w:w="100.0" w:type="dxa"/>
              <w:right w:w="100.0" w:type="dxa"/>
            </w:tcMar>
            <w:vAlign w:val="top"/>
          </w:tcPr>
          <w:p w:rsidR="00000000" w:rsidDel="00000000" w:rsidP="00000000" w:rsidRDefault="00000000" w:rsidRPr="00000000" w14:paraId="0000004D">
            <w:pPr>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E">
            <w:pPr>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F">
            <w:pPr>
              <w:rPr/>
            </w:pPr>
            <w:r w:rsidDel="00000000" w:rsidR="00000000" w:rsidRPr="00000000">
              <w:rPr>
                <w:rtl w:val="0"/>
              </w:rPr>
            </w:r>
          </w:p>
        </w:tc>
      </w:tr>
      <w:tr>
        <w:trPr>
          <w:cantSplit w:val="0"/>
          <w:trHeight w:val="400" w:hRule="atLeast"/>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50">
            <w:pPr>
              <w:tabs>
                <w:tab w:val="left" w:leader="none" w:pos="484"/>
              </w:tabs>
              <w:rPr/>
            </w:pPr>
            <w:r w:rsidDel="00000000" w:rsidR="00000000" w:rsidRPr="00000000">
              <w:rPr>
                <w:rtl w:val="0"/>
              </w:rPr>
              <w:t xml:space="preserve">7.Teacher create a ‘culture of error’ all students have a go - feel safe</w:t>
            </w:r>
          </w:p>
        </w:tc>
        <w:tc>
          <w:tcPr>
            <w:shd w:fill="00ff00" w:val="clear"/>
            <w:tcMar>
              <w:top w:w="100.0" w:type="dxa"/>
              <w:left w:w="100.0" w:type="dxa"/>
              <w:bottom w:w="100.0" w:type="dxa"/>
              <w:right w:w="100.0" w:type="dxa"/>
            </w:tcMar>
            <w:vAlign w:val="top"/>
          </w:tcPr>
          <w:p w:rsidR="00000000" w:rsidDel="00000000" w:rsidP="00000000" w:rsidRDefault="00000000" w:rsidRPr="00000000" w14:paraId="00000051">
            <w:pPr>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2">
            <w:pPr>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3">
            <w:pPr>
              <w:rPr/>
            </w:pPr>
            <w:r w:rsidDel="00000000" w:rsidR="00000000" w:rsidRPr="00000000">
              <w:rPr>
                <w:rtl w:val="0"/>
              </w:rPr>
            </w:r>
          </w:p>
        </w:tc>
      </w:tr>
      <w:tr>
        <w:trPr>
          <w:cantSplit w:val="0"/>
          <w:trHeight w:val="440" w:hRule="atLeast"/>
          <w:tblHeader w:val="0"/>
        </w:trPr>
        <w:tc>
          <w:tcPr>
            <w:gridSpan w:val="4"/>
            <w:shd w:fill="cccccc" w:val="clear"/>
            <w:tcMar>
              <w:top w:w="100.0" w:type="dxa"/>
              <w:left w:w="100.0" w:type="dxa"/>
              <w:bottom w:w="100.0" w:type="dxa"/>
              <w:right w:w="100.0" w:type="dxa"/>
            </w:tcMar>
            <w:vAlign w:val="top"/>
          </w:tcPr>
          <w:p w:rsidR="00000000" w:rsidDel="00000000" w:rsidP="00000000" w:rsidRDefault="00000000" w:rsidRPr="00000000" w14:paraId="00000054">
            <w:pPr>
              <w:tabs>
                <w:tab w:val="left" w:leader="none" w:pos="484"/>
              </w:tabs>
              <w:rPr/>
            </w:pPr>
            <w:r w:rsidDel="00000000" w:rsidR="00000000" w:rsidRPr="00000000">
              <w:rPr>
                <w:rtl w:val="0"/>
              </w:rPr>
              <w:t xml:space="preserve">Curriculum Development</w:t>
            </w:r>
          </w:p>
        </w:tc>
      </w:tr>
      <w:tr>
        <w:trPr>
          <w:cantSplit w:val="0"/>
          <w:trHeight w:val="300" w:hRule="atLeast"/>
          <w:tblHeader w:val="0"/>
        </w:trPr>
        <w:tc>
          <w:tcPr>
            <w:shd w:fill="ead1dc" w:val="clear"/>
            <w:tcMar>
              <w:top w:w="100.0" w:type="dxa"/>
              <w:left w:w="100.0" w:type="dxa"/>
              <w:bottom w:w="100.0" w:type="dxa"/>
              <w:right w:w="100.0" w:type="dxa"/>
            </w:tcMar>
            <w:vAlign w:val="top"/>
          </w:tcPr>
          <w:p w:rsidR="00000000" w:rsidDel="00000000" w:rsidP="00000000" w:rsidRDefault="00000000" w:rsidRPr="00000000" w14:paraId="00000058">
            <w:pPr>
              <w:tabs>
                <w:tab w:val="left" w:leader="none" w:pos="484"/>
              </w:tabs>
              <w:rPr/>
            </w:pPr>
            <w:r w:rsidDel="00000000" w:rsidR="00000000" w:rsidRPr="00000000">
              <w:rPr>
                <w:rtl w:val="0"/>
              </w:rPr>
              <w:t xml:space="preserve">1.Knowledge of subject matter</w:t>
            </w:r>
          </w:p>
        </w:tc>
        <w:tc>
          <w:tcPr>
            <w:shd w:fill="00ff00" w:val="clear"/>
            <w:tcMar>
              <w:top w:w="100.0" w:type="dxa"/>
              <w:left w:w="100.0" w:type="dxa"/>
              <w:bottom w:w="100.0" w:type="dxa"/>
              <w:right w:w="100.0" w:type="dxa"/>
            </w:tcMar>
            <w:vAlign w:val="top"/>
          </w:tcPr>
          <w:p w:rsidR="00000000" w:rsidDel="00000000" w:rsidP="00000000" w:rsidRDefault="00000000" w:rsidRPr="00000000" w14:paraId="00000059">
            <w:pPr>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A">
            <w:pPr>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rPr/>
            </w:pPr>
            <w:r w:rsidDel="00000000" w:rsidR="00000000" w:rsidRPr="00000000">
              <w:rPr>
                <w:rtl w:val="0"/>
              </w:rPr>
              <w:t xml:space="preserve">Clear understanding of the task. Knew the steps of the world and what the students needed to do.</w:t>
            </w:r>
          </w:p>
        </w:tc>
      </w:tr>
      <w:tr>
        <w:trPr>
          <w:cantSplit w:val="0"/>
          <w:trHeight w:val="885" w:hRule="atLeast"/>
          <w:tblHeader w:val="0"/>
        </w:trPr>
        <w:tc>
          <w:tcPr>
            <w:shd w:fill="ead1dc" w:val="clear"/>
            <w:tcMar>
              <w:top w:w="100.0" w:type="dxa"/>
              <w:left w:w="100.0" w:type="dxa"/>
              <w:bottom w:w="100.0" w:type="dxa"/>
              <w:right w:w="100.0" w:type="dxa"/>
            </w:tcMar>
            <w:vAlign w:val="top"/>
          </w:tcPr>
          <w:p w:rsidR="00000000" w:rsidDel="00000000" w:rsidP="00000000" w:rsidRDefault="00000000" w:rsidRPr="00000000" w14:paraId="0000005C">
            <w:pPr>
              <w:tabs>
                <w:tab w:val="left" w:leader="none" w:pos="484"/>
              </w:tabs>
              <w:rPr/>
            </w:pPr>
            <w:r w:rsidDel="00000000" w:rsidR="00000000" w:rsidRPr="00000000">
              <w:rPr>
                <w:rtl w:val="0"/>
              </w:rPr>
              <w:t xml:space="preserve">2.Learning experiences selected</w:t>
            </w:r>
          </w:p>
        </w:tc>
        <w:tc>
          <w:tcPr>
            <w:shd w:fill="00ff00" w:val="clear"/>
            <w:tcMar>
              <w:top w:w="100.0" w:type="dxa"/>
              <w:left w:w="100.0" w:type="dxa"/>
              <w:bottom w:w="100.0" w:type="dxa"/>
              <w:right w:w="100.0" w:type="dxa"/>
            </w:tcMar>
            <w:vAlign w:val="top"/>
          </w:tcPr>
          <w:p w:rsidR="00000000" w:rsidDel="00000000" w:rsidP="00000000" w:rsidRDefault="00000000" w:rsidRPr="00000000" w14:paraId="0000005D">
            <w:pPr>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E">
            <w:pPr>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F">
            <w:pPr>
              <w:rPr/>
            </w:pPr>
            <w:r w:rsidDel="00000000" w:rsidR="00000000" w:rsidRPr="00000000">
              <w:rPr>
                <w:rtl w:val="0"/>
              </w:rPr>
              <w:t xml:space="preserve">MineCraft - Super engaging for the students.</w:t>
            </w:r>
          </w:p>
        </w:tc>
      </w:tr>
      <w:tr>
        <w:trPr>
          <w:cantSplit w:val="0"/>
          <w:tblHeader w:val="0"/>
        </w:trPr>
        <w:tc>
          <w:tcPr>
            <w:shd w:fill="ead1dc" w:val="clear"/>
            <w:tcMar>
              <w:top w:w="100.0" w:type="dxa"/>
              <w:left w:w="100.0" w:type="dxa"/>
              <w:bottom w:w="100.0" w:type="dxa"/>
              <w:right w:w="100.0" w:type="dxa"/>
            </w:tcMar>
            <w:vAlign w:val="top"/>
          </w:tcPr>
          <w:p w:rsidR="00000000" w:rsidDel="00000000" w:rsidP="00000000" w:rsidRDefault="00000000" w:rsidRPr="00000000" w14:paraId="00000060">
            <w:pPr>
              <w:tabs>
                <w:tab w:val="left" w:leader="none" w:pos="484"/>
              </w:tabs>
              <w:rPr/>
            </w:pPr>
            <w:r w:rsidDel="00000000" w:rsidR="00000000" w:rsidRPr="00000000">
              <w:rPr>
                <w:rtl w:val="0"/>
              </w:rPr>
              <w:t xml:space="preserve">3.Lesson design: Introduction -  retrieval element, LI and SC</w:t>
            </w:r>
          </w:p>
        </w:tc>
        <w:tc>
          <w:tcPr>
            <w:shd w:fill="00ff00" w:val="clear"/>
            <w:tcMar>
              <w:top w:w="100.0" w:type="dxa"/>
              <w:left w:w="100.0" w:type="dxa"/>
              <w:bottom w:w="100.0" w:type="dxa"/>
              <w:right w:w="100.0" w:type="dxa"/>
            </w:tcMar>
            <w:vAlign w:val="top"/>
          </w:tcPr>
          <w:p w:rsidR="00000000" w:rsidDel="00000000" w:rsidP="00000000" w:rsidRDefault="00000000" w:rsidRPr="00000000" w14:paraId="00000061">
            <w:pPr>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2">
            <w:pPr>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3">
            <w:pPr>
              <w:rPr/>
            </w:pPr>
            <w:r w:rsidDel="00000000" w:rsidR="00000000" w:rsidRPr="00000000">
              <w:rPr>
                <w:rtl w:val="0"/>
              </w:rPr>
              <w:t xml:space="preserve">Linked to DigCit Curriculum</w:t>
            </w:r>
          </w:p>
        </w:tc>
      </w:tr>
      <w:tr>
        <w:trPr>
          <w:cantSplit w:val="0"/>
          <w:tblHeader w:val="0"/>
        </w:trPr>
        <w:tc>
          <w:tcPr>
            <w:shd w:fill="ead1dc" w:val="clear"/>
            <w:tcMar>
              <w:top w:w="100.0" w:type="dxa"/>
              <w:left w:w="100.0" w:type="dxa"/>
              <w:bottom w:w="100.0" w:type="dxa"/>
              <w:right w:w="100.0" w:type="dxa"/>
            </w:tcMar>
            <w:vAlign w:val="top"/>
          </w:tcPr>
          <w:p w:rsidR="00000000" w:rsidDel="00000000" w:rsidP="00000000" w:rsidRDefault="00000000" w:rsidRPr="00000000" w14:paraId="00000064">
            <w:pPr>
              <w:tabs>
                <w:tab w:val="left" w:leader="none" w:pos="484"/>
              </w:tabs>
              <w:rPr/>
            </w:pPr>
            <w:r w:rsidDel="00000000" w:rsidR="00000000" w:rsidRPr="00000000">
              <w:rPr>
                <w:rtl w:val="0"/>
              </w:rPr>
              <w:t xml:space="preserve">4.Lesson design: Clarification  - e.g. Explicit vocabulary </w:t>
            </w:r>
          </w:p>
        </w:tc>
        <w:tc>
          <w:tcPr>
            <w:shd w:fill="00ff00" w:val="clear"/>
            <w:tcMar>
              <w:top w:w="100.0" w:type="dxa"/>
              <w:left w:w="100.0" w:type="dxa"/>
              <w:bottom w:w="100.0" w:type="dxa"/>
              <w:right w:w="100.0" w:type="dxa"/>
            </w:tcMar>
            <w:vAlign w:val="top"/>
          </w:tcPr>
          <w:p w:rsidR="00000000" w:rsidDel="00000000" w:rsidP="00000000" w:rsidRDefault="00000000" w:rsidRPr="00000000" w14:paraId="00000065">
            <w:pPr>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6">
            <w:pPr>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7">
            <w:pPr>
              <w:rPr/>
            </w:pPr>
            <w:r w:rsidDel="00000000" w:rsidR="00000000" w:rsidRPr="00000000">
              <w:rPr>
                <w:rtl w:val="0"/>
              </w:rPr>
            </w:r>
          </w:p>
        </w:tc>
      </w:tr>
      <w:tr>
        <w:trPr>
          <w:cantSplit w:val="0"/>
          <w:tblHeader w:val="0"/>
        </w:trPr>
        <w:tc>
          <w:tcPr>
            <w:shd w:fill="ead1dc" w:val="clear"/>
            <w:tcMar>
              <w:top w:w="100.0" w:type="dxa"/>
              <w:left w:w="100.0" w:type="dxa"/>
              <w:bottom w:w="100.0" w:type="dxa"/>
              <w:right w:w="100.0" w:type="dxa"/>
            </w:tcMar>
            <w:vAlign w:val="top"/>
          </w:tcPr>
          <w:p w:rsidR="00000000" w:rsidDel="00000000" w:rsidP="00000000" w:rsidRDefault="00000000" w:rsidRPr="00000000" w14:paraId="00000068">
            <w:pPr>
              <w:tabs>
                <w:tab w:val="left" w:leader="none" w:pos="484"/>
              </w:tabs>
              <w:rPr/>
            </w:pPr>
            <w:r w:rsidDel="00000000" w:rsidR="00000000" w:rsidRPr="00000000">
              <w:rPr>
                <w:rtl w:val="0"/>
              </w:rPr>
              <w:t xml:space="preserve">5.Lesson design: Input - I do</w:t>
            </w:r>
          </w:p>
        </w:tc>
        <w:tc>
          <w:tcPr>
            <w:shd w:fill="00ff00" w:val="clear"/>
            <w:tcMar>
              <w:top w:w="100.0" w:type="dxa"/>
              <w:left w:w="100.0" w:type="dxa"/>
              <w:bottom w:w="100.0" w:type="dxa"/>
              <w:right w:w="100.0" w:type="dxa"/>
            </w:tcMar>
            <w:vAlign w:val="top"/>
          </w:tcPr>
          <w:p w:rsidR="00000000" w:rsidDel="00000000" w:rsidP="00000000" w:rsidRDefault="00000000" w:rsidRPr="00000000" w14:paraId="00000069">
            <w:pPr>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A">
            <w:pPr>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B">
            <w:pPr>
              <w:rPr/>
            </w:pPr>
            <w:r w:rsidDel="00000000" w:rsidR="00000000" w:rsidRPr="00000000">
              <w:rPr>
                <w:rtl w:val="0"/>
              </w:rPr>
              <w:t xml:space="preserve">Demonstration of what they need to do. Step by step.</w:t>
            </w:r>
          </w:p>
        </w:tc>
      </w:tr>
      <w:tr>
        <w:trPr>
          <w:cantSplit w:val="0"/>
          <w:tblHeader w:val="0"/>
        </w:trPr>
        <w:tc>
          <w:tcPr>
            <w:shd w:fill="ead1dc" w:val="clear"/>
            <w:tcMar>
              <w:top w:w="100.0" w:type="dxa"/>
              <w:left w:w="100.0" w:type="dxa"/>
              <w:bottom w:w="100.0" w:type="dxa"/>
              <w:right w:w="100.0" w:type="dxa"/>
            </w:tcMar>
            <w:vAlign w:val="top"/>
          </w:tcPr>
          <w:p w:rsidR="00000000" w:rsidDel="00000000" w:rsidP="00000000" w:rsidRDefault="00000000" w:rsidRPr="00000000" w14:paraId="0000006C">
            <w:pPr>
              <w:tabs>
                <w:tab w:val="left" w:leader="none" w:pos="484"/>
              </w:tabs>
              <w:rPr/>
            </w:pPr>
            <w:r w:rsidDel="00000000" w:rsidR="00000000" w:rsidRPr="00000000">
              <w:rPr>
                <w:rtl w:val="0"/>
              </w:rPr>
              <w:t xml:space="preserve">6.Lesson design: Practice We do / You do </w:t>
            </w:r>
          </w:p>
        </w:tc>
        <w:tc>
          <w:tcPr>
            <w:shd w:fill="00ff00" w:val="clear"/>
            <w:tcMar>
              <w:top w:w="100.0" w:type="dxa"/>
              <w:left w:w="100.0" w:type="dxa"/>
              <w:bottom w:w="100.0" w:type="dxa"/>
              <w:right w:w="100.0" w:type="dxa"/>
            </w:tcMar>
            <w:vAlign w:val="top"/>
          </w:tcPr>
          <w:p w:rsidR="00000000" w:rsidDel="00000000" w:rsidP="00000000" w:rsidRDefault="00000000" w:rsidRPr="00000000" w14:paraId="0000006D">
            <w:pPr>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E">
            <w:pPr>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F">
            <w:pPr>
              <w:rPr/>
            </w:pPr>
            <w:r w:rsidDel="00000000" w:rsidR="00000000" w:rsidRPr="00000000">
              <w:rPr>
                <w:rtl w:val="0"/>
              </w:rPr>
              <w:t xml:space="preserve">Students doing it after each instruction</w:t>
            </w:r>
          </w:p>
          <w:p w:rsidR="00000000" w:rsidDel="00000000" w:rsidP="00000000" w:rsidRDefault="00000000" w:rsidRPr="00000000" w14:paraId="00000070">
            <w:pPr>
              <w:rPr/>
            </w:pPr>
            <w:r w:rsidDel="00000000" w:rsidR="00000000" w:rsidRPr="00000000">
              <w:rPr>
                <w:rtl w:val="0"/>
              </w:rPr>
              <w:t xml:space="preserve">Students completing final steps themselves.</w:t>
            </w:r>
          </w:p>
        </w:tc>
      </w:tr>
      <w:tr>
        <w:trPr>
          <w:cantSplit w:val="0"/>
          <w:tblHeader w:val="0"/>
        </w:trPr>
        <w:tc>
          <w:tcPr>
            <w:shd w:fill="ead1dc" w:val="clear"/>
            <w:tcMar>
              <w:top w:w="100.0" w:type="dxa"/>
              <w:left w:w="100.0" w:type="dxa"/>
              <w:bottom w:w="100.0" w:type="dxa"/>
              <w:right w:w="100.0" w:type="dxa"/>
            </w:tcMar>
            <w:vAlign w:val="top"/>
          </w:tcPr>
          <w:p w:rsidR="00000000" w:rsidDel="00000000" w:rsidP="00000000" w:rsidRDefault="00000000" w:rsidRPr="00000000" w14:paraId="00000071">
            <w:pPr>
              <w:tabs>
                <w:tab w:val="left" w:leader="none" w:pos="484"/>
              </w:tabs>
              <w:rPr/>
            </w:pPr>
            <w:r w:rsidDel="00000000" w:rsidR="00000000" w:rsidRPr="00000000">
              <w:rPr>
                <w:rtl w:val="0"/>
              </w:rPr>
              <w:t xml:space="preserve">7.Lesson design: Review</w:t>
            </w:r>
          </w:p>
        </w:tc>
        <w:tc>
          <w:tcPr>
            <w:shd w:fill="00ff00" w:val="clear"/>
            <w:tcMar>
              <w:top w:w="100.0" w:type="dxa"/>
              <w:left w:w="100.0" w:type="dxa"/>
              <w:bottom w:w="100.0" w:type="dxa"/>
              <w:right w:w="100.0" w:type="dxa"/>
            </w:tcMar>
            <w:vAlign w:val="top"/>
          </w:tcPr>
          <w:p w:rsidR="00000000" w:rsidDel="00000000" w:rsidP="00000000" w:rsidRDefault="00000000" w:rsidRPr="00000000" w14:paraId="00000072">
            <w:pPr>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3">
            <w:pPr>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4">
            <w:pPr>
              <w:rPr/>
            </w:pPr>
            <w:r w:rsidDel="00000000" w:rsidR="00000000" w:rsidRPr="00000000">
              <w:rPr>
                <w:rtl w:val="0"/>
              </w:rPr>
            </w:r>
          </w:p>
        </w:tc>
      </w:tr>
      <w:tr>
        <w:trPr>
          <w:cantSplit w:val="0"/>
          <w:tblHeader w:val="0"/>
        </w:trPr>
        <w:tc>
          <w:tcPr>
            <w:shd w:fill="ead1dc" w:val="clear"/>
            <w:tcMar>
              <w:top w:w="100.0" w:type="dxa"/>
              <w:left w:w="100.0" w:type="dxa"/>
              <w:bottom w:w="100.0" w:type="dxa"/>
              <w:right w:w="100.0" w:type="dxa"/>
            </w:tcMar>
            <w:vAlign w:val="top"/>
          </w:tcPr>
          <w:p w:rsidR="00000000" w:rsidDel="00000000" w:rsidP="00000000" w:rsidRDefault="00000000" w:rsidRPr="00000000" w14:paraId="00000075">
            <w:pPr>
              <w:tabs>
                <w:tab w:val="left" w:leader="none" w:pos="484"/>
              </w:tabs>
              <w:rPr/>
            </w:pPr>
            <w:r w:rsidDel="00000000" w:rsidR="00000000" w:rsidRPr="00000000">
              <w:rPr>
                <w:rtl w:val="0"/>
              </w:rPr>
              <w:t xml:space="preserve">8.Structure &amp; order of lesson</w:t>
            </w:r>
          </w:p>
        </w:tc>
        <w:tc>
          <w:tcPr>
            <w:shd w:fill="00ff00" w:val="clear"/>
            <w:tcMar>
              <w:top w:w="100.0" w:type="dxa"/>
              <w:left w:w="100.0" w:type="dxa"/>
              <w:bottom w:w="100.0" w:type="dxa"/>
              <w:right w:w="100.0" w:type="dxa"/>
            </w:tcMar>
            <w:vAlign w:val="top"/>
          </w:tcPr>
          <w:p w:rsidR="00000000" w:rsidDel="00000000" w:rsidP="00000000" w:rsidRDefault="00000000" w:rsidRPr="00000000" w14:paraId="00000076">
            <w:pPr>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7">
            <w:pPr>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8">
            <w:pPr>
              <w:rPr/>
            </w:pPr>
            <w:r w:rsidDel="00000000" w:rsidR="00000000" w:rsidRPr="00000000">
              <w:rPr>
                <w:rtl w:val="0"/>
              </w:rPr>
            </w:r>
          </w:p>
        </w:tc>
      </w:tr>
      <w:tr>
        <w:trPr>
          <w:cantSplit w:val="0"/>
          <w:tblHeader w:val="0"/>
        </w:trPr>
        <w:tc>
          <w:tcPr>
            <w:shd w:fill="ead1dc" w:val="clear"/>
            <w:tcMar>
              <w:top w:w="100.0" w:type="dxa"/>
              <w:left w:w="100.0" w:type="dxa"/>
              <w:bottom w:w="100.0" w:type="dxa"/>
              <w:right w:w="100.0" w:type="dxa"/>
            </w:tcMar>
            <w:vAlign w:val="top"/>
          </w:tcPr>
          <w:p w:rsidR="00000000" w:rsidDel="00000000" w:rsidP="00000000" w:rsidRDefault="00000000" w:rsidRPr="00000000" w14:paraId="00000079">
            <w:pPr>
              <w:tabs>
                <w:tab w:val="left" w:leader="none" w:pos="484"/>
              </w:tabs>
              <w:rPr/>
            </w:pPr>
            <w:r w:rsidDel="00000000" w:rsidR="00000000" w:rsidRPr="00000000">
              <w:rPr>
                <w:rtl w:val="0"/>
              </w:rPr>
              <w:t xml:space="preserve">9.Teacher check for understanding throughout the lesson through various strategies</w:t>
            </w:r>
          </w:p>
        </w:tc>
        <w:tc>
          <w:tcPr>
            <w:shd w:fill="00ff00" w:val="clear"/>
            <w:tcMar>
              <w:top w:w="100.0" w:type="dxa"/>
              <w:left w:w="100.0" w:type="dxa"/>
              <w:bottom w:w="100.0" w:type="dxa"/>
              <w:right w:w="100.0" w:type="dxa"/>
            </w:tcMar>
            <w:vAlign w:val="top"/>
          </w:tcPr>
          <w:p w:rsidR="00000000" w:rsidDel="00000000" w:rsidP="00000000" w:rsidRDefault="00000000" w:rsidRPr="00000000" w14:paraId="0000007A">
            <w:pPr>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B">
            <w:pPr>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C">
            <w:pPr>
              <w:rPr/>
            </w:pPr>
            <w:r w:rsidDel="00000000" w:rsidR="00000000" w:rsidRPr="00000000">
              <w:rPr>
                <w:rtl w:val="0"/>
              </w:rPr>
              <w:t xml:space="preserve">Moved around the room, checked on students progress. Very clear what students knew what they were doing.</w:t>
            </w:r>
          </w:p>
        </w:tc>
      </w:tr>
      <w:tr>
        <w:trPr>
          <w:cantSplit w:val="0"/>
          <w:tblHeader w:val="0"/>
        </w:trPr>
        <w:tc>
          <w:tcPr>
            <w:shd w:fill="ead1dc" w:val="clear"/>
            <w:tcMar>
              <w:top w:w="100.0" w:type="dxa"/>
              <w:left w:w="100.0" w:type="dxa"/>
              <w:bottom w:w="100.0" w:type="dxa"/>
              <w:right w:w="100.0" w:type="dxa"/>
            </w:tcMar>
            <w:vAlign w:val="top"/>
          </w:tcPr>
          <w:p w:rsidR="00000000" w:rsidDel="00000000" w:rsidP="00000000" w:rsidRDefault="00000000" w:rsidRPr="00000000" w14:paraId="0000007D">
            <w:pPr>
              <w:tabs>
                <w:tab w:val="left" w:leader="none" w:pos="484"/>
              </w:tabs>
              <w:rPr/>
            </w:pPr>
            <w:r w:rsidDel="00000000" w:rsidR="00000000" w:rsidRPr="00000000">
              <w:rPr>
                <w:rtl w:val="0"/>
              </w:rPr>
              <w:t xml:space="preserve">10.Self / peer assessment </w:t>
            </w:r>
          </w:p>
        </w:tc>
        <w:tc>
          <w:tcPr>
            <w:shd w:fill="00ff00" w:val="clear"/>
            <w:tcMar>
              <w:top w:w="100.0" w:type="dxa"/>
              <w:left w:w="100.0" w:type="dxa"/>
              <w:bottom w:w="100.0" w:type="dxa"/>
              <w:right w:w="100.0" w:type="dxa"/>
            </w:tcMar>
            <w:vAlign w:val="top"/>
          </w:tcPr>
          <w:p w:rsidR="00000000" w:rsidDel="00000000" w:rsidP="00000000" w:rsidRDefault="00000000" w:rsidRPr="00000000" w14:paraId="0000007E">
            <w:pPr>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F">
            <w:pPr>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0">
            <w:pPr>
              <w:rPr/>
            </w:pPr>
            <w:r w:rsidDel="00000000" w:rsidR="00000000" w:rsidRPr="00000000">
              <w:rPr>
                <w:rtl w:val="0"/>
              </w:rPr>
            </w:r>
          </w:p>
        </w:tc>
      </w:tr>
      <w:tr>
        <w:trPr>
          <w:cantSplit w:val="0"/>
          <w:tblHeader w:val="0"/>
        </w:trPr>
        <w:tc>
          <w:tcPr>
            <w:shd w:fill="ead1dc" w:val="clear"/>
            <w:tcMar>
              <w:top w:w="100.0" w:type="dxa"/>
              <w:left w:w="100.0" w:type="dxa"/>
              <w:bottom w:w="100.0" w:type="dxa"/>
              <w:right w:w="100.0" w:type="dxa"/>
            </w:tcMar>
            <w:vAlign w:val="top"/>
          </w:tcPr>
          <w:p w:rsidR="00000000" w:rsidDel="00000000" w:rsidP="00000000" w:rsidRDefault="00000000" w:rsidRPr="00000000" w14:paraId="00000081">
            <w:pPr>
              <w:tabs>
                <w:tab w:val="left" w:leader="none" w:pos="484"/>
              </w:tabs>
              <w:rPr/>
            </w:pPr>
            <w:r w:rsidDel="00000000" w:rsidR="00000000" w:rsidRPr="00000000">
              <w:rPr>
                <w:rtl w:val="0"/>
              </w:rPr>
              <w:t xml:space="preserve">11.Range of opportunities for independent / peer and group work</w:t>
            </w:r>
          </w:p>
        </w:tc>
        <w:tc>
          <w:tcPr>
            <w:shd w:fill="00ff00" w:val="clear"/>
            <w:tcMar>
              <w:top w:w="100.0" w:type="dxa"/>
              <w:left w:w="100.0" w:type="dxa"/>
              <w:bottom w:w="100.0" w:type="dxa"/>
              <w:right w:w="100.0" w:type="dxa"/>
            </w:tcMar>
            <w:vAlign w:val="top"/>
          </w:tcPr>
          <w:p w:rsidR="00000000" w:rsidDel="00000000" w:rsidP="00000000" w:rsidRDefault="00000000" w:rsidRPr="00000000" w14:paraId="00000082">
            <w:pPr>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3">
            <w:pPr>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4">
            <w:pPr>
              <w:rPr/>
            </w:pPr>
            <w:r w:rsidDel="00000000" w:rsidR="00000000" w:rsidRPr="00000000">
              <w:rPr>
                <w:rtl w:val="0"/>
              </w:rPr>
            </w:r>
          </w:p>
        </w:tc>
      </w:tr>
    </w:tbl>
    <w:p w:rsidR="00000000" w:rsidDel="00000000" w:rsidP="00000000" w:rsidRDefault="00000000" w:rsidRPr="00000000" w14:paraId="00000085">
      <w:pPr>
        <w:tabs>
          <w:tab w:val="left" w:leader="none" w:pos="3261"/>
          <w:tab w:val="left" w:leader="none" w:pos="8505"/>
          <w:tab w:val="left" w:leader="none" w:pos="9356"/>
        </w:tabs>
        <w:rPr/>
      </w:pPr>
      <w:r w:rsidDel="00000000" w:rsidR="00000000" w:rsidRPr="00000000">
        <w:rPr>
          <w:rtl w:val="0"/>
        </w:rPr>
      </w:r>
    </w:p>
    <w:tbl>
      <w:tblPr>
        <w:tblStyle w:val="Table3"/>
        <w:tblW w:w="1069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375"/>
        <w:gridCol w:w="465"/>
        <w:gridCol w:w="495"/>
        <w:gridCol w:w="6360"/>
        <w:tblGridChange w:id="0">
          <w:tblGrid>
            <w:gridCol w:w="3375"/>
            <w:gridCol w:w="465"/>
            <w:gridCol w:w="495"/>
            <w:gridCol w:w="6360"/>
          </w:tblGrid>
        </w:tblGridChange>
      </w:tblGrid>
      <w:tr>
        <w:trPr>
          <w:cantSplit w:val="0"/>
          <w:trHeight w:val="440" w:hRule="atLeast"/>
          <w:tblHeader w:val="0"/>
        </w:trPr>
        <w:tc>
          <w:tcPr>
            <w:gridSpan w:val="4"/>
            <w:shd w:fill="cccccc" w:val="clear"/>
            <w:tcMar>
              <w:top w:w="100.0" w:type="dxa"/>
              <w:left w:w="100.0" w:type="dxa"/>
              <w:bottom w:w="100.0" w:type="dxa"/>
              <w:right w:w="100.0" w:type="dxa"/>
            </w:tcMar>
            <w:vAlign w:val="top"/>
          </w:tcPr>
          <w:p w:rsidR="00000000" w:rsidDel="00000000" w:rsidP="00000000" w:rsidRDefault="00000000" w:rsidRPr="00000000" w14:paraId="00000086">
            <w:pPr>
              <w:tabs>
                <w:tab w:val="left" w:leader="none" w:pos="484"/>
              </w:tabs>
              <w:rPr/>
            </w:pPr>
            <w:r w:rsidDel="00000000" w:rsidR="00000000" w:rsidRPr="00000000">
              <w:rPr>
                <w:rtl w:val="0"/>
              </w:rPr>
              <w:t xml:space="preserve">Teaching &amp; Learning</w:t>
            </w:r>
          </w:p>
        </w:tc>
      </w:tr>
      <w:tr>
        <w:trPr>
          <w:cantSplit w:val="0"/>
          <w:trHeight w:val="345" w:hRule="atLeast"/>
          <w:tblHeader w:val="0"/>
        </w:trPr>
        <w:tc>
          <w:tcPr>
            <w:shd w:fill="b6d7a8" w:val="clear"/>
            <w:tcMar>
              <w:top w:w="100.0" w:type="dxa"/>
              <w:left w:w="100.0" w:type="dxa"/>
              <w:bottom w:w="100.0" w:type="dxa"/>
              <w:right w:w="100.0" w:type="dxa"/>
            </w:tcMar>
            <w:vAlign w:val="top"/>
          </w:tcPr>
          <w:p w:rsidR="00000000" w:rsidDel="00000000" w:rsidP="00000000" w:rsidRDefault="00000000" w:rsidRPr="00000000" w14:paraId="0000008A">
            <w:pPr>
              <w:tabs>
                <w:tab w:val="left" w:leader="none" w:pos="484"/>
              </w:tabs>
              <w:rPr/>
            </w:pPr>
            <w:r w:rsidDel="00000000" w:rsidR="00000000" w:rsidRPr="00000000">
              <w:rPr>
                <w:rtl w:val="0"/>
              </w:rPr>
              <w:t xml:space="preserve">1.Plans purposeful lessons to achieve specific learning outcomes</w:t>
            </w:r>
          </w:p>
        </w:tc>
        <w:tc>
          <w:tcPr>
            <w:shd w:fill="00ff00" w:val="clear"/>
            <w:tcMar>
              <w:top w:w="100.0" w:type="dxa"/>
              <w:left w:w="100.0" w:type="dxa"/>
              <w:bottom w:w="100.0" w:type="dxa"/>
              <w:right w:w="100.0" w:type="dxa"/>
            </w:tcMar>
            <w:vAlign w:val="top"/>
          </w:tcPr>
          <w:p w:rsidR="00000000" w:rsidDel="00000000" w:rsidP="00000000" w:rsidRDefault="00000000" w:rsidRPr="00000000" w14:paraId="0000008B">
            <w:pPr>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8C">
            <w:pPr>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D">
            <w:pPr>
              <w:rPr/>
            </w:pPr>
            <w:r w:rsidDel="00000000" w:rsidR="00000000" w:rsidRPr="00000000">
              <w:rPr>
                <w:rtl w:val="0"/>
              </w:rPr>
            </w:r>
          </w:p>
        </w:tc>
      </w:tr>
      <w:tr>
        <w:trPr>
          <w:cantSplit w:val="0"/>
          <w:tblHeader w:val="0"/>
        </w:trPr>
        <w:tc>
          <w:tcPr>
            <w:shd w:fill="b6d7a8" w:val="clear"/>
            <w:tcMar>
              <w:top w:w="100.0" w:type="dxa"/>
              <w:left w:w="100.0" w:type="dxa"/>
              <w:bottom w:w="100.0" w:type="dxa"/>
              <w:right w:w="100.0" w:type="dxa"/>
            </w:tcMar>
            <w:vAlign w:val="top"/>
          </w:tcPr>
          <w:p w:rsidR="00000000" w:rsidDel="00000000" w:rsidP="00000000" w:rsidRDefault="00000000" w:rsidRPr="00000000" w14:paraId="0000008E">
            <w:pPr>
              <w:tabs>
                <w:tab w:val="left" w:leader="none" w:pos="484"/>
              </w:tabs>
              <w:rPr/>
            </w:pPr>
            <w:r w:rsidDel="00000000" w:rsidR="00000000" w:rsidRPr="00000000">
              <w:rPr>
                <w:rtl w:val="0"/>
              </w:rPr>
              <w:t xml:space="preserve">2.Matches content, teaching approaches &amp; student development and learning in planning</w:t>
            </w:r>
          </w:p>
        </w:tc>
        <w:tc>
          <w:tcPr>
            <w:shd w:fill="00ff00" w:val="clear"/>
            <w:tcMar>
              <w:top w:w="100.0" w:type="dxa"/>
              <w:left w:w="100.0" w:type="dxa"/>
              <w:bottom w:w="100.0" w:type="dxa"/>
              <w:right w:w="100.0" w:type="dxa"/>
            </w:tcMar>
            <w:vAlign w:val="top"/>
          </w:tcPr>
          <w:p w:rsidR="00000000" w:rsidDel="00000000" w:rsidP="00000000" w:rsidRDefault="00000000" w:rsidRPr="00000000" w14:paraId="0000008F">
            <w:pPr>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0">
            <w:pPr>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1">
            <w:pPr>
              <w:rPr/>
            </w:pPr>
            <w:r w:rsidDel="00000000" w:rsidR="00000000" w:rsidRPr="00000000">
              <w:rPr>
                <w:rtl w:val="0"/>
              </w:rPr>
            </w:r>
          </w:p>
        </w:tc>
      </w:tr>
      <w:tr>
        <w:trPr>
          <w:cantSplit w:val="0"/>
          <w:tblHeader w:val="0"/>
        </w:trPr>
        <w:tc>
          <w:tcPr>
            <w:shd w:fill="b6d7a8" w:val="clear"/>
            <w:tcMar>
              <w:top w:w="100.0" w:type="dxa"/>
              <w:left w:w="100.0" w:type="dxa"/>
              <w:bottom w:w="100.0" w:type="dxa"/>
              <w:right w:w="100.0" w:type="dxa"/>
            </w:tcMar>
            <w:vAlign w:val="top"/>
          </w:tcPr>
          <w:p w:rsidR="00000000" w:rsidDel="00000000" w:rsidP="00000000" w:rsidRDefault="00000000" w:rsidRPr="00000000" w14:paraId="00000092">
            <w:pPr>
              <w:tabs>
                <w:tab w:val="left" w:leader="none" w:pos="484"/>
              </w:tabs>
              <w:rPr/>
            </w:pPr>
            <w:r w:rsidDel="00000000" w:rsidR="00000000" w:rsidRPr="00000000">
              <w:rPr>
                <w:rtl w:val="0"/>
              </w:rPr>
              <w:t xml:space="preserve">3.Designs teaching experiences to motivate and engage students</w:t>
            </w:r>
          </w:p>
        </w:tc>
        <w:tc>
          <w:tcPr>
            <w:shd w:fill="00ff00" w:val="clear"/>
            <w:tcMar>
              <w:top w:w="100.0" w:type="dxa"/>
              <w:left w:w="100.0" w:type="dxa"/>
              <w:bottom w:w="100.0" w:type="dxa"/>
              <w:right w:w="100.0" w:type="dxa"/>
            </w:tcMar>
            <w:vAlign w:val="top"/>
          </w:tcPr>
          <w:p w:rsidR="00000000" w:rsidDel="00000000" w:rsidP="00000000" w:rsidRDefault="00000000" w:rsidRPr="00000000" w14:paraId="00000093">
            <w:pPr>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4">
            <w:pPr>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5">
            <w:pPr>
              <w:rPr/>
            </w:pPr>
            <w:r w:rsidDel="00000000" w:rsidR="00000000" w:rsidRPr="00000000">
              <w:rPr>
                <w:rtl w:val="0"/>
              </w:rPr>
            </w:r>
          </w:p>
        </w:tc>
      </w:tr>
      <w:tr>
        <w:trPr>
          <w:cantSplit w:val="0"/>
          <w:tblHeader w:val="0"/>
        </w:trPr>
        <w:tc>
          <w:tcPr>
            <w:shd w:fill="b6d7a8" w:val="clear"/>
            <w:tcMar>
              <w:top w:w="100.0" w:type="dxa"/>
              <w:left w:w="100.0" w:type="dxa"/>
              <w:bottom w:w="100.0" w:type="dxa"/>
              <w:right w:w="100.0" w:type="dxa"/>
            </w:tcMar>
            <w:vAlign w:val="top"/>
          </w:tcPr>
          <w:p w:rsidR="00000000" w:rsidDel="00000000" w:rsidP="00000000" w:rsidRDefault="00000000" w:rsidRPr="00000000" w14:paraId="00000096">
            <w:pPr>
              <w:tabs>
                <w:tab w:val="left" w:leader="none" w:pos="484"/>
              </w:tabs>
              <w:rPr/>
            </w:pPr>
            <w:r w:rsidDel="00000000" w:rsidR="00000000" w:rsidRPr="00000000">
              <w:rPr>
                <w:rtl w:val="0"/>
              </w:rPr>
              <w:t xml:space="preserve">4.Structures learning tasks effectively</w:t>
            </w:r>
          </w:p>
        </w:tc>
        <w:tc>
          <w:tcPr>
            <w:shd w:fill="00ff00" w:val="clear"/>
            <w:tcMar>
              <w:top w:w="100.0" w:type="dxa"/>
              <w:left w:w="100.0" w:type="dxa"/>
              <w:bottom w:w="100.0" w:type="dxa"/>
              <w:right w:w="100.0" w:type="dxa"/>
            </w:tcMar>
            <w:vAlign w:val="top"/>
          </w:tcPr>
          <w:p w:rsidR="00000000" w:rsidDel="00000000" w:rsidP="00000000" w:rsidRDefault="00000000" w:rsidRPr="00000000" w14:paraId="00000097">
            <w:pPr>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8">
            <w:pPr>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9">
            <w:pPr>
              <w:rPr/>
            </w:pPr>
            <w:r w:rsidDel="00000000" w:rsidR="00000000" w:rsidRPr="00000000">
              <w:rPr>
                <w:rtl w:val="0"/>
              </w:rPr>
              <w:t xml:space="preserve">Structured world - Moved from step to step.</w:t>
            </w:r>
          </w:p>
        </w:tc>
      </w:tr>
      <w:tr>
        <w:trPr>
          <w:cantSplit w:val="0"/>
          <w:tblHeader w:val="0"/>
        </w:trPr>
        <w:tc>
          <w:tcPr>
            <w:shd w:fill="b6d7a8" w:val="clear"/>
            <w:tcMar>
              <w:top w:w="100.0" w:type="dxa"/>
              <w:left w:w="100.0" w:type="dxa"/>
              <w:bottom w:w="100.0" w:type="dxa"/>
              <w:right w:w="100.0" w:type="dxa"/>
            </w:tcMar>
            <w:vAlign w:val="top"/>
          </w:tcPr>
          <w:p w:rsidR="00000000" w:rsidDel="00000000" w:rsidP="00000000" w:rsidRDefault="00000000" w:rsidRPr="00000000" w14:paraId="0000009A">
            <w:pPr>
              <w:tabs>
                <w:tab w:val="left" w:leader="none" w:pos="484"/>
              </w:tabs>
              <w:rPr/>
            </w:pPr>
            <w:r w:rsidDel="00000000" w:rsidR="00000000" w:rsidRPr="00000000">
              <w:rPr>
                <w:rtl w:val="0"/>
              </w:rPr>
              <w:t xml:space="preserve">5.Demonstrates flexibility and responsiveness</w:t>
            </w:r>
          </w:p>
        </w:tc>
        <w:tc>
          <w:tcPr>
            <w:shd w:fill="00ff00" w:val="clear"/>
            <w:tcMar>
              <w:top w:w="100.0" w:type="dxa"/>
              <w:left w:w="100.0" w:type="dxa"/>
              <w:bottom w:w="100.0" w:type="dxa"/>
              <w:right w:w="100.0" w:type="dxa"/>
            </w:tcMar>
            <w:vAlign w:val="top"/>
          </w:tcPr>
          <w:p w:rsidR="00000000" w:rsidDel="00000000" w:rsidP="00000000" w:rsidRDefault="00000000" w:rsidRPr="00000000" w14:paraId="0000009B">
            <w:pPr>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C">
            <w:pPr>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D">
            <w:pPr>
              <w:rPr/>
            </w:pPr>
            <w:r w:rsidDel="00000000" w:rsidR="00000000" w:rsidRPr="00000000">
              <w:rPr>
                <w:rtl w:val="0"/>
              </w:rPr>
            </w:r>
          </w:p>
        </w:tc>
      </w:tr>
      <w:tr>
        <w:trPr>
          <w:cantSplit w:val="0"/>
          <w:tblHeader w:val="0"/>
        </w:trPr>
        <w:tc>
          <w:tcPr>
            <w:shd w:fill="b6d7a8" w:val="clear"/>
            <w:tcMar>
              <w:top w:w="100.0" w:type="dxa"/>
              <w:left w:w="100.0" w:type="dxa"/>
              <w:bottom w:w="100.0" w:type="dxa"/>
              <w:right w:w="100.0" w:type="dxa"/>
            </w:tcMar>
            <w:vAlign w:val="top"/>
          </w:tcPr>
          <w:p w:rsidR="00000000" w:rsidDel="00000000" w:rsidP="00000000" w:rsidRDefault="00000000" w:rsidRPr="00000000" w14:paraId="0000009E">
            <w:pPr>
              <w:tabs>
                <w:tab w:val="left" w:leader="none" w:pos="484"/>
              </w:tabs>
              <w:rPr/>
            </w:pPr>
            <w:r w:rsidDel="00000000" w:rsidR="00000000" w:rsidRPr="00000000">
              <w:rPr>
                <w:rtl w:val="0"/>
              </w:rPr>
              <w:t xml:space="preserve">6.Establishes clear, challenging &amp; achievable expectations</w:t>
            </w:r>
          </w:p>
        </w:tc>
        <w:tc>
          <w:tcPr>
            <w:shd w:fill="00ff00" w:val="clear"/>
            <w:tcMar>
              <w:top w:w="100.0" w:type="dxa"/>
              <w:left w:w="100.0" w:type="dxa"/>
              <w:bottom w:w="100.0" w:type="dxa"/>
              <w:right w:w="100.0" w:type="dxa"/>
            </w:tcMar>
            <w:vAlign w:val="top"/>
          </w:tcPr>
          <w:p w:rsidR="00000000" w:rsidDel="00000000" w:rsidP="00000000" w:rsidRDefault="00000000" w:rsidRPr="00000000" w14:paraId="0000009F">
            <w:pPr>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A0">
            <w:pPr>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A1">
            <w:pPr>
              <w:rPr/>
            </w:pPr>
            <w:r w:rsidDel="00000000" w:rsidR="00000000" w:rsidRPr="00000000">
              <w:rPr>
                <w:rtl w:val="0"/>
              </w:rPr>
            </w:r>
          </w:p>
        </w:tc>
      </w:tr>
      <w:tr>
        <w:trPr>
          <w:cantSplit w:val="0"/>
          <w:trHeight w:val="400" w:hRule="atLeast"/>
          <w:tblHeader w:val="0"/>
        </w:trPr>
        <w:tc>
          <w:tcPr>
            <w:shd w:fill="b6d7a8" w:val="clear"/>
            <w:tcMar>
              <w:top w:w="100.0" w:type="dxa"/>
              <w:left w:w="100.0" w:type="dxa"/>
              <w:bottom w:w="100.0" w:type="dxa"/>
              <w:right w:w="100.0" w:type="dxa"/>
            </w:tcMar>
            <w:vAlign w:val="top"/>
          </w:tcPr>
          <w:p w:rsidR="00000000" w:rsidDel="00000000" w:rsidP="00000000" w:rsidRDefault="00000000" w:rsidRPr="00000000" w14:paraId="000000A2">
            <w:pPr>
              <w:tabs>
                <w:tab w:val="left" w:leader="none" w:pos="484"/>
              </w:tabs>
              <w:rPr/>
            </w:pPr>
            <w:r w:rsidDel="00000000" w:rsidR="00000000" w:rsidRPr="00000000">
              <w:rPr>
                <w:rtl w:val="0"/>
              </w:rPr>
              <w:t xml:space="preserve">7.Fosters independent &amp; cooperative learning</w:t>
            </w:r>
          </w:p>
        </w:tc>
        <w:tc>
          <w:tcPr>
            <w:shd w:fill="00ff00" w:val="clear"/>
            <w:tcMar>
              <w:top w:w="100.0" w:type="dxa"/>
              <w:left w:w="100.0" w:type="dxa"/>
              <w:bottom w:w="100.0" w:type="dxa"/>
              <w:right w:w="100.0" w:type="dxa"/>
            </w:tcMar>
            <w:vAlign w:val="top"/>
          </w:tcPr>
          <w:p w:rsidR="00000000" w:rsidDel="00000000" w:rsidP="00000000" w:rsidRDefault="00000000" w:rsidRPr="00000000" w14:paraId="000000A3">
            <w:pPr>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4">
            <w:pPr>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5">
            <w:pPr>
              <w:rPr/>
            </w:pPr>
            <w:r w:rsidDel="00000000" w:rsidR="00000000" w:rsidRPr="00000000">
              <w:rPr>
                <w:rtl w:val="0"/>
              </w:rPr>
            </w:r>
          </w:p>
        </w:tc>
      </w:tr>
      <w:tr>
        <w:trPr>
          <w:cantSplit w:val="0"/>
          <w:trHeight w:val="400" w:hRule="atLeast"/>
          <w:tblHeader w:val="0"/>
        </w:trPr>
        <w:tc>
          <w:tcPr>
            <w:shd w:fill="b6d7a8" w:val="clear"/>
            <w:tcMar>
              <w:top w:w="100.0" w:type="dxa"/>
              <w:left w:w="100.0" w:type="dxa"/>
              <w:bottom w:w="100.0" w:type="dxa"/>
              <w:right w:w="100.0" w:type="dxa"/>
            </w:tcMar>
            <w:vAlign w:val="top"/>
          </w:tcPr>
          <w:p w:rsidR="00000000" w:rsidDel="00000000" w:rsidP="00000000" w:rsidRDefault="00000000" w:rsidRPr="00000000" w14:paraId="000000A6">
            <w:pPr>
              <w:tabs>
                <w:tab w:val="left" w:leader="none" w:pos="484"/>
              </w:tabs>
              <w:rPr/>
            </w:pPr>
            <w:r w:rsidDel="00000000" w:rsidR="00000000" w:rsidRPr="00000000">
              <w:rPr>
                <w:rtl w:val="0"/>
              </w:rPr>
              <w:t xml:space="preserve">8.LI / SC is referred to </w:t>
            </w:r>
          </w:p>
        </w:tc>
        <w:tc>
          <w:tcPr>
            <w:shd w:fill="00ff00" w:val="clear"/>
            <w:tcMar>
              <w:top w:w="100.0" w:type="dxa"/>
              <w:left w:w="100.0" w:type="dxa"/>
              <w:bottom w:w="100.0" w:type="dxa"/>
              <w:right w:w="100.0" w:type="dxa"/>
            </w:tcMar>
            <w:vAlign w:val="top"/>
          </w:tcPr>
          <w:p w:rsidR="00000000" w:rsidDel="00000000" w:rsidP="00000000" w:rsidRDefault="00000000" w:rsidRPr="00000000" w14:paraId="000000A7">
            <w:pPr>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A8">
            <w:pPr>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A9">
            <w:pPr>
              <w:rPr/>
            </w:pPr>
            <w:r w:rsidDel="00000000" w:rsidR="00000000" w:rsidRPr="00000000">
              <w:rPr>
                <w:rtl w:val="0"/>
              </w:rPr>
              <w:t xml:space="preserve">Referred to within lessons and across lessons</w:t>
            </w:r>
          </w:p>
        </w:tc>
      </w:tr>
      <w:tr>
        <w:trPr>
          <w:cantSplit w:val="0"/>
          <w:trHeight w:val="400" w:hRule="atLeast"/>
          <w:tblHeader w:val="0"/>
        </w:trPr>
        <w:tc>
          <w:tcPr>
            <w:shd w:fill="b6d7a8" w:val="clear"/>
            <w:tcMar>
              <w:top w:w="100.0" w:type="dxa"/>
              <w:left w:w="100.0" w:type="dxa"/>
              <w:bottom w:w="100.0" w:type="dxa"/>
              <w:right w:w="100.0" w:type="dxa"/>
            </w:tcMar>
            <w:vAlign w:val="top"/>
          </w:tcPr>
          <w:p w:rsidR="00000000" w:rsidDel="00000000" w:rsidP="00000000" w:rsidRDefault="00000000" w:rsidRPr="00000000" w14:paraId="000000AA">
            <w:pPr>
              <w:tabs>
                <w:tab w:val="left" w:leader="none" w:pos="484"/>
              </w:tabs>
              <w:rPr/>
            </w:pPr>
            <w:r w:rsidDel="00000000" w:rsidR="00000000" w:rsidRPr="00000000">
              <w:rPr>
                <w:rtl w:val="0"/>
              </w:rPr>
              <w:t xml:space="preserve">9.Big / higher -order thinking questions/ links to everyday life </w:t>
            </w:r>
          </w:p>
        </w:tc>
        <w:tc>
          <w:tcPr>
            <w:shd w:fill="00ff00" w:val="clear"/>
            <w:tcMar>
              <w:top w:w="100.0" w:type="dxa"/>
              <w:left w:w="100.0" w:type="dxa"/>
              <w:bottom w:w="100.0" w:type="dxa"/>
              <w:right w:w="100.0" w:type="dxa"/>
            </w:tcMar>
            <w:vAlign w:val="top"/>
          </w:tcPr>
          <w:p w:rsidR="00000000" w:rsidDel="00000000" w:rsidP="00000000" w:rsidRDefault="00000000" w:rsidRPr="00000000" w14:paraId="000000AB">
            <w:pPr>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AC">
            <w:pPr>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AD">
            <w:pPr>
              <w:rPr/>
            </w:pPr>
            <w:r w:rsidDel="00000000" w:rsidR="00000000" w:rsidRPr="00000000">
              <w:rPr>
                <w:rtl w:val="0"/>
              </w:rPr>
            </w:r>
          </w:p>
        </w:tc>
      </w:tr>
      <w:tr>
        <w:trPr>
          <w:cantSplit w:val="0"/>
          <w:trHeight w:val="400" w:hRule="atLeast"/>
          <w:tblHeader w:val="0"/>
        </w:trPr>
        <w:tc>
          <w:tcPr>
            <w:shd w:fill="b6d7a8" w:val="clear"/>
            <w:tcMar>
              <w:top w:w="100.0" w:type="dxa"/>
              <w:left w:w="100.0" w:type="dxa"/>
              <w:bottom w:w="100.0" w:type="dxa"/>
              <w:right w:w="100.0" w:type="dxa"/>
            </w:tcMar>
            <w:vAlign w:val="top"/>
          </w:tcPr>
          <w:p w:rsidR="00000000" w:rsidDel="00000000" w:rsidP="00000000" w:rsidRDefault="00000000" w:rsidRPr="00000000" w14:paraId="000000AE">
            <w:pPr>
              <w:tabs>
                <w:tab w:val="left" w:leader="none" w:pos="484"/>
              </w:tabs>
              <w:rPr/>
            </w:pPr>
            <w:r w:rsidDel="00000000" w:rsidR="00000000" w:rsidRPr="00000000">
              <w:rPr>
                <w:rtl w:val="0"/>
              </w:rPr>
              <w:t xml:space="preserve">10.Minimal teacher talk </w:t>
            </w:r>
          </w:p>
        </w:tc>
        <w:tc>
          <w:tcPr>
            <w:shd w:fill="00ff00" w:val="clear"/>
            <w:tcMar>
              <w:top w:w="100.0" w:type="dxa"/>
              <w:left w:w="100.0" w:type="dxa"/>
              <w:bottom w:w="100.0" w:type="dxa"/>
              <w:right w:w="100.0" w:type="dxa"/>
            </w:tcMar>
            <w:vAlign w:val="top"/>
          </w:tcPr>
          <w:p w:rsidR="00000000" w:rsidDel="00000000" w:rsidP="00000000" w:rsidRDefault="00000000" w:rsidRPr="00000000" w14:paraId="000000AF">
            <w:pPr>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B0">
            <w:pPr>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B1">
            <w:pPr>
              <w:rPr/>
            </w:pPr>
            <w:r w:rsidDel="00000000" w:rsidR="00000000" w:rsidRPr="00000000">
              <w:rPr>
                <w:rtl w:val="0"/>
              </w:rPr>
            </w:r>
          </w:p>
        </w:tc>
      </w:tr>
      <w:tr>
        <w:trPr>
          <w:cantSplit w:val="0"/>
          <w:trHeight w:val="400" w:hRule="atLeast"/>
          <w:tblHeader w:val="0"/>
        </w:trPr>
        <w:tc>
          <w:tcPr>
            <w:shd w:fill="b6d7a8" w:val="clear"/>
            <w:tcMar>
              <w:top w:w="100.0" w:type="dxa"/>
              <w:left w:w="100.0" w:type="dxa"/>
              <w:bottom w:w="100.0" w:type="dxa"/>
              <w:right w:w="100.0" w:type="dxa"/>
            </w:tcMar>
            <w:vAlign w:val="top"/>
          </w:tcPr>
          <w:p w:rsidR="00000000" w:rsidDel="00000000" w:rsidP="00000000" w:rsidRDefault="00000000" w:rsidRPr="00000000" w14:paraId="000000B2">
            <w:pPr>
              <w:tabs>
                <w:tab w:val="left" w:leader="none" w:pos="484"/>
              </w:tabs>
              <w:rPr/>
            </w:pPr>
            <w:r w:rsidDel="00000000" w:rsidR="00000000" w:rsidRPr="00000000">
              <w:rPr>
                <w:rtl w:val="0"/>
              </w:rPr>
              <w:t xml:space="preserve">11.Engages students actively in developing knowledge</w:t>
            </w:r>
          </w:p>
        </w:tc>
        <w:tc>
          <w:tcPr>
            <w:shd w:fill="00ff00" w:val="clear"/>
            <w:tcMar>
              <w:top w:w="100.0" w:type="dxa"/>
              <w:left w:w="100.0" w:type="dxa"/>
              <w:bottom w:w="100.0" w:type="dxa"/>
              <w:right w:w="100.0" w:type="dxa"/>
            </w:tcMar>
            <w:vAlign w:val="top"/>
          </w:tcPr>
          <w:p w:rsidR="00000000" w:rsidDel="00000000" w:rsidP="00000000" w:rsidRDefault="00000000" w:rsidRPr="00000000" w14:paraId="000000B3">
            <w:pPr>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B4">
            <w:pPr>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B5">
            <w:pPr>
              <w:rPr/>
            </w:pPr>
            <w:r w:rsidDel="00000000" w:rsidR="00000000" w:rsidRPr="00000000">
              <w:rPr>
                <w:rtl w:val="0"/>
              </w:rPr>
            </w:r>
          </w:p>
        </w:tc>
      </w:tr>
    </w:tbl>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legreya Sans" w:cs="Alegreya Sans" w:eastAsia="Alegreya Sans" w:hAnsi="Alegreya Sans"/>
          <w:sz w:val="20"/>
          <w:szCs w:val="20"/>
          <w:u w:val="single"/>
        </w:rPr>
      </w:pPr>
      <w:r w:rsidDel="00000000" w:rsidR="00000000" w:rsidRPr="00000000">
        <w:rPr>
          <w:rtl w:val="0"/>
        </w:rPr>
      </w:r>
    </w:p>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legreya Sans" w:cs="Alegreya Sans" w:eastAsia="Alegreya Sans" w:hAnsi="Alegreya Sans"/>
          <w:b w:val="1"/>
          <w:bCs w:val="1"/>
          <w:i w:val="0"/>
          <w:iCs w:val="0"/>
          <w:smallCaps w:val="0"/>
          <w:strike w:val="0"/>
          <w:color w:val="000000"/>
          <w:sz w:val="20"/>
          <w:szCs w:val="20"/>
          <w:u w:val="none"/>
          <w:shd w:fill="auto" w:val="clear"/>
          <w:vertAlign w:val="baseline"/>
        </w:rPr>
      </w:pPr>
      <w:r w:rsidDel="00000000" w:rsidR="00000000" w:rsidRPr="00000000">
        <w:rPr>
          <w:rFonts w:ascii="Alegreya Sans" w:cs="Alegreya Sans" w:eastAsia="Alegreya Sans" w:hAnsi="Alegreya Sans"/>
          <w:b w:val="1"/>
          <w:bCs w:val="1"/>
          <w:i w:val="0"/>
          <w:iCs w:val="0"/>
          <w:smallCaps w:val="0"/>
          <w:strike w:val="0"/>
          <w:color w:val="000000"/>
          <w:sz w:val="20"/>
          <w:szCs w:val="20"/>
          <w:u w:val="none"/>
          <w:shd w:fill="auto" w:val="clear"/>
          <w:vertAlign w:val="baseline"/>
          <w:rtl w:val="0"/>
        </w:rPr>
        <w:t xml:space="preserve">OVERALL IMPRESSIONS/ SUGGESTIONS:  </w:t>
      </w:r>
    </w:p>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legreya Sans" w:cs="Alegreya Sans" w:eastAsia="Alegreya Sans" w:hAnsi="Alegreya Sans"/>
          <w:b w:val="1"/>
          <w:bCs w:val="1"/>
          <w:sz w:val="20"/>
          <w:szCs w:val="20"/>
        </w:rPr>
      </w:pPr>
      <w:r w:rsidDel="00000000" w:rsidR="00000000" w:rsidRPr="00000000">
        <w:rPr>
          <w:rFonts w:ascii="Alegreya Sans" w:cs="Alegreya Sans" w:eastAsia="Alegreya Sans" w:hAnsi="Alegreya Sans"/>
          <w:b w:val="1"/>
          <w:bCs w:val="1"/>
          <w:i w:val="0"/>
          <w:iCs w:val="0"/>
          <w:smallCaps w:val="0"/>
          <w:strike w:val="0"/>
          <w:color w:val="000000"/>
          <w:sz w:val="20"/>
          <w:szCs w:val="20"/>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legreya Sans" w:cs="Alegreya Sans" w:eastAsia="Alegreya Sans" w:hAnsi="Alegreya Sans"/>
          <w:sz w:val="20"/>
          <w:szCs w:val="20"/>
        </w:rPr>
      </w:pPr>
      <w:r w:rsidDel="00000000" w:rsidR="00000000" w:rsidRPr="00000000">
        <w:rPr>
          <w:rtl w:val="0"/>
        </w:rPr>
      </w:r>
    </w:p>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legreya Sans" w:cs="Alegreya Sans" w:eastAsia="Alegreya Sans" w:hAnsi="Alegreya Sans"/>
          <w:sz w:val="20"/>
          <w:szCs w:val="20"/>
        </w:rPr>
      </w:pPr>
      <w:r w:rsidDel="00000000" w:rsidR="00000000" w:rsidRPr="00000000">
        <w:rPr>
          <w:rFonts w:ascii="Alegreya Sans" w:cs="Alegreya Sans" w:eastAsia="Alegreya Sans" w:hAnsi="Alegreya Sans"/>
          <w:sz w:val="20"/>
          <w:szCs w:val="20"/>
          <w:rtl w:val="0"/>
        </w:rPr>
        <w:t xml:space="preserve">Thanks so much for your time today Igor. The lesson was incredibly well run and the students were all engaged. </w:t>
      </w:r>
    </w:p>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legreya Sans" w:cs="Alegreya Sans" w:eastAsia="Alegreya Sans" w:hAnsi="Alegreya Sans"/>
          <w:sz w:val="20"/>
          <w:szCs w:val="20"/>
        </w:rPr>
      </w:pPr>
      <w:r w:rsidDel="00000000" w:rsidR="00000000" w:rsidRPr="00000000">
        <w:rPr>
          <w:rtl w:val="0"/>
        </w:rPr>
      </w:r>
    </w:p>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legreya Sans" w:cs="Alegreya Sans" w:eastAsia="Alegreya Sans" w:hAnsi="Alegreya Sans"/>
          <w:sz w:val="20"/>
          <w:szCs w:val="20"/>
        </w:rPr>
      </w:pPr>
      <w:r w:rsidDel="00000000" w:rsidR="00000000" w:rsidRPr="00000000">
        <w:rPr>
          <w:rFonts w:ascii="Alegreya Sans" w:cs="Alegreya Sans" w:eastAsia="Alegreya Sans" w:hAnsi="Alegreya Sans"/>
          <w:sz w:val="20"/>
          <w:szCs w:val="20"/>
          <w:rtl w:val="0"/>
        </w:rPr>
        <w:t xml:space="preserve">The highlight of the lesson for me was your movement around the room and how clear and concise you were with your instructions and explanations.</w:t>
      </w:r>
    </w:p>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legreya Sans" w:cs="Alegreya Sans" w:eastAsia="Alegreya Sans" w:hAnsi="Alegreya Sans"/>
          <w:sz w:val="20"/>
          <w:szCs w:val="20"/>
        </w:rPr>
      </w:pPr>
      <w:r w:rsidDel="00000000" w:rsidR="00000000" w:rsidRPr="00000000">
        <w:rPr>
          <w:rtl w:val="0"/>
        </w:rPr>
      </w:r>
    </w:p>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legreya Sans" w:cs="Alegreya Sans" w:eastAsia="Alegreya Sans" w:hAnsi="Alegreya Sans"/>
          <w:sz w:val="20"/>
          <w:szCs w:val="20"/>
        </w:rPr>
      </w:pPr>
      <w:r w:rsidDel="00000000" w:rsidR="00000000" w:rsidRPr="00000000">
        <w:rPr>
          <w:rFonts w:ascii="Alegreya Sans" w:cs="Alegreya Sans" w:eastAsia="Alegreya Sans" w:hAnsi="Alegreya Sans"/>
          <w:sz w:val="20"/>
          <w:szCs w:val="20"/>
          <w:rtl w:val="0"/>
        </w:rPr>
        <w:t xml:space="preserve">The work you have done in the DigiTech space is amazing  and you should be very proud of your work. It seems like you are really enjoying the work and are very passionate about it. While sometime challenging with technology, your resilience and ability to problem solve to resolve the problem is really appreciated.</w:t>
      </w:r>
    </w:p>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legreya Sans" w:cs="Alegreya Sans" w:eastAsia="Alegreya Sans" w:hAnsi="Alegreya Sans"/>
          <w:sz w:val="20"/>
          <w:szCs w:val="20"/>
        </w:rPr>
      </w:pPr>
      <w:r w:rsidDel="00000000" w:rsidR="00000000" w:rsidRPr="00000000">
        <w:rPr>
          <w:rtl w:val="0"/>
        </w:rPr>
      </w:r>
    </w:p>
    <w:p w:rsidR="00000000" w:rsidDel="00000000" w:rsidP="00000000" w:rsidRDefault="00000000" w:rsidRPr="00000000" w14:paraId="000000C0">
      <w:pPr>
        <w:pageBreakBefore w:val="0"/>
        <w:spacing w:before="0" w:line="240" w:lineRule="auto"/>
        <w:rPr>
          <w:rFonts w:ascii="Alegreya Sans" w:cs="Alegreya Sans" w:eastAsia="Alegreya Sans" w:hAnsi="Alegreya Sans"/>
          <w:sz w:val="20"/>
          <w:szCs w:val="20"/>
        </w:rPr>
      </w:pPr>
      <w:r w:rsidDel="00000000" w:rsidR="00000000" w:rsidRPr="00000000">
        <w:rPr>
          <w:rtl w:val="0"/>
        </w:rPr>
      </w:r>
    </w:p>
    <w:tbl>
      <w:tblPr>
        <w:tblStyle w:val="Table4"/>
        <w:tblW w:w="1069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235"/>
        <w:gridCol w:w="3615"/>
        <w:gridCol w:w="1845"/>
        <w:tblGridChange w:id="0">
          <w:tblGrid>
            <w:gridCol w:w="5235"/>
            <w:gridCol w:w="3615"/>
            <w:gridCol w:w="1845"/>
          </w:tblGrid>
        </w:tblGridChange>
      </w:tblGrid>
      <w:tr>
        <w:trPr>
          <w:cantSplit w:val="0"/>
          <w:trHeight w:val="400" w:hRule="atLeast"/>
          <w:tblHeader w:val="0"/>
        </w:trPr>
        <w:tc>
          <w:tcPr>
            <w:gridSpan w:val="3"/>
            <w:shd w:fill="d9d9d9" w:val="clear"/>
            <w:tcMar>
              <w:top w:w="100.0" w:type="dxa"/>
              <w:left w:w="100.0" w:type="dxa"/>
              <w:bottom w:w="100.0" w:type="dxa"/>
              <w:right w:w="100.0" w:type="dxa"/>
            </w:tcMar>
            <w:vAlign w:val="top"/>
          </w:tcPr>
          <w:p w:rsidR="00000000" w:rsidDel="00000000" w:rsidP="00000000" w:rsidRDefault="00000000" w:rsidRPr="00000000" w14:paraId="000000C1">
            <w:pPr>
              <w:pageBreakBefore w:val="0"/>
              <w:tabs>
                <w:tab w:val="left" w:leader="none" w:pos="6521"/>
              </w:tabs>
              <w:spacing w:before="0" w:line="240" w:lineRule="auto"/>
              <w:rPr>
                <w:rFonts w:ascii="Alegreya Sans" w:cs="Alegreya Sans" w:eastAsia="Alegreya Sans" w:hAnsi="Alegreya Sans"/>
                <w:b w:val="1"/>
                <w:bCs w:val="1"/>
                <w:sz w:val="20"/>
                <w:szCs w:val="20"/>
              </w:rPr>
            </w:pPr>
            <w:r w:rsidDel="00000000" w:rsidR="00000000" w:rsidRPr="00000000">
              <w:rPr>
                <w:rFonts w:ascii="Alegreya Sans" w:cs="Alegreya Sans" w:eastAsia="Alegreya Sans" w:hAnsi="Alegreya Sans"/>
                <w:sz w:val="20"/>
                <w:szCs w:val="20"/>
                <w:rtl w:val="0"/>
              </w:rPr>
              <w:t xml:space="preserve">Verbal feedback and a copy of this document was given to the teacher on </w:t>
            </w:r>
            <w:r w:rsidDel="00000000" w:rsidR="00000000" w:rsidRPr="00000000">
              <w:rPr>
                <w:rtl w:val="0"/>
              </w:rPr>
            </w:r>
          </w:p>
        </w:tc>
      </w:tr>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0C4">
            <w:pPr>
              <w:pageBreakBefore w:val="0"/>
              <w:widowControl w:val="0"/>
              <w:spacing w:before="0" w:line="240" w:lineRule="auto"/>
              <w:rPr>
                <w:rFonts w:ascii="Alegreya Sans" w:cs="Alegreya Sans" w:eastAsia="Alegreya Sans" w:hAnsi="Alegreya Sans"/>
                <w:b w:val="1"/>
                <w:bCs w:val="1"/>
                <w:sz w:val="20"/>
                <w:szCs w:val="20"/>
              </w:rPr>
            </w:pPr>
            <w:r w:rsidDel="00000000" w:rsidR="00000000" w:rsidRPr="00000000">
              <w:rPr>
                <w:rFonts w:ascii="Alegreya Sans" w:cs="Alegreya Sans" w:eastAsia="Alegreya Sans" w:hAnsi="Alegreya Sans"/>
                <w:b w:val="1"/>
                <w:bCs w:val="1"/>
                <w:sz w:val="20"/>
                <w:szCs w:val="20"/>
                <w:rtl w:val="0"/>
              </w:rPr>
              <w:t xml:space="preserve">Signed Teacher: </w:t>
              <w:br w:type="textWrapping"/>
            </w:r>
          </w:p>
        </w:tc>
        <w:tc>
          <w:tcPr>
            <w:shd w:fill="d9d9d9" w:val="clear"/>
            <w:tcMar>
              <w:top w:w="100.0" w:type="dxa"/>
              <w:left w:w="100.0" w:type="dxa"/>
              <w:bottom w:w="100.0" w:type="dxa"/>
              <w:right w:w="100.0" w:type="dxa"/>
            </w:tcMar>
            <w:vAlign w:val="top"/>
          </w:tcPr>
          <w:p w:rsidR="00000000" w:rsidDel="00000000" w:rsidP="00000000" w:rsidRDefault="00000000" w:rsidRPr="00000000" w14:paraId="000000C5">
            <w:pPr>
              <w:pageBreakBefore w:val="0"/>
              <w:widowControl w:val="0"/>
              <w:spacing w:before="0" w:line="240" w:lineRule="auto"/>
              <w:rPr>
                <w:rFonts w:ascii="Alegreya Sans" w:cs="Alegreya Sans" w:eastAsia="Alegreya Sans" w:hAnsi="Alegreya Sans"/>
                <w:b w:val="1"/>
                <w:bCs w:val="1"/>
                <w:sz w:val="20"/>
                <w:szCs w:val="20"/>
              </w:rPr>
            </w:pPr>
            <w:r w:rsidDel="00000000" w:rsidR="00000000" w:rsidRPr="00000000">
              <w:rPr>
                <w:rFonts w:ascii="Alegreya Sans" w:cs="Alegreya Sans" w:eastAsia="Alegreya Sans" w:hAnsi="Alegreya Sans"/>
                <w:b w:val="1"/>
                <w:bCs w:val="1"/>
                <w:sz w:val="20"/>
                <w:szCs w:val="20"/>
                <w:rtl w:val="0"/>
              </w:rPr>
              <w:t xml:space="preserve">Signed Observer: </w:t>
            </w:r>
          </w:p>
          <w:p w:rsidR="00000000" w:rsidDel="00000000" w:rsidP="00000000" w:rsidRDefault="00000000" w:rsidRPr="00000000" w14:paraId="000000C6">
            <w:pPr>
              <w:pageBreakBefore w:val="0"/>
              <w:widowControl w:val="0"/>
              <w:spacing w:before="0" w:line="240" w:lineRule="auto"/>
              <w:rPr>
                <w:rFonts w:ascii="Caveat" w:cs="Caveat" w:eastAsia="Caveat" w:hAnsi="Caveat"/>
                <w:sz w:val="26"/>
                <w:szCs w:val="26"/>
              </w:rPr>
            </w:pPr>
            <w:r w:rsidDel="00000000" w:rsidR="00000000" w:rsidRPr="00000000">
              <w:rPr>
                <w:rFonts w:ascii="Caveat" w:cs="Caveat" w:eastAsia="Caveat" w:hAnsi="Caveat"/>
                <w:sz w:val="26"/>
                <w:szCs w:val="26"/>
                <w:rtl w:val="0"/>
              </w:rPr>
              <w:t xml:space="preserve">Ben Hyde</w:t>
            </w:r>
          </w:p>
        </w:tc>
        <w:tc>
          <w:tcPr>
            <w:shd w:fill="d9d9d9" w:val="clear"/>
            <w:tcMar>
              <w:top w:w="100.0" w:type="dxa"/>
              <w:left w:w="100.0" w:type="dxa"/>
              <w:bottom w:w="100.0" w:type="dxa"/>
              <w:right w:w="100.0" w:type="dxa"/>
            </w:tcMar>
            <w:vAlign w:val="top"/>
          </w:tcPr>
          <w:p w:rsidR="00000000" w:rsidDel="00000000" w:rsidP="00000000" w:rsidRDefault="00000000" w:rsidRPr="00000000" w14:paraId="000000C7">
            <w:pPr>
              <w:pageBreakBefore w:val="0"/>
              <w:widowControl w:val="0"/>
              <w:spacing w:before="0" w:line="240" w:lineRule="auto"/>
              <w:rPr>
                <w:rFonts w:ascii="Alegreya Sans" w:cs="Alegreya Sans" w:eastAsia="Alegreya Sans" w:hAnsi="Alegreya Sans"/>
                <w:b w:val="1"/>
                <w:bCs w:val="1"/>
                <w:sz w:val="20"/>
                <w:szCs w:val="20"/>
              </w:rPr>
            </w:pPr>
            <w:r w:rsidDel="00000000" w:rsidR="00000000" w:rsidRPr="00000000">
              <w:rPr>
                <w:rFonts w:ascii="Alegreya Sans" w:cs="Alegreya Sans" w:eastAsia="Alegreya Sans" w:hAnsi="Alegreya Sans"/>
                <w:b w:val="1"/>
                <w:bCs w:val="1"/>
                <w:sz w:val="20"/>
                <w:szCs w:val="20"/>
                <w:rtl w:val="0"/>
              </w:rPr>
              <w:t xml:space="preserve">Date: </w:t>
            </w:r>
          </w:p>
          <w:p w:rsidR="00000000" w:rsidDel="00000000" w:rsidP="00000000" w:rsidRDefault="00000000" w:rsidRPr="00000000" w14:paraId="000000C8">
            <w:pPr>
              <w:pageBreakBefore w:val="0"/>
              <w:widowControl w:val="0"/>
              <w:spacing w:before="0" w:line="240" w:lineRule="auto"/>
              <w:rPr>
                <w:rFonts w:ascii="Alegreya Sans" w:cs="Alegreya Sans" w:eastAsia="Alegreya Sans" w:hAnsi="Alegreya Sans"/>
                <w:b w:val="1"/>
                <w:bCs w:val="1"/>
                <w:sz w:val="20"/>
                <w:szCs w:val="20"/>
              </w:rPr>
            </w:pPr>
            <w:r w:rsidDel="00000000" w:rsidR="00000000" w:rsidRPr="00000000">
              <w:rPr>
                <w:rFonts w:ascii="Alegreya Sans" w:cs="Alegreya Sans" w:eastAsia="Alegreya Sans" w:hAnsi="Alegreya Sans"/>
                <w:b w:val="1"/>
                <w:bCs w:val="1"/>
                <w:sz w:val="20"/>
                <w:szCs w:val="20"/>
                <w:rtl w:val="0"/>
              </w:rPr>
              <w:t xml:space="preserve">12/11</w:t>
            </w:r>
          </w:p>
        </w:tc>
      </w:tr>
    </w:tbl>
    <w:p w:rsidR="00000000" w:rsidDel="00000000" w:rsidP="00000000" w:rsidRDefault="00000000" w:rsidRPr="00000000" w14:paraId="000000C9">
      <w:pPr>
        <w:pageBreakBefore w:val="0"/>
        <w:jc w:val="center"/>
        <w:rPr/>
      </w:pPr>
      <w:r w:rsidDel="00000000" w:rsidR="00000000" w:rsidRPr="00000000">
        <w:rPr>
          <w:rtl w:val="0"/>
        </w:rPr>
      </w:r>
    </w:p>
    <w:sectPr>
      <w:pgSz w:h="16840" w:w="11907" w:orient="portrait"/>
      <w:pgMar w:bottom="709" w:top="360" w:left="630" w:right="567"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aveat">
    <w:embedRegular w:fontKey="{00000000-0000-0000-0000-000000000000}" r:id="rId1" w:subsetted="0"/>
    <w:embedBold w:fontKey="{00000000-0000-0000-0000-000000000000}" r:id="rId2" w:subsetted="0"/>
  </w:font>
  <w:font w:name="Arial Narrow">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 w:name="Alegreya Sans">
    <w:embedRegular w:fontKey="{00000000-0000-0000-0000-000000000000}" r:id="rId7" w:subsetted="0"/>
    <w:embedBold w:fontKey="{00000000-0000-0000-0000-000000000000}" r:id="rId8" w:subsetted="0"/>
    <w:embedItalic w:fontKey="{00000000-0000-0000-0000-000000000000}" r:id="rId9" w:subsetted="0"/>
    <w:embedBoldItalic w:fontKey="{00000000-0000-0000-0000-000000000000}" r:id="rId10"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AU"/>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pageBreakBefore w:val="0"/>
      <w:jc w:val="right"/>
    </w:pPr>
    <w:rPr>
      <w:rFonts w:ascii="Arial Narrow" w:cs="Arial Narrow" w:eastAsia="Arial Narrow" w:hAnsi="Arial Narrow"/>
      <w:b w:val="1"/>
      <w:bCs w:val="1"/>
      <w:sz w:val="24"/>
      <w:szCs w:val="24"/>
      <w:vertAlign w:val="baseline"/>
    </w:rPr>
  </w:style>
  <w:style w:type="paragraph" w:styleId="Heading2">
    <w:name w:val="heading 2"/>
    <w:basedOn w:val="Normal"/>
    <w:next w:val="Normal"/>
    <w:pPr>
      <w:keepNext w:val="1"/>
      <w:pageBreakBefore w:val="0"/>
    </w:pPr>
    <w:rPr>
      <w:rFonts w:ascii="Arial Narrow" w:cs="Arial Narrow" w:eastAsia="Arial Narrow" w:hAnsi="Arial Narrow"/>
      <w:b w:val="1"/>
      <w:bCs w:val="1"/>
      <w:i w:val="1"/>
      <w:iCs w:val="1"/>
      <w:sz w:val="24"/>
      <w:szCs w:val="24"/>
      <w:u w:val="single"/>
      <w:vertAlign w:val="baseline"/>
    </w:rPr>
  </w:style>
  <w:style w:type="paragraph" w:styleId="Heading3">
    <w:name w:val="heading 3"/>
    <w:basedOn w:val="Normal"/>
    <w:next w:val="Normal"/>
    <w:pPr>
      <w:keepNext w:val="1"/>
      <w:pageBreakBefore w:val="0"/>
    </w:pPr>
    <w:rPr>
      <w:rFonts w:ascii="Arial Narrow" w:cs="Arial Narrow" w:eastAsia="Arial Narrow" w:hAnsi="Arial Narrow"/>
      <w:b w:val="1"/>
      <w:bCs w:val="1"/>
      <w:sz w:val="22"/>
      <w:szCs w:val="22"/>
      <w:vertAlign w:val="baseline"/>
    </w:rPr>
  </w:style>
  <w:style w:type="paragraph" w:styleId="Heading4">
    <w:name w:val="heading 4"/>
    <w:basedOn w:val="Normal"/>
    <w:next w:val="Normal"/>
    <w:pPr>
      <w:keepNext w:val="1"/>
      <w:pageBreakBefore w:val="0"/>
      <w:jc w:val="center"/>
    </w:pPr>
    <w:rPr>
      <w:rFonts w:ascii="Arial Narrow" w:cs="Arial Narrow" w:eastAsia="Arial Narrow" w:hAnsi="Arial Narrow"/>
      <w:b w:val="1"/>
      <w:bCs w:val="1"/>
      <w:sz w:val="24"/>
      <w:szCs w:val="24"/>
      <w:vertAlign w:val="baseline"/>
    </w:rPr>
  </w:style>
  <w:style w:type="paragraph" w:styleId="Heading5">
    <w:name w:val="heading 5"/>
    <w:basedOn w:val="Normal"/>
    <w:next w:val="Normal"/>
    <w:pPr>
      <w:keepNext w:val="1"/>
      <w:pageBreakBefore w:val="0"/>
    </w:pPr>
    <w:rPr>
      <w:rFonts w:ascii="Arial Narrow" w:cs="Arial Narrow" w:eastAsia="Arial Narrow" w:hAnsi="Arial Narrow"/>
      <w:i w:val="1"/>
      <w:iCs w:val="1"/>
      <w:sz w:val="16"/>
      <w:szCs w:val="16"/>
      <w:vertAlign w:val="baseline"/>
    </w:rPr>
  </w:style>
  <w:style w:type="paragraph" w:styleId="Heading6">
    <w:name w:val="heading 6"/>
    <w:basedOn w:val="Normal"/>
    <w:next w:val="Normal"/>
    <w:pPr>
      <w:keepNext w:val="1"/>
      <w:pageBreakBefore w:val="0"/>
      <w:tabs>
        <w:tab w:val="left" w:leader="none" w:pos="484"/>
      </w:tabs>
    </w:pPr>
    <w:rPr>
      <w:rFonts w:ascii="Arial Narrow" w:cs="Arial Narrow" w:eastAsia="Arial Narrow" w:hAnsi="Arial Narrow"/>
      <w:i w:val="1"/>
      <w:iCs w:val="1"/>
      <w:sz w:val="20"/>
      <w:szCs w:val="20"/>
      <w:vertAlign w:val="baseline"/>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jpg"/></Relationships>
</file>

<file path=word/_rels/fontTable.xml.rels><?xml version="1.0" encoding="UTF-8" standalone="yes"?><Relationships xmlns="http://schemas.openxmlformats.org/package/2006/relationships"><Relationship Id="rId1" Type="http://schemas.openxmlformats.org/officeDocument/2006/relationships/font" Target="fonts/Caveat-regular.ttf"/><Relationship Id="rId2" Type="http://schemas.openxmlformats.org/officeDocument/2006/relationships/font" Target="fonts/Caveat-bold.ttf"/><Relationship Id="rId3" Type="http://schemas.openxmlformats.org/officeDocument/2006/relationships/font" Target="fonts/ArialNarrow-regular.ttf"/><Relationship Id="rId4" Type="http://schemas.openxmlformats.org/officeDocument/2006/relationships/font" Target="fonts/ArialNarrow-bold.ttf"/><Relationship Id="rId10" Type="http://schemas.openxmlformats.org/officeDocument/2006/relationships/font" Target="fonts/AlegreyaSans-boldItalic.ttf"/><Relationship Id="rId9" Type="http://schemas.openxmlformats.org/officeDocument/2006/relationships/font" Target="fonts/AlegreyaSans-italic.ttf"/><Relationship Id="rId5" Type="http://schemas.openxmlformats.org/officeDocument/2006/relationships/font" Target="fonts/ArialNarrow-italic.ttf"/><Relationship Id="rId6" Type="http://schemas.openxmlformats.org/officeDocument/2006/relationships/font" Target="fonts/ArialNarrow-boldItalic.ttf"/><Relationship Id="rId7" Type="http://schemas.openxmlformats.org/officeDocument/2006/relationships/font" Target="fonts/AlegreyaSans-regular.ttf"/><Relationship Id="rId8" Type="http://schemas.openxmlformats.org/officeDocument/2006/relationships/font" Target="fonts/AlegreyaSan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