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704BF97" w:rsidP="5704BF97" w:rsidRDefault="5704BF97" w14:paraId="3D4A7347" w14:textId="4E1AB78E">
      <w:pPr>
        <w:jc w:val="center"/>
        <w:rPr>
          <w:rFonts w:ascii="Arial" w:hAnsi="Arial" w:cs="Arial"/>
          <w:b w:val="1"/>
          <w:bCs w:val="1"/>
          <w:sz w:val="28"/>
          <w:szCs w:val="28"/>
        </w:rPr>
      </w:pPr>
    </w:p>
    <w:p w:rsidR="5704BF97" w:rsidP="5704BF97" w:rsidRDefault="5704BF97" w14:paraId="38F7FD04" w14:textId="1EACC0C9">
      <w:pPr>
        <w:jc w:val="center"/>
        <w:rPr>
          <w:rFonts w:ascii="Arial" w:hAnsi="Arial" w:cs="Arial"/>
          <w:b w:val="1"/>
          <w:bCs w:val="1"/>
          <w:sz w:val="28"/>
          <w:szCs w:val="28"/>
        </w:rPr>
      </w:pPr>
    </w:p>
    <w:p w:rsidRPr="00E9367D" w:rsidR="002253CE" w:rsidP="62D06923" w:rsidRDefault="29411248" w14:paraId="39B40705" w14:textId="740A1EC2">
      <w:pPr>
        <w:jc w:val="center"/>
        <w:rPr>
          <w:rFonts w:ascii="Arial" w:hAnsi="Arial" w:cs="Arial"/>
          <w:b/>
          <w:bCs/>
          <w:sz w:val="28"/>
          <w:szCs w:val="28"/>
        </w:rPr>
      </w:pPr>
      <w:r w:rsidRPr="00E9367D">
        <w:rPr>
          <w:rFonts w:ascii="Arial" w:hAnsi="Arial" w:cs="Arial"/>
          <w:b/>
          <w:bCs/>
          <w:sz w:val="28"/>
          <w:szCs w:val="28"/>
        </w:rPr>
        <w:t>CENTRO PAULA SOUZA</w:t>
      </w:r>
    </w:p>
    <w:p w:rsidRPr="00E9367D" w:rsidR="002253CE" w:rsidP="00573C63" w:rsidRDefault="002253CE" w14:paraId="319829B9" w14:textId="77777777">
      <w:pPr>
        <w:jc w:val="center"/>
        <w:rPr>
          <w:rFonts w:ascii="Arial" w:hAnsi="Arial" w:cs="Arial"/>
          <w:b/>
          <w:sz w:val="28"/>
        </w:rPr>
      </w:pPr>
      <w:r w:rsidRPr="00E9367D">
        <w:rPr>
          <w:rFonts w:ascii="Arial" w:hAnsi="Arial" w:cs="Arial"/>
          <w:b/>
          <w:sz w:val="28"/>
        </w:rPr>
        <w:t>ETEC UIRAPURU</w:t>
      </w:r>
    </w:p>
    <w:p w:rsidRPr="00E9367D" w:rsidR="002253CE" w:rsidP="00573C63" w:rsidRDefault="002253CE" w14:paraId="6E546ECB" w14:textId="77777777">
      <w:pPr>
        <w:jc w:val="center"/>
        <w:rPr>
          <w:rFonts w:ascii="Arial" w:hAnsi="Arial" w:cs="Arial"/>
          <w:b/>
          <w:sz w:val="28"/>
        </w:rPr>
      </w:pPr>
      <w:r w:rsidRPr="00E9367D">
        <w:rPr>
          <w:rFonts w:ascii="Arial" w:hAnsi="Arial" w:cs="Arial"/>
          <w:b/>
          <w:sz w:val="28"/>
        </w:rPr>
        <w:t>Desenvolvimento de Sistemas</w:t>
      </w:r>
    </w:p>
    <w:p w:rsidRPr="00E9367D" w:rsidR="002253CE" w:rsidP="00573C63" w:rsidRDefault="002253CE" w14:paraId="672A6659" w14:textId="77777777">
      <w:pPr>
        <w:jc w:val="center"/>
        <w:rPr>
          <w:rFonts w:ascii="Arial" w:hAnsi="Arial" w:cs="Arial"/>
          <w:b/>
          <w:sz w:val="28"/>
        </w:rPr>
      </w:pPr>
    </w:p>
    <w:p w:rsidRPr="00E9367D" w:rsidR="00573C63" w:rsidP="00573C63" w:rsidRDefault="00573C63" w14:paraId="0A37501D" w14:textId="77777777">
      <w:pPr>
        <w:jc w:val="center"/>
        <w:rPr>
          <w:rFonts w:ascii="Arial" w:hAnsi="Arial" w:cs="Arial"/>
          <w:b/>
          <w:sz w:val="28"/>
        </w:rPr>
      </w:pPr>
    </w:p>
    <w:p w:rsidRPr="00E9367D" w:rsidR="00573C63" w:rsidP="00573C63" w:rsidRDefault="00573C63" w14:paraId="5DAB6C7B" w14:textId="77777777">
      <w:pPr>
        <w:jc w:val="center"/>
        <w:rPr>
          <w:rFonts w:ascii="Arial" w:hAnsi="Arial" w:cs="Arial"/>
          <w:b/>
          <w:sz w:val="28"/>
        </w:rPr>
      </w:pPr>
    </w:p>
    <w:p w:rsidRPr="00E9367D" w:rsidR="002253CE" w:rsidP="00573C63" w:rsidRDefault="002253CE" w14:paraId="02EB378F" w14:textId="77777777">
      <w:pPr>
        <w:jc w:val="center"/>
        <w:rPr>
          <w:rFonts w:ascii="Arial" w:hAnsi="Arial" w:cs="Arial"/>
          <w:b/>
          <w:sz w:val="28"/>
        </w:rPr>
      </w:pPr>
    </w:p>
    <w:p w:rsidRPr="00E9367D" w:rsidR="00573C63" w:rsidP="00573C63" w:rsidRDefault="00573C63" w14:paraId="6A05A809" w14:textId="77777777">
      <w:pPr>
        <w:jc w:val="center"/>
        <w:rPr>
          <w:rFonts w:ascii="Arial" w:hAnsi="Arial" w:cs="Arial"/>
          <w:b/>
          <w:sz w:val="28"/>
        </w:rPr>
      </w:pPr>
    </w:p>
    <w:p w:rsidRPr="00E9367D" w:rsidR="00C33F29" w:rsidP="4B0086C3" w:rsidRDefault="00C33F29" w14:paraId="3D2CCFB8" w14:textId="44E91177">
      <w:pPr>
        <w:jc w:val="center"/>
        <w:rPr>
          <w:rFonts w:ascii="Arial" w:hAnsi="Arial" w:cs="Arial"/>
          <w:b w:val="1"/>
          <w:bCs w:val="1"/>
          <w:sz w:val="28"/>
          <w:szCs w:val="28"/>
        </w:rPr>
      </w:pPr>
    </w:p>
    <w:p w:rsidRPr="00E9367D" w:rsidR="00C33F29" w:rsidP="57FFE230" w:rsidRDefault="00C33F29" w14:paraId="18F5EAA1" w14:textId="62EFC66B">
      <w:pPr>
        <w:jc w:val="center"/>
        <w:rPr>
          <w:rFonts w:ascii="Arial" w:hAnsi="Arial" w:cs="Arial"/>
          <w:b/>
          <w:bCs/>
          <w:sz w:val="28"/>
          <w:szCs w:val="28"/>
        </w:rPr>
      </w:pPr>
      <w:r w:rsidRPr="4B0086C3" w:rsidR="00C33F29">
        <w:rPr>
          <w:rFonts w:ascii="Arial" w:hAnsi="Arial" w:cs="Arial"/>
          <w:b w:val="1"/>
          <w:bCs w:val="1"/>
          <w:sz w:val="28"/>
          <w:szCs w:val="28"/>
        </w:rPr>
        <w:t>Rogeriano</w:t>
      </w:r>
      <w:r w:rsidRPr="4B0086C3" w:rsidR="4613DF56">
        <w:rPr>
          <w:rFonts w:ascii="Arial" w:hAnsi="Arial" w:cs="Arial"/>
          <w:b w:val="1"/>
          <w:bCs w:val="1"/>
          <w:sz w:val="28"/>
          <w:szCs w:val="28"/>
        </w:rPr>
        <w:t xml:space="preserve"> Nunes de Queiroz</w:t>
      </w:r>
    </w:p>
    <w:p w:rsidRPr="00E9367D" w:rsidR="002253CE" w:rsidP="00573C63" w:rsidRDefault="002253CE" w14:paraId="5A39BBE3" w14:textId="77777777">
      <w:pPr>
        <w:jc w:val="center"/>
        <w:rPr>
          <w:rFonts w:ascii="Arial" w:hAnsi="Arial" w:cs="Arial"/>
          <w:b/>
          <w:sz w:val="28"/>
        </w:rPr>
      </w:pPr>
    </w:p>
    <w:p w:rsidRPr="00E9367D" w:rsidR="00573C63" w:rsidP="00573C63" w:rsidRDefault="00573C63" w14:paraId="41C8F396" w14:textId="77777777">
      <w:pPr>
        <w:jc w:val="center"/>
        <w:rPr>
          <w:rFonts w:ascii="Arial" w:hAnsi="Arial" w:cs="Arial"/>
          <w:b/>
          <w:sz w:val="28"/>
        </w:rPr>
      </w:pPr>
    </w:p>
    <w:p w:rsidRPr="00E9367D" w:rsidR="00573C63" w:rsidP="00573C63" w:rsidRDefault="00573C63" w14:paraId="72A3D3EC" w14:textId="77777777">
      <w:pPr>
        <w:jc w:val="center"/>
        <w:rPr>
          <w:rFonts w:ascii="Arial" w:hAnsi="Arial" w:cs="Arial"/>
          <w:b/>
          <w:sz w:val="28"/>
        </w:rPr>
      </w:pPr>
    </w:p>
    <w:p w:rsidRPr="00E9367D" w:rsidR="00573C63" w:rsidP="00573C63" w:rsidRDefault="00573C63" w14:paraId="0D0B940D" w14:textId="77777777">
      <w:pPr>
        <w:jc w:val="center"/>
        <w:rPr>
          <w:rFonts w:ascii="Arial" w:hAnsi="Arial" w:cs="Arial"/>
          <w:b/>
          <w:sz w:val="28"/>
        </w:rPr>
      </w:pPr>
    </w:p>
    <w:p w:rsidRPr="00E9367D" w:rsidR="002253CE" w:rsidP="00573C63" w:rsidRDefault="002253CE" w14:paraId="0E27B00A" w14:textId="77777777">
      <w:pPr>
        <w:jc w:val="center"/>
        <w:rPr>
          <w:rFonts w:ascii="Arial" w:hAnsi="Arial" w:cs="Arial"/>
          <w:b/>
          <w:sz w:val="28"/>
        </w:rPr>
      </w:pPr>
    </w:p>
    <w:p w:rsidRPr="00E9367D" w:rsidR="002253CE" w:rsidP="4B0086C3" w:rsidRDefault="00EE41F4" w14:paraId="2C041532" w14:textId="3CAC5A23">
      <w:pPr>
        <w:jc w:val="center"/>
        <w:rPr>
          <w:rFonts w:ascii="Arial" w:hAnsi="Arial" w:cs="Arial"/>
          <w:b w:val="1"/>
          <w:bCs w:val="1"/>
          <w:sz w:val="28"/>
          <w:szCs w:val="28"/>
        </w:rPr>
      </w:pPr>
      <w:r w:rsidRPr="4B0086C3" w:rsidR="00EE41F4">
        <w:rPr>
          <w:rFonts w:ascii="Arial" w:hAnsi="Arial" w:cs="Arial"/>
          <w:b w:val="1"/>
          <w:bCs w:val="1"/>
          <w:sz w:val="28"/>
          <w:szCs w:val="28"/>
        </w:rPr>
        <w:t>Aplicação</w:t>
      </w:r>
      <w:r w:rsidRPr="4B0086C3" w:rsidR="002253CE">
        <w:rPr>
          <w:rFonts w:ascii="Arial" w:hAnsi="Arial" w:cs="Arial"/>
          <w:b w:val="1"/>
          <w:bCs w:val="1"/>
          <w:sz w:val="28"/>
          <w:szCs w:val="28"/>
        </w:rPr>
        <w:t xml:space="preserve">: </w:t>
      </w:r>
      <w:r w:rsidRPr="4B0086C3" w:rsidR="00C33F29">
        <w:rPr>
          <w:rFonts w:ascii="Arial" w:hAnsi="Arial" w:cs="Arial"/>
          <w:b w:val="1"/>
          <w:bCs w:val="1"/>
          <w:sz w:val="28"/>
          <w:szCs w:val="28"/>
        </w:rPr>
        <w:t>“</w:t>
      </w:r>
      <w:r w:rsidRPr="4B0086C3" w:rsidR="3D2BC957">
        <w:rPr>
          <w:rFonts w:ascii="Arial" w:hAnsi="Arial" w:cs="Arial"/>
          <w:b w:val="1"/>
          <w:bCs w:val="1"/>
          <w:sz w:val="28"/>
          <w:szCs w:val="28"/>
        </w:rPr>
        <w:t>Iserir Nome</w:t>
      </w:r>
      <w:r w:rsidRPr="4B0086C3" w:rsidR="00C33F29">
        <w:rPr>
          <w:rFonts w:ascii="Arial" w:hAnsi="Arial" w:cs="Arial"/>
          <w:b w:val="1"/>
          <w:bCs w:val="1"/>
          <w:sz w:val="28"/>
          <w:szCs w:val="28"/>
        </w:rPr>
        <w:t>”</w:t>
      </w:r>
    </w:p>
    <w:p w:rsidRPr="00E9367D" w:rsidR="002253CE" w:rsidP="00573C63" w:rsidRDefault="002253CE" w14:paraId="60061E4C" w14:textId="77777777">
      <w:pPr>
        <w:jc w:val="center"/>
        <w:rPr>
          <w:rFonts w:ascii="Arial" w:hAnsi="Arial" w:cs="Arial"/>
          <w:b/>
          <w:sz w:val="28"/>
        </w:rPr>
      </w:pPr>
    </w:p>
    <w:p w:rsidRPr="00E9367D" w:rsidR="00573C63" w:rsidP="00573C63" w:rsidRDefault="00573C63" w14:paraId="44EAFD9C" w14:textId="77777777">
      <w:pPr>
        <w:jc w:val="center"/>
        <w:rPr>
          <w:rFonts w:ascii="Arial" w:hAnsi="Arial" w:cs="Arial"/>
          <w:b/>
          <w:sz w:val="28"/>
        </w:rPr>
      </w:pPr>
    </w:p>
    <w:p w:rsidRPr="00E9367D" w:rsidR="00573C63" w:rsidP="00573C63" w:rsidRDefault="00573C63" w14:paraId="4B94D5A5" w14:textId="77777777">
      <w:pPr>
        <w:jc w:val="center"/>
        <w:rPr>
          <w:rFonts w:ascii="Arial" w:hAnsi="Arial" w:cs="Arial"/>
          <w:b/>
          <w:sz w:val="28"/>
        </w:rPr>
      </w:pPr>
    </w:p>
    <w:p w:rsidRPr="00E9367D" w:rsidR="002253CE" w:rsidP="00573C63" w:rsidRDefault="002253CE" w14:paraId="3DEEC669" w14:textId="77777777">
      <w:pPr>
        <w:jc w:val="center"/>
        <w:rPr>
          <w:rFonts w:ascii="Arial" w:hAnsi="Arial" w:cs="Arial"/>
          <w:b/>
          <w:sz w:val="28"/>
        </w:rPr>
      </w:pPr>
    </w:p>
    <w:p w:rsidRPr="00E9367D" w:rsidR="00573C63" w:rsidP="00573C63" w:rsidRDefault="00573C63" w14:paraId="3656B9AB" w14:textId="77777777">
      <w:pPr>
        <w:jc w:val="center"/>
        <w:rPr>
          <w:rFonts w:ascii="Arial" w:hAnsi="Arial" w:cs="Arial"/>
          <w:b/>
          <w:sz w:val="28"/>
        </w:rPr>
      </w:pPr>
    </w:p>
    <w:p w:rsidRPr="00E9367D" w:rsidR="00573C63" w:rsidP="00573C63" w:rsidRDefault="00573C63" w14:paraId="45FB0818" w14:textId="77777777">
      <w:pPr>
        <w:jc w:val="center"/>
        <w:rPr>
          <w:rFonts w:ascii="Arial" w:hAnsi="Arial" w:cs="Arial"/>
          <w:b/>
          <w:sz w:val="28"/>
        </w:rPr>
      </w:pPr>
    </w:p>
    <w:p w:rsidRPr="00E9367D" w:rsidR="002253CE" w:rsidP="00573C63" w:rsidRDefault="002253CE" w14:paraId="322C8C86" w14:textId="77777777">
      <w:pPr>
        <w:jc w:val="center"/>
        <w:rPr>
          <w:rFonts w:ascii="Arial" w:hAnsi="Arial" w:cs="Arial"/>
          <w:b/>
          <w:sz w:val="28"/>
        </w:rPr>
      </w:pPr>
      <w:r w:rsidRPr="00E9367D">
        <w:rPr>
          <w:rFonts w:ascii="Arial" w:hAnsi="Arial" w:cs="Arial"/>
          <w:b/>
          <w:sz w:val="28"/>
        </w:rPr>
        <w:t>São Paulo</w:t>
      </w:r>
    </w:p>
    <w:p w:rsidRPr="00E9367D" w:rsidR="00EE41F4" w:rsidP="4B0086C3" w:rsidRDefault="00EE41F4" w14:paraId="2C71FA37" w14:textId="774DD57F">
      <w:pPr>
        <w:jc w:val="center"/>
        <w:rPr>
          <w:rFonts w:ascii="Arial" w:hAnsi="Arial" w:cs="Arial"/>
          <w:b w:val="1"/>
          <w:bCs w:val="1"/>
          <w:sz w:val="28"/>
          <w:szCs w:val="28"/>
        </w:rPr>
      </w:pPr>
      <w:r w:rsidRPr="4B0086C3" w:rsidR="002253CE">
        <w:rPr>
          <w:rFonts w:ascii="Arial" w:hAnsi="Arial" w:cs="Arial"/>
          <w:b w:val="1"/>
          <w:bCs w:val="1"/>
          <w:sz w:val="28"/>
          <w:szCs w:val="28"/>
        </w:rPr>
        <w:t>2025</w:t>
      </w:r>
    </w:p>
    <w:p w:rsidR="4B0086C3" w:rsidP="5704BF97" w:rsidRDefault="4B0086C3" w14:paraId="128A91EF" w14:textId="3AB616D6">
      <w:pPr>
        <w:pStyle w:val="Normal"/>
        <w:jc w:val="center"/>
        <w:rPr>
          <w:rFonts w:ascii="Arial" w:hAnsi="Arial" w:cs="Arial"/>
          <w:b w:val="1"/>
          <w:bCs w:val="1"/>
          <w:sz w:val="28"/>
          <w:szCs w:val="28"/>
        </w:rPr>
      </w:pPr>
    </w:p>
    <w:p w:rsidR="4B0086C3" w:rsidP="4B0086C3" w:rsidRDefault="4B0086C3" w14:paraId="3EAAC57E" w14:textId="76F924C1">
      <w:pPr>
        <w:jc w:val="center"/>
        <w:rPr>
          <w:rFonts w:ascii="Arial" w:hAnsi="Arial" w:cs="Arial"/>
          <w:b w:val="1"/>
          <w:bCs w:val="1"/>
          <w:sz w:val="28"/>
          <w:szCs w:val="28"/>
        </w:rPr>
      </w:pPr>
    </w:p>
    <w:p w:rsidRPr="00E9367D" w:rsidR="00EE41F4" w:rsidP="00EE41F4" w:rsidRDefault="00EE41F4" w14:paraId="1F97A548" w14:textId="77777777">
      <w:pPr>
        <w:jc w:val="center"/>
        <w:rPr>
          <w:rFonts w:ascii="Arial" w:hAnsi="Arial" w:cs="Arial"/>
          <w:b/>
          <w:bCs/>
          <w:sz w:val="28"/>
          <w:szCs w:val="28"/>
        </w:rPr>
      </w:pPr>
      <w:r w:rsidRPr="4B0086C3" w:rsidR="00EE41F4">
        <w:rPr>
          <w:rFonts w:ascii="Arial" w:hAnsi="Arial" w:cs="Arial"/>
          <w:b w:val="1"/>
          <w:bCs w:val="1"/>
          <w:sz w:val="28"/>
          <w:szCs w:val="28"/>
        </w:rPr>
        <w:t>Rogeriano</w:t>
      </w:r>
      <w:r w:rsidRPr="4B0086C3" w:rsidR="00EE41F4">
        <w:rPr>
          <w:rFonts w:ascii="Arial" w:hAnsi="Arial" w:cs="Arial"/>
          <w:b w:val="1"/>
          <w:bCs w:val="1"/>
          <w:sz w:val="28"/>
          <w:szCs w:val="28"/>
        </w:rPr>
        <w:t xml:space="preserve"> Nunes de Queiroz</w:t>
      </w:r>
    </w:p>
    <w:p w:rsidR="4B0086C3" w:rsidP="5704BF97" w:rsidRDefault="4B0086C3" w14:paraId="2B45C2B7" w14:textId="2D5012A6">
      <w:pPr>
        <w:pStyle w:val="Normal"/>
        <w:jc w:val="center"/>
        <w:rPr>
          <w:rFonts w:ascii="Arial" w:hAnsi="Arial" w:cs="Arial"/>
          <w:b w:val="1"/>
          <w:bCs w:val="1"/>
          <w:sz w:val="28"/>
          <w:szCs w:val="28"/>
        </w:rPr>
      </w:pPr>
    </w:p>
    <w:p w:rsidR="4B0086C3" w:rsidP="5704BF97" w:rsidRDefault="4B0086C3" w14:paraId="2F35D4FE" w14:textId="228C4136">
      <w:pPr>
        <w:pStyle w:val="Normal"/>
        <w:jc w:val="center"/>
        <w:rPr>
          <w:rFonts w:ascii="Arial" w:hAnsi="Arial" w:cs="Arial"/>
          <w:b w:val="1"/>
          <w:bCs w:val="1"/>
          <w:sz w:val="28"/>
          <w:szCs w:val="28"/>
        </w:rPr>
      </w:pPr>
    </w:p>
    <w:p w:rsidRPr="00E9367D" w:rsidR="00C72255" w:rsidP="00C72255" w:rsidRDefault="00C72255" w14:paraId="53128261" w14:textId="77777777">
      <w:pPr>
        <w:jc w:val="center"/>
        <w:rPr>
          <w:rFonts w:ascii="Arial" w:hAnsi="Arial" w:cs="Arial"/>
          <w:b/>
          <w:sz w:val="28"/>
        </w:rPr>
      </w:pPr>
    </w:p>
    <w:p w:rsidRPr="00E9367D" w:rsidR="00EE41F4" w:rsidP="4B0086C3" w:rsidRDefault="00EE41F4" w14:paraId="02EB7602" w14:textId="6750698C">
      <w:pPr>
        <w:jc w:val="center"/>
        <w:rPr>
          <w:rFonts w:ascii="Arial" w:hAnsi="Arial" w:cs="Arial"/>
          <w:b w:val="1"/>
          <w:bCs w:val="1"/>
          <w:sz w:val="28"/>
          <w:szCs w:val="28"/>
        </w:rPr>
      </w:pPr>
      <w:r w:rsidRPr="4B0086C3" w:rsidR="00EE41F4">
        <w:rPr>
          <w:rFonts w:ascii="Arial" w:hAnsi="Arial" w:cs="Arial"/>
          <w:b w:val="1"/>
          <w:bCs w:val="1"/>
          <w:sz w:val="28"/>
          <w:szCs w:val="28"/>
        </w:rPr>
        <w:t>Aplicação: “</w:t>
      </w:r>
      <w:r w:rsidRPr="4B0086C3" w:rsidR="57A719F6">
        <w:rPr>
          <w:rFonts w:ascii="Arial" w:hAnsi="Arial" w:cs="Arial"/>
          <w:b w:val="1"/>
          <w:bCs w:val="1"/>
          <w:sz w:val="28"/>
          <w:szCs w:val="28"/>
        </w:rPr>
        <w:t>Iserir Nome</w:t>
      </w:r>
      <w:r w:rsidRPr="4B0086C3" w:rsidR="00EE41F4">
        <w:rPr>
          <w:rFonts w:ascii="Arial" w:hAnsi="Arial" w:cs="Arial"/>
          <w:b w:val="1"/>
          <w:bCs w:val="1"/>
          <w:sz w:val="28"/>
          <w:szCs w:val="28"/>
        </w:rPr>
        <w:t>”</w:t>
      </w:r>
    </w:p>
    <w:p w:rsidRPr="00E9367D" w:rsidR="00C72255" w:rsidP="00C72255" w:rsidRDefault="00C72255" w14:paraId="62486C05" w14:textId="77777777">
      <w:pPr>
        <w:jc w:val="center"/>
        <w:rPr>
          <w:rFonts w:ascii="Arial" w:hAnsi="Arial" w:cs="Arial"/>
          <w:b/>
          <w:sz w:val="28"/>
        </w:rPr>
      </w:pPr>
    </w:p>
    <w:p w:rsidRPr="00E9367D" w:rsidR="00C72255" w:rsidP="00C72255" w:rsidRDefault="00C72255" w14:paraId="4101652C" w14:textId="77777777">
      <w:pPr>
        <w:jc w:val="center"/>
        <w:rPr>
          <w:rFonts w:ascii="Arial" w:hAnsi="Arial" w:cs="Arial"/>
          <w:b/>
          <w:sz w:val="28"/>
        </w:rPr>
      </w:pPr>
    </w:p>
    <w:p w:rsidRPr="00E9367D" w:rsidR="00C72255" w:rsidP="00595105" w:rsidRDefault="00C72255" w14:paraId="47074486" w14:textId="77777777">
      <w:pPr>
        <w:spacing w:line="240" w:lineRule="auto"/>
        <w:ind w:left="4253"/>
        <w:jc w:val="both"/>
        <w:rPr>
          <w:rFonts w:ascii="Arial" w:hAnsi="Arial" w:cs="Arial"/>
        </w:rPr>
      </w:pPr>
      <w:r w:rsidRPr="4B0086C3" w:rsidR="00C72255">
        <w:rPr>
          <w:rFonts w:ascii="Arial" w:hAnsi="Arial" w:cs="Arial"/>
        </w:rPr>
        <w:t xml:space="preserve">Trabalho de Conclusão de Curso do curso de Técnico em Desenvolvimento de Sistemas, da </w:t>
      </w:r>
      <w:r w:rsidRPr="4B0086C3" w:rsidR="00C72255">
        <w:rPr>
          <w:rFonts w:ascii="Arial" w:hAnsi="Arial" w:cs="Arial"/>
        </w:rPr>
        <w:t>Etec</w:t>
      </w:r>
      <w:r w:rsidRPr="4B0086C3" w:rsidR="00C72255">
        <w:rPr>
          <w:rFonts w:ascii="Arial" w:hAnsi="Arial" w:cs="Arial"/>
        </w:rPr>
        <w:t xml:space="preserve"> Uirapuru, como requisito parcial à conclusão do referido curso. Orientado pelo Professor Paulo Rogério Neves de Oliveira. </w:t>
      </w:r>
    </w:p>
    <w:p w:rsidR="4B0086C3" w:rsidP="4B0086C3" w:rsidRDefault="4B0086C3" w14:paraId="5BA72AC5" w14:textId="3F7DCB62">
      <w:pPr>
        <w:spacing w:line="240" w:lineRule="auto"/>
        <w:ind w:left="4253"/>
        <w:jc w:val="both"/>
        <w:rPr>
          <w:rFonts w:ascii="Arial" w:hAnsi="Arial" w:cs="Arial"/>
        </w:rPr>
      </w:pPr>
    </w:p>
    <w:p w:rsidR="4B0086C3" w:rsidP="4B0086C3" w:rsidRDefault="4B0086C3" w14:paraId="314C9AFB" w14:textId="6D3BDA25">
      <w:pPr>
        <w:spacing w:line="240" w:lineRule="auto"/>
        <w:ind w:left="4253"/>
        <w:jc w:val="both"/>
        <w:rPr>
          <w:rFonts w:ascii="Arial" w:hAnsi="Arial" w:cs="Arial"/>
        </w:rPr>
      </w:pPr>
    </w:p>
    <w:p w:rsidRPr="00E9367D" w:rsidR="00C72255" w:rsidP="00C72255" w:rsidRDefault="00C72255" w14:paraId="4B99056E" w14:textId="77777777">
      <w:pPr>
        <w:jc w:val="center"/>
        <w:rPr>
          <w:rFonts w:ascii="Arial" w:hAnsi="Arial" w:cs="Arial"/>
        </w:rPr>
      </w:pPr>
    </w:p>
    <w:p w:rsidRPr="00E9367D" w:rsidR="00595105" w:rsidP="00C72255" w:rsidRDefault="00C72255" w14:paraId="12EF0332" w14:textId="77777777">
      <w:pPr>
        <w:jc w:val="center"/>
        <w:rPr>
          <w:rFonts w:ascii="Arial" w:hAnsi="Arial" w:cs="Arial"/>
        </w:rPr>
      </w:pPr>
      <w:r w:rsidRPr="00E9367D">
        <w:rPr>
          <w:rFonts w:ascii="Arial" w:hAnsi="Arial" w:cs="Arial"/>
        </w:rPr>
        <w:t xml:space="preserve">BANCA EXAMINADORA </w:t>
      </w:r>
    </w:p>
    <w:p w:rsidRPr="00E9367D" w:rsidR="00595105" w:rsidP="00595105" w:rsidRDefault="00C72255" w14:paraId="461BA6F4" w14:textId="77777777">
      <w:pPr>
        <w:spacing w:after="0" w:line="240" w:lineRule="auto"/>
        <w:jc w:val="center"/>
        <w:rPr>
          <w:rFonts w:ascii="Arial" w:hAnsi="Arial" w:cs="Arial"/>
        </w:rPr>
      </w:pPr>
      <w:r w:rsidRPr="00E9367D">
        <w:rPr>
          <w:rFonts w:ascii="Arial" w:hAnsi="Arial" w:cs="Arial"/>
        </w:rPr>
        <w:t xml:space="preserve">_________________________________ </w:t>
      </w:r>
    </w:p>
    <w:p w:rsidRPr="00E9367D" w:rsidR="00595105" w:rsidP="00595105" w:rsidRDefault="00C72255" w14:paraId="776E92CB" w14:textId="77777777">
      <w:pPr>
        <w:spacing w:after="0" w:line="240" w:lineRule="auto"/>
        <w:jc w:val="center"/>
        <w:rPr>
          <w:rFonts w:ascii="Arial" w:hAnsi="Arial" w:cs="Arial"/>
        </w:rPr>
      </w:pPr>
      <w:r w:rsidRPr="00E9367D">
        <w:rPr>
          <w:rFonts w:ascii="Arial" w:hAnsi="Arial" w:cs="Arial"/>
        </w:rPr>
        <w:t xml:space="preserve">Professor Orientador </w:t>
      </w:r>
    </w:p>
    <w:p w:rsidRPr="00E9367D" w:rsidR="00595105" w:rsidP="00595105" w:rsidRDefault="00C72255" w14:paraId="2A3944A7" w14:textId="77777777">
      <w:pPr>
        <w:spacing w:after="0" w:line="240" w:lineRule="auto"/>
        <w:jc w:val="center"/>
        <w:rPr>
          <w:rFonts w:ascii="Arial" w:hAnsi="Arial" w:cs="Arial"/>
        </w:rPr>
      </w:pPr>
      <w:r w:rsidRPr="00E9367D">
        <w:rPr>
          <w:rFonts w:ascii="Arial" w:hAnsi="Arial" w:cs="Arial"/>
        </w:rPr>
        <w:t xml:space="preserve">Paulo Rogério Neves de Oliveira </w:t>
      </w:r>
    </w:p>
    <w:p w:rsidRPr="00E9367D" w:rsidR="00595105" w:rsidP="00595105" w:rsidRDefault="00595105" w14:paraId="1299C43A" w14:textId="77777777">
      <w:pPr>
        <w:spacing w:after="0" w:line="240" w:lineRule="auto"/>
        <w:jc w:val="center"/>
        <w:rPr>
          <w:rFonts w:ascii="Arial" w:hAnsi="Arial" w:cs="Arial"/>
        </w:rPr>
      </w:pPr>
    </w:p>
    <w:p w:rsidRPr="00E9367D" w:rsidR="00595105" w:rsidP="00595105" w:rsidRDefault="00C72255" w14:paraId="4BF7660A" w14:textId="77777777">
      <w:pPr>
        <w:spacing w:after="0" w:line="240" w:lineRule="auto"/>
        <w:jc w:val="center"/>
        <w:rPr>
          <w:rFonts w:ascii="Arial" w:hAnsi="Arial" w:cs="Arial"/>
        </w:rPr>
      </w:pPr>
      <w:r w:rsidRPr="00E9367D">
        <w:rPr>
          <w:rFonts w:ascii="Arial" w:hAnsi="Arial" w:cs="Arial"/>
        </w:rPr>
        <w:t xml:space="preserve">_________________________________ </w:t>
      </w:r>
    </w:p>
    <w:p w:rsidRPr="00E9367D" w:rsidR="00595105" w:rsidP="00595105" w:rsidRDefault="00C72255" w14:paraId="5918F564" w14:textId="77777777">
      <w:pPr>
        <w:spacing w:after="0" w:line="240" w:lineRule="auto"/>
        <w:jc w:val="center"/>
        <w:rPr>
          <w:rFonts w:ascii="Arial" w:hAnsi="Arial" w:cs="Arial"/>
        </w:rPr>
      </w:pPr>
      <w:r w:rsidRPr="00E9367D">
        <w:rPr>
          <w:rFonts w:ascii="Arial" w:hAnsi="Arial" w:cs="Arial"/>
        </w:rPr>
        <w:t xml:space="preserve">Professora Avaliadora </w:t>
      </w:r>
    </w:p>
    <w:p w:rsidRPr="00E9367D" w:rsidR="00595105" w:rsidP="00595105" w:rsidRDefault="00C72255" w14:paraId="6997449D" w14:textId="77777777">
      <w:pPr>
        <w:spacing w:after="0" w:line="240" w:lineRule="auto"/>
        <w:jc w:val="center"/>
        <w:rPr>
          <w:rFonts w:ascii="Arial" w:hAnsi="Arial" w:cs="Arial"/>
        </w:rPr>
      </w:pPr>
      <w:r w:rsidRPr="00E9367D">
        <w:rPr>
          <w:rFonts w:ascii="Arial" w:hAnsi="Arial" w:cs="Arial"/>
        </w:rPr>
        <w:t xml:space="preserve">Sueli Muniz </w:t>
      </w:r>
      <w:proofErr w:type="spellStart"/>
      <w:r w:rsidRPr="00E9367D">
        <w:rPr>
          <w:rFonts w:ascii="Arial" w:hAnsi="Arial" w:cs="Arial"/>
        </w:rPr>
        <w:t>Piauy</w:t>
      </w:r>
      <w:proofErr w:type="spellEnd"/>
      <w:r w:rsidRPr="00E9367D">
        <w:rPr>
          <w:rFonts w:ascii="Arial" w:hAnsi="Arial" w:cs="Arial"/>
        </w:rPr>
        <w:t xml:space="preserve"> </w:t>
      </w:r>
    </w:p>
    <w:p w:rsidRPr="00E9367D" w:rsidR="00595105" w:rsidP="00595105" w:rsidRDefault="00595105" w14:paraId="4DDBEF00" w14:textId="77777777">
      <w:pPr>
        <w:spacing w:after="0" w:line="240" w:lineRule="auto"/>
        <w:jc w:val="center"/>
        <w:rPr>
          <w:rFonts w:ascii="Arial" w:hAnsi="Arial" w:cs="Arial"/>
        </w:rPr>
      </w:pPr>
    </w:p>
    <w:p w:rsidRPr="00E9367D" w:rsidR="00595105" w:rsidP="00595105" w:rsidRDefault="00C72255" w14:paraId="68C6EA8C" w14:textId="77777777">
      <w:pPr>
        <w:spacing w:after="0" w:line="240" w:lineRule="auto"/>
        <w:jc w:val="center"/>
        <w:rPr>
          <w:rFonts w:ascii="Arial" w:hAnsi="Arial" w:cs="Arial"/>
        </w:rPr>
      </w:pPr>
      <w:r w:rsidRPr="00E9367D">
        <w:rPr>
          <w:rFonts w:ascii="Arial" w:hAnsi="Arial" w:cs="Arial"/>
        </w:rPr>
        <w:t xml:space="preserve">_________________________________ </w:t>
      </w:r>
    </w:p>
    <w:p w:rsidRPr="00E9367D" w:rsidR="00595105" w:rsidP="00595105" w:rsidRDefault="00C72255" w14:paraId="0F7EDD18" w14:textId="77777777">
      <w:pPr>
        <w:spacing w:after="0" w:line="240" w:lineRule="auto"/>
        <w:jc w:val="center"/>
        <w:rPr>
          <w:rFonts w:ascii="Arial" w:hAnsi="Arial" w:cs="Arial"/>
        </w:rPr>
      </w:pPr>
      <w:r w:rsidRPr="00E9367D">
        <w:rPr>
          <w:rFonts w:ascii="Arial" w:hAnsi="Arial" w:cs="Arial"/>
        </w:rPr>
        <w:t xml:space="preserve">Professora Avaliadora </w:t>
      </w:r>
    </w:p>
    <w:p w:rsidRPr="00E9367D" w:rsidR="00595105" w:rsidP="00595105" w:rsidRDefault="00C72255" w14:paraId="76D4FA4C" w14:textId="77777777">
      <w:pPr>
        <w:spacing w:after="0" w:line="240" w:lineRule="auto"/>
        <w:jc w:val="center"/>
        <w:rPr>
          <w:rFonts w:ascii="Arial" w:hAnsi="Arial" w:cs="Arial"/>
        </w:rPr>
      </w:pPr>
      <w:r w:rsidRPr="00E9367D">
        <w:rPr>
          <w:rFonts w:ascii="Arial" w:hAnsi="Arial" w:cs="Arial"/>
        </w:rPr>
        <w:t xml:space="preserve">Sabrina Lucia Maldaner dos Santos </w:t>
      </w:r>
    </w:p>
    <w:p w:rsidRPr="00E9367D" w:rsidR="00595105" w:rsidP="00595105" w:rsidRDefault="00595105" w14:paraId="3461D779" w14:textId="77777777">
      <w:pPr>
        <w:spacing w:after="0" w:line="240" w:lineRule="auto"/>
        <w:jc w:val="center"/>
        <w:rPr>
          <w:rFonts w:ascii="Arial" w:hAnsi="Arial" w:cs="Arial"/>
        </w:rPr>
      </w:pPr>
    </w:p>
    <w:p w:rsidRPr="00E9367D" w:rsidR="00595105" w:rsidP="00595105" w:rsidRDefault="00C72255" w14:paraId="31F1AA89" w14:textId="77777777">
      <w:pPr>
        <w:spacing w:after="0" w:line="240" w:lineRule="auto"/>
        <w:jc w:val="center"/>
        <w:rPr>
          <w:rFonts w:ascii="Arial" w:hAnsi="Arial" w:cs="Arial"/>
        </w:rPr>
      </w:pPr>
      <w:r w:rsidRPr="00E9367D">
        <w:rPr>
          <w:rFonts w:ascii="Arial" w:hAnsi="Arial" w:cs="Arial"/>
        </w:rPr>
        <w:t xml:space="preserve">_________________________________ </w:t>
      </w:r>
    </w:p>
    <w:p w:rsidRPr="00E9367D" w:rsidR="00595105" w:rsidP="00595105" w:rsidRDefault="00C72255" w14:paraId="1BF435C5" w14:textId="77777777">
      <w:pPr>
        <w:spacing w:after="0" w:line="240" w:lineRule="auto"/>
        <w:jc w:val="center"/>
        <w:rPr>
          <w:rFonts w:ascii="Arial" w:hAnsi="Arial" w:cs="Arial"/>
        </w:rPr>
      </w:pPr>
      <w:r w:rsidRPr="00E9367D">
        <w:rPr>
          <w:rFonts w:ascii="Arial" w:hAnsi="Arial" w:cs="Arial"/>
        </w:rPr>
        <w:t xml:space="preserve">Professor Avaliador </w:t>
      </w:r>
    </w:p>
    <w:p w:rsidRPr="00E9367D" w:rsidR="00C72255" w:rsidP="00595105" w:rsidRDefault="00C72255" w14:paraId="617D3A18" w14:textId="77777777">
      <w:pPr>
        <w:spacing w:after="0" w:line="240" w:lineRule="auto"/>
        <w:jc w:val="center"/>
        <w:rPr>
          <w:rFonts w:ascii="Arial" w:hAnsi="Arial" w:cs="Arial"/>
        </w:rPr>
      </w:pPr>
      <w:r w:rsidRPr="00E9367D">
        <w:rPr>
          <w:rFonts w:ascii="Arial" w:hAnsi="Arial" w:cs="Arial"/>
        </w:rPr>
        <w:t>José Rubens Ferreira</w:t>
      </w:r>
    </w:p>
    <w:p w:rsidRPr="00E9367D" w:rsidR="00C72255" w:rsidP="00C72255" w:rsidRDefault="00C72255" w14:paraId="3CF2D8B6" w14:textId="77777777">
      <w:pPr>
        <w:jc w:val="center"/>
        <w:rPr>
          <w:rFonts w:ascii="Arial" w:hAnsi="Arial" w:cs="Arial"/>
          <w:b/>
          <w:sz w:val="28"/>
        </w:rPr>
      </w:pPr>
    </w:p>
    <w:p w:rsidRPr="00E9367D" w:rsidR="00C72255" w:rsidP="00C72255" w:rsidRDefault="00C72255" w14:paraId="0FB78278" w14:textId="77777777">
      <w:pPr>
        <w:jc w:val="center"/>
        <w:rPr>
          <w:rFonts w:ascii="Arial" w:hAnsi="Arial" w:cs="Arial"/>
          <w:b/>
          <w:sz w:val="28"/>
        </w:rPr>
      </w:pPr>
    </w:p>
    <w:p w:rsidRPr="00E9367D" w:rsidR="00C72255" w:rsidP="00C72255" w:rsidRDefault="00C72255" w14:paraId="16B55E7E" w14:textId="77777777">
      <w:pPr>
        <w:jc w:val="center"/>
        <w:rPr>
          <w:rFonts w:ascii="Arial" w:hAnsi="Arial" w:cs="Arial"/>
          <w:b/>
          <w:sz w:val="28"/>
        </w:rPr>
      </w:pPr>
      <w:r w:rsidRPr="00E9367D">
        <w:rPr>
          <w:rFonts w:ascii="Arial" w:hAnsi="Arial" w:cs="Arial"/>
          <w:b/>
          <w:sz w:val="28"/>
        </w:rPr>
        <w:t>São Paulo</w:t>
      </w:r>
    </w:p>
    <w:p w:rsidRPr="00E9367D" w:rsidR="00C72255" w:rsidP="5B36A9B2" w:rsidRDefault="00C72255" w14:paraId="49F96DD5" w14:textId="77777777">
      <w:pPr>
        <w:jc w:val="center"/>
        <w:rPr>
          <w:rFonts w:ascii="Arial" w:hAnsi="Arial" w:cs="Arial"/>
          <w:b/>
          <w:bCs/>
          <w:sz w:val="28"/>
          <w:szCs w:val="28"/>
        </w:rPr>
      </w:pPr>
      <w:r w:rsidRPr="00E9367D">
        <w:rPr>
          <w:rFonts w:ascii="Arial" w:hAnsi="Arial" w:cs="Arial"/>
          <w:b/>
          <w:bCs/>
          <w:sz w:val="28"/>
          <w:szCs w:val="28"/>
        </w:rPr>
        <w:t>2025</w:t>
      </w:r>
    </w:p>
    <w:p w:rsidRPr="00E9367D" w:rsidR="5B36A9B2" w:rsidP="5B36A9B2" w:rsidRDefault="5B36A9B2" w14:paraId="4F73F7B6" w14:textId="30A780B2">
      <w:pPr>
        <w:jc w:val="center"/>
        <w:rPr>
          <w:rFonts w:ascii="Arial" w:hAnsi="Arial" w:cs="Arial"/>
          <w:b/>
          <w:bCs/>
          <w:sz w:val="28"/>
          <w:szCs w:val="28"/>
        </w:rPr>
      </w:pPr>
    </w:p>
    <w:p w:rsidR="5704BF97" w:rsidP="5704BF97" w:rsidRDefault="5704BF97" w14:paraId="783DD5AA" w14:textId="3DAC6917">
      <w:pPr>
        <w:pStyle w:val="Ttulo1"/>
        <w:spacing w:before="30" w:beforeAutospacing="off" w:after="322"/>
        <w:jc w:val="center"/>
        <w:rPr>
          <w:rFonts w:ascii="Arial" w:hAnsi="Arial" w:eastAsia="Arial" w:cs="Arial"/>
          <w:b w:val="1"/>
          <w:bCs w:val="1"/>
          <w:color w:val="000000" w:themeColor="text1" w:themeTint="FF" w:themeShade="FF"/>
          <w:sz w:val="28"/>
          <w:szCs w:val="28"/>
        </w:rPr>
      </w:pPr>
    </w:p>
    <w:p w:rsidRPr="00E9367D" w:rsidR="0337A666" w:rsidP="5704BF97" w:rsidRDefault="085BF651" w14:paraId="2A3DEC4C" w14:textId="47F4C9AA">
      <w:pPr>
        <w:pStyle w:val="Normal"/>
        <w:jc w:val="center"/>
        <w:rPr>
          <w:rFonts w:ascii="Arial" w:hAnsi="Arial" w:eastAsia="Arial" w:cs="Arial"/>
          <w:b w:val="1"/>
          <w:bCs w:val="1"/>
          <w:color w:val="000000" w:themeColor="text1" w:themeTint="FF" w:themeShade="FF"/>
          <w:sz w:val="28"/>
          <w:szCs w:val="28"/>
        </w:rPr>
      </w:pPr>
      <w:r w:rsidRPr="5704BF97" w:rsidR="579F8342">
        <w:rPr>
          <w:rFonts w:ascii="Arial" w:hAnsi="Arial" w:eastAsia="Arial" w:cs="Arial"/>
          <w:b w:val="1"/>
          <w:bCs w:val="1"/>
          <w:sz w:val="28"/>
          <w:szCs w:val="28"/>
        </w:rPr>
        <w:t>RESUMO</w:t>
      </w:r>
    </w:p>
    <w:p w:rsidR="30C50237" w:rsidP="5704BF97" w:rsidRDefault="30C50237" w14:paraId="5DF6BF7B" w14:textId="4BEC94C4">
      <w:pPr>
        <w:spacing w:before="240" w:beforeAutospacing="off" w:after="240" w:afterAutospacing="off"/>
        <w:jc w:val="both"/>
      </w:pPr>
      <w:r w:rsidRPr="5704BF97" w:rsidR="30C50237">
        <w:rPr>
          <w:rFonts w:ascii="Arial" w:hAnsi="Arial" w:eastAsia="Arial" w:cs="Arial"/>
          <w:noProof w:val="0"/>
          <w:sz w:val="24"/>
          <w:szCs w:val="24"/>
          <w:lang w:val="pt-BR"/>
        </w:rPr>
        <w:t>Este trabalho apresenta o desenvolvimento de um Sistema de Gerenciamento de Estoque para um Centro de Distribuição Logístico, com foco na otimização do controle de entradas, saídas, armazenagem e expedição de produtos. O projeto foi elaborado como Trabalho de Conclusão de Curso no âmbito do Curso Técnico em Desenvolvimento de Sistemas, com o objetivo de aplicar, de forma prática, os conhecimentos adquiridos ao longo da formação.</w:t>
      </w:r>
    </w:p>
    <w:p w:rsidR="30C50237" w:rsidP="5704BF97" w:rsidRDefault="30C50237" w14:paraId="50E661DA" w14:textId="72341592">
      <w:pPr>
        <w:spacing w:before="240" w:beforeAutospacing="off" w:after="240" w:afterAutospacing="off"/>
        <w:jc w:val="both"/>
      </w:pPr>
      <w:r w:rsidRPr="5704BF97" w:rsidR="30C50237">
        <w:rPr>
          <w:rFonts w:ascii="Arial" w:hAnsi="Arial" w:eastAsia="Arial" w:cs="Arial"/>
          <w:noProof w:val="0"/>
          <w:sz w:val="24"/>
          <w:szCs w:val="24"/>
          <w:lang w:val="pt-BR"/>
        </w:rPr>
        <w:t>O sistema proposto tem como objetivo principal reduzir erros operacionais, melhorar a rastreabilidade dos produtos e fornecer informações confiáveis para a tomada de decisão gerencial. Para isso, a solução contempla funcionalidades como cadastro de produtos e categorias, controle de movimentações de estoque, gestão de usuários com diferentes perfis de acesso (administrador, estoquista, expedição e gerente), além da geração de relatórios e indicadores de desempenho.</w:t>
      </w:r>
    </w:p>
    <w:p w:rsidR="30C50237" w:rsidP="5704BF97" w:rsidRDefault="30C50237" w14:paraId="63961953" w14:textId="1DB1B2F8">
      <w:pPr>
        <w:spacing w:before="240" w:beforeAutospacing="off" w:after="240" w:afterAutospacing="off"/>
        <w:jc w:val="both"/>
      </w:pPr>
      <w:r w:rsidRPr="5704BF97" w:rsidR="30C50237">
        <w:rPr>
          <w:rFonts w:ascii="Arial" w:hAnsi="Arial" w:eastAsia="Arial" w:cs="Arial"/>
          <w:noProof w:val="0"/>
          <w:sz w:val="24"/>
          <w:szCs w:val="24"/>
          <w:lang w:val="pt-BR"/>
        </w:rPr>
        <w:t>A metodologia adotada envolve o levantamento de requisitos, a modelagem do sistema, o desenvolvimento do backend e do frontend, bem como a realização de testes funcionais para validação das funcionalidades implementadas. A aplicação foi projetada para ambiente web, possibilitando maior acessibilidade, facilidade de manutenção e escalabilidade.</w:t>
      </w:r>
    </w:p>
    <w:p w:rsidR="30C50237" w:rsidP="5704BF97" w:rsidRDefault="30C50237" w14:paraId="34F6EA47" w14:textId="1A2C5ED4">
      <w:pPr>
        <w:spacing w:before="240" w:beforeAutospacing="off" w:after="240" w:afterAutospacing="off"/>
        <w:jc w:val="both"/>
      </w:pPr>
      <w:r w:rsidRPr="5704BF97" w:rsidR="30C50237">
        <w:rPr>
          <w:rFonts w:ascii="Arial" w:hAnsi="Arial" w:eastAsia="Arial" w:cs="Arial"/>
          <w:noProof w:val="0"/>
          <w:sz w:val="24"/>
          <w:szCs w:val="24"/>
          <w:lang w:val="pt-BR"/>
        </w:rPr>
        <w:t>Como resultado, espera-se que o sistema desenvolvido contribua para uma gestão de estoque mais eficiente em Centros de Distribuição Logísticos, demonstrando a importância da tecnologia da informação no apoio aos processos logísticos e organizacionais. O projeto evidencia, ainda, a viabilidade de sistemas informatizados como ferramentas estratégicas para o controle e a melhoria contínua das operações de estoque.</w:t>
      </w:r>
    </w:p>
    <w:p w:rsidR="30C50237" w:rsidP="5704BF97" w:rsidRDefault="30C50237" w14:paraId="5354E2CD" w14:textId="1928A186">
      <w:pPr>
        <w:spacing w:before="240" w:beforeAutospacing="off" w:after="240" w:afterAutospacing="off"/>
        <w:jc w:val="both"/>
      </w:pPr>
      <w:r w:rsidRPr="5704BF97" w:rsidR="30C50237">
        <w:rPr>
          <w:rFonts w:ascii="Arial" w:hAnsi="Arial" w:eastAsia="Arial" w:cs="Arial"/>
          <w:b w:val="1"/>
          <w:bCs w:val="1"/>
          <w:noProof w:val="0"/>
          <w:sz w:val="24"/>
          <w:szCs w:val="24"/>
          <w:lang w:val="pt-BR"/>
        </w:rPr>
        <w:t>Palavras-chave:</w:t>
      </w:r>
      <w:r w:rsidRPr="5704BF97" w:rsidR="30C50237">
        <w:rPr>
          <w:rFonts w:ascii="Arial" w:hAnsi="Arial" w:eastAsia="Arial" w:cs="Arial"/>
          <w:noProof w:val="0"/>
          <w:sz w:val="24"/>
          <w:szCs w:val="24"/>
          <w:lang w:val="pt-BR"/>
        </w:rPr>
        <w:t xml:space="preserve"> Gerenciamento de Estoque; Centro de Distribuição Logístico; Sistema de Informação; Desenvolvimento de Sistemas; Logística.</w:t>
      </w:r>
    </w:p>
    <w:p w:rsidR="5704BF97" w:rsidP="5704BF97" w:rsidRDefault="5704BF97" w14:paraId="2B6976A7" w14:textId="5CE53965">
      <w:pPr>
        <w:pStyle w:val="Normal"/>
        <w:spacing w:before="240" w:beforeAutospacing="off" w:after="240"/>
        <w:jc w:val="both"/>
        <w:rPr>
          <w:rFonts w:ascii="Arial" w:hAnsi="Arial" w:eastAsia="Arial" w:cs="Arial"/>
          <w:noProof w:val="0"/>
          <w:sz w:val="24"/>
          <w:szCs w:val="24"/>
          <w:lang w:val="pt-BR"/>
        </w:rPr>
      </w:pPr>
    </w:p>
    <w:p w:rsidRPr="00E9367D" w:rsidR="7EA9261D" w:rsidP="7EA9261D" w:rsidRDefault="7EA9261D" w14:paraId="206252CC" w14:textId="35D7B6E1">
      <w:pPr>
        <w:rPr>
          <w:rFonts w:ascii="Arial" w:hAnsi="Arial" w:cs="Arial"/>
          <w:b/>
          <w:bCs/>
          <w:sz w:val="28"/>
          <w:szCs w:val="28"/>
        </w:rPr>
      </w:pPr>
    </w:p>
    <w:p w:rsidRPr="00E9367D" w:rsidR="00595105" w:rsidRDefault="00595105" w14:paraId="1FC39945" w14:textId="77777777">
      <w:pPr>
        <w:rPr>
          <w:rFonts w:ascii="Arial" w:hAnsi="Arial" w:cs="Arial"/>
          <w:b/>
          <w:sz w:val="28"/>
        </w:rPr>
      </w:pPr>
      <w:r w:rsidRPr="5704BF97">
        <w:rPr>
          <w:rFonts w:ascii="Arial" w:hAnsi="Arial" w:cs="Arial"/>
          <w:b w:val="1"/>
          <w:bCs w:val="1"/>
          <w:sz w:val="28"/>
          <w:szCs w:val="28"/>
        </w:rPr>
        <w:br w:type="page"/>
      </w:r>
    </w:p>
    <w:p w:rsidR="5704BF97" w:rsidP="5704BF97" w:rsidRDefault="5704BF97" w14:paraId="6EAE129D" w14:textId="677056F8">
      <w:pPr>
        <w:pStyle w:val="Ttulo1"/>
        <w:spacing w:before="322" w:after="322"/>
        <w:jc w:val="center"/>
        <w:rPr>
          <w:rFonts w:ascii="Arial" w:hAnsi="Arial" w:eastAsia="Arial" w:cs="Arial"/>
          <w:b w:val="1"/>
          <w:bCs w:val="1"/>
          <w:color w:val="000000" w:themeColor="text1" w:themeTint="FF" w:themeShade="FF"/>
          <w:sz w:val="28"/>
          <w:szCs w:val="28"/>
        </w:rPr>
      </w:pPr>
    </w:p>
    <w:p w:rsidRPr="00E9367D" w:rsidR="77E83C2D" w:rsidP="5704BF97" w:rsidRDefault="2E5C05AE" w14:paraId="7C1F1A14" w14:textId="650D9B5C">
      <w:pPr>
        <w:pStyle w:val="Normal"/>
        <w:jc w:val="center"/>
        <w:rPr>
          <w:rFonts w:ascii="Arial" w:hAnsi="Arial" w:eastAsia="Arial" w:cs="Arial"/>
          <w:b w:val="1"/>
          <w:bCs w:val="1"/>
          <w:color w:val="000000" w:themeColor="text1" w:themeTint="FF" w:themeShade="FF"/>
          <w:sz w:val="28"/>
          <w:szCs w:val="28"/>
        </w:rPr>
      </w:pPr>
      <w:r w:rsidRPr="5704BF97" w:rsidR="1E1D29E2">
        <w:rPr>
          <w:rFonts w:ascii="Arial" w:hAnsi="Arial" w:eastAsia="Arial" w:cs="Arial"/>
          <w:b w:val="1"/>
          <w:bCs w:val="1"/>
          <w:sz w:val="28"/>
          <w:szCs w:val="28"/>
        </w:rPr>
        <w:t>ABSTRACT</w:t>
      </w:r>
    </w:p>
    <w:p w:rsidR="46075063" w:rsidP="5704BF97" w:rsidRDefault="46075063" w14:paraId="0BB7882C" w14:textId="6D803C36">
      <w:pPr>
        <w:spacing w:before="240" w:beforeAutospacing="off" w:after="240" w:afterAutospacing="off"/>
        <w:jc w:val="both"/>
      </w:pPr>
      <w:r w:rsidRPr="5704BF97" w:rsidR="46075063">
        <w:rPr>
          <w:rFonts w:ascii="Arial" w:hAnsi="Arial" w:eastAsia="Arial" w:cs="Arial"/>
          <w:noProof w:val="0"/>
          <w:sz w:val="24"/>
          <w:szCs w:val="24"/>
          <w:lang w:val="en-US"/>
        </w:rPr>
        <w:t>This</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work</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presents</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the</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development</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of</w:t>
      </w:r>
      <w:r w:rsidRPr="5704BF97" w:rsidR="46075063">
        <w:rPr>
          <w:rFonts w:ascii="Arial" w:hAnsi="Arial" w:eastAsia="Arial" w:cs="Arial"/>
          <w:noProof w:val="0"/>
          <w:sz w:val="24"/>
          <w:szCs w:val="24"/>
          <w:lang w:val="en-US"/>
        </w:rPr>
        <w:t xml:space="preserve"> a Stock Management System for a </w:t>
      </w:r>
      <w:r w:rsidRPr="5704BF97" w:rsidR="46075063">
        <w:rPr>
          <w:rFonts w:ascii="Arial" w:hAnsi="Arial" w:eastAsia="Arial" w:cs="Arial"/>
          <w:noProof w:val="0"/>
          <w:sz w:val="24"/>
          <w:szCs w:val="24"/>
          <w:lang w:val="en-US"/>
        </w:rPr>
        <w:t>Logistics</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Distribution</w:t>
      </w:r>
      <w:r w:rsidRPr="5704BF97" w:rsidR="46075063">
        <w:rPr>
          <w:rFonts w:ascii="Arial" w:hAnsi="Arial" w:eastAsia="Arial" w:cs="Arial"/>
          <w:noProof w:val="0"/>
          <w:sz w:val="24"/>
          <w:szCs w:val="24"/>
          <w:lang w:val="en-US"/>
        </w:rPr>
        <w:t xml:space="preserve"> Center, </w:t>
      </w:r>
      <w:r w:rsidRPr="5704BF97" w:rsidR="46075063">
        <w:rPr>
          <w:rFonts w:ascii="Arial" w:hAnsi="Arial" w:eastAsia="Arial" w:cs="Arial"/>
          <w:noProof w:val="0"/>
          <w:sz w:val="24"/>
          <w:szCs w:val="24"/>
          <w:lang w:val="en-US"/>
        </w:rPr>
        <w:t>focusing</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on</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optimizing</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the</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control</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of</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product</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entries</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exits</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storage</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and</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shipping</w:t>
      </w:r>
      <w:r w:rsidRPr="5704BF97" w:rsidR="46075063">
        <w:rPr>
          <w:rFonts w:ascii="Arial" w:hAnsi="Arial" w:eastAsia="Arial" w:cs="Arial"/>
          <w:noProof w:val="0"/>
          <w:sz w:val="24"/>
          <w:szCs w:val="24"/>
          <w:lang w:val="en-US"/>
        </w:rPr>
        <w:t xml:space="preserve">. The </w:t>
      </w:r>
      <w:r w:rsidRPr="5704BF97" w:rsidR="46075063">
        <w:rPr>
          <w:rFonts w:ascii="Arial" w:hAnsi="Arial" w:eastAsia="Arial" w:cs="Arial"/>
          <w:noProof w:val="0"/>
          <w:sz w:val="24"/>
          <w:szCs w:val="24"/>
          <w:lang w:val="en-US"/>
        </w:rPr>
        <w:t>project</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was</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developed</w:t>
      </w:r>
      <w:r w:rsidRPr="5704BF97" w:rsidR="46075063">
        <w:rPr>
          <w:rFonts w:ascii="Arial" w:hAnsi="Arial" w:eastAsia="Arial" w:cs="Arial"/>
          <w:noProof w:val="0"/>
          <w:sz w:val="24"/>
          <w:szCs w:val="24"/>
          <w:lang w:val="en-US"/>
        </w:rPr>
        <w:t xml:space="preserve"> as a Final </w:t>
      </w:r>
      <w:r w:rsidRPr="5704BF97" w:rsidR="46075063">
        <w:rPr>
          <w:rFonts w:ascii="Arial" w:hAnsi="Arial" w:eastAsia="Arial" w:cs="Arial"/>
          <w:noProof w:val="0"/>
          <w:sz w:val="24"/>
          <w:szCs w:val="24"/>
          <w:lang w:val="en-US"/>
        </w:rPr>
        <w:t>Course</w:t>
      </w:r>
      <w:r w:rsidRPr="5704BF97" w:rsidR="46075063">
        <w:rPr>
          <w:rFonts w:ascii="Arial" w:hAnsi="Arial" w:eastAsia="Arial" w:cs="Arial"/>
          <w:noProof w:val="0"/>
          <w:sz w:val="24"/>
          <w:szCs w:val="24"/>
          <w:lang w:val="en-US"/>
        </w:rPr>
        <w:t xml:space="preserve"> Project </w:t>
      </w:r>
      <w:r w:rsidRPr="5704BF97" w:rsidR="46075063">
        <w:rPr>
          <w:rFonts w:ascii="Arial" w:hAnsi="Arial" w:eastAsia="Arial" w:cs="Arial"/>
          <w:noProof w:val="0"/>
          <w:sz w:val="24"/>
          <w:szCs w:val="24"/>
          <w:lang w:val="en-US"/>
        </w:rPr>
        <w:t>within</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the</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Technical</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Course</w:t>
      </w:r>
      <w:r w:rsidRPr="5704BF97" w:rsidR="46075063">
        <w:rPr>
          <w:rFonts w:ascii="Arial" w:hAnsi="Arial" w:eastAsia="Arial" w:cs="Arial"/>
          <w:noProof w:val="0"/>
          <w:sz w:val="24"/>
          <w:szCs w:val="24"/>
          <w:lang w:val="en-US"/>
        </w:rPr>
        <w:t xml:space="preserve"> in Systems </w:t>
      </w:r>
      <w:r w:rsidRPr="5704BF97" w:rsidR="46075063">
        <w:rPr>
          <w:rFonts w:ascii="Arial" w:hAnsi="Arial" w:eastAsia="Arial" w:cs="Arial"/>
          <w:noProof w:val="0"/>
          <w:sz w:val="24"/>
          <w:szCs w:val="24"/>
          <w:lang w:val="en-US"/>
        </w:rPr>
        <w:t>Development</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aiming</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to</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apply</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the</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knowledge</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acquired</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throughout</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the</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program</w:t>
      </w:r>
      <w:r w:rsidRPr="5704BF97" w:rsidR="46075063">
        <w:rPr>
          <w:rFonts w:ascii="Arial" w:hAnsi="Arial" w:eastAsia="Arial" w:cs="Arial"/>
          <w:noProof w:val="0"/>
          <w:sz w:val="24"/>
          <w:szCs w:val="24"/>
          <w:lang w:val="en-US"/>
        </w:rPr>
        <w:t xml:space="preserve"> in a </w:t>
      </w:r>
      <w:r w:rsidRPr="5704BF97" w:rsidR="46075063">
        <w:rPr>
          <w:rFonts w:ascii="Arial" w:hAnsi="Arial" w:eastAsia="Arial" w:cs="Arial"/>
          <w:noProof w:val="0"/>
          <w:sz w:val="24"/>
          <w:szCs w:val="24"/>
          <w:lang w:val="en-US"/>
        </w:rPr>
        <w:t>practical</w:t>
      </w:r>
      <w:r w:rsidRPr="5704BF97" w:rsidR="46075063">
        <w:rPr>
          <w:rFonts w:ascii="Arial" w:hAnsi="Arial" w:eastAsia="Arial" w:cs="Arial"/>
          <w:noProof w:val="0"/>
          <w:sz w:val="24"/>
          <w:szCs w:val="24"/>
          <w:lang w:val="en-US"/>
        </w:rPr>
        <w:t xml:space="preserve"> </w:t>
      </w:r>
      <w:r w:rsidRPr="5704BF97" w:rsidR="46075063">
        <w:rPr>
          <w:rFonts w:ascii="Arial" w:hAnsi="Arial" w:eastAsia="Arial" w:cs="Arial"/>
          <w:noProof w:val="0"/>
          <w:sz w:val="24"/>
          <w:szCs w:val="24"/>
          <w:lang w:val="en-US"/>
        </w:rPr>
        <w:t>manner</w:t>
      </w:r>
      <w:r w:rsidRPr="5704BF97" w:rsidR="46075063">
        <w:rPr>
          <w:rFonts w:ascii="Arial" w:hAnsi="Arial" w:eastAsia="Arial" w:cs="Arial"/>
          <w:noProof w:val="0"/>
          <w:sz w:val="24"/>
          <w:szCs w:val="24"/>
          <w:lang w:val="en-US"/>
        </w:rPr>
        <w:t>.</w:t>
      </w:r>
    </w:p>
    <w:p w:rsidR="46075063" w:rsidP="5704BF97" w:rsidRDefault="46075063" w14:paraId="6AAEFD67" w14:textId="3DAE128C">
      <w:pPr>
        <w:spacing w:before="240" w:beforeAutospacing="off" w:after="240" w:afterAutospacing="off"/>
        <w:jc w:val="both"/>
      </w:pPr>
      <w:r w:rsidRPr="5704BF97" w:rsidR="46075063">
        <w:rPr>
          <w:rFonts w:ascii="Arial" w:hAnsi="Arial" w:eastAsia="Arial" w:cs="Arial"/>
          <w:noProof w:val="0"/>
          <w:sz w:val="24"/>
          <w:szCs w:val="24"/>
          <w:lang w:val="pt-BR"/>
        </w:rPr>
        <w:t>The proposed system aims to reduce operational errors, improve product traceability, and provide reliable information to support managerial decision-making. To achieve this, the solution includes features such as product and category registration, stock movement control, user management with different access profiles (administrator, stockkeeper, shipping, and manager), as well as reports and performance indicators.</w:t>
      </w:r>
    </w:p>
    <w:p w:rsidR="46075063" w:rsidP="5704BF97" w:rsidRDefault="46075063" w14:paraId="2D59704B" w14:textId="2F3A77A8">
      <w:pPr>
        <w:spacing w:before="240" w:beforeAutospacing="off" w:after="240" w:afterAutospacing="off"/>
        <w:jc w:val="both"/>
      </w:pPr>
      <w:r w:rsidRPr="5704BF97" w:rsidR="46075063">
        <w:rPr>
          <w:rFonts w:ascii="Arial" w:hAnsi="Arial" w:eastAsia="Arial" w:cs="Arial"/>
          <w:noProof w:val="0"/>
          <w:sz w:val="24"/>
          <w:szCs w:val="24"/>
          <w:lang w:val="pt-BR"/>
        </w:rPr>
        <w:t>The methodology adopted includes requirements gathering, system modeling, backend and frontend development, and functional testing to validate the implemented features. The application was designed for a web environment, allowing easy access, maintenance, and scalability.</w:t>
      </w:r>
    </w:p>
    <w:p w:rsidR="46075063" w:rsidP="5704BF97" w:rsidRDefault="46075063" w14:paraId="4A3EA64B" w14:textId="4B38008A">
      <w:pPr>
        <w:spacing w:before="240" w:beforeAutospacing="off" w:after="240" w:afterAutospacing="off"/>
        <w:jc w:val="both"/>
      </w:pPr>
      <w:r w:rsidRPr="5704BF97" w:rsidR="46075063">
        <w:rPr>
          <w:rFonts w:ascii="Arial" w:hAnsi="Arial" w:eastAsia="Arial" w:cs="Arial"/>
          <w:noProof w:val="0"/>
          <w:sz w:val="24"/>
          <w:szCs w:val="24"/>
          <w:lang w:val="pt-BR"/>
        </w:rPr>
        <w:t>As a result, it is expected that the developed system will contribute to more efficient stock management in logistics distribution centers, demonstrating the importance of information technology in supporting logistical and organizational processes.</w:t>
      </w:r>
    </w:p>
    <w:p w:rsidR="46075063" w:rsidP="5704BF97" w:rsidRDefault="46075063" w14:paraId="6AF91697" w14:textId="3B09DC41">
      <w:pPr>
        <w:spacing w:before="240" w:beforeAutospacing="off" w:after="240" w:afterAutospacing="off"/>
        <w:jc w:val="both"/>
      </w:pPr>
      <w:r w:rsidRPr="5704BF97" w:rsidR="46075063">
        <w:rPr>
          <w:rFonts w:ascii="Arial" w:hAnsi="Arial" w:eastAsia="Arial" w:cs="Arial"/>
          <w:b w:val="1"/>
          <w:bCs w:val="1"/>
          <w:noProof w:val="0"/>
          <w:sz w:val="24"/>
          <w:szCs w:val="24"/>
          <w:lang w:val="pt-BR"/>
        </w:rPr>
        <w:t>Keywords:</w:t>
      </w:r>
      <w:r w:rsidRPr="5704BF97" w:rsidR="46075063">
        <w:rPr>
          <w:rFonts w:ascii="Arial" w:hAnsi="Arial" w:eastAsia="Arial" w:cs="Arial"/>
          <w:noProof w:val="0"/>
          <w:sz w:val="24"/>
          <w:szCs w:val="24"/>
          <w:lang w:val="pt-BR"/>
        </w:rPr>
        <w:t xml:space="preserve"> Stock Management; Logistics Distribution Center; Information System; Systems Development; Logistics.</w:t>
      </w:r>
    </w:p>
    <w:p w:rsidR="5704BF97" w:rsidP="5704BF97" w:rsidRDefault="5704BF97" w14:paraId="41748CBA" w14:textId="3DF9C116">
      <w:pPr>
        <w:spacing w:before="240" w:beforeAutospacing="off" w:after="240" w:afterAutospacing="off"/>
        <w:jc w:val="both"/>
        <w:rPr>
          <w:rFonts w:ascii="Arial" w:hAnsi="Arial" w:eastAsia="Arial" w:cs="Arial"/>
          <w:noProof w:val="0"/>
          <w:sz w:val="24"/>
          <w:szCs w:val="24"/>
          <w:lang w:val="pt-BR"/>
        </w:rPr>
      </w:pPr>
    </w:p>
    <w:p w:rsidR="4B0086C3" w:rsidP="4B0086C3" w:rsidRDefault="4B0086C3" w14:paraId="094820FE" w14:textId="44DFD24C">
      <w:pPr>
        <w:spacing w:before="240" w:after="240"/>
        <w:rPr>
          <w:rFonts w:ascii="Arial" w:hAnsi="Arial" w:eastAsia="Arial" w:cs="Arial"/>
          <w:sz w:val="24"/>
          <w:szCs w:val="24"/>
        </w:rPr>
      </w:pPr>
    </w:p>
    <w:p w:rsidRPr="00E9367D" w:rsidR="7EA9261D" w:rsidP="7EA9261D" w:rsidRDefault="7EA9261D" w14:paraId="7A77B931" w14:textId="2FB41526">
      <w:pPr>
        <w:rPr>
          <w:rFonts w:ascii="Arial" w:hAnsi="Arial" w:cs="Arial"/>
          <w:b/>
          <w:bCs/>
          <w:sz w:val="28"/>
          <w:szCs w:val="28"/>
        </w:rPr>
      </w:pPr>
    </w:p>
    <w:p w:rsidRPr="00E9367D" w:rsidR="00595105" w:rsidRDefault="00595105" w14:paraId="0562CB0E" w14:textId="77777777">
      <w:pPr>
        <w:rPr>
          <w:rFonts w:ascii="Arial" w:hAnsi="Arial" w:cs="Arial"/>
          <w:b/>
          <w:sz w:val="28"/>
        </w:rPr>
      </w:pPr>
      <w:r w:rsidRPr="00E9367D">
        <w:rPr>
          <w:rFonts w:ascii="Arial" w:hAnsi="Arial" w:cs="Arial"/>
          <w:b/>
          <w:sz w:val="28"/>
        </w:rPr>
        <w:br w:type="page"/>
      </w:r>
    </w:p>
    <w:sdt>
      <w:sdtPr>
        <w:id w:val="-1164392029"/>
        <w:docPartObj>
          <w:docPartGallery w:val="Table of Contents"/>
          <w:docPartUnique/>
        </w:docPartObj>
        <w:rPr>
          <w:rFonts w:ascii="Arial" w:hAnsi="Arial" w:eastAsia="" w:cs="Arial" w:eastAsiaTheme="minorEastAsia"/>
          <w:color w:val="000000" w:themeColor="text1" w:themeTint="FF" w:themeShade="FF"/>
          <w:sz w:val="28"/>
          <w:szCs w:val="28"/>
          <w:lang w:eastAsia="en-US"/>
        </w:rPr>
      </w:sdtPr>
      <w:sdtEndPr>
        <w:rPr>
          <w:rFonts w:ascii="Arial" w:hAnsi="Arial" w:eastAsia="" w:cs="Arial" w:eastAsiaTheme="minorEastAsia"/>
          <w:b w:val="1"/>
          <w:bCs w:val="1"/>
          <w:color w:val="auto"/>
          <w:sz w:val="22"/>
          <w:szCs w:val="22"/>
          <w:lang w:eastAsia="en-US"/>
        </w:rPr>
      </w:sdtEndPr>
      <w:sdtContent>
        <w:p w:rsidRPr="00E9367D" w:rsidR="00595105" w:rsidP="5704BF97" w:rsidRDefault="469B36D8" w14:paraId="2D32F493" w14:textId="77777777">
          <w:pPr>
            <w:pStyle w:val="CabealhodoSumrio"/>
            <w:rPr>
              <w:rFonts w:ascii="Arial" w:hAnsi="Arial" w:cs="Arial"/>
              <w:color w:val="000000" w:themeColor="text1" w:themeTint="FF" w:themeShade="FF"/>
              <w:sz w:val="28"/>
              <w:szCs w:val="28"/>
            </w:rPr>
          </w:pPr>
          <w:r w:rsidRPr="5704BF97" w:rsidR="6103026B">
            <w:rPr>
              <w:rFonts w:ascii="Arial" w:hAnsi="Arial" w:cs="Arial"/>
            </w:rPr>
            <w:t>Sumário</w:t>
          </w:r>
        </w:p>
      </w:sdtContent>
    </w:sdt>
    <w:sdt>
      <w:sdtPr>
        <w:id w:val="2132994482"/>
        <w:docPartObj>
          <w:docPartGallery w:val="Table of Contents"/>
          <w:docPartUnique/>
        </w:docPartObj>
      </w:sdtPr>
      <w:sdtContent>
        <w:p w:rsidR="5704BF97" w:rsidP="5704BF97" w:rsidRDefault="5704BF97" w14:paraId="17565F3D" w14:textId="17D54B82">
          <w:pPr>
            <w:pStyle w:val="Sumrio1"/>
            <w:tabs>
              <w:tab w:val="right" w:leader="dot" w:pos="9075"/>
            </w:tabs>
            <w:bidi w:val="0"/>
            <w:rPr>
              <w:rStyle w:val="Hyperlink"/>
            </w:rPr>
          </w:pPr>
          <w:r>
            <w:fldChar w:fldCharType="begin"/>
          </w:r>
          <w:r>
            <w:instrText xml:space="preserve">TOC \o \z \u \h</w:instrText>
          </w:r>
          <w:r>
            <w:fldChar w:fldCharType="separate"/>
          </w:r>
          <w:hyperlink w:anchor="_Toc2017663497">
            <w:r w:rsidRPr="5704BF97" w:rsidR="5704BF97">
              <w:rPr>
                <w:rStyle w:val="Hyperlink"/>
              </w:rPr>
              <w:t>1. INTRODUÇÃO</w:t>
            </w:r>
            <w:r>
              <w:tab/>
            </w:r>
            <w:r>
              <w:fldChar w:fldCharType="begin"/>
            </w:r>
            <w:r>
              <w:instrText xml:space="preserve">PAGEREF _Toc2017663497 \h</w:instrText>
            </w:r>
            <w:r>
              <w:fldChar w:fldCharType="separate"/>
            </w:r>
            <w:r w:rsidRPr="5704BF97" w:rsidR="5704BF97">
              <w:rPr>
                <w:rStyle w:val="Hyperlink"/>
              </w:rPr>
              <w:t>5</w:t>
            </w:r>
            <w:r>
              <w:fldChar w:fldCharType="end"/>
            </w:r>
          </w:hyperlink>
        </w:p>
        <w:p w:rsidR="5704BF97" w:rsidP="5704BF97" w:rsidRDefault="5704BF97" w14:paraId="35E451E8" w14:textId="593A4574">
          <w:pPr>
            <w:pStyle w:val="TOC2"/>
            <w:tabs>
              <w:tab w:val="right" w:leader="dot" w:pos="9075"/>
            </w:tabs>
            <w:bidi w:val="0"/>
            <w:rPr>
              <w:rStyle w:val="Hyperlink"/>
            </w:rPr>
          </w:pPr>
          <w:hyperlink w:anchor="_Toc169363503">
            <w:r w:rsidRPr="5704BF97" w:rsidR="5704BF97">
              <w:rPr>
                <w:rStyle w:val="Hyperlink"/>
              </w:rPr>
              <w:t>1.1 Objetivo Geral</w:t>
            </w:r>
            <w:r>
              <w:tab/>
            </w:r>
            <w:r>
              <w:fldChar w:fldCharType="begin"/>
            </w:r>
            <w:r>
              <w:instrText xml:space="preserve">PAGEREF _Toc169363503 \h</w:instrText>
            </w:r>
            <w:r>
              <w:fldChar w:fldCharType="separate"/>
            </w:r>
            <w:r w:rsidRPr="5704BF97" w:rsidR="5704BF97">
              <w:rPr>
                <w:rStyle w:val="Hyperlink"/>
              </w:rPr>
              <w:t>7</w:t>
            </w:r>
            <w:r>
              <w:fldChar w:fldCharType="end"/>
            </w:r>
          </w:hyperlink>
        </w:p>
        <w:p w:rsidR="5704BF97" w:rsidP="5704BF97" w:rsidRDefault="5704BF97" w14:paraId="26F54F6D" w14:textId="0FCB39B1">
          <w:pPr>
            <w:pStyle w:val="TOC2"/>
            <w:tabs>
              <w:tab w:val="right" w:leader="dot" w:pos="9075"/>
            </w:tabs>
            <w:bidi w:val="0"/>
            <w:rPr>
              <w:rStyle w:val="Hyperlink"/>
            </w:rPr>
          </w:pPr>
          <w:hyperlink w:anchor="_Toc861420993">
            <w:r w:rsidRPr="5704BF97" w:rsidR="5704BF97">
              <w:rPr>
                <w:rStyle w:val="Hyperlink"/>
              </w:rPr>
              <w:t>1.2 Objetivos Específicos</w:t>
            </w:r>
            <w:r>
              <w:tab/>
            </w:r>
            <w:r>
              <w:fldChar w:fldCharType="begin"/>
            </w:r>
            <w:r>
              <w:instrText xml:space="preserve">PAGEREF _Toc861420993 \h</w:instrText>
            </w:r>
            <w:r>
              <w:fldChar w:fldCharType="separate"/>
            </w:r>
            <w:r w:rsidRPr="5704BF97" w:rsidR="5704BF97">
              <w:rPr>
                <w:rStyle w:val="Hyperlink"/>
              </w:rPr>
              <w:t>8</w:t>
            </w:r>
            <w:r>
              <w:fldChar w:fldCharType="end"/>
            </w:r>
          </w:hyperlink>
        </w:p>
        <w:p w:rsidR="5704BF97" w:rsidP="5704BF97" w:rsidRDefault="5704BF97" w14:paraId="38A5986D" w14:textId="3DF3DF6C">
          <w:pPr>
            <w:pStyle w:val="TOC2"/>
            <w:tabs>
              <w:tab w:val="right" w:leader="dot" w:pos="9075"/>
            </w:tabs>
            <w:bidi w:val="0"/>
            <w:rPr>
              <w:rStyle w:val="Hyperlink"/>
            </w:rPr>
          </w:pPr>
          <w:hyperlink w:anchor="_Toc906648091">
            <w:r w:rsidRPr="5704BF97" w:rsidR="5704BF97">
              <w:rPr>
                <w:rStyle w:val="Hyperlink"/>
              </w:rPr>
              <w:t>1.3 Justificativa</w:t>
            </w:r>
            <w:r>
              <w:tab/>
            </w:r>
            <w:r>
              <w:fldChar w:fldCharType="begin"/>
            </w:r>
            <w:r>
              <w:instrText xml:space="preserve">PAGEREF _Toc906648091 \h</w:instrText>
            </w:r>
            <w:r>
              <w:fldChar w:fldCharType="separate"/>
            </w:r>
            <w:r w:rsidRPr="5704BF97" w:rsidR="5704BF97">
              <w:rPr>
                <w:rStyle w:val="Hyperlink"/>
              </w:rPr>
              <w:t>9</w:t>
            </w:r>
            <w:r>
              <w:fldChar w:fldCharType="end"/>
            </w:r>
          </w:hyperlink>
        </w:p>
        <w:p w:rsidR="5704BF97" w:rsidP="5704BF97" w:rsidRDefault="5704BF97" w14:paraId="2BF88BA7" w14:textId="10C26092">
          <w:pPr>
            <w:pStyle w:val="Sumrio1"/>
            <w:tabs>
              <w:tab w:val="right" w:leader="dot" w:pos="9075"/>
            </w:tabs>
            <w:bidi w:val="0"/>
            <w:rPr>
              <w:rStyle w:val="Hyperlink"/>
            </w:rPr>
          </w:pPr>
          <w:hyperlink w:anchor="_Toc1194185858">
            <w:r w:rsidRPr="5704BF97" w:rsidR="5704BF97">
              <w:rPr>
                <w:rStyle w:val="Hyperlink"/>
              </w:rPr>
              <w:t>2. DESENVOLVIMENTO</w:t>
            </w:r>
            <w:r>
              <w:tab/>
            </w:r>
            <w:r>
              <w:fldChar w:fldCharType="begin"/>
            </w:r>
            <w:r>
              <w:instrText xml:space="preserve">PAGEREF _Toc1194185858 \h</w:instrText>
            </w:r>
            <w:r>
              <w:fldChar w:fldCharType="separate"/>
            </w:r>
            <w:r w:rsidRPr="5704BF97" w:rsidR="5704BF97">
              <w:rPr>
                <w:rStyle w:val="Hyperlink"/>
              </w:rPr>
              <w:t>10</w:t>
            </w:r>
            <w:r>
              <w:fldChar w:fldCharType="end"/>
            </w:r>
          </w:hyperlink>
        </w:p>
        <w:p w:rsidR="5704BF97" w:rsidP="5704BF97" w:rsidRDefault="5704BF97" w14:paraId="3283F2B1" w14:textId="238F68FF">
          <w:pPr>
            <w:pStyle w:val="TOC2"/>
            <w:tabs>
              <w:tab w:val="right" w:leader="dot" w:pos="9075"/>
            </w:tabs>
            <w:bidi w:val="0"/>
            <w:rPr>
              <w:rStyle w:val="Hyperlink"/>
            </w:rPr>
          </w:pPr>
          <w:hyperlink w:anchor="_Toc1790117874">
            <w:r w:rsidRPr="5704BF97" w:rsidR="5704BF97">
              <w:rPr>
                <w:rStyle w:val="Hyperlink"/>
              </w:rPr>
              <w:t>2.1 Técnicas de Levantamento de Requisitos</w:t>
            </w:r>
            <w:r>
              <w:tab/>
            </w:r>
            <w:r>
              <w:fldChar w:fldCharType="begin"/>
            </w:r>
            <w:r>
              <w:instrText xml:space="preserve">PAGEREF _Toc1790117874 \h</w:instrText>
            </w:r>
            <w:r>
              <w:fldChar w:fldCharType="separate"/>
            </w:r>
            <w:r w:rsidRPr="5704BF97" w:rsidR="5704BF97">
              <w:rPr>
                <w:rStyle w:val="Hyperlink"/>
              </w:rPr>
              <w:t>10</w:t>
            </w:r>
            <w:r>
              <w:fldChar w:fldCharType="end"/>
            </w:r>
          </w:hyperlink>
        </w:p>
        <w:p w:rsidR="5704BF97" w:rsidP="5704BF97" w:rsidRDefault="5704BF97" w14:paraId="7DABE0E9" w14:textId="31900A10">
          <w:pPr>
            <w:pStyle w:val="TOC2"/>
            <w:tabs>
              <w:tab w:val="right" w:leader="dot" w:pos="9075"/>
            </w:tabs>
            <w:bidi w:val="0"/>
            <w:rPr>
              <w:rStyle w:val="Hyperlink"/>
            </w:rPr>
          </w:pPr>
          <w:hyperlink w:anchor="_Toc903480661">
            <w:r w:rsidRPr="5704BF97" w:rsidR="5704BF97">
              <w:rPr>
                <w:rStyle w:val="Hyperlink"/>
              </w:rPr>
              <w:t>2.1.1 Especificação dos Requisitos Funcionais</w:t>
            </w:r>
            <w:r>
              <w:tab/>
            </w:r>
            <w:r>
              <w:fldChar w:fldCharType="begin"/>
            </w:r>
            <w:r>
              <w:instrText xml:space="preserve">PAGEREF _Toc903480661 \h</w:instrText>
            </w:r>
            <w:r>
              <w:fldChar w:fldCharType="separate"/>
            </w:r>
            <w:r w:rsidRPr="5704BF97" w:rsidR="5704BF97">
              <w:rPr>
                <w:rStyle w:val="Hyperlink"/>
              </w:rPr>
              <w:t>11</w:t>
            </w:r>
            <w:r>
              <w:fldChar w:fldCharType="end"/>
            </w:r>
          </w:hyperlink>
        </w:p>
        <w:p w:rsidR="5704BF97" w:rsidP="5704BF97" w:rsidRDefault="5704BF97" w14:paraId="7B35C936" w14:textId="0FF1ADFB">
          <w:pPr>
            <w:pStyle w:val="TOC2"/>
            <w:tabs>
              <w:tab w:val="right" w:leader="dot" w:pos="9075"/>
            </w:tabs>
            <w:bidi w:val="0"/>
            <w:rPr>
              <w:rStyle w:val="Hyperlink"/>
            </w:rPr>
          </w:pPr>
          <w:hyperlink w:anchor="_Toc523656489">
            <w:r w:rsidRPr="5704BF97" w:rsidR="5704BF97">
              <w:rPr>
                <w:rStyle w:val="Hyperlink"/>
              </w:rPr>
              <w:t>2.1.2 Especificação dos Requisitos Não Funcionais</w:t>
            </w:r>
            <w:r>
              <w:tab/>
            </w:r>
            <w:r>
              <w:fldChar w:fldCharType="begin"/>
            </w:r>
            <w:r>
              <w:instrText xml:space="preserve">PAGEREF _Toc523656489 \h</w:instrText>
            </w:r>
            <w:r>
              <w:fldChar w:fldCharType="separate"/>
            </w:r>
            <w:r w:rsidRPr="5704BF97" w:rsidR="5704BF97">
              <w:rPr>
                <w:rStyle w:val="Hyperlink"/>
              </w:rPr>
              <w:t>11</w:t>
            </w:r>
            <w:r>
              <w:fldChar w:fldCharType="end"/>
            </w:r>
          </w:hyperlink>
        </w:p>
        <w:p w:rsidR="5704BF97" w:rsidP="5704BF97" w:rsidRDefault="5704BF97" w14:paraId="3ED5616E" w14:textId="2E969BB8">
          <w:pPr>
            <w:pStyle w:val="TOC2"/>
            <w:tabs>
              <w:tab w:val="right" w:leader="dot" w:pos="9075"/>
            </w:tabs>
            <w:bidi w:val="0"/>
            <w:rPr>
              <w:rStyle w:val="Hyperlink"/>
            </w:rPr>
          </w:pPr>
          <w:hyperlink w:anchor="_Toc397166105">
            <w:r w:rsidRPr="5704BF97" w:rsidR="5704BF97">
              <w:rPr>
                <w:rStyle w:val="Hyperlink"/>
              </w:rPr>
              <w:t>2.2 Diagramas UML</w:t>
            </w:r>
            <w:r>
              <w:tab/>
            </w:r>
            <w:r>
              <w:fldChar w:fldCharType="begin"/>
            </w:r>
            <w:r>
              <w:instrText xml:space="preserve">PAGEREF _Toc397166105 \h</w:instrText>
            </w:r>
            <w:r>
              <w:fldChar w:fldCharType="separate"/>
            </w:r>
            <w:r w:rsidRPr="5704BF97" w:rsidR="5704BF97">
              <w:rPr>
                <w:rStyle w:val="Hyperlink"/>
              </w:rPr>
              <w:t>11</w:t>
            </w:r>
            <w:r>
              <w:fldChar w:fldCharType="end"/>
            </w:r>
          </w:hyperlink>
        </w:p>
        <w:p w:rsidR="5704BF97" w:rsidP="5704BF97" w:rsidRDefault="5704BF97" w14:paraId="7B042886" w14:textId="3ABE48B8">
          <w:pPr>
            <w:pStyle w:val="TOC2"/>
            <w:tabs>
              <w:tab w:val="right" w:leader="dot" w:pos="9075"/>
            </w:tabs>
            <w:bidi w:val="0"/>
            <w:rPr>
              <w:rStyle w:val="Hyperlink"/>
            </w:rPr>
          </w:pPr>
          <w:hyperlink w:anchor="_Toc777803127">
            <w:r w:rsidRPr="5704BF97" w:rsidR="5704BF97">
              <w:rPr>
                <w:rStyle w:val="Hyperlink"/>
              </w:rPr>
              <w:t>2.2.1 Casos de Uso</w:t>
            </w:r>
            <w:r>
              <w:tab/>
            </w:r>
            <w:r>
              <w:fldChar w:fldCharType="begin"/>
            </w:r>
            <w:r>
              <w:instrText xml:space="preserve">PAGEREF _Toc777803127 \h</w:instrText>
            </w:r>
            <w:r>
              <w:fldChar w:fldCharType="separate"/>
            </w:r>
            <w:r w:rsidRPr="5704BF97" w:rsidR="5704BF97">
              <w:rPr>
                <w:rStyle w:val="Hyperlink"/>
              </w:rPr>
              <w:t>12</w:t>
            </w:r>
            <w:r>
              <w:fldChar w:fldCharType="end"/>
            </w:r>
          </w:hyperlink>
        </w:p>
        <w:p w:rsidR="5704BF97" w:rsidP="5704BF97" w:rsidRDefault="5704BF97" w14:paraId="44B43B84" w14:textId="19E39BCE">
          <w:pPr>
            <w:pStyle w:val="TOC2"/>
            <w:tabs>
              <w:tab w:val="right" w:leader="dot" w:pos="9075"/>
            </w:tabs>
            <w:bidi w:val="0"/>
            <w:rPr>
              <w:rStyle w:val="Hyperlink"/>
            </w:rPr>
          </w:pPr>
          <w:hyperlink w:anchor="_Toc704339589">
            <w:r w:rsidRPr="5704BF97" w:rsidR="5704BF97">
              <w:rPr>
                <w:rStyle w:val="Hyperlink"/>
              </w:rPr>
              <w:t>2.2.2 Classes</w:t>
            </w:r>
            <w:r>
              <w:tab/>
            </w:r>
            <w:r>
              <w:fldChar w:fldCharType="begin"/>
            </w:r>
            <w:r>
              <w:instrText xml:space="preserve">PAGEREF _Toc704339589 \h</w:instrText>
            </w:r>
            <w:r>
              <w:fldChar w:fldCharType="separate"/>
            </w:r>
            <w:r w:rsidRPr="5704BF97" w:rsidR="5704BF97">
              <w:rPr>
                <w:rStyle w:val="Hyperlink"/>
              </w:rPr>
              <w:t>12</w:t>
            </w:r>
            <w:r>
              <w:fldChar w:fldCharType="end"/>
            </w:r>
          </w:hyperlink>
        </w:p>
        <w:p w:rsidR="5704BF97" w:rsidP="5704BF97" w:rsidRDefault="5704BF97" w14:paraId="4F970BBE" w14:textId="18A07D45">
          <w:pPr>
            <w:pStyle w:val="TOC2"/>
            <w:tabs>
              <w:tab w:val="right" w:leader="dot" w:pos="9075"/>
            </w:tabs>
            <w:bidi w:val="0"/>
            <w:rPr>
              <w:rStyle w:val="Hyperlink"/>
            </w:rPr>
          </w:pPr>
          <w:hyperlink w:anchor="_Toc2095297419">
            <w:r w:rsidRPr="5704BF97" w:rsidR="5704BF97">
              <w:rPr>
                <w:rStyle w:val="Hyperlink"/>
              </w:rPr>
              <w:t>2.3 Prototipagem</w:t>
            </w:r>
            <w:r>
              <w:tab/>
            </w:r>
            <w:r>
              <w:fldChar w:fldCharType="begin"/>
            </w:r>
            <w:r>
              <w:instrText xml:space="preserve">PAGEREF _Toc2095297419 \h</w:instrText>
            </w:r>
            <w:r>
              <w:fldChar w:fldCharType="separate"/>
            </w:r>
            <w:r w:rsidRPr="5704BF97" w:rsidR="5704BF97">
              <w:rPr>
                <w:rStyle w:val="Hyperlink"/>
              </w:rPr>
              <w:t>12</w:t>
            </w:r>
            <w:r>
              <w:fldChar w:fldCharType="end"/>
            </w:r>
          </w:hyperlink>
        </w:p>
        <w:p w:rsidR="5704BF97" w:rsidP="5704BF97" w:rsidRDefault="5704BF97" w14:paraId="47575130" w14:textId="0177607C">
          <w:pPr>
            <w:pStyle w:val="TOC2"/>
            <w:tabs>
              <w:tab w:val="right" w:leader="dot" w:pos="9075"/>
            </w:tabs>
            <w:bidi w:val="0"/>
            <w:rPr>
              <w:rStyle w:val="Hyperlink"/>
            </w:rPr>
          </w:pPr>
          <w:hyperlink w:anchor="_Toc1932259950">
            <w:r w:rsidRPr="5704BF97" w:rsidR="5704BF97">
              <w:rPr>
                <w:rStyle w:val="Hyperlink"/>
              </w:rPr>
              <w:t>2.3.1 Prototipagem – Baixa Definição</w:t>
            </w:r>
            <w:r>
              <w:tab/>
            </w:r>
            <w:r>
              <w:fldChar w:fldCharType="begin"/>
            </w:r>
            <w:r>
              <w:instrText xml:space="preserve">PAGEREF _Toc1932259950 \h</w:instrText>
            </w:r>
            <w:r>
              <w:fldChar w:fldCharType="separate"/>
            </w:r>
            <w:r w:rsidRPr="5704BF97" w:rsidR="5704BF97">
              <w:rPr>
                <w:rStyle w:val="Hyperlink"/>
              </w:rPr>
              <w:t>13</w:t>
            </w:r>
            <w:r>
              <w:fldChar w:fldCharType="end"/>
            </w:r>
          </w:hyperlink>
        </w:p>
        <w:p w:rsidR="5704BF97" w:rsidP="5704BF97" w:rsidRDefault="5704BF97" w14:paraId="7B79010B" w14:textId="7CFB6037">
          <w:pPr>
            <w:pStyle w:val="TOC2"/>
            <w:tabs>
              <w:tab w:val="right" w:leader="dot" w:pos="9075"/>
            </w:tabs>
            <w:bidi w:val="0"/>
            <w:rPr>
              <w:rStyle w:val="Hyperlink"/>
            </w:rPr>
          </w:pPr>
          <w:hyperlink w:anchor="_Toc354654014">
            <w:r w:rsidRPr="5704BF97" w:rsidR="5704BF97">
              <w:rPr>
                <w:rStyle w:val="Hyperlink"/>
              </w:rPr>
              <w:t>2.3.2 Prototipagem – Média Definição</w:t>
            </w:r>
            <w:r>
              <w:tab/>
            </w:r>
            <w:r>
              <w:fldChar w:fldCharType="begin"/>
            </w:r>
            <w:r>
              <w:instrText xml:space="preserve">PAGEREF _Toc354654014 \h</w:instrText>
            </w:r>
            <w:r>
              <w:fldChar w:fldCharType="separate"/>
            </w:r>
            <w:r w:rsidRPr="5704BF97" w:rsidR="5704BF97">
              <w:rPr>
                <w:rStyle w:val="Hyperlink"/>
              </w:rPr>
              <w:t>13</w:t>
            </w:r>
            <w:r>
              <w:fldChar w:fldCharType="end"/>
            </w:r>
          </w:hyperlink>
        </w:p>
        <w:p w:rsidR="5704BF97" w:rsidP="5704BF97" w:rsidRDefault="5704BF97" w14:paraId="7322CAC7" w14:textId="42D17FA1">
          <w:pPr>
            <w:pStyle w:val="TOC2"/>
            <w:tabs>
              <w:tab w:val="right" w:leader="dot" w:pos="9075"/>
            </w:tabs>
            <w:bidi w:val="0"/>
            <w:rPr>
              <w:rStyle w:val="Hyperlink"/>
            </w:rPr>
          </w:pPr>
          <w:hyperlink w:anchor="_Toc304590122">
            <w:r w:rsidRPr="5704BF97" w:rsidR="5704BF97">
              <w:rPr>
                <w:rStyle w:val="Hyperlink"/>
              </w:rPr>
              <w:t>2.3.3 Prototipagem – Alta Definição</w:t>
            </w:r>
            <w:r>
              <w:tab/>
            </w:r>
            <w:r>
              <w:fldChar w:fldCharType="begin"/>
            </w:r>
            <w:r>
              <w:instrText xml:space="preserve">PAGEREF _Toc304590122 \h</w:instrText>
            </w:r>
            <w:r>
              <w:fldChar w:fldCharType="separate"/>
            </w:r>
            <w:r w:rsidRPr="5704BF97" w:rsidR="5704BF97">
              <w:rPr>
                <w:rStyle w:val="Hyperlink"/>
              </w:rPr>
              <w:t>13</w:t>
            </w:r>
            <w:r>
              <w:fldChar w:fldCharType="end"/>
            </w:r>
          </w:hyperlink>
        </w:p>
        <w:p w:rsidR="5704BF97" w:rsidP="5704BF97" w:rsidRDefault="5704BF97" w14:paraId="2FA66967" w14:textId="566CC65D">
          <w:pPr>
            <w:pStyle w:val="TOC2"/>
            <w:tabs>
              <w:tab w:val="right" w:leader="dot" w:pos="9075"/>
            </w:tabs>
            <w:bidi w:val="0"/>
            <w:rPr>
              <w:rStyle w:val="Hyperlink"/>
            </w:rPr>
          </w:pPr>
          <w:hyperlink w:anchor="_Toc619642902">
            <w:r w:rsidRPr="5704BF97" w:rsidR="5704BF97">
              <w:rPr>
                <w:rStyle w:val="Hyperlink"/>
              </w:rPr>
              <w:t>2.4 Estudo de Viabilidade</w:t>
            </w:r>
            <w:r>
              <w:tab/>
            </w:r>
            <w:r>
              <w:fldChar w:fldCharType="begin"/>
            </w:r>
            <w:r>
              <w:instrText xml:space="preserve">PAGEREF _Toc619642902 \h</w:instrText>
            </w:r>
            <w:r>
              <w:fldChar w:fldCharType="separate"/>
            </w:r>
            <w:r w:rsidRPr="5704BF97" w:rsidR="5704BF97">
              <w:rPr>
                <w:rStyle w:val="Hyperlink"/>
              </w:rPr>
              <w:t>13</w:t>
            </w:r>
            <w:r>
              <w:fldChar w:fldCharType="end"/>
            </w:r>
          </w:hyperlink>
        </w:p>
        <w:p w:rsidR="5704BF97" w:rsidP="5704BF97" w:rsidRDefault="5704BF97" w14:paraId="315ED9F4" w14:textId="0BDD4A52">
          <w:pPr>
            <w:pStyle w:val="TOC2"/>
            <w:tabs>
              <w:tab w:val="right" w:leader="dot" w:pos="9075"/>
            </w:tabs>
            <w:bidi w:val="0"/>
            <w:rPr>
              <w:rStyle w:val="Hyperlink"/>
            </w:rPr>
          </w:pPr>
          <w:hyperlink w:anchor="_Toc2061726868">
            <w:r w:rsidRPr="5704BF97" w:rsidR="5704BF97">
              <w:rPr>
                <w:rStyle w:val="Hyperlink"/>
              </w:rPr>
              <w:t>2.4.1 Viabilidade Técnica</w:t>
            </w:r>
            <w:r>
              <w:tab/>
            </w:r>
            <w:r>
              <w:fldChar w:fldCharType="begin"/>
            </w:r>
            <w:r>
              <w:instrText xml:space="preserve">PAGEREF _Toc2061726868 \h</w:instrText>
            </w:r>
            <w:r>
              <w:fldChar w:fldCharType="separate"/>
            </w:r>
            <w:r w:rsidRPr="5704BF97" w:rsidR="5704BF97">
              <w:rPr>
                <w:rStyle w:val="Hyperlink"/>
              </w:rPr>
              <w:t>14</w:t>
            </w:r>
            <w:r>
              <w:fldChar w:fldCharType="end"/>
            </w:r>
          </w:hyperlink>
        </w:p>
        <w:p w:rsidR="5704BF97" w:rsidP="5704BF97" w:rsidRDefault="5704BF97" w14:paraId="43060870" w14:textId="58D0DC01">
          <w:pPr>
            <w:pStyle w:val="TOC2"/>
            <w:tabs>
              <w:tab w:val="right" w:leader="dot" w:pos="9075"/>
            </w:tabs>
            <w:bidi w:val="0"/>
            <w:rPr>
              <w:rStyle w:val="Hyperlink"/>
            </w:rPr>
          </w:pPr>
          <w:hyperlink w:anchor="_Toc395396238">
            <w:r w:rsidRPr="5704BF97" w:rsidR="5704BF97">
              <w:rPr>
                <w:rStyle w:val="Hyperlink"/>
              </w:rPr>
              <w:t>2.4.2 Viabilidade de Prazo</w:t>
            </w:r>
            <w:r>
              <w:tab/>
            </w:r>
            <w:r>
              <w:fldChar w:fldCharType="begin"/>
            </w:r>
            <w:r>
              <w:instrText xml:space="preserve">PAGEREF _Toc395396238 \h</w:instrText>
            </w:r>
            <w:r>
              <w:fldChar w:fldCharType="separate"/>
            </w:r>
            <w:r w:rsidRPr="5704BF97" w:rsidR="5704BF97">
              <w:rPr>
                <w:rStyle w:val="Hyperlink"/>
              </w:rPr>
              <w:t>14</w:t>
            </w:r>
            <w:r>
              <w:fldChar w:fldCharType="end"/>
            </w:r>
          </w:hyperlink>
        </w:p>
        <w:p w:rsidR="5704BF97" w:rsidP="5704BF97" w:rsidRDefault="5704BF97" w14:paraId="0618572F" w14:textId="6A315195">
          <w:pPr>
            <w:pStyle w:val="TOC2"/>
            <w:tabs>
              <w:tab w:val="right" w:leader="dot" w:pos="9075"/>
            </w:tabs>
            <w:bidi w:val="0"/>
            <w:rPr>
              <w:rStyle w:val="Hyperlink"/>
            </w:rPr>
          </w:pPr>
          <w:hyperlink w:anchor="_Toc186824128">
            <w:r w:rsidRPr="5704BF97" w:rsidR="5704BF97">
              <w:rPr>
                <w:rStyle w:val="Hyperlink"/>
              </w:rPr>
              <w:t>2.4.3 Viabilidade de Custos</w:t>
            </w:r>
            <w:r>
              <w:tab/>
            </w:r>
            <w:r>
              <w:fldChar w:fldCharType="begin"/>
            </w:r>
            <w:r>
              <w:instrText xml:space="preserve">PAGEREF _Toc186824128 \h</w:instrText>
            </w:r>
            <w:r>
              <w:fldChar w:fldCharType="separate"/>
            </w:r>
            <w:r w:rsidRPr="5704BF97" w:rsidR="5704BF97">
              <w:rPr>
                <w:rStyle w:val="Hyperlink"/>
              </w:rPr>
              <w:t>14</w:t>
            </w:r>
            <w:r>
              <w:fldChar w:fldCharType="end"/>
            </w:r>
          </w:hyperlink>
        </w:p>
        <w:p w:rsidR="5704BF97" w:rsidP="5704BF97" w:rsidRDefault="5704BF97" w14:paraId="6750313A" w14:textId="329F0236">
          <w:pPr>
            <w:pStyle w:val="TOC2"/>
            <w:tabs>
              <w:tab w:val="right" w:leader="dot" w:pos="9075"/>
            </w:tabs>
            <w:bidi w:val="0"/>
            <w:rPr>
              <w:rStyle w:val="Hyperlink"/>
            </w:rPr>
          </w:pPr>
          <w:hyperlink w:anchor="_Toc1327787280">
            <w:r w:rsidRPr="5704BF97" w:rsidR="5704BF97">
              <w:rPr>
                <w:rStyle w:val="Hyperlink"/>
              </w:rPr>
              <w:t>2.5 Cronograma de Atividades</w:t>
            </w:r>
            <w:r>
              <w:tab/>
            </w:r>
            <w:r>
              <w:fldChar w:fldCharType="begin"/>
            </w:r>
            <w:r>
              <w:instrText xml:space="preserve">PAGEREF _Toc1327787280 \h</w:instrText>
            </w:r>
            <w:r>
              <w:fldChar w:fldCharType="separate"/>
            </w:r>
            <w:r w:rsidRPr="5704BF97" w:rsidR="5704BF97">
              <w:rPr>
                <w:rStyle w:val="Hyperlink"/>
              </w:rPr>
              <w:t>14</w:t>
            </w:r>
            <w:r>
              <w:fldChar w:fldCharType="end"/>
            </w:r>
          </w:hyperlink>
        </w:p>
        <w:p w:rsidR="5704BF97" w:rsidP="5704BF97" w:rsidRDefault="5704BF97" w14:paraId="47A81E31" w14:textId="626F1001">
          <w:pPr>
            <w:pStyle w:val="TOC2"/>
            <w:tabs>
              <w:tab w:val="right" w:leader="dot" w:pos="9075"/>
            </w:tabs>
            <w:bidi w:val="0"/>
            <w:rPr>
              <w:rStyle w:val="Hyperlink"/>
            </w:rPr>
          </w:pPr>
          <w:hyperlink w:anchor="_Toc1108638914">
            <w:r w:rsidRPr="5704BF97" w:rsidR="5704BF97">
              <w:rPr>
                <w:rStyle w:val="Hyperlink"/>
              </w:rPr>
              <w:t>2.6 Projeto de Banco de Dados</w:t>
            </w:r>
            <w:r>
              <w:tab/>
            </w:r>
            <w:r>
              <w:fldChar w:fldCharType="begin"/>
            </w:r>
            <w:r>
              <w:instrText xml:space="preserve">PAGEREF _Toc1108638914 \h</w:instrText>
            </w:r>
            <w:r>
              <w:fldChar w:fldCharType="separate"/>
            </w:r>
            <w:r w:rsidRPr="5704BF97" w:rsidR="5704BF97">
              <w:rPr>
                <w:rStyle w:val="Hyperlink"/>
              </w:rPr>
              <w:t>15</w:t>
            </w:r>
            <w:r>
              <w:fldChar w:fldCharType="end"/>
            </w:r>
          </w:hyperlink>
        </w:p>
        <w:p w:rsidR="5704BF97" w:rsidP="5704BF97" w:rsidRDefault="5704BF97" w14:paraId="5CE9D422" w14:textId="409A4BEC">
          <w:pPr>
            <w:pStyle w:val="TOC2"/>
            <w:tabs>
              <w:tab w:val="right" w:leader="dot" w:pos="9075"/>
            </w:tabs>
            <w:bidi w:val="0"/>
            <w:rPr>
              <w:rStyle w:val="Hyperlink"/>
            </w:rPr>
          </w:pPr>
          <w:hyperlink w:anchor="_Toc1660038843">
            <w:r w:rsidRPr="5704BF97" w:rsidR="5704BF97">
              <w:rPr>
                <w:rStyle w:val="Hyperlink"/>
              </w:rPr>
              <w:t>2.6.1 Projeto Conceitual</w:t>
            </w:r>
            <w:r>
              <w:tab/>
            </w:r>
            <w:r>
              <w:fldChar w:fldCharType="begin"/>
            </w:r>
            <w:r>
              <w:instrText xml:space="preserve">PAGEREF _Toc1660038843 \h</w:instrText>
            </w:r>
            <w:r>
              <w:fldChar w:fldCharType="separate"/>
            </w:r>
            <w:r w:rsidRPr="5704BF97" w:rsidR="5704BF97">
              <w:rPr>
                <w:rStyle w:val="Hyperlink"/>
              </w:rPr>
              <w:t>15</w:t>
            </w:r>
            <w:r>
              <w:fldChar w:fldCharType="end"/>
            </w:r>
          </w:hyperlink>
        </w:p>
        <w:p w:rsidR="5704BF97" w:rsidP="5704BF97" w:rsidRDefault="5704BF97" w14:paraId="41AF5E9D" w14:textId="33C53344">
          <w:pPr>
            <w:pStyle w:val="TOC2"/>
            <w:tabs>
              <w:tab w:val="right" w:leader="dot" w:pos="9075"/>
            </w:tabs>
            <w:bidi w:val="0"/>
            <w:rPr>
              <w:rStyle w:val="Hyperlink"/>
            </w:rPr>
          </w:pPr>
          <w:hyperlink w:anchor="_Toc604188948">
            <w:r w:rsidRPr="5704BF97" w:rsidR="5704BF97">
              <w:rPr>
                <w:rStyle w:val="Hyperlink"/>
              </w:rPr>
              <w:t>2.6.2 Projeto Lógico</w:t>
            </w:r>
            <w:r>
              <w:tab/>
            </w:r>
            <w:r>
              <w:fldChar w:fldCharType="begin"/>
            </w:r>
            <w:r>
              <w:instrText xml:space="preserve">PAGEREF _Toc604188948 \h</w:instrText>
            </w:r>
            <w:r>
              <w:fldChar w:fldCharType="separate"/>
            </w:r>
            <w:r w:rsidRPr="5704BF97" w:rsidR="5704BF97">
              <w:rPr>
                <w:rStyle w:val="Hyperlink"/>
              </w:rPr>
              <w:t>15</w:t>
            </w:r>
            <w:r>
              <w:fldChar w:fldCharType="end"/>
            </w:r>
          </w:hyperlink>
        </w:p>
        <w:p w:rsidR="5704BF97" w:rsidP="5704BF97" w:rsidRDefault="5704BF97" w14:paraId="4A9BB801" w14:textId="02935890">
          <w:pPr>
            <w:pStyle w:val="TOC2"/>
            <w:tabs>
              <w:tab w:val="right" w:leader="dot" w:pos="9075"/>
            </w:tabs>
            <w:bidi w:val="0"/>
            <w:rPr>
              <w:rStyle w:val="Hyperlink"/>
            </w:rPr>
          </w:pPr>
          <w:hyperlink w:anchor="_Toc1428285804">
            <w:r w:rsidRPr="5704BF97" w:rsidR="5704BF97">
              <w:rPr>
                <w:rStyle w:val="Hyperlink"/>
              </w:rPr>
              <w:t>2.6.3 Projeto Físico</w:t>
            </w:r>
            <w:r>
              <w:tab/>
            </w:r>
            <w:r>
              <w:fldChar w:fldCharType="begin"/>
            </w:r>
            <w:r>
              <w:instrText xml:space="preserve">PAGEREF _Toc1428285804 \h</w:instrText>
            </w:r>
            <w:r>
              <w:fldChar w:fldCharType="separate"/>
            </w:r>
            <w:r w:rsidRPr="5704BF97" w:rsidR="5704BF97">
              <w:rPr>
                <w:rStyle w:val="Hyperlink"/>
              </w:rPr>
              <w:t>15</w:t>
            </w:r>
            <w:r>
              <w:fldChar w:fldCharType="end"/>
            </w:r>
          </w:hyperlink>
        </w:p>
        <w:p w:rsidR="5704BF97" w:rsidP="5704BF97" w:rsidRDefault="5704BF97" w14:paraId="5B55DD86" w14:textId="080E5966">
          <w:pPr>
            <w:pStyle w:val="TOC2"/>
            <w:tabs>
              <w:tab w:val="right" w:leader="dot" w:pos="9075"/>
            </w:tabs>
            <w:bidi w:val="0"/>
            <w:rPr>
              <w:rStyle w:val="Hyperlink"/>
            </w:rPr>
          </w:pPr>
          <w:hyperlink w:anchor="_Toc1164332421">
            <w:r w:rsidRPr="5704BF97" w:rsidR="5704BF97">
              <w:rPr>
                <w:rStyle w:val="Hyperlink"/>
              </w:rPr>
              <w:t>2.8 Metodologia Ágil</w:t>
            </w:r>
            <w:r>
              <w:tab/>
            </w:r>
            <w:r>
              <w:fldChar w:fldCharType="begin"/>
            </w:r>
            <w:r>
              <w:instrText xml:space="preserve">PAGEREF _Toc1164332421 \h</w:instrText>
            </w:r>
            <w:r>
              <w:fldChar w:fldCharType="separate"/>
            </w:r>
            <w:r w:rsidRPr="5704BF97" w:rsidR="5704BF97">
              <w:rPr>
                <w:rStyle w:val="Hyperlink"/>
              </w:rPr>
              <w:t>15</w:t>
            </w:r>
            <w:r>
              <w:fldChar w:fldCharType="end"/>
            </w:r>
          </w:hyperlink>
        </w:p>
        <w:p w:rsidR="5704BF97" w:rsidP="5704BF97" w:rsidRDefault="5704BF97" w14:paraId="57857CC3" w14:textId="2603D2E8">
          <w:pPr>
            <w:pStyle w:val="TOC2"/>
            <w:tabs>
              <w:tab w:val="right" w:leader="dot" w:pos="9075"/>
            </w:tabs>
            <w:bidi w:val="0"/>
            <w:rPr>
              <w:rStyle w:val="Hyperlink"/>
            </w:rPr>
          </w:pPr>
          <w:hyperlink w:anchor="_Toc1320067670">
            <w:r w:rsidRPr="5704BF97" w:rsidR="5704BF97">
              <w:rPr>
                <w:rStyle w:val="Hyperlink"/>
              </w:rPr>
              <w:t>2.8.1 Scrum</w:t>
            </w:r>
            <w:r>
              <w:tab/>
            </w:r>
            <w:r>
              <w:fldChar w:fldCharType="begin"/>
            </w:r>
            <w:r>
              <w:instrText xml:space="preserve">PAGEREF _Toc1320067670 \h</w:instrText>
            </w:r>
            <w:r>
              <w:fldChar w:fldCharType="separate"/>
            </w:r>
            <w:r w:rsidRPr="5704BF97" w:rsidR="5704BF97">
              <w:rPr>
                <w:rStyle w:val="Hyperlink"/>
              </w:rPr>
              <w:t>16</w:t>
            </w:r>
            <w:r>
              <w:fldChar w:fldCharType="end"/>
            </w:r>
          </w:hyperlink>
        </w:p>
        <w:p w:rsidR="5704BF97" w:rsidP="5704BF97" w:rsidRDefault="5704BF97" w14:paraId="2E1344CB" w14:textId="61D42019">
          <w:pPr>
            <w:pStyle w:val="Sumrio1"/>
            <w:tabs>
              <w:tab w:val="right" w:leader="dot" w:pos="9075"/>
            </w:tabs>
            <w:bidi w:val="0"/>
            <w:rPr>
              <w:rStyle w:val="Hyperlink"/>
            </w:rPr>
          </w:pPr>
          <w:hyperlink w:anchor="_Toc1087009839">
            <w:r w:rsidRPr="5704BF97" w:rsidR="5704BF97">
              <w:rPr>
                <w:rStyle w:val="Hyperlink"/>
              </w:rPr>
              <w:t>3. FUNDAMENTAÇÃO TEÓRICA</w:t>
            </w:r>
            <w:r>
              <w:tab/>
            </w:r>
            <w:r>
              <w:fldChar w:fldCharType="begin"/>
            </w:r>
            <w:r>
              <w:instrText xml:space="preserve">PAGEREF _Toc1087009839 \h</w:instrText>
            </w:r>
            <w:r>
              <w:fldChar w:fldCharType="separate"/>
            </w:r>
            <w:r w:rsidRPr="5704BF97" w:rsidR="5704BF97">
              <w:rPr>
                <w:rStyle w:val="Hyperlink"/>
              </w:rPr>
              <w:t>16</w:t>
            </w:r>
            <w:r>
              <w:fldChar w:fldCharType="end"/>
            </w:r>
          </w:hyperlink>
        </w:p>
        <w:p w:rsidR="5704BF97" w:rsidP="5704BF97" w:rsidRDefault="5704BF97" w14:paraId="6B9D1093" w14:textId="1F63A6B7">
          <w:pPr>
            <w:pStyle w:val="TOC2"/>
            <w:tabs>
              <w:tab w:val="right" w:leader="dot" w:pos="9075"/>
            </w:tabs>
            <w:bidi w:val="0"/>
            <w:rPr>
              <w:rStyle w:val="Hyperlink"/>
            </w:rPr>
          </w:pPr>
          <w:hyperlink w:anchor="_Toc923571048">
            <w:r w:rsidRPr="5704BF97" w:rsidR="5704BF97">
              <w:rPr>
                <w:rStyle w:val="Hyperlink"/>
              </w:rPr>
              <w:t>3.1 Tema / Ideia / Solução / Aplicação</w:t>
            </w:r>
            <w:r>
              <w:tab/>
            </w:r>
            <w:r>
              <w:fldChar w:fldCharType="begin"/>
            </w:r>
            <w:r>
              <w:instrText xml:space="preserve">PAGEREF _Toc923571048 \h</w:instrText>
            </w:r>
            <w:r>
              <w:fldChar w:fldCharType="separate"/>
            </w:r>
            <w:r w:rsidRPr="5704BF97" w:rsidR="5704BF97">
              <w:rPr>
                <w:rStyle w:val="Hyperlink"/>
              </w:rPr>
              <w:t>16</w:t>
            </w:r>
            <w:r>
              <w:fldChar w:fldCharType="end"/>
            </w:r>
          </w:hyperlink>
        </w:p>
        <w:p w:rsidR="5704BF97" w:rsidP="5704BF97" w:rsidRDefault="5704BF97" w14:paraId="30223A2C" w14:textId="022CF9D5">
          <w:pPr>
            <w:pStyle w:val="TOC2"/>
            <w:tabs>
              <w:tab w:val="right" w:leader="dot" w:pos="9075"/>
            </w:tabs>
            <w:bidi w:val="0"/>
            <w:rPr>
              <w:rStyle w:val="Hyperlink"/>
            </w:rPr>
          </w:pPr>
          <w:hyperlink w:anchor="_Toc25700762">
            <w:r w:rsidRPr="5704BF97" w:rsidR="5704BF97">
              <w:rPr>
                <w:rStyle w:val="Hyperlink"/>
              </w:rPr>
              <w:t>3.2 Público-alvo</w:t>
            </w:r>
            <w:r>
              <w:tab/>
            </w:r>
            <w:r>
              <w:fldChar w:fldCharType="begin"/>
            </w:r>
            <w:r>
              <w:instrText xml:space="preserve">PAGEREF _Toc25700762 \h</w:instrText>
            </w:r>
            <w:r>
              <w:fldChar w:fldCharType="separate"/>
            </w:r>
            <w:r w:rsidRPr="5704BF97" w:rsidR="5704BF97">
              <w:rPr>
                <w:rStyle w:val="Hyperlink"/>
              </w:rPr>
              <w:t>17</w:t>
            </w:r>
            <w:r>
              <w:fldChar w:fldCharType="end"/>
            </w:r>
          </w:hyperlink>
        </w:p>
        <w:p w:rsidR="5704BF97" w:rsidP="5704BF97" w:rsidRDefault="5704BF97" w14:paraId="2B2C91D2" w14:textId="405A4DC9">
          <w:pPr>
            <w:pStyle w:val="TOC2"/>
            <w:tabs>
              <w:tab w:val="right" w:leader="dot" w:pos="9075"/>
            </w:tabs>
            <w:bidi w:val="0"/>
            <w:rPr>
              <w:rStyle w:val="Hyperlink"/>
            </w:rPr>
          </w:pPr>
          <w:hyperlink w:anchor="_Toc1820006518">
            <w:r w:rsidRPr="5704BF97" w:rsidR="5704BF97">
              <w:rPr>
                <w:rStyle w:val="Hyperlink"/>
              </w:rPr>
              <w:t>3.3 Mercado</w:t>
            </w:r>
            <w:r>
              <w:tab/>
            </w:r>
            <w:r>
              <w:fldChar w:fldCharType="begin"/>
            </w:r>
            <w:r>
              <w:instrText xml:space="preserve">PAGEREF _Toc1820006518 \h</w:instrText>
            </w:r>
            <w:r>
              <w:fldChar w:fldCharType="separate"/>
            </w:r>
            <w:r w:rsidRPr="5704BF97" w:rsidR="5704BF97">
              <w:rPr>
                <w:rStyle w:val="Hyperlink"/>
              </w:rPr>
              <w:t>17</w:t>
            </w:r>
            <w:r>
              <w:fldChar w:fldCharType="end"/>
            </w:r>
          </w:hyperlink>
        </w:p>
        <w:p w:rsidR="5704BF97" w:rsidP="5704BF97" w:rsidRDefault="5704BF97" w14:paraId="7F1449DA" w14:textId="47467F34">
          <w:pPr>
            <w:pStyle w:val="Sumrio1"/>
            <w:tabs>
              <w:tab w:val="right" w:leader="dot" w:pos="9075"/>
            </w:tabs>
            <w:bidi w:val="0"/>
            <w:rPr>
              <w:rStyle w:val="Hyperlink"/>
            </w:rPr>
          </w:pPr>
          <w:hyperlink w:anchor="_Toc545173478">
            <w:r w:rsidRPr="5704BF97" w:rsidR="5704BF97">
              <w:rPr>
                <w:rStyle w:val="Hyperlink"/>
              </w:rPr>
              <w:t>4. CONCLUSÃO</w:t>
            </w:r>
            <w:r>
              <w:tab/>
            </w:r>
            <w:r>
              <w:fldChar w:fldCharType="begin"/>
            </w:r>
            <w:r>
              <w:instrText xml:space="preserve">PAGEREF _Toc545173478 \h</w:instrText>
            </w:r>
            <w:r>
              <w:fldChar w:fldCharType="separate"/>
            </w:r>
            <w:r w:rsidRPr="5704BF97" w:rsidR="5704BF97">
              <w:rPr>
                <w:rStyle w:val="Hyperlink"/>
              </w:rPr>
              <w:t>18</w:t>
            </w:r>
            <w:r>
              <w:fldChar w:fldCharType="end"/>
            </w:r>
          </w:hyperlink>
        </w:p>
        <w:p w:rsidR="5704BF97" w:rsidP="5704BF97" w:rsidRDefault="5704BF97" w14:paraId="1AAED4CF" w14:textId="159E4B94">
          <w:pPr>
            <w:pStyle w:val="Sumrio1"/>
            <w:tabs>
              <w:tab w:val="right" w:leader="dot" w:pos="9075"/>
            </w:tabs>
            <w:bidi w:val="0"/>
            <w:rPr>
              <w:rStyle w:val="Hyperlink"/>
            </w:rPr>
          </w:pPr>
          <w:hyperlink w:anchor="_Toc1517668367">
            <w:r w:rsidRPr="5704BF97" w:rsidR="5704BF97">
              <w:rPr>
                <w:rStyle w:val="Hyperlink"/>
              </w:rPr>
              <w:t>REFERÊNCIAS</w:t>
            </w:r>
            <w:r>
              <w:tab/>
            </w:r>
            <w:r>
              <w:fldChar w:fldCharType="begin"/>
            </w:r>
            <w:r>
              <w:instrText xml:space="preserve">PAGEREF _Toc1517668367 \h</w:instrText>
            </w:r>
            <w:r>
              <w:fldChar w:fldCharType="separate"/>
            </w:r>
            <w:r w:rsidRPr="5704BF97" w:rsidR="5704BF97">
              <w:rPr>
                <w:rStyle w:val="Hyperlink"/>
              </w:rPr>
              <w:t>20</w:t>
            </w:r>
            <w:r>
              <w:fldChar w:fldCharType="end"/>
            </w:r>
          </w:hyperlink>
          <w:r>
            <w:fldChar w:fldCharType="end"/>
          </w:r>
        </w:p>
      </w:sdtContent>
    </w:sdt>
    <w:p w:rsidR="5704BF97" w:rsidP="5704BF97" w:rsidRDefault="5704BF97" w14:paraId="77318DF3" w14:textId="3066EEDB">
      <w:pPr>
        <w:pStyle w:val="Normal"/>
      </w:pPr>
    </w:p>
    <w:p w:rsidRPr="00E9367D" w:rsidR="00595105" w:rsidP="2FB6E7FA" w:rsidRDefault="00595105" w14:paraId="34CE0A41" w14:textId="2357E6E1">
      <w:pPr>
        <w:rPr>
          <w:rFonts w:ascii="Arial" w:hAnsi="Arial" w:cs="Arial"/>
          <w:b/>
          <w:bCs/>
          <w:sz w:val="28"/>
          <w:szCs w:val="28"/>
        </w:rPr>
      </w:pPr>
      <w:r w:rsidRPr="00E9367D">
        <w:rPr>
          <w:rFonts w:ascii="Arial" w:hAnsi="Arial" w:cs="Arial"/>
          <w:b/>
          <w:bCs/>
          <w:sz w:val="28"/>
          <w:szCs w:val="28"/>
        </w:rPr>
        <w:br w:type="page"/>
      </w:r>
    </w:p>
    <w:p w:rsidRPr="00E9367D" w:rsidR="69270C1A" w:rsidP="5704BF97" w:rsidRDefault="50A1516A" w14:paraId="20CF811F" w14:textId="1858BE19">
      <w:pPr>
        <w:pStyle w:val="Ttulo1"/>
        <w:keepNext w:val="0"/>
        <w:keepLines w:val="0"/>
        <w:spacing w:before="0" w:beforeAutospacing="off" w:after="0" w:afterAutospacing="off" w:line="360" w:lineRule="auto"/>
        <w:rPr>
          <w:rFonts w:ascii="Arial" w:hAnsi="Arial" w:eastAsia="Arial" w:cs="Arial"/>
          <w:b w:val="1"/>
          <w:bCs w:val="1"/>
          <w:color w:val="000000" w:themeColor="text1" w:themeTint="FF" w:themeShade="FF"/>
          <w:sz w:val="28"/>
          <w:szCs w:val="28"/>
        </w:rPr>
      </w:pPr>
      <w:bookmarkStart w:name="_Toc2017663497" w:id="1695216906"/>
      <w:r w:rsidRPr="5704BF97" w:rsidR="0169FD84">
        <w:rPr>
          <w:rFonts w:ascii="Arial" w:hAnsi="Arial" w:eastAsia="Arial" w:cs="Arial"/>
          <w:b w:val="1"/>
          <w:bCs w:val="1"/>
          <w:color w:val="000000" w:themeColor="text1" w:themeTint="FF" w:themeShade="FF"/>
          <w:sz w:val="28"/>
          <w:szCs w:val="28"/>
        </w:rPr>
        <w:t>1. I</w:t>
      </w:r>
      <w:r w:rsidRPr="5704BF97" w:rsidR="1893A92F">
        <w:rPr>
          <w:rFonts w:ascii="Arial" w:hAnsi="Arial" w:eastAsia="Arial" w:cs="Arial"/>
          <w:b w:val="1"/>
          <w:bCs w:val="1"/>
          <w:color w:val="000000" w:themeColor="text1" w:themeTint="FF" w:themeShade="FF"/>
          <w:sz w:val="28"/>
          <w:szCs w:val="28"/>
        </w:rPr>
        <w:t>NTRODUÇÃO</w:t>
      </w:r>
      <w:bookmarkEnd w:id="1695216906"/>
    </w:p>
    <w:p w:rsidRPr="00E9367D" w:rsidR="69270C1A" w:rsidP="5704BF97" w:rsidRDefault="50A1516A" w14:paraId="4DA76A78" w14:textId="3A75A4B5">
      <w:pPr>
        <w:spacing w:before="240" w:beforeAutospacing="off" w:after="240" w:afterAutospacing="off"/>
        <w:jc w:val="both"/>
      </w:pPr>
      <w:r w:rsidRPr="5704BF97" w:rsidR="4D79DC4A">
        <w:rPr>
          <w:rFonts w:ascii="Arial" w:hAnsi="Arial" w:eastAsia="Arial" w:cs="Arial"/>
          <w:noProof w:val="0"/>
          <w:sz w:val="24"/>
          <w:szCs w:val="24"/>
          <w:lang w:val="pt-BR"/>
        </w:rPr>
        <w:t>O setor logístico representa um dos segmentos mais relevantes da economia, abrangendo atividades como transporte, armazenagem, distribuição e gerenciamento de estoques. O crescimento do comércio eletrônico, a globalização dos mercados e a necessidade de maior eficiência operacional têm impulsionado a adoção de soluções tecnológicas voltadas à otimização dos processos logísticos.</w:t>
      </w:r>
    </w:p>
    <w:p w:rsidRPr="00E9367D" w:rsidR="69270C1A" w:rsidP="5704BF97" w:rsidRDefault="50A1516A" w14:paraId="23630C6A" w14:textId="1691BC5F">
      <w:pPr>
        <w:spacing w:before="240" w:beforeAutospacing="off" w:after="240" w:afterAutospacing="off"/>
        <w:jc w:val="both"/>
      </w:pPr>
      <w:r w:rsidRPr="5704BF97" w:rsidR="4D79DC4A">
        <w:rPr>
          <w:rFonts w:ascii="Arial" w:hAnsi="Arial" w:eastAsia="Arial" w:cs="Arial"/>
          <w:noProof w:val="0"/>
          <w:sz w:val="24"/>
          <w:szCs w:val="24"/>
          <w:lang w:val="pt-BR"/>
        </w:rPr>
        <w:t>No que se refere à gestão de estoques, observa-se uma crescente demanda por sistemas informatizados capazes de oferecer maior controle, visibilidade em tempo real e apoio à tomada de decisão. A utilização desses sistemas contribui para a redução de custos operacionais, a minimização de erros manuais e a melhoria do desempenho das operações logísticas.</w:t>
      </w:r>
    </w:p>
    <w:p w:rsidRPr="00E9367D" w:rsidR="69270C1A" w:rsidP="5704BF97" w:rsidRDefault="50A1516A" w14:paraId="4CBD2C44" w14:textId="2106B60A">
      <w:pPr>
        <w:spacing w:before="240" w:beforeAutospacing="off" w:after="240" w:afterAutospacing="off"/>
        <w:jc w:val="both"/>
      </w:pPr>
      <w:r w:rsidRPr="5704BF97" w:rsidR="4D79DC4A">
        <w:rPr>
          <w:rFonts w:ascii="Arial" w:hAnsi="Arial" w:eastAsia="Arial" w:cs="Arial"/>
          <w:noProof w:val="0"/>
          <w:sz w:val="24"/>
          <w:szCs w:val="24"/>
          <w:lang w:val="pt-BR"/>
        </w:rPr>
        <w:t>No contexto brasileiro, a logística possui papel estratégico para a economia, representando uma parcela significativa do Produto Interno Bruto (PIB) e empregando milhões de profissionais em Centros de Distribuição, armazéns e operações de transporte. Nesse cenário, o controle eficiente do estoque torna-se um fator determinante para a competitividade das organizações, uma vez que falhas nesse processo podem resultar em perdas financeiras, atrasos nas entregas e insatisfação dos clientes.</w:t>
      </w:r>
    </w:p>
    <w:p w:rsidRPr="00E9367D" w:rsidR="69270C1A" w:rsidP="5704BF97" w:rsidRDefault="50A1516A" w14:paraId="03490926" w14:textId="176BEB88">
      <w:pPr>
        <w:spacing w:before="240" w:beforeAutospacing="off" w:after="240" w:afterAutospacing="off"/>
        <w:jc w:val="both"/>
      </w:pPr>
      <w:r w:rsidRPr="5704BF97" w:rsidR="4D79DC4A">
        <w:rPr>
          <w:rFonts w:ascii="Arial" w:hAnsi="Arial" w:eastAsia="Arial" w:cs="Arial"/>
          <w:noProof w:val="0"/>
          <w:sz w:val="24"/>
          <w:szCs w:val="24"/>
          <w:lang w:val="pt-BR"/>
        </w:rPr>
        <w:t>Diante desse contexto, este Trabalho de Conclusão de Curso propõe o desenvolvimento de um Sistema de Gerenciamento de Estoque para um Centro de Distribuição Logístico, aplicando conceitos e práticas da área de Desenvolvimento de Sistemas, com o objetivo de atender às demandas do mercado e demonstrar a aplicação prática dos conhecimentos adquiridos ao longo do curso.</w:t>
      </w:r>
    </w:p>
    <w:p w:rsidRPr="00E9367D" w:rsidR="69270C1A" w:rsidP="5704BF97" w:rsidRDefault="50A1516A" w14:paraId="1D9BDE6B" w14:textId="27B2F3DC">
      <w:pPr>
        <w:keepNext w:val="0"/>
        <w:keepLines w:val="0"/>
        <w:spacing w:before="0" w:beforeAutospacing="off" w:after="0" w:afterAutospacing="off" w:line="360" w:lineRule="auto"/>
      </w:pPr>
      <w:r>
        <w:br w:type="page"/>
      </w:r>
    </w:p>
    <w:p w:rsidRPr="00E9367D" w:rsidR="69270C1A" w:rsidP="5704BF97" w:rsidRDefault="50A1516A" w14:paraId="701BD05C" w14:textId="135B50BD">
      <w:pPr>
        <w:pStyle w:val="Ttulo2"/>
        <w:keepNext w:val="0"/>
        <w:keepLines w:val="0"/>
        <w:rPr>
          <w:rFonts w:ascii="Arial" w:hAnsi="Arial" w:eastAsia="Arial" w:cs="Arial"/>
          <w:b w:val="1"/>
          <w:bCs w:val="1"/>
          <w:color w:val="000000" w:themeColor="text1" w:themeTint="FF" w:themeShade="FF"/>
          <w:sz w:val="28"/>
          <w:szCs w:val="28"/>
        </w:rPr>
      </w:pPr>
      <w:bookmarkStart w:name="_Toc169363503" w:id="1508483694"/>
      <w:r w:rsidRPr="5704BF97" w:rsidR="0169FD84">
        <w:rPr>
          <w:rFonts w:ascii="Arial" w:hAnsi="Arial" w:eastAsia="Arial" w:cs="Arial"/>
          <w:b w:val="1"/>
          <w:bCs w:val="1"/>
          <w:color w:val="000000" w:themeColor="text1" w:themeTint="FF" w:themeShade="FF"/>
          <w:sz w:val="28"/>
          <w:szCs w:val="28"/>
        </w:rPr>
        <w:t>1.1 Objetivo Geral</w:t>
      </w:r>
      <w:bookmarkEnd w:id="1508483694"/>
    </w:p>
    <w:p w:rsidRPr="00E9367D" w:rsidR="7EA9261D" w:rsidP="5704BF97" w:rsidRDefault="7EA9261D" w14:paraId="0ABB21D0" w14:textId="66EA2C88">
      <w:pPr>
        <w:spacing w:before="240" w:beforeAutospacing="off" w:after="240" w:afterAutospacing="off"/>
        <w:jc w:val="both"/>
      </w:pPr>
      <w:r w:rsidRPr="5704BF97" w:rsidR="59C53C4B">
        <w:rPr>
          <w:rFonts w:ascii="Arial" w:hAnsi="Arial" w:eastAsia="Arial" w:cs="Arial"/>
          <w:noProof w:val="0"/>
          <w:sz w:val="24"/>
          <w:szCs w:val="24"/>
          <w:lang w:val="pt-BR"/>
        </w:rPr>
        <w:t>Desenvolver um Sistema de Gerenciamento de Estoque para um Centro de Distribuição Logístico, com a finalidade de automatizar e organizar o controle de produtos, entradas, saídas, armazenagem e expedição, proporcionando maior confiabilidade das informações, redução de erros operacionais e apoio à tomada de decisão gerencial.</w:t>
      </w:r>
    </w:p>
    <w:p w:rsidR="5704BF97" w:rsidP="5704BF97" w:rsidRDefault="5704BF97" w14:paraId="0B14688A" w14:textId="3E0603A2">
      <w:pPr>
        <w:spacing w:before="240" w:beforeAutospacing="off" w:after="240" w:afterAutospacing="off"/>
        <w:jc w:val="both"/>
        <w:rPr>
          <w:rFonts w:ascii="Arial" w:hAnsi="Arial" w:eastAsia="Arial" w:cs="Arial"/>
          <w:noProof w:val="0"/>
          <w:sz w:val="24"/>
          <w:szCs w:val="24"/>
          <w:lang w:val="pt-BR"/>
        </w:rPr>
      </w:pPr>
    </w:p>
    <w:p w:rsidRPr="00E9367D" w:rsidR="69270C1A" w:rsidP="5704BF97" w:rsidRDefault="50A1516A" w14:paraId="013DE1E2" w14:textId="16361EF2">
      <w:pPr>
        <w:pStyle w:val="Ttulo2"/>
        <w:keepNext w:val="0"/>
        <w:keepLines w:val="0"/>
        <w:rPr>
          <w:rFonts w:ascii="Arial" w:hAnsi="Arial" w:eastAsia="Arial" w:cs="Arial"/>
          <w:b w:val="1"/>
          <w:bCs w:val="1"/>
          <w:color w:val="000000" w:themeColor="text1" w:themeTint="FF" w:themeShade="FF"/>
          <w:sz w:val="28"/>
          <w:szCs w:val="28"/>
        </w:rPr>
      </w:pPr>
      <w:bookmarkStart w:name="_Toc861420993" w:id="147252677"/>
      <w:r w:rsidRPr="5704BF97" w:rsidR="0169FD84">
        <w:rPr>
          <w:rFonts w:ascii="Arial" w:hAnsi="Arial" w:eastAsia="Arial" w:cs="Arial"/>
          <w:b w:val="1"/>
          <w:bCs w:val="1"/>
          <w:color w:val="000000" w:themeColor="text1" w:themeTint="FF" w:themeShade="FF"/>
          <w:sz w:val="28"/>
          <w:szCs w:val="28"/>
        </w:rPr>
        <w:t>1.2 Objetivos Específicos</w:t>
      </w:r>
      <w:bookmarkEnd w:id="147252677"/>
    </w:p>
    <w:p w:rsidR="11A5895A" w:rsidP="5704BF97" w:rsidRDefault="11A5895A" w14:paraId="6B41F404" w14:textId="12A1AFEA">
      <w:pPr>
        <w:pStyle w:val="PargrafodaLista"/>
        <w:keepNext w:val="0"/>
        <w:keepLines w:val="0"/>
        <w:numPr>
          <w:ilvl w:val="0"/>
          <w:numId w:val="9"/>
        </w:numPr>
        <w:spacing w:before="0" w:beforeAutospacing="off" w:after="0" w:afterAutospacing="off" w:line="360" w:lineRule="auto"/>
        <w:jc w:val="both"/>
        <w:rPr>
          <w:rFonts w:ascii="Arial" w:hAnsi="Arial" w:eastAsia="Arial" w:cs="Arial"/>
          <w:noProof w:val="0"/>
          <w:sz w:val="24"/>
          <w:szCs w:val="24"/>
          <w:lang w:val="pt-BR"/>
        </w:rPr>
      </w:pPr>
      <w:r w:rsidRPr="5704BF97" w:rsidR="11A5895A">
        <w:rPr>
          <w:rFonts w:ascii="Arial" w:hAnsi="Arial" w:eastAsia="Arial" w:cs="Arial"/>
          <w:noProof w:val="0"/>
          <w:sz w:val="24"/>
          <w:szCs w:val="24"/>
          <w:lang w:val="pt-BR"/>
        </w:rPr>
        <w:t>Levantar e analisar os requisitos do sistema, identificando as necessidades dos usuários e dos processos envolvidos na gestão de estoque.</w:t>
      </w:r>
    </w:p>
    <w:p w:rsidR="11A5895A" w:rsidP="5704BF97" w:rsidRDefault="11A5895A" w14:paraId="59D3528D" w14:textId="13A0217C">
      <w:pPr>
        <w:pStyle w:val="PargrafodaLista"/>
        <w:keepNext w:val="0"/>
        <w:keepLines w:val="0"/>
        <w:numPr>
          <w:ilvl w:val="0"/>
          <w:numId w:val="9"/>
        </w:numPr>
        <w:spacing w:before="0" w:beforeAutospacing="off" w:after="0" w:afterAutospacing="off" w:line="360" w:lineRule="auto"/>
        <w:jc w:val="both"/>
        <w:rPr>
          <w:rFonts w:ascii="Arial" w:hAnsi="Arial" w:eastAsia="Arial" w:cs="Arial"/>
          <w:noProof w:val="0"/>
          <w:sz w:val="24"/>
          <w:szCs w:val="24"/>
          <w:lang w:val="pt-BR"/>
        </w:rPr>
      </w:pPr>
      <w:r w:rsidRPr="5704BF97" w:rsidR="11A5895A">
        <w:rPr>
          <w:rFonts w:ascii="Arial" w:hAnsi="Arial" w:eastAsia="Arial" w:cs="Arial"/>
          <w:noProof w:val="0"/>
          <w:sz w:val="24"/>
          <w:szCs w:val="24"/>
          <w:lang w:val="pt-BR"/>
        </w:rPr>
        <w:t>Realizar a modelagem do sistema, contemplando a estrutura do banco de dados e os diagramas UML.</w:t>
      </w:r>
    </w:p>
    <w:p w:rsidR="11A5895A" w:rsidP="5704BF97" w:rsidRDefault="11A5895A" w14:paraId="78B4F460" w14:textId="26AA05C4">
      <w:pPr>
        <w:pStyle w:val="PargrafodaLista"/>
        <w:keepNext w:val="0"/>
        <w:keepLines w:val="0"/>
        <w:numPr>
          <w:ilvl w:val="0"/>
          <w:numId w:val="9"/>
        </w:numPr>
        <w:spacing w:before="0" w:beforeAutospacing="off" w:after="0" w:afterAutospacing="off" w:line="360" w:lineRule="auto"/>
        <w:jc w:val="both"/>
        <w:rPr>
          <w:rFonts w:ascii="Arial" w:hAnsi="Arial" w:eastAsia="Arial" w:cs="Arial"/>
          <w:noProof w:val="0"/>
          <w:sz w:val="24"/>
          <w:szCs w:val="24"/>
          <w:lang w:val="pt-BR"/>
        </w:rPr>
      </w:pPr>
      <w:r w:rsidRPr="5704BF97" w:rsidR="11A5895A">
        <w:rPr>
          <w:rFonts w:ascii="Arial" w:hAnsi="Arial" w:eastAsia="Arial" w:cs="Arial"/>
          <w:noProof w:val="0"/>
          <w:sz w:val="24"/>
          <w:szCs w:val="24"/>
          <w:lang w:val="pt-BR"/>
        </w:rPr>
        <w:t>Desenvolver a aplicação web com funcionalidades voltadas ao controle de produtos, usuários e movimentações de estoque.</w:t>
      </w:r>
    </w:p>
    <w:p w:rsidR="11A5895A" w:rsidP="5704BF97" w:rsidRDefault="11A5895A" w14:paraId="7A57F570" w14:textId="2FB4DF5B">
      <w:pPr>
        <w:pStyle w:val="PargrafodaLista"/>
        <w:keepNext w:val="0"/>
        <w:keepLines w:val="0"/>
        <w:numPr>
          <w:ilvl w:val="0"/>
          <w:numId w:val="9"/>
        </w:numPr>
        <w:spacing w:before="0" w:beforeAutospacing="off" w:after="0" w:afterAutospacing="off" w:line="360" w:lineRule="auto"/>
        <w:jc w:val="both"/>
        <w:rPr>
          <w:rFonts w:ascii="Arial" w:hAnsi="Arial" w:eastAsia="Arial" w:cs="Arial"/>
          <w:noProof w:val="0"/>
          <w:sz w:val="24"/>
          <w:szCs w:val="24"/>
          <w:lang w:val="pt-BR"/>
        </w:rPr>
      </w:pPr>
      <w:r w:rsidRPr="5704BF97" w:rsidR="11A5895A">
        <w:rPr>
          <w:rFonts w:ascii="Arial" w:hAnsi="Arial" w:eastAsia="Arial" w:cs="Arial"/>
          <w:noProof w:val="0"/>
          <w:sz w:val="24"/>
          <w:szCs w:val="24"/>
          <w:lang w:val="pt-BR"/>
        </w:rPr>
        <w:t>Realizar testes funcionais para verificar o correto funcionamento do sistema e a integridade das informações.</w:t>
      </w:r>
    </w:p>
    <w:p w:rsidR="11A5895A" w:rsidP="5704BF97" w:rsidRDefault="11A5895A" w14:paraId="720252F4" w14:textId="78D5EB7B">
      <w:pPr>
        <w:pStyle w:val="PargrafodaLista"/>
        <w:keepNext w:val="0"/>
        <w:keepLines w:val="0"/>
        <w:numPr>
          <w:ilvl w:val="0"/>
          <w:numId w:val="9"/>
        </w:numPr>
        <w:spacing w:before="0" w:beforeAutospacing="off" w:after="0" w:afterAutospacing="off" w:line="360" w:lineRule="auto"/>
        <w:jc w:val="both"/>
        <w:rPr>
          <w:rFonts w:ascii="Arial" w:hAnsi="Arial" w:eastAsia="Arial" w:cs="Arial"/>
          <w:noProof w:val="0"/>
          <w:sz w:val="24"/>
          <w:szCs w:val="24"/>
          <w:lang w:val="pt-BR"/>
        </w:rPr>
      </w:pPr>
      <w:r w:rsidRPr="5704BF97" w:rsidR="11A5895A">
        <w:rPr>
          <w:rFonts w:ascii="Arial" w:hAnsi="Arial" w:eastAsia="Arial" w:cs="Arial"/>
          <w:noProof w:val="0"/>
          <w:sz w:val="24"/>
          <w:szCs w:val="24"/>
          <w:lang w:val="pt-BR"/>
        </w:rPr>
        <w:t>Elaborar a documentação do sistema, descrevendo suas funcionalidades, arquitetura e orientações de uso.</w:t>
      </w:r>
    </w:p>
    <w:p w:rsidR="5704BF97" w:rsidP="5704BF97" w:rsidRDefault="5704BF97" w14:paraId="28E1F02D" w14:textId="470BA056">
      <w:pPr>
        <w:pStyle w:val="Normal"/>
        <w:keepNext w:val="0"/>
        <w:keepLines w:val="0"/>
        <w:spacing w:before="0" w:beforeAutospacing="off" w:after="0" w:afterAutospacing="off" w:line="360" w:lineRule="auto"/>
        <w:jc w:val="both"/>
        <w:rPr>
          <w:rFonts w:ascii="Arial" w:hAnsi="Arial" w:eastAsia="Arial" w:cs="Arial"/>
          <w:noProof w:val="0"/>
          <w:sz w:val="24"/>
          <w:szCs w:val="24"/>
          <w:lang w:val="pt-BR"/>
        </w:rPr>
      </w:pPr>
    </w:p>
    <w:p w:rsidRPr="00E9367D" w:rsidR="69270C1A" w:rsidP="5704BF97" w:rsidRDefault="0B933E6B" w14:paraId="04404B65" w14:textId="16090299">
      <w:pPr>
        <w:pStyle w:val="Ttulo2"/>
        <w:keepNext w:val="0"/>
        <w:keepLines w:val="0"/>
        <w:rPr>
          <w:rFonts w:ascii="Arial" w:hAnsi="Arial" w:eastAsia="Arial" w:cs="Arial"/>
          <w:b w:val="1"/>
          <w:bCs w:val="1"/>
          <w:color w:val="000000" w:themeColor="text1" w:themeTint="FF" w:themeShade="FF"/>
          <w:sz w:val="28"/>
          <w:szCs w:val="28"/>
        </w:rPr>
      </w:pPr>
      <w:bookmarkStart w:name="_Toc906648091" w:id="807310878"/>
      <w:r w:rsidRPr="5704BF97" w:rsidR="1B976D3E">
        <w:rPr>
          <w:rFonts w:ascii="Arial" w:hAnsi="Arial" w:eastAsia="Arial" w:cs="Arial"/>
          <w:b w:val="1"/>
          <w:bCs w:val="1"/>
          <w:color w:val="000000" w:themeColor="text1" w:themeTint="FF" w:themeShade="FF"/>
          <w:sz w:val="28"/>
          <w:szCs w:val="28"/>
        </w:rPr>
        <w:t>1.</w:t>
      </w:r>
      <w:r w:rsidRPr="5704BF97" w:rsidR="2FC3FB2B">
        <w:rPr>
          <w:rFonts w:ascii="Arial" w:hAnsi="Arial" w:eastAsia="Arial" w:cs="Arial"/>
          <w:b w:val="1"/>
          <w:bCs w:val="1"/>
          <w:color w:val="000000" w:themeColor="text1" w:themeTint="FF" w:themeShade="FF"/>
          <w:sz w:val="28"/>
          <w:szCs w:val="28"/>
        </w:rPr>
        <w:t>3</w:t>
      </w:r>
      <w:r w:rsidRPr="5704BF97" w:rsidR="1B976D3E">
        <w:rPr>
          <w:rFonts w:ascii="Arial" w:hAnsi="Arial" w:eastAsia="Arial" w:cs="Arial"/>
          <w:b w:val="1"/>
          <w:bCs w:val="1"/>
          <w:color w:val="000000" w:themeColor="text1" w:themeTint="FF" w:themeShade="FF"/>
          <w:sz w:val="28"/>
          <w:szCs w:val="28"/>
        </w:rPr>
        <w:t xml:space="preserve"> </w:t>
      </w:r>
      <w:r w:rsidRPr="5704BF97" w:rsidR="0169FD84">
        <w:rPr>
          <w:rFonts w:ascii="Arial" w:hAnsi="Arial" w:eastAsia="Arial" w:cs="Arial"/>
          <w:b w:val="1"/>
          <w:bCs w:val="1"/>
          <w:color w:val="000000" w:themeColor="text1" w:themeTint="FF" w:themeShade="FF"/>
          <w:sz w:val="28"/>
          <w:szCs w:val="28"/>
        </w:rPr>
        <w:t>Justificativa</w:t>
      </w:r>
      <w:bookmarkEnd w:id="807310878"/>
    </w:p>
    <w:p w:rsidRPr="00E9367D" w:rsidR="7EA9261D" w:rsidP="5704BF97" w:rsidRDefault="7EA9261D" w14:paraId="52185095" w14:textId="5AD84232">
      <w:pPr>
        <w:spacing w:before="240" w:beforeAutospacing="off" w:after="240" w:afterAutospacing="off"/>
        <w:jc w:val="both"/>
      </w:pPr>
      <w:r w:rsidRPr="5704BF97" w:rsidR="01D3164A">
        <w:rPr>
          <w:rFonts w:ascii="Arial" w:hAnsi="Arial" w:eastAsia="Arial" w:cs="Arial"/>
          <w:noProof w:val="0"/>
          <w:sz w:val="24"/>
          <w:szCs w:val="24"/>
          <w:lang w:val="pt-BR"/>
        </w:rPr>
        <w:t>A escolha pelo desenvolvimento de um Sistema de Gerenciamento de Estoque para um Centro de Distribuição Logístico fundamenta-se na importância que a gestão de estoques possui para o desempenho operacional das organizações. O estoque representa uma parcela significativa dos custos logísticos e, quando mal administrado, pode gerar impactos negativos, como aumento de despesas operacionais, falhas no atendimento ao cliente e ineficiência nos processos internos.</w:t>
      </w:r>
    </w:p>
    <w:p w:rsidRPr="00E9367D" w:rsidR="7EA9261D" w:rsidP="5704BF97" w:rsidRDefault="7EA9261D" w14:paraId="23335E30" w14:textId="1E1E2879">
      <w:pPr>
        <w:spacing w:before="240" w:beforeAutospacing="off" w:after="240" w:afterAutospacing="off"/>
        <w:jc w:val="both"/>
      </w:pPr>
      <w:r w:rsidRPr="5704BF97" w:rsidR="01D3164A">
        <w:rPr>
          <w:rFonts w:ascii="Arial" w:hAnsi="Arial" w:eastAsia="Arial" w:cs="Arial"/>
          <w:noProof w:val="0"/>
          <w:sz w:val="24"/>
          <w:szCs w:val="24"/>
          <w:lang w:val="pt-BR"/>
        </w:rPr>
        <w:t>A utilização de sistemas informatizados para o gerenciamento de estoque contribui para a melhoria da acurácia das informações, redução de erros operacionais e maior rastreabilidade dos produtos. Em ambientes logísticos caracterizados por grande volume de movimentações, a adoção de sistemas de informação torna-se essencial para garantir maior controle, segurança e confiabilidade dos dados.</w:t>
      </w:r>
    </w:p>
    <w:p w:rsidRPr="00E9367D" w:rsidR="7EA9261D" w:rsidP="5704BF97" w:rsidRDefault="7EA9261D" w14:paraId="418A383E" w14:textId="5E3CEC42">
      <w:pPr>
        <w:spacing w:before="240" w:beforeAutospacing="off" w:after="240" w:afterAutospacing="off"/>
        <w:jc w:val="both"/>
      </w:pPr>
      <w:r w:rsidRPr="5704BF97" w:rsidR="01D3164A">
        <w:rPr>
          <w:rFonts w:ascii="Arial" w:hAnsi="Arial" w:eastAsia="Arial" w:cs="Arial"/>
          <w:noProof w:val="0"/>
          <w:sz w:val="24"/>
          <w:szCs w:val="24"/>
          <w:lang w:val="pt-BR"/>
        </w:rPr>
        <w:t>Do ponto de vista acadêmico, o desenvolvimento deste projeto possibilita a aplicação prática dos conhecimentos adquiridos no Curso Técnico em Desenvolvimento de Sistemas, abrangendo etapas como levantamento de requisitos, modelagem, prototipação, desenvolvimento, testes e documentação. Dessa forma, o trabalho contribui significativamente para a formação profissional do discente, preparando-o para os desafios do mercado de trabalho e evidenciando a relevância da tecnologia da informação na gestão eficiente de estoques.</w:t>
      </w:r>
    </w:p>
    <w:p w:rsidR="5704BF97" w:rsidP="5704BF97" w:rsidRDefault="5704BF97" w14:paraId="35CBE86C" w14:textId="252595C0">
      <w:pPr>
        <w:spacing w:before="240" w:beforeAutospacing="off" w:after="240" w:afterAutospacing="off"/>
        <w:jc w:val="both"/>
        <w:rPr>
          <w:rFonts w:ascii="Arial" w:hAnsi="Arial" w:eastAsia="Arial" w:cs="Arial"/>
          <w:noProof w:val="0"/>
          <w:sz w:val="24"/>
          <w:szCs w:val="24"/>
          <w:lang w:val="pt-BR"/>
        </w:rPr>
      </w:pPr>
    </w:p>
    <w:p w:rsidR="10918AD1" w:rsidP="5704BF97" w:rsidRDefault="10918AD1" w14:paraId="051D92BF" w14:textId="0CC039EC">
      <w:pPr>
        <w:pStyle w:val="Ttulo1"/>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1194185858" w:id="1432824644"/>
      <w:r w:rsidRPr="5704BF97" w:rsidR="128B7B13">
        <w:rPr>
          <w:rFonts w:ascii="Arial" w:hAnsi="Arial" w:eastAsia="Arial" w:cs="Arial"/>
          <w:b w:val="1"/>
          <w:bCs w:val="1"/>
          <w:noProof w:val="0"/>
          <w:color w:val="auto"/>
          <w:sz w:val="28"/>
          <w:szCs w:val="28"/>
          <w:lang w:val="pt-BR"/>
        </w:rPr>
        <w:t>2</w:t>
      </w:r>
      <w:r w:rsidRPr="5704BF97" w:rsidR="13FAFBC9">
        <w:rPr>
          <w:rFonts w:ascii="Arial" w:hAnsi="Arial" w:eastAsia="Arial" w:cs="Arial"/>
          <w:b w:val="1"/>
          <w:bCs w:val="1"/>
          <w:noProof w:val="0"/>
          <w:color w:val="auto"/>
          <w:sz w:val="28"/>
          <w:szCs w:val="28"/>
          <w:lang w:val="pt-BR"/>
        </w:rPr>
        <w:t>.</w:t>
      </w:r>
      <w:r w:rsidRPr="5704BF97" w:rsidR="128B7B13">
        <w:rPr>
          <w:rFonts w:ascii="Arial" w:hAnsi="Arial" w:eastAsia="Arial" w:cs="Arial"/>
          <w:b w:val="1"/>
          <w:bCs w:val="1"/>
          <w:noProof w:val="0"/>
          <w:color w:val="auto"/>
          <w:sz w:val="28"/>
          <w:szCs w:val="28"/>
          <w:lang w:val="pt-BR"/>
        </w:rPr>
        <w:t xml:space="preserve"> DESENVOLVIMENTO</w:t>
      </w:r>
      <w:bookmarkEnd w:id="1432824644"/>
    </w:p>
    <w:p w:rsidR="10918AD1" w:rsidP="5704BF97" w:rsidRDefault="10918AD1" w14:paraId="10F085F6" w14:textId="618C5C87">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O desenvolvimento da solução proposta neste trabalho baseou-se em métodos e técnicas da área de Análise e Desenvolvimento de Sistemas, com o objetivo de garantir que o Sistema de Gerenciamento de Estoque para um Centro de Distribuição Logístico atendesse aos requisitos funcionais, não funcionais e às necessidades do público-alvo. A metodologia adotada contempla etapas de levantamento e especificação de requisitos, modelagem do sistema por meio da UML, prototipação, estudo de viabilidade, planejamento das atividades, projeto de banco de dados e a aplicação de metodologia ágil no desenvolvimento da aplicação.</w:t>
      </w:r>
    </w:p>
    <w:p w:rsidR="10918AD1" w:rsidP="5704BF97" w:rsidRDefault="10918AD1" w14:paraId="3C26B6A6" w14:textId="655A30C8">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Essas técnicas e métodos foram escolhidos por serem amplamente utilizados no desenvolvimento de software, proporcionando melhor organização do projeto, redução de riscos, melhoria da comunicação entre as partes envolvidas e maior qualidade do </w:t>
      </w:r>
      <w:r w:rsidRPr="5704BF97" w:rsidR="128B7B13">
        <w:rPr>
          <w:rFonts w:ascii="Arial" w:hAnsi="Arial" w:eastAsia="Arial" w:cs="Arial"/>
          <w:noProof w:val="0"/>
          <w:sz w:val="24"/>
          <w:szCs w:val="24"/>
          <w:lang w:val="pt-BR"/>
        </w:rPr>
        <w:t>produto final</w:t>
      </w:r>
      <w:r w:rsidRPr="5704BF97" w:rsidR="128B7B13">
        <w:rPr>
          <w:rFonts w:ascii="Arial" w:hAnsi="Arial" w:eastAsia="Arial" w:cs="Arial"/>
          <w:noProof w:val="0"/>
          <w:sz w:val="24"/>
          <w:szCs w:val="24"/>
          <w:lang w:val="pt-BR"/>
        </w:rPr>
        <w:t>.</w:t>
      </w:r>
    </w:p>
    <w:p w:rsidR="73D91733" w:rsidP="5704BF97" w:rsidRDefault="73D91733" w14:paraId="6911CE77" w14:textId="14698E31">
      <w:pPr>
        <w:keepNext w:val="0"/>
        <w:keepLines w:val="0"/>
        <w:spacing w:before="0" w:beforeAutospacing="off" w:after="0" w:afterAutospacing="off" w:line="360" w:lineRule="auto"/>
      </w:pPr>
    </w:p>
    <w:p w:rsidR="10918AD1" w:rsidP="5704BF97" w:rsidRDefault="10918AD1" w14:paraId="21A2F81A" w14:textId="7D26FDCD">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1790117874" w:id="1979302292"/>
      <w:r w:rsidRPr="5704BF97" w:rsidR="128B7B13">
        <w:rPr>
          <w:rFonts w:ascii="Arial" w:hAnsi="Arial" w:eastAsia="Arial" w:cs="Arial"/>
          <w:b w:val="1"/>
          <w:bCs w:val="1"/>
          <w:noProof w:val="0"/>
          <w:color w:val="auto"/>
          <w:sz w:val="28"/>
          <w:szCs w:val="28"/>
          <w:lang w:val="pt-BR"/>
        </w:rPr>
        <w:t>2.1 Técnicas de Levantamento de Requisitos</w:t>
      </w:r>
      <w:bookmarkEnd w:id="1979302292"/>
    </w:p>
    <w:p w:rsidR="10918AD1" w:rsidP="5704BF97" w:rsidRDefault="10918AD1" w14:paraId="021BB911" w14:textId="11AE94CA">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As técnicas de levantamento de requisitos consistem em métodos utilizados para identificar, compreender e documentar as necessidades dos usuários e as funcionalidades esperadas de um sistema. Segundo </w:t>
      </w:r>
      <w:r w:rsidRPr="5704BF97" w:rsidR="128B7B13">
        <w:rPr>
          <w:rFonts w:ascii="Arial" w:hAnsi="Arial" w:eastAsia="Arial" w:cs="Arial"/>
          <w:noProof w:val="0"/>
          <w:sz w:val="24"/>
          <w:szCs w:val="24"/>
          <w:lang w:val="pt-BR"/>
        </w:rPr>
        <w:t>Sommerville</w:t>
      </w:r>
      <w:r w:rsidRPr="5704BF97" w:rsidR="128B7B13">
        <w:rPr>
          <w:rFonts w:ascii="Arial" w:hAnsi="Arial" w:eastAsia="Arial" w:cs="Arial"/>
          <w:noProof w:val="0"/>
          <w:sz w:val="24"/>
          <w:szCs w:val="24"/>
          <w:lang w:val="pt-BR"/>
        </w:rPr>
        <w:t xml:space="preserve"> (2011), essa etapa é fundamental no desenvolvimento de software, pois erros ou omissões nos requisitos podem comprometer todo o projeto.</w:t>
      </w:r>
    </w:p>
    <w:p w:rsidR="10918AD1" w:rsidP="5704BF97" w:rsidRDefault="10918AD1" w14:paraId="14DC3097" w14:textId="1AC0551E">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No desenvolvimento deste sistema, o levantamento de requisitos foi realizado com o objetivo de compreender os processos envolvidos na gestão de estoque de um Centro de Distribuição Logístico. Foram utilizadas técnicas como entrevistas informais, observação dos processos e análise do fluxo de trabalho. A utilização dessas técnicas permitiu identificar problemas existentes, definir regras de negócio e garantir que o sistema fosse desenvolvido de acordo com a realidade operacional do ambiente logístico, reduzindo retrabalho e falhas nas etapas posteriores.</w:t>
      </w:r>
    </w:p>
    <w:p w:rsidR="73D91733" w:rsidP="5704BF97" w:rsidRDefault="73D91733" w14:paraId="2875331D" w14:textId="35D1130F">
      <w:pPr>
        <w:keepNext w:val="0"/>
        <w:keepLines w:val="0"/>
        <w:spacing w:before="0" w:beforeAutospacing="off" w:after="0" w:afterAutospacing="off" w:line="360" w:lineRule="auto"/>
      </w:pPr>
    </w:p>
    <w:p w:rsidR="10918AD1" w:rsidP="5704BF97" w:rsidRDefault="10918AD1" w14:paraId="3A603E83" w14:textId="2D5C2D06">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903480661" w:id="613023545"/>
      <w:r w:rsidRPr="5704BF97" w:rsidR="128B7B13">
        <w:rPr>
          <w:rFonts w:ascii="Arial" w:hAnsi="Arial" w:eastAsia="Arial" w:cs="Arial"/>
          <w:b w:val="1"/>
          <w:bCs w:val="1"/>
          <w:noProof w:val="0"/>
          <w:color w:val="auto"/>
          <w:sz w:val="28"/>
          <w:szCs w:val="28"/>
          <w:lang w:val="pt-BR"/>
        </w:rPr>
        <w:t>2.1.1 Especificação dos Requisitos Funcionais</w:t>
      </w:r>
      <w:bookmarkEnd w:id="613023545"/>
    </w:p>
    <w:p w:rsidR="10918AD1" w:rsidP="5704BF97" w:rsidRDefault="10918AD1" w14:paraId="59F9F738" w14:textId="02CC10EA">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A especificação dos requisitos funcionais refere-se à descrição detalhada das funcionalidades que o sistema deve executar. De acordo com Pressman (2016), os requisitos funcionais definem o comportamento do sistema e as ações que ele deve realizar em resposta às interações dos usuários.</w:t>
      </w:r>
    </w:p>
    <w:p w:rsidR="10918AD1" w:rsidP="5704BF97" w:rsidRDefault="10918AD1" w14:paraId="783D2251" w14:textId="7C0D000E">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Neste projeto, os requisitos funcionais foram especificados para descrever as operações essenciais do sistema, como cadastro de produtos, usuários e categorias, controle de entradas e saídas de estoque, gerenciamento da expedição e geração de relatórios. A especificação adequada desses requisitos contribui para que o sistema atenda às expectativas dos usuários e funcione conforme o planejado, além de servir como base para a modelagem, codificação e testes da aplicação.</w:t>
      </w:r>
    </w:p>
    <w:p w:rsidR="73D91733" w:rsidP="5704BF97" w:rsidRDefault="73D91733" w14:paraId="48E911C0" w14:textId="7103778B">
      <w:pPr>
        <w:keepNext w:val="0"/>
        <w:keepLines w:val="0"/>
        <w:spacing w:before="0" w:beforeAutospacing="off" w:after="0" w:afterAutospacing="off" w:line="360" w:lineRule="auto"/>
      </w:pPr>
    </w:p>
    <w:p w:rsidR="10918AD1" w:rsidP="5704BF97" w:rsidRDefault="10918AD1" w14:paraId="5E90BE55" w14:textId="460D1281">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523656489" w:id="67811200"/>
      <w:r w:rsidRPr="5704BF97" w:rsidR="128B7B13">
        <w:rPr>
          <w:rFonts w:ascii="Arial" w:hAnsi="Arial" w:eastAsia="Arial" w:cs="Arial"/>
          <w:b w:val="1"/>
          <w:bCs w:val="1"/>
          <w:noProof w:val="0"/>
          <w:color w:val="auto"/>
          <w:sz w:val="28"/>
          <w:szCs w:val="28"/>
          <w:lang w:val="pt-BR"/>
        </w:rPr>
        <w:t>2.1.2 Especificação dos Requisitos Não Funcionais</w:t>
      </w:r>
      <w:bookmarkEnd w:id="67811200"/>
    </w:p>
    <w:p w:rsidR="10918AD1" w:rsidP="5704BF97" w:rsidRDefault="10918AD1" w14:paraId="4AFB5669" w14:textId="2C3E1C50">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Os requisitos não funcionais descrevem as características de qualidade do sistema, como desempenho, segurança, usabilidade e confiabilidade. Segundo </w:t>
      </w:r>
      <w:r w:rsidRPr="5704BF97" w:rsidR="128B7B13">
        <w:rPr>
          <w:rFonts w:ascii="Arial" w:hAnsi="Arial" w:eastAsia="Arial" w:cs="Arial"/>
          <w:noProof w:val="0"/>
          <w:sz w:val="24"/>
          <w:szCs w:val="24"/>
          <w:lang w:val="pt-BR"/>
        </w:rPr>
        <w:t>Sommerville</w:t>
      </w:r>
      <w:r w:rsidRPr="5704BF97" w:rsidR="128B7B13">
        <w:rPr>
          <w:rFonts w:ascii="Arial" w:hAnsi="Arial" w:eastAsia="Arial" w:cs="Arial"/>
          <w:noProof w:val="0"/>
          <w:sz w:val="24"/>
          <w:szCs w:val="24"/>
          <w:lang w:val="pt-BR"/>
        </w:rPr>
        <w:t xml:space="preserve"> (2011), esses requisitos são fundamentais para garantir que o sistema seja eficiente, seguro e adequado ao ambiente em que será utilizado.</w:t>
      </w:r>
    </w:p>
    <w:p w:rsidR="10918AD1" w:rsidP="5704BF97" w:rsidRDefault="10918AD1" w14:paraId="0CA79EA3" w14:textId="1E525BC9">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No desenvolvimento do sistema proposto, os requisitos não funcionais foram definidos com o objetivo de assegurar que a aplicação fosse acessível via web, apresentasse interface intuitiva, oferecesse respostas rápidas às operações e garantisse a segurança das informações. A especificação desses requisitos contribui para a qualidade geral do sistema e para a satisfação dos usuários, além de facilitar futuras manutenções e evoluções da aplicação.</w:t>
      </w:r>
    </w:p>
    <w:p w:rsidR="73D91733" w:rsidP="5704BF97" w:rsidRDefault="73D91733" w14:paraId="4927D780" w14:textId="1D8C0996">
      <w:pPr>
        <w:keepNext w:val="0"/>
        <w:keepLines w:val="0"/>
        <w:spacing w:before="0" w:beforeAutospacing="off" w:after="0" w:afterAutospacing="off" w:line="360" w:lineRule="auto"/>
      </w:pPr>
    </w:p>
    <w:p w:rsidR="10918AD1" w:rsidP="5704BF97" w:rsidRDefault="10918AD1" w14:paraId="3B6C4010" w14:textId="395A5D49">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397166105" w:id="46798115"/>
      <w:r w:rsidRPr="5704BF97" w:rsidR="128B7B13">
        <w:rPr>
          <w:rFonts w:ascii="Arial" w:hAnsi="Arial" w:eastAsia="Arial" w:cs="Arial"/>
          <w:b w:val="1"/>
          <w:bCs w:val="1"/>
          <w:noProof w:val="0"/>
          <w:color w:val="auto"/>
          <w:sz w:val="28"/>
          <w:szCs w:val="28"/>
          <w:lang w:val="pt-BR"/>
        </w:rPr>
        <w:t>2.2 Diagramas UML</w:t>
      </w:r>
      <w:bookmarkEnd w:id="46798115"/>
    </w:p>
    <w:p w:rsidR="10918AD1" w:rsidP="5704BF97" w:rsidRDefault="10918AD1" w14:paraId="209BA229" w14:textId="39AED590">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A Linguagem de Modelagem Unificada (UML) é um padrão utilizado para representar graficamente a estrutura e o comportamento de sistemas orientados a objetos. Conforme </w:t>
      </w:r>
      <w:r w:rsidRPr="5704BF97" w:rsidR="128B7B13">
        <w:rPr>
          <w:rFonts w:ascii="Arial" w:hAnsi="Arial" w:eastAsia="Arial" w:cs="Arial"/>
          <w:noProof w:val="0"/>
          <w:sz w:val="24"/>
          <w:szCs w:val="24"/>
          <w:lang w:val="pt-BR"/>
        </w:rPr>
        <w:t>Booch</w:t>
      </w:r>
      <w:r w:rsidRPr="5704BF97" w:rsidR="128B7B13">
        <w:rPr>
          <w:rFonts w:ascii="Arial" w:hAnsi="Arial" w:eastAsia="Arial" w:cs="Arial"/>
          <w:noProof w:val="0"/>
          <w:sz w:val="24"/>
          <w:szCs w:val="24"/>
          <w:lang w:val="pt-BR"/>
        </w:rPr>
        <w:t xml:space="preserve">, </w:t>
      </w:r>
      <w:r w:rsidRPr="5704BF97" w:rsidR="128B7B13">
        <w:rPr>
          <w:rFonts w:ascii="Arial" w:hAnsi="Arial" w:eastAsia="Arial" w:cs="Arial"/>
          <w:noProof w:val="0"/>
          <w:sz w:val="24"/>
          <w:szCs w:val="24"/>
          <w:lang w:val="pt-BR"/>
        </w:rPr>
        <w:t>Rumbaugh</w:t>
      </w:r>
      <w:r w:rsidRPr="5704BF97" w:rsidR="128B7B13">
        <w:rPr>
          <w:rFonts w:ascii="Arial" w:hAnsi="Arial" w:eastAsia="Arial" w:cs="Arial"/>
          <w:noProof w:val="0"/>
          <w:sz w:val="24"/>
          <w:szCs w:val="24"/>
          <w:lang w:val="pt-BR"/>
        </w:rPr>
        <w:t xml:space="preserve"> e Jacobson (2005), a UML facilita a compreensão do sistema, melhora a comunicação entre desenvolvedores e serve como documentação do projeto.</w:t>
      </w:r>
    </w:p>
    <w:p w:rsidR="10918AD1" w:rsidP="5704BF97" w:rsidRDefault="10918AD1" w14:paraId="1B6023DB" w14:textId="664A60BA">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Neste trabalho, os diagramas UML foram utilizados para modelar o sistema de gerenciamento de estoque, permitindo visualizar suas funcionalidades e estrutura antes da implementação. O uso da UML contribuiu para a organização do projeto e para a redução de erros durante o desenvolvimento da aplicação.</w:t>
      </w:r>
    </w:p>
    <w:p w:rsidR="73D91733" w:rsidP="5704BF97" w:rsidRDefault="73D91733" w14:paraId="638C64C7" w14:textId="1B2AD83E">
      <w:pPr>
        <w:keepNext w:val="0"/>
        <w:keepLines w:val="0"/>
        <w:spacing w:before="0" w:beforeAutospacing="off" w:after="0" w:afterAutospacing="off" w:line="360" w:lineRule="auto"/>
      </w:pPr>
    </w:p>
    <w:p w:rsidR="10918AD1" w:rsidP="5704BF97" w:rsidRDefault="10918AD1" w14:paraId="55340788" w14:textId="78AB2951">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777803127" w:id="1170856147"/>
      <w:r w:rsidRPr="5704BF97" w:rsidR="128B7B13">
        <w:rPr>
          <w:rFonts w:ascii="Arial" w:hAnsi="Arial" w:eastAsia="Arial" w:cs="Arial"/>
          <w:b w:val="1"/>
          <w:bCs w:val="1"/>
          <w:noProof w:val="0"/>
          <w:color w:val="auto"/>
          <w:sz w:val="28"/>
          <w:szCs w:val="28"/>
          <w:lang w:val="pt-BR"/>
        </w:rPr>
        <w:t>2.2.1 Casos de Uso</w:t>
      </w:r>
      <w:bookmarkEnd w:id="1170856147"/>
    </w:p>
    <w:p w:rsidR="10918AD1" w:rsidP="5704BF97" w:rsidRDefault="10918AD1" w14:paraId="0763AB46" w14:textId="0EB725CF">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Os diagramas de casos de uso têm como objetivo representar as interações entre os usuários e o sistema, destacando as funcionalidades disponíveis para cada perfil. Segundo </w:t>
      </w:r>
      <w:r w:rsidRPr="5704BF97" w:rsidR="128B7B13">
        <w:rPr>
          <w:rFonts w:ascii="Arial" w:hAnsi="Arial" w:eastAsia="Arial" w:cs="Arial"/>
          <w:noProof w:val="0"/>
          <w:sz w:val="24"/>
          <w:szCs w:val="24"/>
          <w:lang w:val="pt-BR"/>
        </w:rPr>
        <w:t>Sommerville</w:t>
      </w:r>
      <w:r w:rsidRPr="5704BF97" w:rsidR="128B7B13">
        <w:rPr>
          <w:rFonts w:ascii="Arial" w:hAnsi="Arial" w:eastAsia="Arial" w:cs="Arial"/>
          <w:noProof w:val="0"/>
          <w:sz w:val="24"/>
          <w:szCs w:val="24"/>
          <w:lang w:val="pt-BR"/>
        </w:rPr>
        <w:t xml:space="preserve"> (2011), esse tipo de diagrama auxilia na compreensão dos requisitos funcionais e no entendimento do comportamento do sistema do ponto de vista do usuário.</w:t>
      </w:r>
    </w:p>
    <w:p w:rsidR="10918AD1" w:rsidP="5704BF97" w:rsidRDefault="10918AD1" w14:paraId="53A38662" w14:textId="6960DC43">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No projeto desenvolvido, os diagramas de casos de uso foram utilizados para identificar as ações realizadas por diferentes perfis de usuários, como administrador, estoquista, expedição e gerente. Essa abordagem facilitou a definição das funcionalidades do sistema e garantiu que cada perfil tivesse acesso apenas às operações pertinentes às suas atribuições.</w:t>
      </w:r>
    </w:p>
    <w:p w:rsidR="73D91733" w:rsidP="5704BF97" w:rsidRDefault="73D91733" w14:paraId="6BD5387E" w14:textId="0BA6D313">
      <w:pPr>
        <w:keepNext w:val="0"/>
        <w:keepLines w:val="0"/>
        <w:spacing w:before="0" w:beforeAutospacing="off" w:after="0" w:afterAutospacing="off" w:line="360" w:lineRule="auto"/>
      </w:pPr>
    </w:p>
    <w:p w:rsidR="10918AD1" w:rsidP="5704BF97" w:rsidRDefault="10918AD1" w14:paraId="0E9F3B23" w14:textId="62D5F75E">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704339589" w:id="282256122"/>
      <w:r w:rsidRPr="5704BF97" w:rsidR="128B7B13">
        <w:rPr>
          <w:rFonts w:ascii="Arial" w:hAnsi="Arial" w:eastAsia="Arial" w:cs="Arial"/>
          <w:b w:val="1"/>
          <w:bCs w:val="1"/>
          <w:noProof w:val="0"/>
          <w:color w:val="auto"/>
          <w:sz w:val="28"/>
          <w:szCs w:val="28"/>
          <w:lang w:val="pt-BR"/>
        </w:rPr>
        <w:t>2.2.2 Classes</w:t>
      </w:r>
      <w:bookmarkEnd w:id="282256122"/>
    </w:p>
    <w:p w:rsidR="10918AD1" w:rsidP="5704BF97" w:rsidRDefault="10918AD1" w14:paraId="1F14E242" w14:textId="3B16B1F8">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O diagrama de classes representa a estrutura estática do sistema, mostrando classes, atributos, métodos e relacionamentos. De acordo com </w:t>
      </w:r>
      <w:r w:rsidRPr="5704BF97" w:rsidR="128B7B13">
        <w:rPr>
          <w:rFonts w:ascii="Arial" w:hAnsi="Arial" w:eastAsia="Arial" w:cs="Arial"/>
          <w:noProof w:val="0"/>
          <w:sz w:val="24"/>
          <w:szCs w:val="24"/>
          <w:lang w:val="pt-BR"/>
        </w:rPr>
        <w:t>Booch</w:t>
      </w:r>
      <w:r w:rsidRPr="5704BF97" w:rsidR="128B7B13">
        <w:rPr>
          <w:rFonts w:ascii="Arial" w:hAnsi="Arial" w:eastAsia="Arial" w:cs="Arial"/>
          <w:noProof w:val="0"/>
          <w:sz w:val="24"/>
          <w:szCs w:val="24"/>
          <w:lang w:val="pt-BR"/>
        </w:rPr>
        <w:t xml:space="preserve">, </w:t>
      </w:r>
      <w:r w:rsidRPr="5704BF97" w:rsidR="128B7B13">
        <w:rPr>
          <w:rFonts w:ascii="Arial" w:hAnsi="Arial" w:eastAsia="Arial" w:cs="Arial"/>
          <w:noProof w:val="0"/>
          <w:sz w:val="24"/>
          <w:szCs w:val="24"/>
          <w:lang w:val="pt-BR"/>
        </w:rPr>
        <w:t>Rumbaugh</w:t>
      </w:r>
      <w:r w:rsidRPr="5704BF97" w:rsidR="128B7B13">
        <w:rPr>
          <w:rFonts w:ascii="Arial" w:hAnsi="Arial" w:eastAsia="Arial" w:cs="Arial"/>
          <w:noProof w:val="0"/>
          <w:sz w:val="24"/>
          <w:szCs w:val="24"/>
          <w:lang w:val="pt-BR"/>
        </w:rPr>
        <w:t xml:space="preserve"> e Jacobson (2005), esse diagrama é essencial para o desenvolvimento de sistemas orientados a objetos.</w:t>
      </w:r>
    </w:p>
    <w:p w:rsidR="10918AD1" w:rsidP="5704BF97" w:rsidRDefault="10918AD1" w14:paraId="349984B5" w14:textId="773987E2">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Neste projeto, o diagrama de classes foi utilizado para estruturar o sistema de gerenciamento de estoque, definindo entidades como produtos, usuários, categorias e movimentações. Essa modelagem serviu como base para o projeto do banco de dados e para a implementação da lógica do sistema, garantindo maior organização e consistência.</w:t>
      </w:r>
    </w:p>
    <w:p w:rsidR="73D91733" w:rsidP="5704BF97" w:rsidRDefault="73D91733" w14:paraId="41C88177" w14:textId="4CEABFF4">
      <w:pPr>
        <w:keepNext w:val="0"/>
        <w:keepLines w:val="0"/>
        <w:spacing w:before="0" w:beforeAutospacing="off" w:after="0" w:afterAutospacing="off" w:line="360" w:lineRule="auto"/>
      </w:pPr>
    </w:p>
    <w:p w:rsidR="10918AD1" w:rsidP="5704BF97" w:rsidRDefault="10918AD1" w14:paraId="37FC6D97" w14:textId="5A25A08B">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2095297419" w:id="954854826"/>
      <w:r w:rsidRPr="5704BF97" w:rsidR="128B7B13">
        <w:rPr>
          <w:rFonts w:ascii="Arial" w:hAnsi="Arial" w:eastAsia="Arial" w:cs="Arial"/>
          <w:b w:val="1"/>
          <w:bCs w:val="1"/>
          <w:noProof w:val="0"/>
          <w:color w:val="auto"/>
          <w:sz w:val="28"/>
          <w:szCs w:val="28"/>
          <w:lang w:val="pt-BR"/>
        </w:rPr>
        <w:t>2.3 Prototipagem</w:t>
      </w:r>
      <w:bookmarkEnd w:id="954854826"/>
    </w:p>
    <w:p w:rsidR="10918AD1" w:rsidP="5704BF97" w:rsidRDefault="10918AD1" w14:paraId="4269BC27" w14:textId="2A721403">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A prototipagem consiste na criação de representações visuais do sistema com o objetivo de validar requisitos e interfaces antes da implementação final. Segundo Pressman (2016), a prototipagem auxilia na identificação de problemas de usabilidade e na validação das expectativas dos usuários.</w:t>
      </w:r>
    </w:p>
    <w:p w:rsidR="10918AD1" w:rsidP="5704BF97" w:rsidRDefault="10918AD1" w14:paraId="65052B71" w14:textId="2AD69F7B">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No desenvolvimento do sistema, a prototipagem foi utilizada para planejar a interface e o fluxo de navegação, permitindo ajustes antes da fase de codificação. Essa abordagem contribuiu para a melhoria da experiência do usuário e para a redução de retrabalho.</w:t>
      </w:r>
    </w:p>
    <w:p w:rsidR="73D91733" w:rsidP="5704BF97" w:rsidRDefault="73D91733" w14:paraId="5475AD14" w14:textId="2CDA5EA5">
      <w:pPr>
        <w:keepNext w:val="0"/>
        <w:keepLines w:val="0"/>
        <w:spacing w:before="0" w:beforeAutospacing="off" w:after="0" w:afterAutospacing="off" w:line="360" w:lineRule="auto"/>
      </w:pPr>
    </w:p>
    <w:p w:rsidR="10918AD1" w:rsidP="5704BF97" w:rsidRDefault="10918AD1" w14:paraId="4ABA9639" w14:textId="2C1E0190">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1932259950" w:id="2031070821"/>
      <w:r w:rsidRPr="5704BF97" w:rsidR="128B7B13">
        <w:rPr>
          <w:rFonts w:ascii="Arial" w:hAnsi="Arial" w:eastAsia="Arial" w:cs="Arial"/>
          <w:b w:val="1"/>
          <w:bCs w:val="1"/>
          <w:noProof w:val="0"/>
          <w:color w:val="auto"/>
          <w:sz w:val="28"/>
          <w:szCs w:val="28"/>
          <w:lang w:val="pt-BR"/>
        </w:rPr>
        <w:t>2.3.1 Prototipagem – Baixa Definição</w:t>
      </w:r>
      <w:bookmarkEnd w:id="2031070821"/>
    </w:p>
    <w:p w:rsidR="10918AD1" w:rsidP="5704BF97" w:rsidRDefault="10918AD1" w14:paraId="478C6E63" w14:textId="0BAA06BA">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Os protótipos de baixa definição são representações simples, geralmente feitas em papel, que demonstram a disposição básica dos elementos da interface. De acordo com Preece, Rogers e Sharp (2013), esse tipo de protótipo é útil nas fases iniciais do projeto para explorar ideias rapidamente.</w:t>
      </w:r>
    </w:p>
    <w:p w:rsidR="10918AD1" w:rsidP="5704BF97" w:rsidRDefault="10918AD1" w14:paraId="6FF7B4CF" w14:textId="769981EB">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Neste trabalho, os protótipos de baixa definição foram utilizados para esboçar as telas do sistema e definir o fluxo inicial de navegação, permitindo ajustes rápidos e sem custos elevados.</w:t>
      </w:r>
    </w:p>
    <w:p w:rsidR="73D91733" w:rsidP="5704BF97" w:rsidRDefault="73D91733" w14:paraId="2EC7EEA1" w14:textId="6E876B6D">
      <w:pPr>
        <w:keepNext w:val="0"/>
        <w:keepLines w:val="0"/>
        <w:spacing w:before="0" w:beforeAutospacing="off" w:after="0" w:afterAutospacing="off" w:line="360" w:lineRule="auto"/>
      </w:pPr>
    </w:p>
    <w:p w:rsidR="10918AD1" w:rsidP="5704BF97" w:rsidRDefault="10918AD1" w14:paraId="5E2DE193" w14:textId="73FEDCDE">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354654014" w:id="333231616"/>
      <w:r w:rsidRPr="5704BF97" w:rsidR="128B7B13">
        <w:rPr>
          <w:rFonts w:ascii="Arial" w:hAnsi="Arial" w:eastAsia="Arial" w:cs="Arial"/>
          <w:b w:val="1"/>
          <w:bCs w:val="1"/>
          <w:noProof w:val="0"/>
          <w:color w:val="auto"/>
          <w:sz w:val="28"/>
          <w:szCs w:val="28"/>
          <w:lang w:val="pt-BR"/>
        </w:rPr>
        <w:t>2.3.2 Prototipagem – Média Definição</w:t>
      </w:r>
      <w:bookmarkEnd w:id="333231616"/>
    </w:p>
    <w:p w:rsidR="10918AD1" w:rsidP="5704BF97" w:rsidRDefault="10918AD1" w14:paraId="1296F2A0" w14:textId="6605743F">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Os protótipos de média definição, também conhecidos como </w:t>
      </w:r>
      <w:r w:rsidRPr="5704BF97" w:rsidR="128B7B13">
        <w:rPr>
          <w:rFonts w:ascii="Arial" w:hAnsi="Arial" w:eastAsia="Arial" w:cs="Arial"/>
          <w:noProof w:val="0"/>
          <w:sz w:val="24"/>
          <w:szCs w:val="24"/>
          <w:lang w:val="pt-BR"/>
        </w:rPr>
        <w:t>wireframes</w:t>
      </w:r>
      <w:r w:rsidRPr="5704BF97" w:rsidR="128B7B13">
        <w:rPr>
          <w:rFonts w:ascii="Arial" w:hAnsi="Arial" w:eastAsia="Arial" w:cs="Arial"/>
          <w:noProof w:val="0"/>
          <w:sz w:val="24"/>
          <w:szCs w:val="24"/>
          <w:lang w:val="pt-BR"/>
        </w:rPr>
        <w:t>, apresentam maior detalhamento da interface, incluindo posicionamento de menus, botões e formulários. Segundo Preece, Rogers e Sharp (2013), esses protótipos auxiliam na organização da interface e na validação da estrutura do sistema.</w:t>
      </w:r>
    </w:p>
    <w:p w:rsidR="10918AD1" w:rsidP="5704BF97" w:rsidRDefault="10918AD1" w14:paraId="498AB1F1" w14:textId="4942E986">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No projeto, foram utilizados </w:t>
      </w:r>
      <w:r w:rsidRPr="5704BF97" w:rsidR="128B7B13">
        <w:rPr>
          <w:rFonts w:ascii="Arial" w:hAnsi="Arial" w:eastAsia="Arial" w:cs="Arial"/>
          <w:noProof w:val="0"/>
          <w:sz w:val="24"/>
          <w:szCs w:val="24"/>
          <w:lang w:val="pt-BR"/>
        </w:rPr>
        <w:t>wireframes</w:t>
      </w:r>
      <w:r w:rsidRPr="5704BF97" w:rsidR="128B7B13">
        <w:rPr>
          <w:rFonts w:ascii="Arial" w:hAnsi="Arial" w:eastAsia="Arial" w:cs="Arial"/>
          <w:noProof w:val="0"/>
          <w:sz w:val="24"/>
          <w:szCs w:val="24"/>
          <w:lang w:val="pt-BR"/>
        </w:rPr>
        <w:t xml:space="preserve"> desenvolvidos com a ferramenta </w:t>
      </w:r>
      <w:r w:rsidRPr="5704BF97" w:rsidR="128B7B13">
        <w:rPr>
          <w:rFonts w:ascii="Arial" w:hAnsi="Arial" w:eastAsia="Arial" w:cs="Arial"/>
          <w:noProof w:val="0"/>
          <w:sz w:val="24"/>
          <w:szCs w:val="24"/>
          <w:lang w:val="pt-BR"/>
        </w:rPr>
        <w:t>Balsamiq</w:t>
      </w:r>
      <w:r w:rsidRPr="5704BF97" w:rsidR="128B7B13">
        <w:rPr>
          <w:rFonts w:ascii="Arial" w:hAnsi="Arial" w:eastAsia="Arial" w:cs="Arial"/>
          <w:noProof w:val="0"/>
          <w:sz w:val="24"/>
          <w:szCs w:val="24"/>
          <w:lang w:val="pt-BR"/>
        </w:rPr>
        <w:t>, possibilitando uma visualização mais clara das telas e facilitando a transição para a etapa de desenvolvimento.</w:t>
      </w:r>
    </w:p>
    <w:p w:rsidR="73D91733" w:rsidP="5704BF97" w:rsidRDefault="73D91733" w14:paraId="349FB053" w14:textId="3D077382">
      <w:pPr>
        <w:keepNext w:val="0"/>
        <w:keepLines w:val="0"/>
        <w:spacing w:before="0" w:beforeAutospacing="off" w:after="0" w:afterAutospacing="off" w:line="360" w:lineRule="auto"/>
      </w:pPr>
    </w:p>
    <w:p w:rsidR="10918AD1" w:rsidP="5704BF97" w:rsidRDefault="10918AD1" w14:paraId="00A0F616" w14:textId="4F0F606D">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304590122" w:id="1014599803"/>
      <w:r w:rsidRPr="5704BF97" w:rsidR="128B7B13">
        <w:rPr>
          <w:rFonts w:ascii="Arial" w:hAnsi="Arial" w:eastAsia="Arial" w:cs="Arial"/>
          <w:b w:val="1"/>
          <w:bCs w:val="1"/>
          <w:noProof w:val="0"/>
          <w:color w:val="auto"/>
          <w:sz w:val="28"/>
          <w:szCs w:val="28"/>
          <w:lang w:val="pt-BR"/>
        </w:rPr>
        <w:t>2.3.3 Prototipagem – Alta Definição</w:t>
      </w:r>
      <w:bookmarkEnd w:id="1014599803"/>
    </w:p>
    <w:p w:rsidR="10918AD1" w:rsidP="5704BF97" w:rsidRDefault="10918AD1" w14:paraId="64F0D93E" w14:textId="18EB0494">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Os protótipos de alta definição representam a interface final do sistema, com cores, tipografia e elementos visuais próximos da aplicação real. Conforme Pressman (2016), esse tipo de protótipo auxilia na validação final da interface antes da implementação.</w:t>
      </w:r>
    </w:p>
    <w:p w:rsidR="10918AD1" w:rsidP="5704BF97" w:rsidRDefault="10918AD1" w14:paraId="34EC87AF" w14:textId="41A87E92">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Neste trabalho, os protótipos de alta definição foram desenvolvidos utilizando a ferramenta </w:t>
      </w:r>
      <w:r w:rsidRPr="5704BF97" w:rsidR="128B7B13">
        <w:rPr>
          <w:rFonts w:ascii="Arial" w:hAnsi="Arial" w:eastAsia="Arial" w:cs="Arial"/>
          <w:noProof w:val="0"/>
          <w:sz w:val="24"/>
          <w:szCs w:val="24"/>
          <w:lang w:val="pt-BR"/>
        </w:rPr>
        <w:t>Figma</w:t>
      </w:r>
      <w:r w:rsidRPr="5704BF97" w:rsidR="128B7B13">
        <w:rPr>
          <w:rFonts w:ascii="Arial" w:hAnsi="Arial" w:eastAsia="Arial" w:cs="Arial"/>
          <w:noProof w:val="0"/>
          <w:sz w:val="24"/>
          <w:szCs w:val="24"/>
          <w:lang w:val="pt-BR"/>
        </w:rPr>
        <w:t>, permitindo a criação de interfaces interativas e alinhadas à identidade visual do sistema.</w:t>
      </w:r>
    </w:p>
    <w:p w:rsidR="73D91733" w:rsidP="5704BF97" w:rsidRDefault="73D91733" w14:paraId="2552074E" w14:textId="3541C2A4">
      <w:pPr>
        <w:keepNext w:val="0"/>
        <w:keepLines w:val="0"/>
        <w:spacing w:before="0" w:beforeAutospacing="off" w:after="0" w:afterAutospacing="off" w:line="360" w:lineRule="auto"/>
      </w:pPr>
    </w:p>
    <w:p w:rsidR="10918AD1" w:rsidP="5704BF97" w:rsidRDefault="10918AD1" w14:paraId="24A5AF5B" w14:textId="1F7CB15B">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619642902" w:id="341669146"/>
      <w:r w:rsidRPr="5704BF97" w:rsidR="128B7B13">
        <w:rPr>
          <w:rFonts w:ascii="Arial" w:hAnsi="Arial" w:eastAsia="Arial" w:cs="Arial"/>
          <w:b w:val="1"/>
          <w:bCs w:val="1"/>
          <w:noProof w:val="0"/>
          <w:color w:val="auto"/>
          <w:sz w:val="28"/>
          <w:szCs w:val="28"/>
          <w:lang w:val="pt-BR"/>
        </w:rPr>
        <w:t>2.4 Estudo de Viabilidade</w:t>
      </w:r>
      <w:bookmarkEnd w:id="341669146"/>
    </w:p>
    <w:p w:rsidR="10918AD1" w:rsidP="5704BF97" w:rsidRDefault="10918AD1" w14:paraId="5FCA588B" w14:textId="45323146">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O estudo de viabilidade tem como objetivo analisar se o projeto é possível de ser desenvolvido considerando aspectos técnicos, financeiros e de prazo. Segundo </w:t>
      </w:r>
      <w:r w:rsidRPr="5704BF97" w:rsidR="128B7B13">
        <w:rPr>
          <w:rFonts w:ascii="Arial" w:hAnsi="Arial" w:eastAsia="Arial" w:cs="Arial"/>
          <w:noProof w:val="0"/>
          <w:sz w:val="24"/>
          <w:szCs w:val="24"/>
          <w:lang w:val="pt-BR"/>
        </w:rPr>
        <w:t>Laudon</w:t>
      </w:r>
      <w:r w:rsidRPr="5704BF97" w:rsidR="128B7B13">
        <w:rPr>
          <w:rFonts w:ascii="Arial" w:hAnsi="Arial" w:eastAsia="Arial" w:cs="Arial"/>
          <w:noProof w:val="0"/>
          <w:sz w:val="24"/>
          <w:szCs w:val="24"/>
          <w:lang w:val="pt-BR"/>
        </w:rPr>
        <w:t xml:space="preserve"> e </w:t>
      </w:r>
      <w:r w:rsidRPr="5704BF97" w:rsidR="128B7B13">
        <w:rPr>
          <w:rFonts w:ascii="Arial" w:hAnsi="Arial" w:eastAsia="Arial" w:cs="Arial"/>
          <w:noProof w:val="0"/>
          <w:sz w:val="24"/>
          <w:szCs w:val="24"/>
          <w:lang w:val="pt-BR"/>
        </w:rPr>
        <w:t>Laudon</w:t>
      </w:r>
      <w:r w:rsidRPr="5704BF97" w:rsidR="128B7B13">
        <w:rPr>
          <w:rFonts w:ascii="Arial" w:hAnsi="Arial" w:eastAsia="Arial" w:cs="Arial"/>
          <w:noProof w:val="0"/>
          <w:sz w:val="24"/>
          <w:szCs w:val="24"/>
          <w:lang w:val="pt-BR"/>
        </w:rPr>
        <w:t xml:space="preserve"> (2016), essa análise reduz riscos e auxilia na tomada de decisão sobre a implementação do sistema.</w:t>
      </w:r>
    </w:p>
    <w:p w:rsidR="10918AD1" w:rsidP="5704BF97" w:rsidRDefault="10918AD1" w14:paraId="24B3A3AF" w14:textId="7B23AA6A">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Neste projeto, o estudo de viabilidade foi realizado para verificar a possibilidade de desenvolvimento do sistema de gerenciamento de estoque dentro das condições propostas.</w:t>
      </w:r>
    </w:p>
    <w:p w:rsidR="73D91733" w:rsidP="5704BF97" w:rsidRDefault="73D91733" w14:paraId="002E69D1" w14:textId="3C69768F">
      <w:pPr>
        <w:keepNext w:val="0"/>
        <w:keepLines w:val="0"/>
        <w:spacing w:before="0" w:beforeAutospacing="off" w:after="0" w:afterAutospacing="off" w:line="360" w:lineRule="auto"/>
      </w:pPr>
    </w:p>
    <w:p w:rsidR="10918AD1" w:rsidP="5704BF97" w:rsidRDefault="10918AD1" w14:paraId="3978C992" w14:textId="5DAE0E45">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2061726868" w:id="730725259"/>
      <w:r w:rsidRPr="5704BF97" w:rsidR="128B7B13">
        <w:rPr>
          <w:rFonts w:ascii="Arial" w:hAnsi="Arial" w:eastAsia="Arial" w:cs="Arial"/>
          <w:b w:val="1"/>
          <w:bCs w:val="1"/>
          <w:noProof w:val="0"/>
          <w:color w:val="auto"/>
          <w:sz w:val="28"/>
          <w:szCs w:val="28"/>
          <w:lang w:val="pt-BR"/>
        </w:rPr>
        <w:t>2.4.1 Viabilidade Técnica</w:t>
      </w:r>
      <w:bookmarkEnd w:id="730725259"/>
    </w:p>
    <w:p w:rsidR="10918AD1" w:rsidP="5704BF97" w:rsidRDefault="10918AD1" w14:paraId="2B2FCE84" w14:textId="0DFB32B5">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A viabilidade técnica analisa se as tecnologias disponíveis são adequadas para o desenvolvimento do sistema. De acordo com Pressman (2016), essa análise garante que a solução possa ser implementada com os recursos existentes.</w:t>
      </w:r>
    </w:p>
    <w:p w:rsidR="10918AD1" w:rsidP="5704BF97" w:rsidRDefault="10918AD1" w14:paraId="1E89FB16" w14:textId="1AE1B6BE">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O sistema proposto mostrou-se tecnicamente viável, pois utiliza tecnologias amplamente difundidas no desenvolvimento web.</w:t>
      </w:r>
    </w:p>
    <w:p w:rsidR="73D91733" w:rsidP="5704BF97" w:rsidRDefault="73D91733" w14:paraId="1642FEA3" w14:textId="3E102365">
      <w:pPr>
        <w:keepNext w:val="0"/>
        <w:keepLines w:val="0"/>
        <w:spacing w:before="0" w:beforeAutospacing="off" w:after="0" w:afterAutospacing="off" w:line="360" w:lineRule="auto"/>
      </w:pPr>
    </w:p>
    <w:p w:rsidR="10918AD1" w:rsidP="5704BF97" w:rsidRDefault="10918AD1" w14:paraId="308EEDA9" w14:textId="6EA035A5">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395396238" w:id="1132061951"/>
      <w:r w:rsidRPr="5704BF97" w:rsidR="128B7B13">
        <w:rPr>
          <w:rFonts w:ascii="Arial" w:hAnsi="Arial" w:eastAsia="Arial" w:cs="Arial"/>
          <w:b w:val="1"/>
          <w:bCs w:val="1"/>
          <w:noProof w:val="0"/>
          <w:color w:val="auto"/>
          <w:sz w:val="28"/>
          <w:szCs w:val="28"/>
          <w:lang w:val="pt-BR"/>
        </w:rPr>
        <w:t>2.4.2 Viabilidade de Prazo</w:t>
      </w:r>
      <w:bookmarkEnd w:id="1132061951"/>
    </w:p>
    <w:p w:rsidR="10918AD1" w:rsidP="5704BF97" w:rsidRDefault="10918AD1" w14:paraId="11BA5C7E" w14:textId="3CC50B65">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A viabilidade de prazo avalia se o sistema pode ser desenvolvido dentro do tempo disponível. Segundo </w:t>
      </w:r>
      <w:r w:rsidRPr="5704BF97" w:rsidR="128B7B13">
        <w:rPr>
          <w:rFonts w:ascii="Arial" w:hAnsi="Arial" w:eastAsia="Arial" w:cs="Arial"/>
          <w:noProof w:val="0"/>
          <w:sz w:val="24"/>
          <w:szCs w:val="24"/>
          <w:lang w:val="pt-BR"/>
        </w:rPr>
        <w:t>Sommerville</w:t>
      </w:r>
      <w:r w:rsidRPr="5704BF97" w:rsidR="128B7B13">
        <w:rPr>
          <w:rFonts w:ascii="Arial" w:hAnsi="Arial" w:eastAsia="Arial" w:cs="Arial"/>
          <w:noProof w:val="0"/>
          <w:sz w:val="24"/>
          <w:szCs w:val="24"/>
          <w:lang w:val="pt-BR"/>
        </w:rPr>
        <w:t xml:space="preserve"> (2011), o planejamento adequado das atividades é essencial para o cumprimento dos prazos.</w:t>
      </w:r>
    </w:p>
    <w:p w:rsidR="10918AD1" w:rsidP="5704BF97" w:rsidRDefault="10918AD1" w14:paraId="11702DFF" w14:textId="7A13423D">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Neste projeto, o cronograma foi definido considerando as etapas do desenvolvimento e o período disponível para execução.</w:t>
      </w:r>
    </w:p>
    <w:p w:rsidR="73D91733" w:rsidP="5704BF97" w:rsidRDefault="73D91733" w14:paraId="720B4FB1" w14:textId="6FED93D0">
      <w:pPr>
        <w:keepNext w:val="0"/>
        <w:keepLines w:val="0"/>
        <w:spacing w:before="0" w:beforeAutospacing="off" w:after="0" w:afterAutospacing="off" w:line="360" w:lineRule="auto"/>
      </w:pPr>
    </w:p>
    <w:p w:rsidR="10918AD1" w:rsidP="5704BF97" w:rsidRDefault="10918AD1" w14:paraId="1415E6D3" w14:textId="0A9253CC">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186824128" w:id="1279762952"/>
      <w:r w:rsidRPr="5704BF97" w:rsidR="128B7B13">
        <w:rPr>
          <w:rFonts w:ascii="Arial" w:hAnsi="Arial" w:eastAsia="Arial" w:cs="Arial"/>
          <w:b w:val="1"/>
          <w:bCs w:val="1"/>
          <w:noProof w:val="0"/>
          <w:color w:val="auto"/>
          <w:sz w:val="28"/>
          <w:szCs w:val="28"/>
          <w:lang w:val="pt-BR"/>
        </w:rPr>
        <w:t>2.4.3 Viabilidade de Custos</w:t>
      </w:r>
      <w:bookmarkEnd w:id="1279762952"/>
    </w:p>
    <w:p w:rsidR="10918AD1" w:rsidP="5704BF97" w:rsidRDefault="10918AD1" w14:paraId="0A9113BF" w14:textId="02C05321">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A viabilidade de custos analisa os gastos envolvidos no desenvolvimento do sistema. Conforme </w:t>
      </w:r>
      <w:r w:rsidRPr="5704BF97" w:rsidR="128B7B13">
        <w:rPr>
          <w:rFonts w:ascii="Arial" w:hAnsi="Arial" w:eastAsia="Arial" w:cs="Arial"/>
          <w:noProof w:val="0"/>
          <w:sz w:val="24"/>
          <w:szCs w:val="24"/>
          <w:lang w:val="pt-BR"/>
        </w:rPr>
        <w:t>Laudon</w:t>
      </w:r>
      <w:r w:rsidRPr="5704BF97" w:rsidR="128B7B13">
        <w:rPr>
          <w:rFonts w:ascii="Arial" w:hAnsi="Arial" w:eastAsia="Arial" w:cs="Arial"/>
          <w:noProof w:val="0"/>
          <w:sz w:val="24"/>
          <w:szCs w:val="24"/>
          <w:lang w:val="pt-BR"/>
        </w:rPr>
        <w:t xml:space="preserve"> e </w:t>
      </w:r>
      <w:r w:rsidRPr="5704BF97" w:rsidR="128B7B13">
        <w:rPr>
          <w:rFonts w:ascii="Arial" w:hAnsi="Arial" w:eastAsia="Arial" w:cs="Arial"/>
          <w:noProof w:val="0"/>
          <w:sz w:val="24"/>
          <w:szCs w:val="24"/>
          <w:lang w:val="pt-BR"/>
        </w:rPr>
        <w:t>Laudon</w:t>
      </w:r>
      <w:r w:rsidRPr="5704BF97" w:rsidR="128B7B13">
        <w:rPr>
          <w:rFonts w:ascii="Arial" w:hAnsi="Arial" w:eastAsia="Arial" w:cs="Arial"/>
          <w:noProof w:val="0"/>
          <w:sz w:val="24"/>
          <w:szCs w:val="24"/>
          <w:lang w:val="pt-BR"/>
        </w:rPr>
        <w:t xml:space="preserve"> (2016), essa análise é fundamental para garantir que o projeto seja economicamente viável.</w:t>
      </w:r>
    </w:p>
    <w:p w:rsidR="10918AD1" w:rsidP="5704BF97" w:rsidRDefault="10918AD1" w14:paraId="0892F237" w14:textId="747BB6BE">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O projeto apresentou baixo custo, uma vez que foram utilizadas ferramentas gratuitas ou de uso educacional.</w:t>
      </w:r>
    </w:p>
    <w:p w:rsidR="73D91733" w:rsidP="5704BF97" w:rsidRDefault="73D91733" w14:paraId="7F7E98EE" w14:textId="207E2A57">
      <w:pPr>
        <w:keepNext w:val="0"/>
        <w:keepLines w:val="0"/>
        <w:spacing w:before="0" w:beforeAutospacing="off" w:after="0" w:afterAutospacing="off" w:line="360" w:lineRule="auto"/>
      </w:pPr>
    </w:p>
    <w:p w:rsidR="10918AD1" w:rsidP="5704BF97" w:rsidRDefault="10918AD1" w14:paraId="43D2B084" w14:textId="7A4B349A">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1327787280" w:id="1842537437"/>
      <w:r w:rsidRPr="5704BF97" w:rsidR="128B7B13">
        <w:rPr>
          <w:rFonts w:ascii="Arial" w:hAnsi="Arial" w:eastAsia="Arial" w:cs="Arial"/>
          <w:b w:val="1"/>
          <w:bCs w:val="1"/>
          <w:noProof w:val="0"/>
          <w:color w:val="auto"/>
          <w:sz w:val="28"/>
          <w:szCs w:val="28"/>
          <w:lang w:val="pt-BR"/>
        </w:rPr>
        <w:t>2.5 Cronograma de Atividades</w:t>
      </w:r>
      <w:bookmarkEnd w:id="1842537437"/>
    </w:p>
    <w:p w:rsidR="10918AD1" w:rsidP="5704BF97" w:rsidRDefault="10918AD1" w14:paraId="55F28B3A" w14:textId="60CF8C4F">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O cronograma de atividades é um instrumento de planejamento que organiza as etapas do projeto ao longo do tempo. Segundo Pressman (2016), o cronograma auxilia no controle do progresso e no cumprimento dos prazos.</w:t>
      </w:r>
    </w:p>
    <w:p w:rsidR="10918AD1" w:rsidP="5704BF97" w:rsidRDefault="10918AD1" w14:paraId="3CC08F38" w14:textId="131FA836">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Neste trabalho, o cronograma foi utilizado para planejar as fases de levantamento de requisitos, modelagem, desenvolvimento, testes e documentação.</w:t>
      </w:r>
    </w:p>
    <w:p w:rsidR="73D91733" w:rsidP="5704BF97" w:rsidRDefault="73D91733" w14:paraId="2F3B000C" w14:textId="787D4E88">
      <w:pPr>
        <w:keepNext w:val="0"/>
        <w:keepLines w:val="0"/>
        <w:spacing w:before="0" w:beforeAutospacing="off" w:after="0" w:afterAutospacing="off" w:line="360" w:lineRule="auto"/>
      </w:pPr>
    </w:p>
    <w:p w:rsidR="10918AD1" w:rsidP="5704BF97" w:rsidRDefault="10918AD1" w14:paraId="6430487C" w14:textId="73E1C82E">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1108638914" w:id="2101580453"/>
      <w:r w:rsidRPr="5704BF97" w:rsidR="128B7B13">
        <w:rPr>
          <w:rFonts w:ascii="Arial" w:hAnsi="Arial" w:eastAsia="Arial" w:cs="Arial"/>
          <w:b w:val="1"/>
          <w:bCs w:val="1"/>
          <w:noProof w:val="0"/>
          <w:color w:val="auto"/>
          <w:sz w:val="28"/>
          <w:szCs w:val="28"/>
          <w:lang w:val="pt-BR"/>
        </w:rPr>
        <w:t>2.6 Projeto de Banco de Dados</w:t>
      </w:r>
      <w:bookmarkEnd w:id="2101580453"/>
    </w:p>
    <w:p w:rsidR="10918AD1" w:rsidP="5704BF97" w:rsidRDefault="10918AD1" w14:paraId="67DC148A" w14:textId="00B9C4E1">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O banco de dados é responsável pelo armazenamento e gerenciamento das informações do sistema. De acordo com </w:t>
      </w:r>
      <w:r w:rsidRPr="5704BF97" w:rsidR="128B7B13">
        <w:rPr>
          <w:rFonts w:ascii="Arial" w:hAnsi="Arial" w:eastAsia="Arial" w:cs="Arial"/>
          <w:noProof w:val="0"/>
          <w:sz w:val="24"/>
          <w:szCs w:val="24"/>
          <w:lang w:val="pt-BR"/>
        </w:rPr>
        <w:t>Elmasri</w:t>
      </w:r>
      <w:r w:rsidRPr="5704BF97" w:rsidR="128B7B13">
        <w:rPr>
          <w:rFonts w:ascii="Arial" w:hAnsi="Arial" w:eastAsia="Arial" w:cs="Arial"/>
          <w:noProof w:val="0"/>
          <w:sz w:val="24"/>
          <w:szCs w:val="24"/>
          <w:lang w:val="pt-BR"/>
        </w:rPr>
        <w:t xml:space="preserve"> e </w:t>
      </w:r>
      <w:r w:rsidRPr="5704BF97" w:rsidR="128B7B13">
        <w:rPr>
          <w:rFonts w:ascii="Arial" w:hAnsi="Arial" w:eastAsia="Arial" w:cs="Arial"/>
          <w:noProof w:val="0"/>
          <w:sz w:val="24"/>
          <w:szCs w:val="24"/>
          <w:lang w:val="pt-BR"/>
        </w:rPr>
        <w:t>Navathe</w:t>
      </w:r>
      <w:r w:rsidRPr="5704BF97" w:rsidR="128B7B13">
        <w:rPr>
          <w:rFonts w:ascii="Arial" w:hAnsi="Arial" w:eastAsia="Arial" w:cs="Arial"/>
          <w:noProof w:val="0"/>
          <w:sz w:val="24"/>
          <w:szCs w:val="24"/>
          <w:lang w:val="pt-BR"/>
        </w:rPr>
        <w:t xml:space="preserve"> (2011), um banco de dados bem projetado garante integridade, segurança e eficiência no acesso às informações.</w:t>
      </w:r>
    </w:p>
    <w:p w:rsidR="10918AD1" w:rsidP="5704BF97" w:rsidRDefault="10918AD1" w14:paraId="29DEB614" w14:textId="29A212CA">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No sistema proposto, o banco de dados foi projetado para armazenar informações de produtos, usuários, categorias e movimentações de estoque.</w:t>
      </w:r>
    </w:p>
    <w:p w:rsidR="73D91733" w:rsidP="5704BF97" w:rsidRDefault="73D91733" w14:paraId="51CD69E7" w14:textId="19A382C4">
      <w:pPr>
        <w:keepNext w:val="0"/>
        <w:keepLines w:val="0"/>
        <w:spacing w:before="0" w:beforeAutospacing="off" w:after="0" w:afterAutospacing="off" w:line="360" w:lineRule="auto"/>
      </w:pPr>
    </w:p>
    <w:p w:rsidR="10918AD1" w:rsidP="5704BF97" w:rsidRDefault="10918AD1" w14:paraId="1E8308B2" w14:textId="0812CA50">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1660038843" w:id="1328211105"/>
      <w:r w:rsidRPr="5704BF97" w:rsidR="128B7B13">
        <w:rPr>
          <w:rFonts w:ascii="Arial" w:hAnsi="Arial" w:eastAsia="Arial" w:cs="Arial"/>
          <w:b w:val="1"/>
          <w:bCs w:val="1"/>
          <w:noProof w:val="0"/>
          <w:color w:val="auto"/>
          <w:sz w:val="28"/>
          <w:szCs w:val="28"/>
          <w:lang w:val="pt-BR"/>
        </w:rPr>
        <w:t>2.6.1 Projeto Conceitual</w:t>
      </w:r>
      <w:bookmarkEnd w:id="1328211105"/>
    </w:p>
    <w:p w:rsidR="10918AD1" w:rsidP="5704BF97" w:rsidRDefault="10918AD1" w14:paraId="22326F8E" w14:textId="6C498E12">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O projeto conceitual representa os dados de forma abstrata, utilizando modelos como o diagrama entidade-relacionamento. Segundo </w:t>
      </w:r>
      <w:r w:rsidRPr="5704BF97" w:rsidR="128B7B13">
        <w:rPr>
          <w:rFonts w:ascii="Arial" w:hAnsi="Arial" w:eastAsia="Arial" w:cs="Arial"/>
          <w:noProof w:val="0"/>
          <w:sz w:val="24"/>
          <w:szCs w:val="24"/>
          <w:lang w:val="pt-BR"/>
        </w:rPr>
        <w:t>Elmasri</w:t>
      </w:r>
      <w:r w:rsidRPr="5704BF97" w:rsidR="128B7B13">
        <w:rPr>
          <w:rFonts w:ascii="Arial" w:hAnsi="Arial" w:eastAsia="Arial" w:cs="Arial"/>
          <w:noProof w:val="0"/>
          <w:sz w:val="24"/>
          <w:szCs w:val="24"/>
          <w:lang w:val="pt-BR"/>
        </w:rPr>
        <w:t xml:space="preserve"> e </w:t>
      </w:r>
      <w:r w:rsidRPr="5704BF97" w:rsidR="128B7B13">
        <w:rPr>
          <w:rFonts w:ascii="Arial" w:hAnsi="Arial" w:eastAsia="Arial" w:cs="Arial"/>
          <w:noProof w:val="0"/>
          <w:sz w:val="24"/>
          <w:szCs w:val="24"/>
          <w:lang w:val="pt-BR"/>
        </w:rPr>
        <w:t>Navathe</w:t>
      </w:r>
      <w:r w:rsidRPr="5704BF97" w:rsidR="128B7B13">
        <w:rPr>
          <w:rFonts w:ascii="Arial" w:hAnsi="Arial" w:eastAsia="Arial" w:cs="Arial"/>
          <w:noProof w:val="0"/>
          <w:sz w:val="24"/>
          <w:szCs w:val="24"/>
          <w:lang w:val="pt-BR"/>
        </w:rPr>
        <w:t xml:space="preserve"> (2011), essa etapa permite compreender as entidades e seus relacionamentos.</w:t>
      </w:r>
    </w:p>
    <w:p w:rsidR="73D91733" w:rsidP="5704BF97" w:rsidRDefault="73D91733" w14:paraId="4B85B97B" w14:textId="27530D01">
      <w:pPr>
        <w:keepNext w:val="0"/>
        <w:keepLines w:val="0"/>
        <w:spacing w:before="0" w:beforeAutospacing="off" w:after="0" w:afterAutospacing="off" w:line="360" w:lineRule="auto"/>
      </w:pPr>
    </w:p>
    <w:p w:rsidR="10918AD1" w:rsidP="5704BF97" w:rsidRDefault="10918AD1" w14:paraId="5AE0E8D3" w14:textId="36FB8F03">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604188948" w:id="1193391960"/>
      <w:r w:rsidRPr="5704BF97" w:rsidR="128B7B13">
        <w:rPr>
          <w:rFonts w:ascii="Arial" w:hAnsi="Arial" w:eastAsia="Arial" w:cs="Arial"/>
          <w:b w:val="1"/>
          <w:bCs w:val="1"/>
          <w:noProof w:val="0"/>
          <w:color w:val="auto"/>
          <w:sz w:val="28"/>
          <w:szCs w:val="28"/>
          <w:lang w:val="pt-BR"/>
        </w:rPr>
        <w:t>2.6.2 Projeto Lógico</w:t>
      </w:r>
      <w:bookmarkEnd w:id="1193391960"/>
    </w:p>
    <w:p w:rsidR="10918AD1" w:rsidP="5704BF97" w:rsidRDefault="10918AD1" w14:paraId="69CDEC13" w14:textId="62B34C44">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O projeto lógico transforma o modelo conceitual em uma estrutura compatível com o modelo relacional. Conforme </w:t>
      </w:r>
      <w:r w:rsidRPr="5704BF97" w:rsidR="128B7B13">
        <w:rPr>
          <w:rFonts w:ascii="Arial" w:hAnsi="Arial" w:eastAsia="Arial" w:cs="Arial"/>
          <w:noProof w:val="0"/>
          <w:sz w:val="24"/>
          <w:szCs w:val="24"/>
          <w:lang w:val="pt-BR"/>
        </w:rPr>
        <w:t>Elmasri</w:t>
      </w:r>
      <w:r w:rsidRPr="5704BF97" w:rsidR="128B7B13">
        <w:rPr>
          <w:rFonts w:ascii="Arial" w:hAnsi="Arial" w:eastAsia="Arial" w:cs="Arial"/>
          <w:noProof w:val="0"/>
          <w:sz w:val="24"/>
          <w:szCs w:val="24"/>
          <w:lang w:val="pt-BR"/>
        </w:rPr>
        <w:t xml:space="preserve"> e </w:t>
      </w:r>
      <w:r w:rsidRPr="5704BF97" w:rsidR="128B7B13">
        <w:rPr>
          <w:rFonts w:ascii="Arial" w:hAnsi="Arial" w:eastAsia="Arial" w:cs="Arial"/>
          <w:noProof w:val="0"/>
          <w:sz w:val="24"/>
          <w:szCs w:val="24"/>
          <w:lang w:val="pt-BR"/>
        </w:rPr>
        <w:t>Navathe</w:t>
      </w:r>
      <w:r w:rsidRPr="5704BF97" w:rsidR="128B7B13">
        <w:rPr>
          <w:rFonts w:ascii="Arial" w:hAnsi="Arial" w:eastAsia="Arial" w:cs="Arial"/>
          <w:noProof w:val="0"/>
          <w:sz w:val="24"/>
          <w:szCs w:val="24"/>
          <w:lang w:val="pt-BR"/>
        </w:rPr>
        <w:t xml:space="preserve"> (2011), essa etapa define tabelas, chaves primárias e relacionamentos.</w:t>
      </w:r>
    </w:p>
    <w:p w:rsidR="73D91733" w:rsidP="5704BF97" w:rsidRDefault="73D91733" w14:paraId="569B09D8" w14:textId="7088FD89">
      <w:pPr>
        <w:keepNext w:val="0"/>
        <w:keepLines w:val="0"/>
        <w:spacing w:before="0" w:beforeAutospacing="off" w:after="0" w:afterAutospacing="off" w:line="360" w:lineRule="auto"/>
      </w:pPr>
    </w:p>
    <w:p w:rsidR="10918AD1" w:rsidP="5704BF97" w:rsidRDefault="10918AD1" w14:paraId="6FC6C02B" w14:textId="5C1D74C7">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1428285804" w:id="1391217538"/>
      <w:r w:rsidRPr="5704BF97" w:rsidR="128B7B13">
        <w:rPr>
          <w:rFonts w:ascii="Arial" w:hAnsi="Arial" w:eastAsia="Arial" w:cs="Arial"/>
          <w:b w:val="1"/>
          <w:bCs w:val="1"/>
          <w:noProof w:val="0"/>
          <w:color w:val="auto"/>
          <w:sz w:val="28"/>
          <w:szCs w:val="28"/>
          <w:lang w:val="pt-BR"/>
        </w:rPr>
        <w:t>2.6.3 Projeto Físico</w:t>
      </w:r>
      <w:bookmarkEnd w:id="1391217538"/>
    </w:p>
    <w:p w:rsidR="10918AD1" w:rsidP="5704BF97" w:rsidRDefault="10918AD1" w14:paraId="5C77BDA6" w14:textId="78CB90CE">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O projeto físico define como os dados serão armazenados no banco de dados. Segundo </w:t>
      </w:r>
      <w:r w:rsidRPr="5704BF97" w:rsidR="128B7B13">
        <w:rPr>
          <w:rFonts w:ascii="Arial" w:hAnsi="Arial" w:eastAsia="Arial" w:cs="Arial"/>
          <w:noProof w:val="0"/>
          <w:sz w:val="24"/>
          <w:szCs w:val="24"/>
          <w:lang w:val="pt-BR"/>
        </w:rPr>
        <w:t>Silberschatz</w:t>
      </w:r>
      <w:r w:rsidRPr="5704BF97" w:rsidR="128B7B13">
        <w:rPr>
          <w:rFonts w:ascii="Arial" w:hAnsi="Arial" w:eastAsia="Arial" w:cs="Arial"/>
          <w:noProof w:val="0"/>
          <w:sz w:val="24"/>
          <w:szCs w:val="24"/>
          <w:lang w:val="pt-BR"/>
        </w:rPr>
        <w:t xml:space="preserve">, </w:t>
      </w:r>
      <w:r w:rsidRPr="5704BF97" w:rsidR="128B7B13">
        <w:rPr>
          <w:rFonts w:ascii="Arial" w:hAnsi="Arial" w:eastAsia="Arial" w:cs="Arial"/>
          <w:noProof w:val="0"/>
          <w:sz w:val="24"/>
          <w:szCs w:val="24"/>
          <w:lang w:val="pt-BR"/>
        </w:rPr>
        <w:t>Korth</w:t>
      </w:r>
      <w:r w:rsidRPr="5704BF97" w:rsidR="128B7B13">
        <w:rPr>
          <w:rFonts w:ascii="Arial" w:hAnsi="Arial" w:eastAsia="Arial" w:cs="Arial"/>
          <w:noProof w:val="0"/>
          <w:sz w:val="24"/>
          <w:szCs w:val="24"/>
          <w:lang w:val="pt-BR"/>
        </w:rPr>
        <w:t xml:space="preserve"> e </w:t>
      </w:r>
      <w:r w:rsidRPr="5704BF97" w:rsidR="128B7B13">
        <w:rPr>
          <w:rFonts w:ascii="Arial" w:hAnsi="Arial" w:eastAsia="Arial" w:cs="Arial"/>
          <w:noProof w:val="0"/>
          <w:sz w:val="24"/>
          <w:szCs w:val="24"/>
          <w:lang w:val="pt-BR"/>
        </w:rPr>
        <w:t>Sudarshan</w:t>
      </w:r>
      <w:r w:rsidRPr="5704BF97" w:rsidR="128B7B13">
        <w:rPr>
          <w:rFonts w:ascii="Arial" w:hAnsi="Arial" w:eastAsia="Arial" w:cs="Arial"/>
          <w:noProof w:val="0"/>
          <w:sz w:val="24"/>
          <w:szCs w:val="24"/>
          <w:lang w:val="pt-BR"/>
        </w:rPr>
        <w:t xml:space="preserve"> (2011), essa etapa considera desempenho e armazenamento.</w:t>
      </w:r>
    </w:p>
    <w:p w:rsidR="73D91733" w:rsidP="5704BF97" w:rsidRDefault="73D91733" w14:paraId="6B0848F2" w14:textId="64F7BDEE">
      <w:pPr>
        <w:keepNext w:val="0"/>
        <w:keepLines w:val="0"/>
        <w:spacing w:before="0" w:beforeAutospacing="off" w:after="0" w:afterAutospacing="off" w:line="360" w:lineRule="auto"/>
      </w:pPr>
    </w:p>
    <w:p w:rsidR="10918AD1" w:rsidP="5704BF97" w:rsidRDefault="10918AD1" w14:paraId="0FF942AE" w14:textId="7E6B04AC">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1164332421" w:id="545505390"/>
      <w:r w:rsidRPr="5704BF97" w:rsidR="128B7B13">
        <w:rPr>
          <w:rFonts w:ascii="Arial" w:hAnsi="Arial" w:eastAsia="Arial" w:cs="Arial"/>
          <w:b w:val="1"/>
          <w:bCs w:val="1"/>
          <w:noProof w:val="0"/>
          <w:color w:val="auto"/>
          <w:sz w:val="28"/>
          <w:szCs w:val="28"/>
          <w:lang w:val="pt-BR"/>
        </w:rPr>
        <w:t>2.8 Metodologia Ágil</w:t>
      </w:r>
      <w:bookmarkEnd w:id="545505390"/>
    </w:p>
    <w:p w:rsidR="10918AD1" w:rsidP="5704BF97" w:rsidRDefault="10918AD1" w14:paraId="32F6F8CB" w14:textId="63E43579">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As metodologias ágeis são abordagens de desenvolvimento que priorizam flexibilidade e entregas incrementais. De acordo com </w:t>
      </w:r>
      <w:r w:rsidRPr="5704BF97" w:rsidR="128B7B13">
        <w:rPr>
          <w:rFonts w:ascii="Arial" w:hAnsi="Arial" w:eastAsia="Arial" w:cs="Arial"/>
          <w:noProof w:val="0"/>
          <w:sz w:val="24"/>
          <w:szCs w:val="24"/>
          <w:lang w:val="pt-BR"/>
        </w:rPr>
        <w:t>Sommerville</w:t>
      </w:r>
      <w:r w:rsidRPr="5704BF97" w:rsidR="128B7B13">
        <w:rPr>
          <w:rFonts w:ascii="Arial" w:hAnsi="Arial" w:eastAsia="Arial" w:cs="Arial"/>
          <w:noProof w:val="0"/>
          <w:sz w:val="24"/>
          <w:szCs w:val="24"/>
          <w:lang w:val="pt-BR"/>
        </w:rPr>
        <w:t xml:space="preserve"> (2011), essas metodologias permitem melhor adaptação às mudanças.</w:t>
      </w:r>
    </w:p>
    <w:p w:rsidR="73D91733" w:rsidP="5704BF97" w:rsidRDefault="73D91733" w14:paraId="6627A772" w14:textId="6E531BD7">
      <w:pPr>
        <w:keepNext w:val="0"/>
        <w:keepLines w:val="0"/>
        <w:spacing w:before="0" w:beforeAutospacing="off" w:after="0" w:afterAutospacing="off" w:line="360" w:lineRule="auto"/>
      </w:pPr>
    </w:p>
    <w:p w:rsidR="10918AD1" w:rsidP="5704BF97" w:rsidRDefault="10918AD1" w14:paraId="298DEF24" w14:textId="3DD2B5B4">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1320067670" w:id="434347760"/>
      <w:r w:rsidRPr="5704BF97" w:rsidR="128B7B13">
        <w:rPr>
          <w:rFonts w:ascii="Arial" w:hAnsi="Arial" w:eastAsia="Arial" w:cs="Arial"/>
          <w:b w:val="1"/>
          <w:bCs w:val="1"/>
          <w:noProof w:val="0"/>
          <w:color w:val="auto"/>
          <w:sz w:val="28"/>
          <w:szCs w:val="28"/>
          <w:lang w:val="pt-BR"/>
        </w:rPr>
        <w:t>2.8.1 Scrum</w:t>
      </w:r>
      <w:bookmarkEnd w:id="434347760"/>
    </w:p>
    <w:p w:rsidR="10918AD1" w:rsidP="5704BF97" w:rsidRDefault="10918AD1" w14:paraId="30C31B18" w14:textId="5BBB9B14">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 xml:space="preserve">O Scrum é uma metodologia ágil que organiza o desenvolvimento em ciclos curtos chamados sprints. Segundo </w:t>
      </w:r>
      <w:r w:rsidRPr="5704BF97" w:rsidR="128B7B13">
        <w:rPr>
          <w:rFonts w:ascii="Arial" w:hAnsi="Arial" w:eastAsia="Arial" w:cs="Arial"/>
          <w:noProof w:val="0"/>
          <w:sz w:val="24"/>
          <w:szCs w:val="24"/>
          <w:lang w:val="pt-BR"/>
        </w:rPr>
        <w:t>Schwaber</w:t>
      </w:r>
      <w:r w:rsidRPr="5704BF97" w:rsidR="128B7B13">
        <w:rPr>
          <w:rFonts w:ascii="Arial" w:hAnsi="Arial" w:eastAsia="Arial" w:cs="Arial"/>
          <w:noProof w:val="0"/>
          <w:sz w:val="24"/>
          <w:szCs w:val="24"/>
          <w:lang w:val="pt-BR"/>
        </w:rPr>
        <w:t xml:space="preserve"> e Sutherland (2020), o Scrum promove colaboração, transparência e melhoria contínua.</w:t>
      </w:r>
    </w:p>
    <w:p w:rsidR="10918AD1" w:rsidP="5704BF97" w:rsidRDefault="10918AD1" w14:paraId="70D5C138" w14:textId="18D9BDD5">
      <w:pPr>
        <w:keepNext w:val="0"/>
        <w:keepLines w:val="0"/>
        <w:spacing w:before="0" w:beforeAutospacing="off" w:after="0" w:afterAutospacing="off" w:line="360" w:lineRule="auto"/>
        <w:jc w:val="both"/>
      </w:pPr>
      <w:r w:rsidRPr="5704BF97" w:rsidR="128B7B13">
        <w:rPr>
          <w:rFonts w:ascii="Arial" w:hAnsi="Arial" w:eastAsia="Arial" w:cs="Arial"/>
          <w:noProof w:val="0"/>
          <w:sz w:val="24"/>
          <w:szCs w:val="24"/>
          <w:lang w:val="pt-BR"/>
        </w:rPr>
        <w:t>Neste projeto, o Scrum foi utilizado para organizar as atividades de desenvolvimento, permitindo entregas parciais e melhor controle do progresso.</w:t>
      </w:r>
    </w:p>
    <w:p w:rsidR="73D91733" w:rsidP="5704BF97" w:rsidRDefault="73D91733" w14:paraId="3B16262E" w14:textId="36820308">
      <w:pPr>
        <w:keepNext w:val="0"/>
        <w:keepLines w:val="0"/>
        <w:spacing w:before="0" w:beforeAutospacing="off" w:after="0" w:afterAutospacing="off" w:line="360" w:lineRule="auto"/>
        <w:rPr>
          <w:rFonts w:ascii="Arial" w:hAnsi="Arial" w:eastAsia="Arial" w:cs="Arial"/>
          <w:color w:val="000000" w:themeColor="text1" w:themeTint="FF" w:themeShade="FF"/>
          <w:sz w:val="24"/>
          <w:szCs w:val="24"/>
        </w:rPr>
      </w:pPr>
    </w:p>
    <w:p w:rsidRPr="00E9367D" w:rsidR="00F8274C" w:rsidP="5704BF97" w:rsidRDefault="00F8274C" w14:paraId="088DBEFF" w14:textId="3343436B">
      <w:pPr>
        <w:keepNext w:val="0"/>
        <w:keepLines w:val="0"/>
        <w:spacing w:before="0" w:beforeAutospacing="off" w:after="0" w:afterAutospacing="off" w:line="360" w:lineRule="auto"/>
        <w:rPr>
          <w:rFonts w:ascii="Arial" w:hAnsi="Arial" w:cs="Arial"/>
          <w:b w:val="1"/>
          <w:bCs w:val="1"/>
          <w:sz w:val="28"/>
          <w:szCs w:val="28"/>
        </w:rPr>
      </w:pPr>
    </w:p>
    <w:p w:rsidRPr="00E9367D" w:rsidR="001F5868" w:rsidP="5704BF97" w:rsidRDefault="00A16C8F" w14:paraId="2BBA8246" w14:textId="5BF84EEE">
      <w:pPr>
        <w:pStyle w:val="Ttulo1"/>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1087009839" w:id="1137840438"/>
      <w:r w:rsidRPr="5704BF97" w:rsidR="3F94B4A4">
        <w:rPr>
          <w:rFonts w:ascii="Arial" w:hAnsi="Arial" w:eastAsia="Arial" w:cs="Arial"/>
          <w:b w:val="1"/>
          <w:bCs w:val="1"/>
          <w:noProof w:val="0"/>
          <w:color w:val="auto"/>
          <w:sz w:val="28"/>
          <w:szCs w:val="28"/>
          <w:lang w:val="pt-BR"/>
        </w:rPr>
        <w:t>3. FUNDAMENTAÇÃO TEÓRICA</w:t>
      </w:r>
      <w:bookmarkEnd w:id="1137840438"/>
    </w:p>
    <w:p w:rsidRPr="00E9367D" w:rsidR="001F5868" w:rsidP="5704BF97" w:rsidRDefault="00A16C8F" w14:paraId="745B3D13" w14:textId="6F8A4BBD">
      <w:pPr>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F94B4A4">
        <w:rPr>
          <w:rFonts w:ascii="Arial" w:hAnsi="Arial" w:eastAsia="Arial" w:cs="Arial"/>
          <w:noProof w:val="0"/>
          <w:sz w:val="24"/>
          <w:szCs w:val="24"/>
          <w:lang w:val="pt-BR"/>
        </w:rPr>
        <w:t>A fundamentação teórica tem como finalidade apresentar os conceitos e embasamentos necessários para compreender o desenvolvimento do Sistema de Gerenciamento de Estoque proposto neste trabalho. Este capítulo aborda os principais aspectos teóricos relacionados ao tema, justificando a escolha da solução a partir de estudos acadêmicos, dados do setor logístico e conceitos da área de sistemas de informação.</w:t>
      </w:r>
    </w:p>
    <w:p w:rsidRPr="00E9367D" w:rsidR="001F5868" w:rsidP="5704BF97" w:rsidRDefault="00A16C8F" w14:paraId="5BC64105" w14:textId="2160762B">
      <w:pPr>
        <w:keepNext w:val="0"/>
        <w:keepLines w:val="0"/>
        <w:spacing w:before="0" w:beforeAutospacing="off" w:after="0" w:afterAutospacing="off" w:line="360" w:lineRule="auto"/>
      </w:pPr>
    </w:p>
    <w:p w:rsidRPr="00E9367D" w:rsidR="001F5868" w:rsidP="5704BF97" w:rsidRDefault="00A16C8F" w14:paraId="366FFF44" w14:textId="197A71AD">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923571048" w:id="2046969117"/>
      <w:r w:rsidRPr="5704BF97" w:rsidR="3F94B4A4">
        <w:rPr>
          <w:rFonts w:ascii="Arial" w:hAnsi="Arial" w:eastAsia="Arial" w:cs="Arial"/>
          <w:b w:val="1"/>
          <w:bCs w:val="1"/>
          <w:noProof w:val="0"/>
          <w:color w:val="auto"/>
          <w:sz w:val="28"/>
          <w:szCs w:val="28"/>
          <w:lang w:val="pt-BR"/>
        </w:rPr>
        <w:t>3.1 Tema / Ideia / Solução / Aplicação</w:t>
      </w:r>
      <w:bookmarkEnd w:id="2046969117"/>
    </w:p>
    <w:p w:rsidRPr="00E9367D" w:rsidR="001F5868" w:rsidP="5704BF97" w:rsidRDefault="00A16C8F" w14:paraId="40866EDF" w14:textId="064BDCF5">
      <w:pPr>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F94B4A4">
        <w:rPr>
          <w:rFonts w:ascii="Arial" w:hAnsi="Arial" w:eastAsia="Arial" w:cs="Arial"/>
          <w:noProof w:val="0"/>
          <w:sz w:val="24"/>
          <w:szCs w:val="24"/>
          <w:lang w:val="pt-BR"/>
        </w:rPr>
        <w:t xml:space="preserve">A gestão de estoque é um dos elementos centrais da logística, sendo responsável pelo controle dos materiais desde sua entrada até a saída para o cliente final. Segundo </w:t>
      </w:r>
      <w:r w:rsidRPr="5704BF97" w:rsidR="3F94B4A4">
        <w:rPr>
          <w:rFonts w:ascii="Arial" w:hAnsi="Arial" w:eastAsia="Arial" w:cs="Arial"/>
          <w:noProof w:val="0"/>
          <w:sz w:val="24"/>
          <w:szCs w:val="24"/>
          <w:lang w:val="pt-BR"/>
        </w:rPr>
        <w:t>Ballou</w:t>
      </w:r>
      <w:r w:rsidRPr="5704BF97" w:rsidR="3F94B4A4">
        <w:rPr>
          <w:rFonts w:ascii="Arial" w:hAnsi="Arial" w:eastAsia="Arial" w:cs="Arial"/>
          <w:noProof w:val="0"/>
          <w:sz w:val="24"/>
          <w:szCs w:val="24"/>
          <w:lang w:val="pt-BR"/>
        </w:rPr>
        <w:t xml:space="preserve"> (2006), o estoque representa um dos maiores investimentos de capital das empresas, tornando seu gerenciamento eficiente essencial para a redução de custos e melhoria do desempenho organizacional. A ausência de controle adequado pode gerar problemas como excesso de produtos, falta de mercadorias e dificuldades no atendimento às demandas do mercado.</w:t>
      </w:r>
    </w:p>
    <w:p w:rsidRPr="00E9367D" w:rsidR="001F5868" w:rsidP="5704BF97" w:rsidRDefault="00A16C8F" w14:paraId="4E366ACB" w14:textId="688FCA89">
      <w:pPr>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F94B4A4">
        <w:rPr>
          <w:rFonts w:ascii="Arial" w:hAnsi="Arial" w:eastAsia="Arial" w:cs="Arial"/>
          <w:noProof w:val="0"/>
          <w:sz w:val="24"/>
          <w:szCs w:val="24"/>
          <w:lang w:val="pt-BR"/>
        </w:rPr>
        <w:t xml:space="preserve">Com o avanço da tecnologia da informação, os sistemas informatizados passaram a desempenhar papel fundamental no apoio à gestão de estoques. </w:t>
      </w:r>
      <w:r w:rsidRPr="5704BF97" w:rsidR="3F94B4A4">
        <w:rPr>
          <w:rFonts w:ascii="Arial" w:hAnsi="Arial" w:eastAsia="Arial" w:cs="Arial"/>
          <w:noProof w:val="0"/>
          <w:sz w:val="24"/>
          <w:szCs w:val="24"/>
          <w:lang w:val="pt-BR"/>
        </w:rPr>
        <w:t>Laudon</w:t>
      </w:r>
      <w:r w:rsidRPr="5704BF97" w:rsidR="3F94B4A4">
        <w:rPr>
          <w:rFonts w:ascii="Arial" w:hAnsi="Arial" w:eastAsia="Arial" w:cs="Arial"/>
          <w:noProof w:val="0"/>
          <w:sz w:val="24"/>
          <w:szCs w:val="24"/>
          <w:lang w:val="pt-BR"/>
        </w:rPr>
        <w:t xml:space="preserve"> e </w:t>
      </w:r>
      <w:r w:rsidRPr="5704BF97" w:rsidR="3F94B4A4">
        <w:rPr>
          <w:rFonts w:ascii="Arial" w:hAnsi="Arial" w:eastAsia="Arial" w:cs="Arial"/>
          <w:noProof w:val="0"/>
          <w:sz w:val="24"/>
          <w:szCs w:val="24"/>
          <w:lang w:val="pt-BR"/>
        </w:rPr>
        <w:t>Laudon</w:t>
      </w:r>
      <w:r w:rsidRPr="5704BF97" w:rsidR="3F94B4A4">
        <w:rPr>
          <w:rFonts w:ascii="Arial" w:hAnsi="Arial" w:eastAsia="Arial" w:cs="Arial"/>
          <w:noProof w:val="0"/>
          <w:sz w:val="24"/>
          <w:szCs w:val="24"/>
          <w:lang w:val="pt-BR"/>
        </w:rPr>
        <w:t xml:space="preserve"> (2016) destacam que os sistemas de informação permitem automatizar processos, integrar dados e fornecer informações confiáveis para a tomada de decisão. Nesse contexto, o desenvolvimento de um Sistema de Gerenciamento de Estoque aplicado a um Centro de Distribuição Logístico apresenta-se como uma solução adequada para otimizar os processos de controle, armazenagem e expedição de produtos.</w:t>
      </w:r>
    </w:p>
    <w:p w:rsidRPr="00E9367D" w:rsidR="001F5868" w:rsidP="5704BF97" w:rsidRDefault="00A16C8F" w14:paraId="52933C4A" w14:textId="0F83B454">
      <w:pPr>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F94B4A4">
        <w:rPr>
          <w:rFonts w:ascii="Arial" w:hAnsi="Arial" w:eastAsia="Arial" w:cs="Arial"/>
          <w:noProof w:val="0"/>
          <w:sz w:val="24"/>
          <w:szCs w:val="24"/>
          <w:lang w:val="pt-BR"/>
        </w:rPr>
        <w:t>A aplicação proposta neste trabalho tem como foco a automatização das atividades relacionadas ao estoque, permitindo maior rastreabilidade das informações e redução de erros operacionais. Dessa forma, o sistema contribui para a eficiência logística e reforça a importância da tecnologia como ferramenta estratégica nas organizações, conforme defendido por Slack, Chambers e Johnston (2015), ao afirmarem que a integração entre processos operacionais e sistemas de informação é essencial para a competitividade empresarial.</w:t>
      </w:r>
    </w:p>
    <w:p w:rsidRPr="00E9367D" w:rsidR="001F5868" w:rsidP="5704BF97" w:rsidRDefault="00A16C8F" w14:paraId="298FBA3D" w14:textId="0668E141">
      <w:pPr>
        <w:keepNext w:val="0"/>
        <w:keepLines w:val="0"/>
        <w:spacing w:before="0" w:beforeAutospacing="off" w:after="0" w:afterAutospacing="off" w:line="360" w:lineRule="auto"/>
      </w:pPr>
    </w:p>
    <w:p w:rsidRPr="00E9367D" w:rsidR="001F5868" w:rsidP="5704BF97" w:rsidRDefault="00A16C8F" w14:paraId="42FEAEAD" w14:textId="4A930A49">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25700762" w:id="1459044443"/>
      <w:r w:rsidRPr="5704BF97" w:rsidR="3F94B4A4">
        <w:rPr>
          <w:rFonts w:ascii="Arial" w:hAnsi="Arial" w:eastAsia="Arial" w:cs="Arial"/>
          <w:b w:val="1"/>
          <w:bCs w:val="1"/>
          <w:noProof w:val="0"/>
          <w:color w:val="auto"/>
          <w:sz w:val="28"/>
          <w:szCs w:val="28"/>
          <w:lang w:val="pt-BR"/>
        </w:rPr>
        <w:t>3.2 Público-alvo</w:t>
      </w:r>
      <w:bookmarkEnd w:id="1459044443"/>
    </w:p>
    <w:p w:rsidRPr="00E9367D" w:rsidR="001F5868" w:rsidP="5704BF97" w:rsidRDefault="00A16C8F" w14:paraId="50A56C84" w14:textId="513BAF2E">
      <w:pPr>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F94B4A4">
        <w:rPr>
          <w:rFonts w:ascii="Arial" w:hAnsi="Arial" w:eastAsia="Arial" w:cs="Arial"/>
          <w:noProof w:val="0"/>
          <w:sz w:val="24"/>
          <w:szCs w:val="24"/>
          <w:lang w:val="pt-BR"/>
        </w:rPr>
        <w:t>O público-alvo do Sistema de Gerenciamento de Estoque desenvolvido neste trabalho é composto por empresas que operam Centros de Distribuição Logísticos, como indústrias, atacadistas, varejistas e operadores logísticos. Esses ambientes caracterizam-se por grande volume de produtos, constantes movimentações e necessidade de controle rigoroso das informações relacionadas ao estoque.</w:t>
      </w:r>
    </w:p>
    <w:p w:rsidRPr="00E9367D" w:rsidR="001F5868" w:rsidP="5704BF97" w:rsidRDefault="00A16C8F" w14:paraId="293F806E" w14:textId="695081C9">
      <w:pPr>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F94B4A4">
        <w:rPr>
          <w:rFonts w:ascii="Arial" w:hAnsi="Arial" w:eastAsia="Arial" w:cs="Arial"/>
          <w:noProof w:val="0"/>
          <w:sz w:val="24"/>
          <w:szCs w:val="24"/>
          <w:lang w:val="pt-BR"/>
        </w:rPr>
        <w:t xml:space="preserve">De acordo com </w:t>
      </w:r>
      <w:r w:rsidRPr="5704BF97" w:rsidR="3F94B4A4">
        <w:rPr>
          <w:rFonts w:ascii="Arial" w:hAnsi="Arial" w:eastAsia="Arial" w:cs="Arial"/>
          <w:noProof w:val="0"/>
          <w:sz w:val="24"/>
          <w:szCs w:val="24"/>
          <w:lang w:val="pt-BR"/>
        </w:rPr>
        <w:t>Bowersox</w:t>
      </w:r>
      <w:r w:rsidRPr="5704BF97" w:rsidR="3F94B4A4">
        <w:rPr>
          <w:rFonts w:ascii="Arial" w:hAnsi="Arial" w:eastAsia="Arial" w:cs="Arial"/>
          <w:noProof w:val="0"/>
          <w:sz w:val="24"/>
          <w:szCs w:val="24"/>
          <w:lang w:val="pt-BR"/>
        </w:rPr>
        <w:t xml:space="preserve">, </w:t>
      </w:r>
      <w:r w:rsidRPr="5704BF97" w:rsidR="3F94B4A4">
        <w:rPr>
          <w:rFonts w:ascii="Arial" w:hAnsi="Arial" w:eastAsia="Arial" w:cs="Arial"/>
          <w:noProof w:val="0"/>
          <w:sz w:val="24"/>
          <w:szCs w:val="24"/>
          <w:lang w:val="pt-BR"/>
        </w:rPr>
        <w:t>Closs</w:t>
      </w:r>
      <w:r w:rsidRPr="5704BF97" w:rsidR="3F94B4A4">
        <w:rPr>
          <w:rFonts w:ascii="Arial" w:hAnsi="Arial" w:eastAsia="Arial" w:cs="Arial"/>
          <w:noProof w:val="0"/>
          <w:sz w:val="24"/>
          <w:szCs w:val="24"/>
          <w:lang w:val="pt-BR"/>
        </w:rPr>
        <w:t xml:space="preserve"> e Cooper (2014), os Centros de Distribuição desempenham papel estratégico na cadeia de suprimentos, sendo responsáveis por atividades que exigem precisão e agilidade. Nesse contexto, profissionais como estoquistas, responsáveis pela expedição, gestores e administradores necessitam de sistemas que facilitem o acompanhamento das operações e forneçam dados confiáveis para a tomada de decisões.</w:t>
      </w:r>
    </w:p>
    <w:p w:rsidRPr="00E9367D" w:rsidR="001F5868" w:rsidP="5704BF97" w:rsidRDefault="00A16C8F" w14:paraId="78E602BD" w14:textId="4A408B4D">
      <w:pPr>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F94B4A4">
        <w:rPr>
          <w:rFonts w:ascii="Arial" w:hAnsi="Arial" w:eastAsia="Arial" w:cs="Arial"/>
          <w:noProof w:val="0"/>
          <w:sz w:val="24"/>
          <w:szCs w:val="24"/>
          <w:lang w:val="pt-BR"/>
        </w:rPr>
        <w:t>Além do contexto empresarial, o sistema também pode ser utilizado como ferramenta educacional e de apoio à formação acadêmica, permitindo a compreensão prática dos conceitos de gestão de estoque e desenvolvimento de sistemas. Assim, o público-alvo abrange tanto organizações que buscam melhorias operacionais quanto estudantes e profissionais da área de tecnologia da informação e logística.</w:t>
      </w:r>
    </w:p>
    <w:p w:rsidRPr="00E9367D" w:rsidR="001F5868" w:rsidP="5704BF97" w:rsidRDefault="00A16C8F" w14:paraId="0CE39BD5" w14:textId="55D12E27">
      <w:pPr>
        <w:keepNext w:val="0"/>
        <w:keepLines w:val="0"/>
        <w:spacing w:before="0" w:beforeAutospacing="off" w:after="0" w:afterAutospacing="off" w:line="360" w:lineRule="auto"/>
      </w:pPr>
    </w:p>
    <w:p w:rsidRPr="00E9367D" w:rsidR="001F5868" w:rsidP="5704BF97" w:rsidRDefault="00A16C8F" w14:paraId="7EE743D6" w14:textId="6E04F94B">
      <w:pPr>
        <w:pStyle w:val="Ttulo2"/>
        <w:keepNext w:val="0"/>
        <w:keepLines w:val="0"/>
        <w:spacing w:before="0" w:beforeAutospacing="off" w:after="0" w:afterAutospacing="off" w:line="360" w:lineRule="auto"/>
        <w:rPr>
          <w:rFonts w:ascii="Arial" w:hAnsi="Arial" w:eastAsia="Arial" w:cs="Arial"/>
          <w:b w:val="1"/>
          <w:bCs w:val="1"/>
          <w:noProof w:val="0"/>
          <w:color w:val="auto"/>
          <w:sz w:val="28"/>
          <w:szCs w:val="28"/>
          <w:lang w:val="pt-BR"/>
        </w:rPr>
      </w:pPr>
      <w:bookmarkStart w:name="_Toc1820006518" w:id="1051013384"/>
      <w:r w:rsidRPr="5704BF97" w:rsidR="3F94B4A4">
        <w:rPr>
          <w:rFonts w:ascii="Arial" w:hAnsi="Arial" w:eastAsia="Arial" w:cs="Arial"/>
          <w:b w:val="1"/>
          <w:bCs w:val="1"/>
          <w:noProof w:val="0"/>
          <w:color w:val="auto"/>
          <w:sz w:val="28"/>
          <w:szCs w:val="28"/>
          <w:lang w:val="pt-BR"/>
        </w:rPr>
        <w:t>3.3 Mercado</w:t>
      </w:r>
      <w:bookmarkEnd w:id="1051013384"/>
    </w:p>
    <w:p w:rsidRPr="00E9367D" w:rsidR="001F5868" w:rsidP="5704BF97" w:rsidRDefault="00A16C8F" w14:paraId="114D5B8F" w14:textId="461C421F">
      <w:pPr>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F94B4A4">
        <w:rPr>
          <w:rFonts w:ascii="Arial" w:hAnsi="Arial" w:eastAsia="Arial" w:cs="Arial"/>
          <w:noProof w:val="0"/>
          <w:sz w:val="24"/>
          <w:szCs w:val="24"/>
          <w:lang w:val="pt-BR"/>
        </w:rPr>
        <w:t>O mercado logístico apresenta crescimento contínuo, impulsionado pela globalização, pelo aumento do comércio eletrônico e pela necessidade de maior eficiência operacional. Segundo dados apresentados por autores da área de logística, esse setor representa uma parcela significativa da economia, sendo responsável por elevados investimentos em infraestrutura, tecnologia e gestão de processos (BALLOU, 2006).</w:t>
      </w:r>
    </w:p>
    <w:p w:rsidRPr="00E9367D" w:rsidR="001F5868" w:rsidP="5704BF97" w:rsidRDefault="00A16C8F" w14:paraId="07CDF379" w14:textId="043170F1">
      <w:pPr>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F94B4A4">
        <w:rPr>
          <w:rFonts w:ascii="Arial" w:hAnsi="Arial" w:eastAsia="Arial" w:cs="Arial"/>
          <w:noProof w:val="0"/>
          <w:sz w:val="24"/>
          <w:szCs w:val="24"/>
          <w:lang w:val="pt-BR"/>
        </w:rPr>
        <w:t>No cenário atual, a competitividade entre as empresas exige maior controle sobre custos e processos, o que torna indispensável o uso de sistemas informatizados para a gestão de estoque. Estudos apontam que organizações que utilizam sistemas de informação integrados conseguem melhorar o desempenho logístico, reduzir desperdícios e aumentar a confiabilidade das informações (LAUDON; LAUDON, 2016).</w:t>
      </w:r>
    </w:p>
    <w:p w:rsidRPr="00E9367D" w:rsidR="001F5868" w:rsidP="5704BF97" w:rsidRDefault="00A16C8F" w14:paraId="185F6F74" w14:textId="166C6FF9">
      <w:pPr>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F94B4A4">
        <w:rPr>
          <w:rFonts w:ascii="Arial" w:hAnsi="Arial" w:eastAsia="Arial" w:cs="Arial"/>
          <w:noProof w:val="0"/>
          <w:sz w:val="24"/>
          <w:szCs w:val="24"/>
          <w:lang w:val="pt-BR"/>
        </w:rPr>
        <w:t>Diante desse contexto, observa-se uma crescente demanda por soluções tecnológicas voltadas ao gerenciamento de estoque, especialmente em Centros de Distribuição. O desenvolvimento de sistemas específicos para esse fim representa uma oportunidade tanto do ponto de vista mercadológico quanto tecnológico, justificando a relevância da solução proposta neste Trabalho de Conclusão de Curso.</w:t>
      </w:r>
    </w:p>
    <w:p w:rsidRPr="00E9367D" w:rsidR="001F5868" w:rsidP="5704BF97" w:rsidRDefault="00A16C8F" w14:paraId="5DDBD650" w14:textId="53AFD396">
      <w:pPr>
        <w:keepNext w:val="0"/>
        <w:keepLines w:val="0"/>
        <w:spacing w:before="0" w:beforeAutospacing="off" w:after="0" w:afterAutospacing="off" w:line="360" w:lineRule="auto"/>
      </w:pPr>
      <w:r>
        <w:br w:type="page"/>
      </w:r>
    </w:p>
    <w:p w:rsidR="04D5DA87" w:rsidP="5704BF97" w:rsidRDefault="04D5DA87" w14:paraId="1669A780" w14:textId="4314FFAD">
      <w:pPr>
        <w:pStyle w:val="Ttulo1"/>
        <w:keepNext w:val="0"/>
        <w:keepLines w:val="0"/>
        <w:spacing w:before="0" w:beforeAutospacing="off" w:after="0" w:afterAutospacing="off" w:line="360" w:lineRule="auto"/>
        <w:rPr>
          <w:rFonts w:ascii="Arial" w:hAnsi="Arial" w:eastAsia="Arial" w:cs="Arial"/>
          <w:b w:val="1"/>
          <w:bCs w:val="1"/>
          <w:noProof w:val="0"/>
          <w:color w:val="000000" w:themeColor="text1" w:themeTint="FF" w:themeShade="FF"/>
          <w:sz w:val="28"/>
          <w:szCs w:val="28"/>
          <w:lang w:val="pt-BR"/>
        </w:rPr>
      </w:pPr>
      <w:bookmarkStart w:name="_Toc545173478" w:id="2103565767"/>
      <w:r w:rsidRPr="5704BF97" w:rsidR="04D5DA87">
        <w:rPr>
          <w:rFonts w:ascii="Arial" w:hAnsi="Arial" w:eastAsia="Arial" w:cs="Arial"/>
          <w:b w:val="1"/>
          <w:bCs w:val="1"/>
          <w:noProof w:val="0"/>
          <w:color w:val="000000" w:themeColor="text1" w:themeTint="FF" w:themeShade="FF"/>
          <w:sz w:val="28"/>
          <w:szCs w:val="28"/>
          <w:lang w:val="pt-BR"/>
        </w:rPr>
        <w:t>4. CONCLUSÃO</w:t>
      </w:r>
      <w:bookmarkEnd w:id="2103565767"/>
    </w:p>
    <w:p w:rsidR="467B9BB0" w:rsidP="5704BF97" w:rsidRDefault="467B9BB0" w14:paraId="7EB07E42" w14:textId="54E8E49E">
      <w:pPr>
        <w:spacing w:before="240" w:beforeAutospacing="off" w:after="240" w:afterAutospacing="off"/>
        <w:jc w:val="both"/>
      </w:pPr>
      <w:r w:rsidRPr="5704BF97" w:rsidR="467B9BB0">
        <w:rPr>
          <w:rFonts w:ascii="Arial" w:hAnsi="Arial" w:eastAsia="Arial" w:cs="Arial"/>
          <w:noProof w:val="0"/>
          <w:sz w:val="24"/>
          <w:szCs w:val="24"/>
          <w:lang w:val="pt-BR"/>
        </w:rPr>
        <w:t>O desenvolvimento deste Trabalho de Conclusão de Curso possibilitou a aplicação prática dos conhecimentos adquiridos ao longo do Curso Técnico em Desenvolvimento de Sistemas, por meio da concepção e desenvolvimento de um Sistema de Gerenciamento de Estoque voltado para um Centro de Distribuição Logístico. Ao longo do projeto, foi possível compreender a importância de um planejamento adequado, desde o levantamento de requisitos até a modelagem, prototipação e implementação da solução proposta.</w:t>
      </w:r>
    </w:p>
    <w:p w:rsidR="467B9BB0" w:rsidP="5704BF97" w:rsidRDefault="467B9BB0" w14:paraId="3E465505" w14:textId="79F11D74">
      <w:pPr>
        <w:spacing w:before="240" w:beforeAutospacing="off" w:after="240" w:afterAutospacing="off"/>
        <w:jc w:val="both"/>
      </w:pPr>
      <w:r w:rsidRPr="5704BF97" w:rsidR="467B9BB0">
        <w:rPr>
          <w:rFonts w:ascii="Arial" w:hAnsi="Arial" w:eastAsia="Arial" w:cs="Arial"/>
          <w:noProof w:val="0"/>
          <w:sz w:val="24"/>
          <w:szCs w:val="24"/>
          <w:lang w:val="pt-BR"/>
        </w:rPr>
        <w:t>O projeto atingiu seus objetivos ao apresentar uma solução capaz de auxiliar no controle de produtos, movimentações de estoque e gestão de usuários, contribuindo para a organização das operações logísticas e para o apoio à tomada de decisão gerencial. A utilização de metodologias e ferramentas adequadas permitiu o desenvolvimento de um sistema alinhado às necessidades do ambiente logístico.</w:t>
      </w:r>
    </w:p>
    <w:p w:rsidR="467B9BB0" w:rsidP="5704BF97" w:rsidRDefault="467B9BB0" w14:paraId="44F8F81F" w14:textId="7991CB2C">
      <w:pPr>
        <w:spacing w:before="240" w:beforeAutospacing="off" w:after="240" w:afterAutospacing="off"/>
        <w:jc w:val="both"/>
      </w:pPr>
      <w:r w:rsidRPr="5704BF97" w:rsidR="467B9BB0">
        <w:rPr>
          <w:rFonts w:ascii="Arial" w:hAnsi="Arial" w:eastAsia="Arial" w:cs="Arial"/>
          <w:noProof w:val="0"/>
          <w:sz w:val="24"/>
          <w:szCs w:val="24"/>
          <w:lang w:val="pt-BR"/>
        </w:rPr>
        <w:t>Conclui-se, portanto, que o sistema desenvolvido demonstra a viabilidade do uso de soluções tecnológicas para a otimização de processos de estoque, reforçando a importância dos sistemas de informação como ferramentas estratégicas nas organizações. Além disso, o projeto contribuiu de forma significativa para o crescimento acadêmico e profissional do discente, consolidando conhecimentos técnicos e preparando-o para futuras atuações na área de desenvolvimento de sistemas.</w:t>
      </w:r>
    </w:p>
    <w:p w:rsidR="5704BF97" w:rsidP="5704BF97" w:rsidRDefault="5704BF97" w14:paraId="16A2839E" w14:textId="0597F662">
      <w:pPr>
        <w:keepNext w:val="0"/>
        <w:keepLines w:val="0"/>
        <w:spacing w:before="0" w:beforeAutospacing="off" w:after="0" w:afterAutospacing="off" w:line="360" w:lineRule="auto"/>
        <w:jc w:val="both"/>
        <w:rPr>
          <w:rFonts w:ascii="Arial" w:hAnsi="Arial" w:eastAsia="Arial" w:cs="Arial"/>
          <w:noProof w:val="0"/>
          <w:sz w:val="24"/>
          <w:szCs w:val="24"/>
          <w:lang w:val="pt-BR"/>
        </w:rPr>
      </w:pPr>
    </w:p>
    <w:p w:rsidR="5704BF97" w:rsidRDefault="5704BF97" w14:paraId="34C642F9" w14:textId="7F9A3282">
      <w:r>
        <w:br w:type="page"/>
      </w:r>
    </w:p>
    <w:p w:rsidR="5704BF97" w:rsidP="5704BF97" w:rsidRDefault="5704BF97" w14:paraId="1D55A402" w14:textId="55CABE84">
      <w:pPr>
        <w:pStyle w:val="Normal"/>
        <w:keepNext w:val="0"/>
        <w:keepLines w:val="0"/>
        <w:spacing w:before="0" w:beforeAutospacing="off" w:after="0" w:afterAutospacing="off" w:line="360" w:lineRule="auto"/>
        <w:jc w:val="both"/>
        <w:rPr>
          <w:rFonts w:ascii="Arial" w:hAnsi="Arial" w:eastAsia="Arial" w:cs="Arial"/>
          <w:noProof w:val="0"/>
          <w:sz w:val="24"/>
          <w:szCs w:val="24"/>
          <w:lang w:val="pt-BR"/>
        </w:rPr>
      </w:pPr>
    </w:p>
    <w:p w:rsidR="5704BF97" w:rsidP="5704BF97" w:rsidRDefault="5704BF97" w14:paraId="7E0DD11F" w14:textId="129FC61A">
      <w:pPr>
        <w:keepNext w:val="0"/>
        <w:keepLines w:val="0"/>
        <w:spacing w:before="0" w:beforeAutospacing="off" w:after="0" w:afterAutospacing="off" w:line="360" w:lineRule="auto"/>
        <w:rPr>
          <w:rFonts w:ascii="Arial" w:hAnsi="Arial" w:eastAsia="Arial" w:cs="Arial"/>
          <w:noProof w:val="0"/>
          <w:sz w:val="24"/>
          <w:szCs w:val="24"/>
          <w:lang w:val="pt-BR"/>
        </w:rPr>
      </w:pPr>
    </w:p>
    <w:p w:rsidRPr="00E9367D" w:rsidR="001F5868" w:rsidP="5704BF97" w:rsidRDefault="00A16C8F" w14:paraId="2ABF96C1" w14:textId="13C29AC0">
      <w:pPr>
        <w:pStyle w:val="Normal"/>
        <w:keepNext w:val="0"/>
        <w:keepLines w:val="0"/>
        <w:spacing w:before="0" w:beforeAutospacing="off" w:after="0" w:afterAutospacing="off" w:line="360" w:lineRule="auto"/>
        <w:rPr>
          <w:rFonts w:ascii="Calibri" w:hAnsi="Calibri" w:eastAsia="Calibri" w:cs="Calibri"/>
          <w:b w:val="1"/>
          <w:bCs w:val="1"/>
          <w:noProof w:val="0"/>
          <w:sz w:val="28"/>
          <w:szCs w:val="28"/>
          <w:lang w:val="pt-BR"/>
        </w:rPr>
      </w:pPr>
    </w:p>
    <w:p w:rsidRPr="00E9367D" w:rsidR="001F5868" w:rsidP="5704BF97" w:rsidRDefault="00A16C8F" w14:paraId="489073DE" w14:textId="70EBBB21">
      <w:pPr>
        <w:pStyle w:val="Ttulo1"/>
        <w:keepNext w:val="0"/>
        <w:keepLines w:val="0"/>
        <w:spacing w:before="0" w:beforeAutospacing="off" w:after="0" w:afterAutospacing="off" w:line="360" w:lineRule="auto"/>
        <w:rPr>
          <w:rFonts w:ascii="Calibri" w:hAnsi="Calibri" w:eastAsia="Calibri" w:cs="Calibri"/>
          <w:b w:val="1"/>
          <w:bCs w:val="1"/>
          <w:noProof w:val="0"/>
          <w:sz w:val="28"/>
          <w:szCs w:val="28"/>
          <w:lang w:val="pt-BR"/>
        </w:rPr>
      </w:pPr>
    </w:p>
    <w:p w:rsidRPr="00E9367D" w:rsidR="001F5868" w:rsidP="5704BF97" w:rsidRDefault="00A16C8F" w14:paraId="63FC9702" w14:textId="46842F48">
      <w:pPr>
        <w:pStyle w:val="Ttulo1"/>
        <w:keepNext w:val="0"/>
        <w:keepLines w:val="0"/>
        <w:spacing w:before="0" w:beforeAutospacing="off" w:after="0" w:afterAutospacing="off" w:line="360" w:lineRule="auto"/>
        <w:rPr>
          <w:rFonts w:ascii="Calibri" w:hAnsi="Calibri" w:eastAsia="Calibri" w:cs="Calibri"/>
          <w:b w:val="1"/>
          <w:bCs w:val="1"/>
          <w:noProof w:val="0"/>
          <w:sz w:val="28"/>
          <w:szCs w:val="28"/>
          <w:lang w:val="pt-BR"/>
        </w:rPr>
      </w:pPr>
    </w:p>
    <w:p w:rsidR="39FEFE5B" w:rsidP="5704BF97" w:rsidRDefault="39FEFE5B" w14:paraId="0D397544" w14:textId="75693F54">
      <w:pPr>
        <w:pStyle w:val="Ttulo1"/>
        <w:keepNext w:val="0"/>
        <w:keepLines w:val="0"/>
        <w:suppressLineNumbers w:val="0"/>
        <w:bidi w:val="0"/>
        <w:spacing w:before="0" w:beforeAutospacing="off" w:after="0" w:afterAutospacing="off" w:line="360" w:lineRule="auto"/>
        <w:ind w:left="0" w:right="0"/>
        <w:jc w:val="left"/>
        <w:rPr>
          <w:rFonts w:ascii="Calibri" w:hAnsi="Calibri" w:eastAsia="Calibri" w:cs="Calibri"/>
          <w:b w:val="1"/>
          <w:bCs w:val="1"/>
          <w:noProof w:val="0"/>
          <w:sz w:val="28"/>
          <w:szCs w:val="28"/>
          <w:lang w:val="pt-BR"/>
        </w:rPr>
      </w:pPr>
      <w:bookmarkStart w:name="_Toc1517668367" w:id="1397281513"/>
      <w:r w:rsidRPr="5704BF97" w:rsidR="39FEFE5B">
        <w:rPr>
          <w:rFonts w:ascii="Calibri" w:hAnsi="Calibri" w:eastAsia="Calibri" w:cs="Calibri"/>
          <w:b w:val="1"/>
          <w:bCs w:val="1"/>
          <w:noProof w:val="0"/>
          <w:sz w:val="28"/>
          <w:szCs w:val="28"/>
          <w:lang w:val="pt-BR"/>
        </w:rPr>
        <w:t>REFERÊNCIAS</w:t>
      </w:r>
      <w:bookmarkEnd w:id="1397281513"/>
    </w:p>
    <w:p w:rsidR="39FEFE5B" w:rsidP="5704BF97" w:rsidRDefault="39FEFE5B" w14:paraId="1895B983" w14:textId="51E7C0AE">
      <w:pPr>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9FEFE5B">
        <w:rPr>
          <w:rFonts w:ascii="Arial" w:hAnsi="Arial" w:eastAsia="Arial" w:cs="Arial"/>
          <w:noProof w:val="0"/>
          <w:sz w:val="24"/>
          <w:szCs w:val="24"/>
          <w:lang w:val="pt-BR"/>
        </w:rPr>
        <w:t xml:space="preserve">MORDOR INTELLIGENCE. </w:t>
      </w:r>
      <w:r w:rsidRPr="5704BF97" w:rsidR="39FEFE5B">
        <w:rPr>
          <w:rFonts w:ascii="Arial" w:hAnsi="Arial" w:eastAsia="Arial" w:cs="Arial"/>
          <w:noProof w:val="0"/>
          <w:sz w:val="24"/>
          <w:szCs w:val="24"/>
          <w:lang w:val="pt-BR"/>
        </w:rPr>
        <w:t>Inventory</w:t>
      </w:r>
      <w:r w:rsidRPr="5704BF97" w:rsidR="39FEFE5B">
        <w:rPr>
          <w:rFonts w:ascii="Arial" w:hAnsi="Arial" w:eastAsia="Arial" w:cs="Arial"/>
          <w:noProof w:val="0"/>
          <w:sz w:val="24"/>
          <w:szCs w:val="24"/>
          <w:lang w:val="pt-BR"/>
        </w:rPr>
        <w:t xml:space="preserve"> Management Market – Growth, Trends </w:t>
      </w:r>
      <w:r w:rsidRPr="5704BF97" w:rsidR="39FEFE5B">
        <w:rPr>
          <w:rFonts w:ascii="Arial" w:hAnsi="Arial" w:eastAsia="Arial" w:cs="Arial"/>
          <w:noProof w:val="0"/>
          <w:sz w:val="24"/>
          <w:szCs w:val="24"/>
          <w:lang w:val="pt-BR"/>
        </w:rPr>
        <w:t>and</w:t>
      </w:r>
      <w:r w:rsidRPr="5704BF97" w:rsidR="39FEFE5B">
        <w:rPr>
          <w:rFonts w:ascii="Arial" w:hAnsi="Arial" w:eastAsia="Arial" w:cs="Arial"/>
          <w:noProof w:val="0"/>
          <w:sz w:val="24"/>
          <w:szCs w:val="24"/>
          <w:lang w:val="pt-BR"/>
        </w:rPr>
        <w:t xml:space="preserve"> </w:t>
      </w:r>
      <w:r w:rsidRPr="5704BF97" w:rsidR="39FEFE5B">
        <w:rPr>
          <w:rFonts w:ascii="Arial" w:hAnsi="Arial" w:eastAsia="Arial" w:cs="Arial"/>
          <w:noProof w:val="0"/>
          <w:sz w:val="24"/>
          <w:szCs w:val="24"/>
          <w:lang w:val="pt-BR"/>
        </w:rPr>
        <w:t>Forecasts</w:t>
      </w:r>
      <w:r w:rsidRPr="5704BF97" w:rsidR="39FEFE5B">
        <w:rPr>
          <w:rFonts w:ascii="Arial" w:hAnsi="Arial" w:eastAsia="Arial" w:cs="Arial"/>
          <w:noProof w:val="0"/>
          <w:sz w:val="24"/>
          <w:szCs w:val="24"/>
          <w:lang w:val="pt-BR"/>
        </w:rPr>
        <w:t>.</w:t>
      </w:r>
    </w:p>
    <w:p w:rsidR="39FEFE5B" w:rsidP="5704BF97" w:rsidRDefault="39FEFE5B" w14:paraId="448CF160" w14:textId="63AD947D">
      <w:pPr>
        <w:pStyle w:val="Normal"/>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9FEFE5B">
        <w:rPr>
          <w:rFonts w:ascii="Arial" w:hAnsi="Arial" w:eastAsia="Arial" w:cs="Arial"/>
          <w:noProof w:val="0"/>
          <w:sz w:val="24"/>
          <w:szCs w:val="24"/>
          <w:lang w:val="pt-BR"/>
        </w:rPr>
        <w:t xml:space="preserve"> </w:t>
      </w:r>
    </w:p>
    <w:p w:rsidR="39FEFE5B" w:rsidP="5704BF97" w:rsidRDefault="39FEFE5B" w14:paraId="3DC98A76" w14:textId="2A0154C1">
      <w:pPr>
        <w:pStyle w:val="Normal"/>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9FEFE5B">
        <w:rPr>
          <w:rFonts w:ascii="Arial" w:hAnsi="Arial" w:eastAsia="Arial" w:cs="Arial"/>
          <w:noProof w:val="0"/>
          <w:sz w:val="24"/>
          <w:szCs w:val="24"/>
          <w:lang w:val="pt-BR"/>
        </w:rPr>
        <w:t>APCA – Associação Paulista de Centros de Distribuição. O setor de logística e armazenagem no Brasil.</w:t>
      </w:r>
    </w:p>
    <w:p w:rsidR="39FEFE5B" w:rsidP="5704BF97" w:rsidRDefault="39FEFE5B" w14:paraId="36A40570" w14:textId="6763B71E">
      <w:pPr>
        <w:pStyle w:val="Normal"/>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9FEFE5B">
        <w:rPr>
          <w:rFonts w:ascii="Arial" w:hAnsi="Arial" w:eastAsia="Arial" w:cs="Arial"/>
          <w:noProof w:val="0"/>
          <w:sz w:val="24"/>
          <w:szCs w:val="24"/>
          <w:lang w:val="pt-BR"/>
        </w:rPr>
        <w:t xml:space="preserve"> </w:t>
      </w:r>
    </w:p>
    <w:p w:rsidR="39FEFE5B" w:rsidP="5704BF97" w:rsidRDefault="39FEFE5B" w14:paraId="057853F2" w14:textId="2917AD20">
      <w:pPr>
        <w:pStyle w:val="Normal"/>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9FEFE5B">
        <w:rPr>
          <w:rFonts w:ascii="Arial" w:hAnsi="Arial" w:eastAsia="Arial" w:cs="Arial"/>
          <w:noProof w:val="0"/>
          <w:sz w:val="24"/>
          <w:szCs w:val="24"/>
          <w:lang w:val="pt-BR"/>
        </w:rPr>
        <w:t>FATEC – Revista Interface Tecnológica. A importância dos sistemas de informação na gestão de estoques.</w:t>
      </w:r>
    </w:p>
    <w:p w:rsidR="39FEFE5B" w:rsidP="5704BF97" w:rsidRDefault="39FEFE5B" w14:paraId="70076AB5" w14:textId="19B5A8FB">
      <w:pPr>
        <w:pStyle w:val="Normal"/>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9FEFE5B">
        <w:rPr>
          <w:rFonts w:ascii="Arial" w:hAnsi="Arial" w:eastAsia="Arial" w:cs="Arial"/>
          <w:noProof w:val="0"/>
          <w:sz w:val="24"/>
          <w:szCs w:val="24"/>
          <w:lang w:val="pt-BR"/>
        </w:rPr>
        <w:t xml:space="preserve"> </w:t>
      </w:r>
    </w:p>
    <w:p w:rsidR="39FEFE5B" w:rsidP="5704BF97" w:rsidRDefault="39FEFE5B" w14:paraId="02AF0A62" w14:textId="4369FD99">
      <w:pPr>
        <w:pStyle w:val="Normal"/>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9FEFE5B">
        <w:rPr>
          <w:rFonts w:ascii="Arial" w:hAnsi="Arial" w:eastAsia="Arial" w:cs="Arial"/>
          <w:noProof w:val="0"/>
          <w:sz w:val="24"/>
          <w:szCs w:val="24"/>
          <w:lang w:val="pt-BR"/>
        </w:rPr>
        <w:t>BALLOU, R. H. Gerenciamento da Cadeia de Suprimentos: Logística Empresarial. Porto Alegre: Bookman.</w:t>
      </w:r>
    </w:p>
    <w:p w:rsidR="39FEFE5B" w:rsidP="5704BF97" w:rsidRDefault="39FEFE5B" w14:paraId="6BDE53B3" w14:textId="363482A2">
      <w:pPr>
        <w:pStyle w:val="Normal"/>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9FEFE5B">
        <w:rPr>
          <w:rFonts w:ascii="Arial" w:hAnsi="Arial" w:eastAsia="Arial" w:cs="Arial"/>
          <w:noProof w:val="0"/>
          <w:sz w:val="24"/>
          <w:szCs w:val="24"/>
          <w:lang w:val="pt-BR"/>
        </w:rPr>
        <w:t>BALLOU, R. H. Gerenciamento da cadeia de suprimentos: logística empresarial. 5. ed. Porto Alegre: Bookman, 2006.</w:t>
      </w:r>
    </w:p>
    <w:p w:rsidR="39FEFE5B" w:rsidP="5704BF97" w:rsidRDefault="39FEFE5B" w14:paraId="718A3B6A" w14:textId="2F5E42E0">
      <w:pPr>
        <w:pStyle w:val="Normal"/>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9FEFE5B">
        <w:rPr>
          <w:rFonts w:ascii="Arial" w:hAnsi="Arial" w:eastAsia="Arial" w:cs="Arial"/>
          <w:noProof w:val="0"/>
          <w:sz w:val="24"/>
          <w:szCs w:val="24"/>
          <w:lang w:val="pt-BR"/>
        </w:rPr>
        <w:t xml:space="preserve"> </w:t>
      </w:r>
    </w:p>
    <w:p w:rsidR="39FEFE5B" w:rsidP="5704BF97" w:rsidRDefault="39FEFE5B" w14:paraId="20783F64" w14:textId="52A99399">
      <w:pPr>
        <w:pStyle w:val="Normal"/>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9FEFE5B">
        <w:rPr>
          <w:rFonts w:ascii="Arial" w:hAnsi="Arial" w:eastAsia="Arial" w:cs="Arial"/>
          <w:noProof w:val="0"/>
          <w:sz w:val="24"/>
          <w:szCs w:val="24"/>
          <w:lang w:val="pt-BR"/>
        </w:rPr>
        <w:t>BOWERSOX, D. J.; CLOSS, D. J.; COOPER, M. B. Gestão logística da cadeia de suprimentos. 4. ed. Porto Alegre: AMGH, 2014.</w:t>
      </w:r>
    </w:p>
    <w:p w:rsidR="39FEFE5B" w:rsidP="5704BF97" w:rsidRDefault="39FEFE5B" w14:paraId="5EFC95BF" w14:textId="1D7B2771">
      <w:pPr>
        <w:pStyle w:val="Normal"/>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9FEFE5B">
        <w:rPr>
          <w:rFonts w:ascii="Arial" w:hAnsi="Arial" w:eastAsia="Arial" w:cs="Arial"/>
          <w:noProof w:val="0"/>
          <w:sz w:val="24"/>
          <w:szCs w:val="24"/>
          <w:lang w:val="pt-BR"/>
        </w:rPr>
        <w:t xml:space="preserve"> </w:t>
      </w:r>
    </w:p>
    <w:p w:rsidR="39FEFE5B" w:rsidP="5704BF97" w:rsidRDefault="39FEFE5B" w14:paraId="335816FE" w14:textId="145A995F">
      <w:pPr>
        <w:pStyle w:val="Normal"/>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9FEFE5B">
        <w:rPr>
          <w:rFonts w:ascii="Arial" w:hAnsi="Arial" w:eastAsia="Arial" w:cs="Arial"/>
          <w:noProof w:val="0"/>
          <w:sz w:val="24"/>
          <w:szCs w:val="24"/>
          <w:lang w:val="pt-BR"/>
        </w:rPr>
        <w:t>LAUDON, K. C.; LAUDON, J. P. Sistemas de informação gerenciais. 14. ed. São Paulo: Pearson, 2016.</w:t>
      </w:r>
    </w:p>
    <w:p w:rsidR="39FEFE5B" w:rsidP="5704BF97" w:rsidRDefault="39FEFE5B" w14:paraId="0F702D0F" w14:textId="798234DD">
      <w:pPr>
        <w:pStyle w:val="Normal"/>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9FEFE5B">
        <w:rPr>
          <w:rFonts w:ascii="Arial" w:hAnsi="Arial" w:eastAsia="Arial" w:cs="Arial"/>
          <w:noProof w:val="0"/>
          <w:sz w:val="24"/>
          <w:szCs w:val="24"/>
          <w:lang w:val="pt-BR"/>
        </w:rPr>
        <w:t xml:space="preserve"> </w:t>
      </w:r>
    </w:p>
    <w:p w:rsidR="39FEFE5B" w:rsidP="5704BF97" w:rsidRDefault="39FEFE5B" w14:paraId="2ADEFD83" w14:textId="3BB30F72">
      <w:pPr>
        <w:pStyle w:val="Normal"/>
        <w:keepNext w:val="0"/>
        <w:keepLines w:val="0"/>
        <w:spacing w:before="0" w:beforeAutospacing="off" w:after="0" w:afterAutospacing="off" w:line="360" w:lineRule="auto"/>
        <w:jc w:val="both"/>
        <w:rPr>
          <w:rFonts w:ascii="Arial" w:hAnsi="Arial" w:eastAsia="Arial" w:cs="Arial"/>
          <w:noProof w:val="0"/>
          <w:sz w:val="24"/>
          <w:szCs w:val="24"/>
          <w:lang w:val="pt-BR"/>
        </w:rPr>
      </w:pPr>
      <w:r w:rsidRPr="5704BF97" w:rsidR="39FEFE5B">
        <w:rPr>
          <w:rFonts w:ascii="Arial" w:hAnsi="Arial" w:eastAsia="Arial" w:cs="Arial"/>
          <w:noProof w:val="0"/>
          <w:sz w:val="24"/>
          <w:szCs w:val="24"/>
          <w:lang w:val="pt-BR"/>
        </w:rPr>
        <w:t>SLACK, N.; CHAMBERS, S.; JOHNSTON, R. Administração da produção. 4. ed. São Paulo: Atlas, 2015.</w:t>
      </w:r>
    </w:p>
    <w:p w:rsidR="6E320F32" w:rsidP="5704BF97" w:rsidRDefault="6E320F32" w14:paraId="33E27D5B" w14:textId="41BDE301">
      <w:pPr>
        <w:pStyle w:val="Normal"/>
        <w:keepNext w:val="0"/>
        <w:keepLines w:val="0"/>
        <w:spacing w:before="0" w:beforeAutospacing="off" w:after="0" w:afterAutospacing="off" w:line="360" w:lineRule="auto"/>
        <w:rPr>
          <w:rFonts w:ascii="Arial" w:hAnsi="Arial" w:eastAsia="Arial" w:cs="Arial"/>
          <w:b w:val="0"/>
          <w:bCs w:val="0"/>
          <w:i w:val="0"/>
          <w:iCs w:val="0"/>
          <w:noProof w:val="0"/>
          <w:color w:val="D4EDBC"/>
          <w:sz w:val="24"/>
          <w:szCs w:val="24"/>
          <w:lang w:val="pt-BR"/>
        </w:rPr>
      </w:pPr>
    </w:p>
    <w:sectPr w:rsidRPr="00E9367D" w:rsidR="001F5868" w:rsidSect="00573C63">
      <w:pgSz w:w="11906" w:h="16838" w:orient="portrait" w:code="9"/>
      <w:pgMar w:top="1699" w:right="1123" w:bottom="1123" w:left="1701" w:header="709" w:footer="709" w:gutter="0"/>
      <w:cols w:space="708"/>
      <w:docGrid w:linePitch="360"/>
      <w:headerReference w:type="default" r:id="R16723038a138468e"/>
      <w:headerReference w:type="first" r:id="Rb61977721a704d0c"/>
      <w:footerReference w:type="default" r:id="R30836fc25d674fc0"/>
      <w:footerReference w:type="first" r:id="Rf6baa7cc1d0849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2830"/>
      <w:gridCol w:w="2830"/>
      <w:gridCol w:w="2830"/>
    </w:tblGrid>
    <w:tr w:rsidR="5704BF97" w:rsidTr="5704BF97" w14:paraId="7E4F4B2D">
      <w:trPr>
        <w:trHeight w:val="300"/>
      </w:trPr>
      <w:tc>
        <w:tcPr>
          <w:tcW w:w="2830" w:type="dxa"/>
          <w:tcMar/>
        </w:tcPr>
        <w:p w:rsidR="5704BF97" w:rsidP="5704BF97" w:rsidRDefault="5704BF97" w14:paraId="3115193E" w14:textId="03807D4F">
          <w:pPr>
            <w:pStyle w:val="Header"/>
            <w:bidi w:val="0"/>
            <w:ind w:left="-115"/>
            <w:jc w:val="left"/>
            <w:rPr>
              <w:rStyle w:val="FootnoteReference"/>
            </w:rPr>
          </w:pPr>
        </w:p>
      </w:tc>
      <w:tc>
        <w:tcPr>
          <w:tcW w:w="2830" w:type="dxa"/>
          <w:tcMar/>
        </w:tcPr>
        <w:p w:rsidR="5704BF97" w:rsidP="5704BF97" w:rsidRDefault="5704BF97" w14:paraId="6ED55A69" w14:textId="657E22CA">
          <w:pPr>
            <w:pStyle w:val="Header"/>
            <w:bidi w:val="0"/>
            <w:jc w:val="center"/>
          </w:pPr>
        </w:p>
      </w:tc>
      <w:tc>
        <w:tcPr>
          <w:tcW w:w="2830" w:type="dxa"/>
          <w:tcMar/>
        </w:tcPr>
        <w:p w:rsidR="5704BF97" w:rsidP="5704BF97" w:rsidRDefault="5704BF97" w14:paraId="79725DC9" w14:textId="1C9B75BE">
          <w:pPr>
            <w:pStyle w:val="Header"/>
            <w:suppressLineNumbers w:val="0"/>
            <w:bidi w:val="0"/>
            <w:spacing w:before="0" w:beforeAutospacing="off" w:after="0" w:afterAutospacing="off" w:line="240" w:lineRule="auto"/>
            <w:ind w:left="0" w:right="-115"/>
            <w:jc w:val="right"/>
          </w:pPr>
          <w:r>
            <w:fldChar w:fldCharType="begin"/>
          </w:r>
          <w:r>
            <w:instrText xml:space="preserve">PAGE</w:instrText>
          </w:r>
          <w:r>
            <w:fldChar w:fldCharType="separate"/>
          </w:r>
          <w:r>
            <w:fldChar w:fldCharType="end"/>
          </w:r>
        </w:p>
      </w:tc>
    </w:tr>
  </w:tbl>
  <w:p w:rsidR="5704BF97" w:rsidP="5704BF97" w:rsidRDefault="5704BF97" w14:paraId="0A989BB9" w14:textId="0BB13B25">
    <w:pPr>
      <w:pStyle w:val="Footer"/>
      <w:bidi w:val="0"/>
    </w:pPr>
  </w:p>
</w:ftr>
</file>

<file path=word/footer2.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2830"/>
      <w:gridCol w:w="2830"/>
      <w:gridCol w:w="2830"/>
    </w:tblGrid>
    <w:tr w:rsidR="5704BF97" w:rsidTr="5704BF97" w14:paraId="14E698AB">
      <w:trPr>
        <w:trHeight w:val="300"/>
      </w:trPr>
      <w:tc>
        <w:tcPr>
          <w:tcW w:w="2830" w:type="dxa"/>
          <w:tcMar/>
        </w:tcPr>
        <w:p w:rsidR="5704BF97" w:rsidP="5704BF97" w:rsidRDefault="5704BF97" w14:paraId="46D0730E" w14:textId="46E5992A">
          <w:pPr>
            <w:pStyle w:val="Header"/>
            <w:bidi w:val="0"/>
            <w:ind w:left="-115"/>
            <w:jc w:val="left"/>
          </w:pPr>
        </w:p>
      </w:tc>
      <w:tc>
        <w:tcPr>
          <w:tcW w:w="2830" w:type="dxa"/>
          <w:tcMar/>
        </w:tcPr>
        <w:p w:rsidR="5704BF97" w:rsidP="5704BF97" w:rsidRDefault="5704BF97" w14:paraId="7B3EDA41" w14:textId="39E543C0">
          <w:pPr>
            <w:pStyle w:val="Header"/>
            <w:bidi w:val="0"/>
            <w:jc w:val="center"/>
          </w:pPr>
        </w:p>
      </w:tc>
      <w:tc>
        <w:tcPr>
          <w:tcW w:w="2830" w:type="dxa"/>
          <w:tcMar/>
        </w:tcPr>
        <w:p w:rsidR="5704BF97" w:rsidP="5704BF97" w:rsidRDefault="5704BF97" w14:paraId="6D1FFECD" w14:textId="29DE9FED">
          <w:pPr>
            <w:pStyle w:val="Header"/>
            <w:bidi w:val="0"/>
            <w:ind w:right="-115"/>
            <w:jc w:val="right"/>
          </w:pPr>
        </w:p>
      </w:tc>
    </w:tr>
  </w:tbl>
  <w:p w:rsidR="5704BF97" w:rsidP="5704BF97" w:rsidRDefault="5704BF97" w14:paraId="61562A3F" w14:textId="03EF496C">
    <w:pPr>
      <w:pStyle w:val="Footer"/>
      <w:bidi w:val="0"/>
    </w:pPr>
  </w:p>
</w:ftr>
</file>

<file path=word/header.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2830"/>
      <w:gridCol w:w="2830"/>
      <w:gridCol w:w="2830"/>
    </w:tblGrid>
    <w:tr w:rsidR="5704BF97" w:rsidTr="5704BF97" w14:paraId="650829AA">
      <w:trPr>
        <w:trHeight w:val="300"/>
      </w:trPr>
      <w:tc>
        <w:tcPr>
          <w:tcW w:w="2830" w:type="dxa"/>
          <w:tcMar/>
        </w:tcPr>
        <w:p w:rsidR="5704BF97" w:rsidP="5704BF97" w:rsidRDefault="5704BF97" w14:paraId="760DEEE3" w14:textId="13B6B302">
          <w:pPr>
            <w:pStyle w:val="Header"/>
            <w:bidi w:val="0"/>
            <w:ind w:left="-115"/>
            <w:jc w:val="left"/>
          </w:pPr>
        </w:p>
      </w:tc>
      <w:tc>
        <w:tcPr>
          <w:tcW w:w="2830" w:type="dxa"/>
          <w:tcMar/>
        </w:tcPr>
        <w:p w:rsidR="5704BF97" w:rsidP="5704BF97" w:rsidRDefault="5704BF97" w14:paraId="770182F2" w14:textId="784F0525">
          <w:pPr>
            <w:pStyle w:val="Header"/>
            <w:bidi w:val="0"/>
            <w:jc w:val="center"/>
          </w:pPr>
        </w:p>
      </w:tc>
      <w:tc>
        <w:tcPr>
          <w:tcW w:w="2830" w:type="dxa"/>
          <w:tcMar/>
        </w:tcPr>
        <w:p w:rsidR="5704BF97" w:rsidP="5704BF97" w:rsidRDefault="5704BF97" w14:paraId="3C1DF991" w14:textId="231B1B28">
          <w:pPr>
            <w:pStyle w:val="Header"/>
            <w:bidi w:val="0"/>
            <w:ind w:right="-115"/>
            <w:jc w:val="right"/>
          </w:pPr>
        </w:p>
      </w:tc>
    </w:tr>
  </w:tbl>
  <w:p w:rsidR="5704BF97" w:rsidP="5704BF97" w:rsidRDefault="5704BF97" w14:paraId="302C1020" w14:textId="5F9BA4D9">
    <w:pPr>
      <w:pStyle w:val="Header"/>
      <w:bidi w:val="0"/>
    </w:pPr>
  </w:p>
</w:hdr>
</file>

<file path=word/header2.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2830"/>
      <w:gridCol w:w="2830"/>
      <w:gridCol w:w="2830"/>
    </w:tblGrid>
    <w:tr w:rsidR="5704BF97" w:rsidTr="5704BF97" w14:paraId="55309691">
      <w:trPr>
        <w:trHeight w:val="300"/>
      </w:trPr>
      <w:tc>
        <w:tcPr>
          <w:tcW w:w="2830" w:type="dxa"/>
          <w:tcMar/>
        </w:tcPr>
        <w:p w:rsidR="5704BF97" w:rsidP="5704BF97" w:rsidRDefault="5704BF97" w14:paraId="17B4F571" w14:textId="79143177">
          <w:pPr>
            <w:pStyle w:val="Header"/>
            <w:bidi w:val="0"/>
            <w:ind w:left="-115"/>
            <w:jc w:val="left"/>
          </w:pPr>
        </w:p>
      </w:tc>
      <w:tc>
        <w:tcPr>
          <w:tcW w:w="2830" w:type="dxa"/>
          <w:tcMar/>
        </w:tcPr>
        <w:p w:rsidR="5704BF97" w:rsidP="5704BF97" w:rsidRDefault="5704BF97" w14:paraId="1B577D14" w14:textId="37D2E88F">
          <w:pPr>
            <w:pStyle w:val="Header"/>
            <w:bidi w:val="0"/>
            <w:jc w:val="center"/>
          </w:pPr>
        </w:p>
      </w:tc>
      <w:tc>
        <w:tcPr>
          <w:tcW w:w="2830" w:type="dxa"/>
          <w:tcMar/>
        </w:tcPr>
        <w:p w:rsidR="5704BF97" w:rsidP="5704BF97" w:rsidRDefault="5704BF97" w14:paraId="5368733A" w14:textId="4B1111C0">
          <w:pPr>
            <w:pStyle w:val="Header"/>
            <w:bidi w:val="0"/>
            <w:ind w:right="-115"/>
            <w:jc w:val="right"/>
          </w:pPr>
        </w:p>
      </w:tc>
    </w:tr>
  </w:tbl>
  <w:p w:rsidR="5704BF97" w:rsidP="5704BF97" w:rsidRDefault="5704BF97" w14:paraId="227AD1EA" w14:textId="14EACD5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7dd9e7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5769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2C36333"/>
    <w:multiLevelType w:val="hybridMultilevel"/>
    <w:tmpl w:val="EAF68A14"/>
    <w:lvl w:ilvl="0" w:tplc="A924786C">
      <w:start w:val="1"/>
      <w:numFmt w:val="bullet"/>
      <w:lvlText w:val=""/>
      <w:lvlJc w:val="left"/>
      <w:pPr>
        <w:ind w:left="720" w:hanging="360"/>
      </w:pPr>
      <w:rPr>
        <w:rFonts w:hint="default" w:ascii="Symbol" w:hAnsi="Symbol"/>
      </w:rPr>
    </w:lvl>
    <w:lvl w:ilvl="1" w:tplc="69E25FB8">
      <w:start w:val="1"/>
      <w:numFmt w:val="bullet"/>
      <w:lvlText w:val="o"/>
      <w:lvlJc w:val="left"/>
      <w:pPr>
        <w:ind w:left="1440" w:hanging="360"/>
      </w:pPr>
      <w:rPr>
        <w:rFonts w:hint="default" w:ascii="Courier New" w:hAnsi="Courier New"/>
      </w:rPr>
    </w:lvl>
    <w:lvl w:ilvl="2" w:tplc="99FE5436">
      <w:start w:val="1"/>
      <w:numFmt w:val="bullet"/>
      <w:lvlText w:val=""/>
      <w:lvlJc w:val="left"/>
      <w:pPr>
        <w:ind w:left="2160" w:hanging="360"/>
      </w:pPr>
      <w:rPr>
        <w:rFonts w:hint="default" w:ascii="Wingdings" w:hAnsi="Wingdings"/>
      </w:rPr>
    </w:lvl>
    <w:lvl w:ilvl="3" w:tplc="2DE27C28">
      <w:start w:val="1"/>
      <w:numFmt w:val="bullet"/>
      <w:lvlText w:val=""/>
      <w:lvlJc w:val="left"/>
      <w:pPr>
        <w:ind w:left="2880" w:hanging="360"/>
      </w:pPr>
      <w:rPr>
        <w:rFonts w:hint="default" w:ascii="Symbol" w:hAnsi="Symbol"/>
      </w:rPr>
    </w:lvl>
    <w:lvl w:ilvl="4" w:tplc="B09CCCE0">
      <w:start w:val="1"/>
      <w:numFmt w:val="bullet"/>
      <w:lvlText w:val="o"/>
      <w:lvlJc w:val="left"/>
      <w:pPr>
        <w:ind w:left="3600" w:hanging="360"/>
      </w:pPr>
      <w:rPr>
        <w:rFonts w:hint="default" w:ascii="Courier New" w:hAnsi="Courier New"/>
      </w:rPr>
    </w:lvl>
    <w:lvl w:ilvl="5" w:tplc="244CF490">
      <w:start w:val="1"/>
      <w:numFmt w:val="bullet"/>
      <w:lvlText w:val=""/>
      <w:lvlJc w:val="left"/>
      <w:pPr>
        <w:ind w:left="4320" w:hanging="360"/>
      </w:pPr>
      <w:rPr>
        <w:rFonts w:hint="default" w:ascii="Wingdings" w:hAnsi="Wingdings"/>
      </w:rPr>
    </w:lvl>
    <w:lvl w:ilvl="6" w:tplc="EFBCAA8C">
      <w:start w:val="1"/>
      <w:numFmt w:val="bullet"/>
      <w:lvlText w:val=""/>
      <w:lvlJc w:val="left"/>
      <w:pPr>
        <w:ind w:left="5040" w:hanging="360"/>
      </w:pPr>
      <w:rPr>
        <w:rFonts w:hint="default" w:ascii="Symbol" w:hAnsi="Symbol"/>
      </w:rPr>
    </w:lvl>
    <w:lvl w:ilvl="7" w:tplc="6BF64632">
      <w:start w:val="1"/>
      <w:numFmt w:val="bullet"/>
      <w:lvlText w:val="o"/>
      <w:lvlJc w:val="left"/>
      <w:pPr>
        <w:ind w:left="5760" w:hanging="360"/>
      </w:pPr>
      <w:rPr>
        <w:rFonts w:hint="default" w:ascii="Courier New" w:hAnsi="Courier New"/>
      </w:rPr>
    </w:lvl>
    <w:lvl w:ilvl="8" w:tplc="49B05CF4">
      <w:start w:val="1"/>
      <w:numFmt w:val="bullet"/>
      <w:lvlText w:val=""/>
      <w:lvlJc w:val="left"/>
      <w:pPr>
        <w:ind w:left="6480" w:hanging="360"/>
      </w:pPr>
      <w:rPr>
        <w:rFonts w:hint="default" w:ascii="Wingdings" w:hAnsi="Wingdings"/>
      </w:rPr>
    </w:lvl>
  </w:abstractNum>
  <w:abstractNum w:abstractNumId="1" w15:restartNumberingAfterBreak="0">
    <w:nsid w:val="295A40EA"/>
    <w:multiLevelType w:val="hybridMultilevel"/>
    <w:tmpl w:val="02140FB0"/>
    <w:lvl w:ilvl="0" w:tplc="1CC645BE">
      <w:start w:val="1"/>
      <w:numFmt w:val="bullet"/>
      <w:lvlText w:val=""/>
      <w:lvlJc w:val="left"/>
      <w:pPr>
        <w:ind w:left="720" w:hanging="360"/>
      </w:pPr>
      <w:rPr>
        <w:rFonts w:hint="default" w:ascii="Symbol" w:hAnsi="Symbol"/>
      </w:rPr>
    </w:lvl>
    <w:lvl w:ilvl="1" w:tplc="19868D2A">
      <w:start w:val="1"/>
      <w:numFmt w:val="bullet"/>
      <w:lvlText w:val="o"/>
      <w:lvlJc w:val="left"/>
      <w:pPr>
        <w:ind w:left="1440" w:hanging="360"/>
      </w:pPr>
      <w:rPr>
        <w:rFonts w:hint="default" w:ascii="Courier New" w:hAnsi="Courier New"/>
      </w:rPr>
    </w:lvl>
    <w:lvl w:ilvl="2" w:tplc="2ABE44C6">
      <w:start w:val="1"/>
      <w:numFmt w:val="bullet"/>
      <w:lvlText w:val=""/>
      <w:lvlJc w:val="left"/>
      <w:pPr>
        <w:ind w:left="2160" w:hanging="360"/>
      </w:pPr>
      <w:rPr>
        <w:rFonts w:hint="default" w:ascii="Wingdings" w:hAnsi="Wingdings"/>
      </w:rPr>
    </w:lvl>
    <w:lvl w:ilvl="3" w:tplc="E0E2FFFA">
      <w:start w:val="1"/>
      <w:numFmt w:val="bullet"/>
      <w:lvlText w:val=""/>
      <w:lvlJc w:val="left"/>
      <w:pPr>
        <w:ind w:left="2880" w:hanging="360"/>
      </w:pPr>
      <w:rPr>
        <w:rFonts w:hint="default" w:ascii="Symbol" w:hAnsi="Symbol"/>
      </w:rPr>
    </w:lvl>
    <w:lvl w:ilvl="4" w:tplc="E614293A">
      <w:start w:val="1"/>
      <w:numFmt w:val="bullet"/>
      <w:lvlText w:val="o"/>
      <w:lvlJc w:val="left"/>
      <w:pPr>
        <w:ind w:left="3600" w:hanging="360"/>
      </w:pPr>
      <w:rPr>
        <w:rFonts w:hint="default" w:ascii="Courier New" w:hAnsi="Courier New"/>
      </w:rPr>
    </w:lvl>
    <w:lvl w:ilvl="5" w:tplc="013EFBB8">
      <w:start w:val="1"/>
      <w:numFmt w:val="bullet"/>
      <w:lvlText w:val=""/>
      <w:lvlJc w:val="left"/>
      <w:pPr>
        <w:ind w:left="4320" w:hanging="360"/>
      </w:pPr>
      <w:rPr>
        <w:rFonts w:hint="default" w:ascii="Wingdings" w:hAnsi="Wingdings"/>
      </w:rPr>
    </w:lvl>
    <w:lvl w:ilvl="6" w:tplc="57D026A6">
      <w:start w:val="1"/>
      <w:numFmt w:val="bullet"/>
      <w:lvlText w:val=""/>
      <w:lvlJc w:val="left"/>
      <w:pPr>
        <w:ind w:left="5040" w:hanging="360"/>
      </w:pPr>
      <w:rPr>
        <w:rFonts w:hint="default" w:ascii="Symbol" w:hAnsi="Symbol"/>
      </w:rPr>
    </w:lvl>
    <w:lvl w:ilvl="7" w:tplc="1FE04606">
      <w:start w:val="1"/>
      <w:numFmt w:val="bullet"/>
      <w:lvlText w:val="o"/>
      <w:lvlJc w:val="left"/>
      <w:pPr>
        <w:ind w:left="5760" w:hanging="360"/>
      </w:pPr>
      <w:rPr>
        <w:rFonts w:hint="default" w:ascii="Courier New" w:hAnsi="Courier New"/>
      </w:rPr>
    </w:lvl>
    <w:lvl w:ilvl="8" w:tplc="B9FEB528">
      <w:start w:val="1"/>
      <w:numFmt w:val="bullet"/>
      <w:lvlText w:val=""/>
      <w:lvlJc w:val="left"/>
      <w:pPr>
        <w:ind w:left="6480" w:hanging="360"/>
      </w:pPr>
      <w:rPr>
        <w:rFonts w:hint="default" w:ascii="Wingdings" w:hAnsi="Wingdings"/>
      </w:rPr>
    </w:lvl>
  </w:abstractNum>
  <w:abstractNum w:abstractNumId="2" w15:restartNumberingAfterBreak="0">
    <w:nsid w:val="34CA29F1"/>
    <w:multiLevelType w:val="hybridMultilevel"/>
    <w:tmpl w:val="43A0DBE2"/>
    <w:lvl w:ilvl="0" w:tplc="1938C834">
      <w:start w:val="1"/>
      <w:numFmt w:val="bullet"/>
      <w:lvlText w:val=""/>
      <w:lvlJc w:val="left"/>
      <w:pPr>
        <w:ind w:left="720" w:hanging="360"/>
      </w:pPr>
      <w:rPr>
        <w:rFonts w:hint="default" w:ascii="Symbol" w:hAnsi="Symbol"/>
      </w:rPr>
    </w:lvl>
    <w:lvl w:ilvl="1" w:tplc="F934CC9E">
      <w:start w:val="1"/>
      <w:numFmt w:val="bullet"/>
      <w:lvlText w:val="o"/>
      <w:lvlJc w:val="left"/>
      <w:pPr>
        <w:ind w:left="1440" w:hanging="360"/>
      </w:pPr>
      <w:rPr>
        <w:rFonts w:hint="default" w:ascii="Courier New" w:hAnsi="Courier New"/>
      </w:rPr>
    </w:lvl>
    <w:lvl w:ilvl="2" w:tplc="7234B39E">
      <w:start w:val="1"/>
      <w:numFmt w:val="bullet"/>
      <w:lvlText w:val=""/>
      <w:lvlJc w:val="left"/>
      <w:pPr>
        <w:ind w:left="2160" w:hanging="360"/>
      </w:pPr>
      <w:rPr>
        <w:rFonts w:hint="default" w:ascii="Wingdings" w:hAnsi="Wingdings"/>
      </w:rPr>
    </w:lvl>
    <w:lvl w:ilvl="3" w:tplc="43F0B41C">
      <w:start w:val="1"/>
      <w:numFmt w:val="bullet"/>
      <w:lvlText w:val=""/>
      <w:lvlJc w:val="left"/>
      <w:pPr>
        <w:ind w:left="2880" w:hanging="360"/>
      </w:pPr>
      <w:rPr>
        <w:rFonts w:hint="default" w:ascii="Symbol" w:hAnsi="Symbol"/>
      </w:rPr>
    </w:lvl>
    <w:lvl w:ilvl="4" w:tplc="33468F2E">
      <w:start w:val="1"/>
      <w:numFmt w:val="bullet"/>
      <w:lvlText w:val="o"/>
      <w:lvlJc w:val="left"/>
      <w:pPr>
        <w:ind w:left="3600" w:hanging="360"/>
      </w:pPr>
      <w:rPr>
        <w:rFonts w:hint="default" w:ascii="Courier New" w:hAnsi="Courier New"/>
      </w:rPr>
    </w:lvl>
    <w:lvl w:ilvl="5" w:tplc="55A407B8">
      <w:start w:val="1"/>
      <w:numFmt w:val="bullet"/>
      <w:lvlText w:val=""/>
      <w:lvlJc w:val="left"/>
      <w:pPr>
        <w:ind w:left="4320" w:hanging="360"/>
      </w:pPr>
      <w:rPr>
        <w:rFonts w:hint="default" w:ascii="Wingdings" w:hAnsi="Wingdings"/>
      </w:rPr>
    </w:lvl>
    <w:lvl w:ilvl="6" w:tplc="64BE2814">
      <w:start w:val="1"/>
      <w:numFmt w:val="bullet"/>
      <w:lvlText w:val=""/>
      <w:lvlJc w:val="left"/>
      <w:pPr>
        <w:ind w:left="5040" w:hanging="360"/>
      </w:pPr>
      <w:rPr>
        <w:rFonts w:hint="default" w:ascii="Symbol" w:hAnsi="Symbol"/>
      </w:rPr>
    </w:lvl>
    <w:lvl w:ilvl="7" w:tplc="14F2E8F6">
      <w:start w:val="1"/>
      <w:numFmt w:val="bullet"/>
      <w:lvlText w:val="o"/>
      <w:lvlJc w:val="left"/>
      <w:pPr>
        <w:ind w:left="5760" w:hanging="360"/>
      </w:pPr>
      <w:rPr>
        <w:rFonts w:hint="default" w:ascii="Courier New" w:hAnsi="Courier New"/>
      </w:rPr>
    </w:lvl>
    <w:lvl w:ilvl="8" w:tplc="BA888D78">
      <w:start w:val="1"/>
      <w:numFmt w:val="bullet"/>
      <w:lvlText w:val=""/>
      <w:lvlJc w:val="left"/>
      <w:pPr>
        <w:ind w:left="6480" w:hanging="360"/>
      </w:pPr>
      <w:rPr>
        <w:rFonts w:hint="default" w:ascii="Wingdings" w:hAnsi="Wingdings"/>
      </w:rPr>
    </w:lvl>
  </w:abstractNum>
  <w:abstractNum w:abstractNumId="3" w15:restartNumberingAfterBreak="0">
    <w:nsid w:val="38707C9D"/>
    <w:multiLevelType w:val="hybridMultilevel"/>
    <w:tmpl w:val="1512C60E"/>
    <w:lvl w:ilvl="0" w:tplc="AA422214">
      <w:start w:val="1"/>
      <w:numFmt w:val="bullet"/>
      <w:lvlText w:val=""/>
      <w:lvlJc w:val="left"/>
      <w:pPr>
        <w:ind w:left="720" w:hanging="360"/>
      </w:pPr>
      <w:rPr>
        <w:rFonts w:hint="default" w:ascii="Symbol" w:hAnsi="Symbol"/>
      </w:rPr>
    </w:lvl>
    <w:lvl w:ilvl="1" w:tplc="AF644020">
      <w:start w:val="1"/>
      <w:numFmt w:val="bullet"/>
      <w:lvlText w:val="o"/>
      <w:lvlJc w:val="left"/>
      <w:pPr>
        <w:ind w:left="1440" w:hanging="360"/>
      </w:pPr>
      <w:rPr>
        <w:rFonts w:hint="default" w:ascii="Courier New" w:hAnsi="Courier New"/>
      </w:rPr>
    </w:lvl>
    <w:lvl w:ilvl="2" w:tplc="7B1A12B6">
      <w:start w:val="1"/>
      <w:numFmt w:val="bullet"/>
      <w:lvlText w:val=""/>
      <w:lvlJc w:val="left"/>
      <w:pPr>
        <w:ind w:left="2160" w:hanging="360"/>
      </w:pPr>
      <w:rPr>
        <w:rFonts w:hint="default" w:ascii="Wingdings" w:hAnsi="Wingdings"/>
      </w:rPr>
    </w:lvl>
    <w:lvl w:ilvl="3" w:tplc="420C1918">
      <w:start w:val="1"/>
      <w:numFmt w:val="bullet"/>
      <w:lvlText w:val=""/>
      <w:lvlJc w:val="left"/>
      <w:pPr>
        <w:ind w:left="2880" w:hanging="360"/>
      </w:pPr>
      <w:rPr>
        <w:rFonts w:hint="default" w:ascii="Symbol" w:hAnsi="Symbol"/>
      </w:rPr>
    </w:lvl>
    <w:lvl w:ilvl="4" w:tplc="0DC0F00C">
      <w:start w:val="1"/>
      <w:numFmt w:val="bullet"/>
      <w:lvlText w:val="o"/>
      <w:lvlJc w:val="left"/>
      <w:pPr>
        <w:ind w:left="3600" w:hanging="360"/>
      </w:pPr>
      <w:rPr>
        <w:rFonts w:hint="default" w:ascii="Courier New" w:hAnsi="Courier New"/>
      </w:rPr>
    </w:lvl>
    <w:lvl w:ilvl="5" w:tplc="C17AF3F4">
      <w:start w:val="1"/>
      <w:numFmt w:val="bullet"/>
      <w:lvlText w:val=""/>
      <w:lvlJc w:val="left"/>
      <w:pPr>
        <w:ind w:left="4320" w:hanging="360"/>
      </w:pPr>
      <w:rPr>
        <w:rFonts w:hint="default" w:ascii="Wingdings" w:hAnsi="Wingdings"/>
      </w:rPr>
    </w:lvl>
    <w:lvl w:ilvl="6" w:tplc="7192551A">
      <w:start w:val="1"/>
      <w:numFmt w:val="bullet"/>
      <w:lvlText w:val=""/>
      <w:lvlJc w:val="left"/>
      <w:pPr>
        <w:ind w:left="5040" w:hanging="360"/>
      </w:pPr>
      <w:rPr>
        <w:rFonts w:hint="default" w:ascii="Symbol" w:hAnsi="Symbol"/>
      </w:rPr>
    </w:lvl>
    <w:lvl w:ilvl="7" w:tplc="2BFA842A">
      <w:start w:val="1"/>
      <w:numFmt w:val="bullet"/>
      <w:lvlText w:val="o"/>
      <w:lvlJc w:val="left"/>
      <w:pPr>
        <w:ind w:left="5760" w:hanging="360"/>
      </w:pPr>
      <w:rPr>
        <w:rFonts w:hint="default" w:ascii="Courier New" w:hAnsi="Courier New"/>
      </w:rPr>
    </w:lvl>
    <w:lvl w:ilvl="8" w:tplc="E4FAED36">
      <w:start w:val="1"/>
      <w:numFmt w:val="bullet"/>
      <w:lvlText w:val=""/>
      <w:lvlJc w:val="left"/>
      <w:pPr>
        <w:ind w:left="6480" w:hanging="360"/>
      </w:pPr>
      <w:rPr>
        <w:rFonts w:hint="default" w:ascii="Wingdings" w:hAnsi="Wingdings"/>
      </w:rPr>
    </w:lvl>
  </w:abstractNum>
  <w:abstractNum w:abstractNumId="4" w15:restartNumberingAfterBreak="0">
    <w:nsid w:val="443B875E"/>
    <w:multiLevelType w:val="hybridMultilevel"/>
    <w:tmpl w:val="DDDCE854"/>
    <w:lvl w:ilvl="0" w:tplc="78AA8662">
      <w:start w:val="1"/>
      <w:numFmt w:val="bullet"/>
      <w:lvlText w:val=""/>
      <w:lvlJc w:val="left"/>
      <w:pPr>
        <w:ind w:left="720" w:hanging="360"/>
      </w:pPr>
      <w:rPr>
        <w:rFonts w:hint="default" w:ascii="Symbol" w:hAnsi="Symbol"/>
      </w:rPr>
    </w:lvl>
    <w:lvl w:ilvl="1" w:tplc="FC120472">
      <w:start w:val="1"/>
      <w:numFmt w:val="bullet"/>
      <w:lvlText w:val="o"/>
      <w:lvlJc w:val="left"/>
      <w:pPr>
        <w:ind w:left="1440" w:hanging="360"/>
      </w:pPr>
      <w:rPr>
        <w:rFonts w:hint="default" w:ascii="Courier New" w:hAnsi="Courier New"/>
      </w:rPr>
    </w:lvl>
    <w:lvl w:ilvl="2" w:tplc="CD6E96CA">
      <w:start w:val="1"/>
      <w:numFmt w:val="bullet"/>
      <w:lvlText w:val=""/>
      <w:lvlJc w:val="left"/>
      <w:pPr>
        <w:ind w:left="2160" w:hanging="360"/>
      </w:pPr>
      <w:rPr>
        <w:rFonts w:hint="default" w:ascii="Wingdings" w:hAnsi="Wingdings"/>
      </w:rPr>
    </w:lvl>
    <w:lvl w:ilvl="3" w:tplc="54EAF31C">
      <w:start w:val="1"/>
      <w:numFmt w:val="bullet"/>
      <w:lvlText w:val=""/>
      <w:lvlJc w:val="left"/>
      <w:pPr>
        <w:ind w:left="2880" w:hanging="360"/>
      </w:pPr>
      <w:rPr>
        <w:rFonts w:hint="default" w:ascii="Symbol" w:hAnsi="Symbol"/>
      </w:rPr>
    </w:lvl>
    <w:lvl w:ilvl="4" w:tplc="36A84BA4">
      <w:start w:val="1"/>
      <w:numFmt w:val="bullet"/>
      <w:lvlText w:val="o"/>
      <w:lvlJc w:val="left"/>
      <w:pPr>
        <w:ind w:left="3600" w:hanging="360"/>
      </w:pPr>
      <w:rPr>
        <w:rFonts w:hint="default" w:ascii="Courier New" w:hAnsi="Courier New"/>
      </w:rPr>
    </w:lvl>
    <w:lvl w:ilvl="5" w:tplc="6B9A54CA">
      <w:start w:val="1"/>
      <w:numFmt w:val="bullet"/>
      <w:lvlText w:val=""/>
      <w:lvlJc w:val="left"/>
      <w:pPr>
        <w:ind w:left="4320" w:hanging="360"/>
      </w:pPr>
      <w:rPr>
        <w:rFonts w:hint="default" w:ascii="Wingdings" w:hAnsi="Wingdings"/>
      </w:rPr>
    </w:lvl>
    <w:lvl w:ilvl="6" w:tplc="35460BEE">
      <w:start w:val="1"/>
      <w:numFmt w:val="bullet"/>
      <w:lvlText w:val=""/>
      <w:lvlJc w:val="left"/>
      <w:pPr>
        <w:ind w:left="5040" w:hanging="360"/>
      </w:pPr>
      <w:rPr>
        <w:rFonts w:hint="default" w:ascii="Symbol" w:hAnsi="Symbol"/>
      </w:rPr>
    </w:lvl>
    <w:lvl w:ilvl="7" w:tplc="2B060C8C">
      <w:start w:val="1"/>
      <w:numFmt w:val="bullet"/>
      <w:lvlText w:val="o"/>
      <w:lvlJc w:val="left"/>
      <w:pPr>
        <w:ind w:left="5760" w:hanging="360"/>
      </w:pPr>
      <w:rPr>
        <w:rFonts w:hint="default" w:ascii="Courier New" w:hAnsi="Courier New"/>
      </w:rPr>
    </w:lvl>
    <w:lvl w:ilvl="8" w:tplc="B4EC50DE">
      <w:start w:val="1"/>
      <w:numFmt w:val="bullet"/>
      <w:lvlText w:val=""/>
      <w:lvlJc w:val="left"/>
      <w:pPr>
        <w:ind w:left="6480" w:hanging="360"/>
      </w:pPr>
      <w:rPr>
        <w:rFonts w:hint="default" w:ascii="Wingdings" w:hAnsi="Wingdings"/>
      </w:rPr>
    </w:lvl>
  </w:abstractNum>
  <w:abstractNum w:abstractNumId="5" w15:restartNumberingAfterBreak="0">
    <w:nsid w:val="6FAB3FF7"/>
    <w:multiLevelType w:val="multilevel"/>
    <w:tmpl w:val="F4920692"/>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7EA39C8B"/>
    <w:multiLevelType w:val="hybridMultilevel"/>
    <w:tmpl w:val="52CA6BB8"/>
    <w:lvl w:ilvl="0" w:tplc="D7C2CE4C">
      <w:start w:val="1"/>
      <w:numFmt w:val="bullet"/>
      <w:lvlText w:val=""/>
      <w:lvlJc w:val="left"/>
      <w:pPr>
        <w:ind w:left="720" w:hanging="360"/>
      </w:pPr>
      <w:rPr>
        <w:rFonts w:hint="default" w:ascii="Symbol" w:hAnsi="Symbol"/>
      </w:rPr>
    </w:lvl>
    <w:lvl w:ilvl="1" w:tplc="C5B083BA">
      <w:start w:val="1"/>
      <w:numFmt w:val="bullet"/>
      <w:lvlText w:val="o"/>
      <w:lvlJc w:val="left"/>
      <w:pPr>
        <w:ind w:left="1440" w:hanging="360"/>
      </w:pPr>
      <w:rPr>
        <w:rFonts w:hint="default" w:ascii="Courier New" w:hAnsi="Courier New"/>
      </w:rPr>
    </w:lvl>
    <w:lvl w:ilvl="2" w:tplc="1BDAFF2E">
      <w:start w:val="1"/>
      <w:numFmt w:val="bullet"/>
      <w:lvlText w:val=""/>
      <w:lvlJc w:val="left"/>
      <w:pPr>
        <w:ind w:left="2160" w:hanging="360"/>
      </w:pPr>
      <w:rPr>
        <w:rFonts w:hint="default" w:ascii="Wingdings" w:hAnsi="Wingdings"/>
      </w:rPr>
    </w:lvl>
    <w:lvl w:ilvl="3" w:tplc="2CF88B30">
      <w:start w:val="1"/>
      <w:numFmt w:val="bullet"/>
      <w:lvlText w:val=""/>
      <w:lvlJc w:val="left"/>
      <w:pPr>
        <w:ind w:left="2880" w:hanging="360"/>
      </w:pPr>
      <w:rPr>
        <w:rFonts w:hint="default" w:ascii="Symbol" w:hAnsi="Symbol"/>
      </w:rPr>
    </w:lvl>
    <w:lvl w:ilvl="4" w:tplc="3A842BD2">
      <w:start w:val="1"/>
      <w:numFmt w:val="bullet"/>
      <w:lvlText w:val="o"/>
      <w:lvlJc w:val="left"/>
      <w:pPr>
        <w:ind w:left="3600" w:hanging="360"/>
      </w:pPr>
      <w:rPr>
        <w:rFonts w:hint="default" w:ascii="Courier New" w:hAnsi="Courier New"/>
      </w:rPr>
    </w:lvl>
    <w:lvl w:ilvl="5" w:tplc="6B46DF7C">
      <w:start w:val="1"/>
      <w:numFmt w:val="bullet"/>
      <w:lvlText w:val=""/>
      <w:lvlJc w:val="left"/>
      <w:pPr>
        <w:ind w:left="4320" w:hanging="360"/>
      </w:pPr>
      <w:rPr>
        <w:rFonts w:hint="default" w:ascii="Wingdings" w:hAnsi="Wingdings"/>
      </w:rPr>
    </w:lvl>
    <w:lvl w:ilvl="6" w:tplc="5A20D330">
      <w:start w:val="1"/>
      <w:numFmt w:val="bullet"/>
      <w:lvlText w:val=""/>
      <w:lvlJc w:val="left"/>
      <w:pPr>
        <w:ind w:left="5040" w:hanging="360"/>
      </w:pPr>
      <w:rPr>
        <w:rFonts w:hint="default" w:ascii="Symbol" w:hAnsi="Symbol"/>
      </w:rPr>
    </w:lvl>
    <w:lvl w:ilvl="7" w:tplc="517A39F8">
      <w:start w:val="1"/>
      <w:numFmt w:val="bullet"/>
      <w:lvlText w:val="o"/>
      <w:lvlJc w:val="left"/>
      <w:pPr>
        <w:ind w:left="5760" w:hanging="360"/>
      </w:pPr>
      <w:rPr>
        <w:rFonts w:hint="default" w:ascii="Courier New" w:hAnsi="Courier New"/>
      </w:rPr>
    </w:lvl>
    <w:lvl w:ilvl="8" w:tplc="4686E684">
      <w:start w:val="1"/>
      <w:numFmt w:val="bullet"/>
      <w:lvlText w:val=""/>
      <w:lvlJc w:val="left"/>
      <w:pPr>
        <w:ind w:left="6480" w:hanging="360"/>
      </w:pPr>
      <w:rPr>
        <w:rFonts w:hint="default" w:ascii="Wingdings" w:hAnsi="Wingdings"/>
      </w:rPr>
    </w:lvl>
  </w:abstractNum>
  <w:num w:numId="9">
    <w:abstractNumId w:val="8"/>
  </w:num>
  <w:num w:numId="8">
    <w:abstractNumId w:val="7"/>
  </w:num>
  <w:num w:numId="1" w16cid:durableId="1963681859">
    <w:abstractNumId w:val="1"/>
  </w:num>
  <w:num w:numId="2" w16cid:durableId="1009714222">
    <w:abstractNumId w:val="0"/>
  </w:num>
  <w:num w:numId="3" w16cid:durableId="1363946009">
    <w:abstractNumId w:val="6"/>
  </w:num>
  <w:num w:numId="4" w16cid:durableId="1157695203">
    <w:abstractNumId w:val="4"/>
  </w:num>
  <w:num w:numId="5" w16cid:durableId="1220167584">
    <w:abstractNumId w:val="3"/>
  </w:num>
  <w:num w:numId="6" w16cid:durableId="397292317">
    <w:abstractNumId w:val="2"/>
  </w:num>
  <w:num w:numId="7" w16cid:durableId="19257214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3CE"/>
    <w:rsid w:val="00167FCC"/>
    <w:rsid w:val="001F5868"/>
    <w:rsid w:val="002253CE"/>
    <w:rsid w:val="00316681"/>
    <w:rsid w:val="00335834"/>
    <w:rsid w:val="00404E4F"/>
    <w:rsid w:val="00407F0E"/>
    <w:rsid w:val="00573C63"/>
    <w:rsid w:val="00595105"/>
    <w:rsid w:val="005D19B5"/>
    <w:rsid w:val="006A6651"/>
    <w:rsid w:val="006B579C"/>
    <w:rsid w:val="008171D1"/>
    <w:rsid w:val="0093714B"/>
    <w:rsid w:val="009E70CA"/>
    <w:rsid w:val="009F2977"/>
    <w:rsid w:val="00A0281F"/>
    <w:rsid w:val="00A16C8F"/>
    <w:rsid w:val="00AB0EAA"/>
    <w:rsid w:val="00B90A08"/>
    <w:rsid w:val="00BE1488"/>
    <w:rsid w:val="00C33F29"/>
    <w:rsid w:val="00C72255"/>
    <w:rsid w:val="00CA3CDE"/>
    <w:rsid w:val="00E9367D"/>
    <w:rsid w:val="00EE41F4"/>
    <w:rsid w:val="00F31ED8"/>
    <w:rsid w:val="00F348B9"/>
    <w:rsid w:val="00F8274C"/>
    <w:rsid w:val="00FC5DA4"/>
    <w:rsid w:val="014D8C2C"/>
    <w:rsid w:val="0169FD84"/>
    <w:rsid w:val="017ABBFD"/>
    <w:rsid w:val="01B664D5"/>
    <w:rsid w:val="01D3164A"/>
    <w:rsid w:val="0225FC1F"/>
    <w:rsid w:val="02E69F73"/>
    <w:rsid w:val="0337A666"/>
    <w:rsid w:val="04C30055"/>
    <w:rsid w:val="04C3AD5F"/>
    <w:rsid w:val="04D5DA87"/>
    <w:rsid w:val="05520E2C"/>
    <w:rsid w:val="06884908"/>
    <w:rsid w:val="06EC9A5F"/>
    <w:rsid w:val="072BC68D"/>
    <w:rsid w:val="080D4420"/>
    <w:rsid w:val="085BF651"/>
    <w:rsid w:val="08976D3A"/>
    <w:rsid w:val="09D9CCF6"/>
    <w:rsid w:val="0AB5C49E"/>
    <w:rsid w:val="0AB84DF5"/>
    <w:rsid w:val="0B6694FD"/>
    <w:rsid w:val="0B6D1F5A"/>
    <w:rsid w:val="0B933E6B"/>
    <w:rsid w:val="0BEAE42C"/>
    <w:rsid w:val="0CDF36F2"/>
    <w:rsid w:val="0D1E17D9"/>
    <w:rsid w:val="0F00F28D"/>
    <w:rsid w:val="0F063CFD"/>
    <w:rsid w:val="0F23C66C"/>
    <w:rsid w:val="0FDFFAEE"/>
    <w:rsid w:val="102C657C"/>
    <w:rsid w:val="10918AD1"/>
    <w:rsid w:val="11A5895A"/>
    <w:rsid w:val="11B3E480"/>
    <w:rsid w:val="11F27E00"/>
    <w:rsid w:val="128B7B13"/>
    <w:rsid w:val="12CA6A80"/>
    <w:rsid w:val="13297024"/>
    <w:rsid w:val="13E619A9"/>
    <w:rsid w:val="13FAFBC9"/>
    <w:rsid w:val="14003B67"/>
    <w:rsid w:val="14835143"/>
    <w:rsid w:val="14972465"/>
    <w:rsid w:val="14CEC2F3"/>
    <w:rsid w:val="151353CB"/>
    <w:rsid w:val="15B96E08"/>
    <w:rsid w:val="1630E6B1"/>
    <w:rsid w:val="16F2EFEF"/>
    <w:rsid w:val="1713F295"/>
    <w:rsid w:val="179C1A33"/>
    <w:rsid w:val="180A5645"/>
    <w:rsid w:val="1841EC6B"/>
    <w:rsid w:val="1893A92F"/>
    <w:rsid w:val="18AA30D8"/>
    <w:rsid w:val="191327F9"/>
    <w:rsid w:val="197B3FC1"/>
    <w:rsid w:val="19FB2825"/>
    <w:rsid w:val="1A354AED"/>
    <w:rsid w:val="1AD0588C"/>
    <w:rsid w:val="1AE74DA9"/>
    <w:rsid w:val="1B976D3E"/>
    <w:rsid w:val="1C05FC14"/>
    <w:rsid w:val="1C0FD69F"/>
    <w:rsid w:val="1E1D29E2"/>
    <w:rsid w:val="20B9809A"/>
    <w:rsid w:val="22A55C15"/>
    <w:rsid w:val="23E90AF3"/>
    <w:rsid w:val="2420890E"/>
    <w:rsid w:val="2436B49E"/>
    <w:rsid w:val="2458E8D7"/>
    <w:rsid w:val="248EA748"/>
    <w:rsid w:val="24B3A9C8"/>
    <w:rsid w:val="24CBF998"/>
    <w:rsid w:val="24CFACBC"/>
    <w:rsid w:val="254754CF"/>
    <w:rsid w:val="26580694"/>
    <w:rsid w:val="265B8CC5"/>
    <w:rsid w:val="269C71C3"/>
    <w:rsid w:val="26EEECF9"/>
    <w:rsid w:val="2798A1CB"/>
    <w:rsid w:val="284EC9FB"/>
    <w:rsid w:val="288DBD2B"/>
    <w:rsid w:val="29411248"/>
    <w:rsid w:val="296B8CB9"/>
    <w:rsid w:val="2A21DCDE"/>
    <w:rsid w:val="2A91EA75"/>
    <w:rsid w:val="2BBE4620"/>
    <w:rsid w:val="2D86F336"/>
    <w:rsid w:val="2E12B70D"/>
    <w:rsid w:val="2E5C05AE"/>
    <w:rsid w:val="2EF10301"/>
    <w:rsid w:val="2F46CB3D"/>
    <w:rsid w:val="2FB6E7FA"/>
    <w:rsid w:val="2FC3FB2B"/>
    <w:rsid w:val="30290E61"/>
    <w:rsid w:val="30C50237"/>
    <w:rsid w:val="312449F2"/>
    <w:rsid w:val="31B59CAD"/>
    <w:rsid w:val="31CD27A5"/>
    <w:rsid w:val="327ABAA3"/>
    <w:rsid w:val="338D02EC"/>
    <w:rsid w:val="34314E87"/>
    <w:rsid w:val="355EDC6A"/>
    <w:rsid w:val="358D6104"/>
    <w:rsid w:val="35D753F2"/>
    <w:rsid w:val="3652BE5C"/>
    <w:rsid w:val="371982F4"/>
    <w:rsid w:val="380B6721"/>
    <w:rsid w:val="387E8A97"/>
    <w:rsid w:val="398EC430"/>
    <w:rsid w:val="39FC5FD9"/>
    <w:rsid w:val="39FEFE5B"/>
    <w:rsid w:val="3A3BDE6F"/>
    <w:rsid w:val="3A597590"/>
    <w:rsid w:val="3B2D8D20"/>
    <w:rsid w:val="3CFDAE2A"/>
    <w:rsid w:val="3D2BC957"/>
    <w:rsid w:val="3D69D5F4"/>
    <w:rsid w:val="3E06B5FE"/>
    <w:rsid w:val="3F066704"/>
    <w:rsid w:val="3F2F6A74"/>
    <w:rsid w:val="3F94B4A4"/>
    <w:rsid w:val="3F9D4D50"/>
    <w:rsid w:val="40A2C50E"/>
    <w:rsid w:val="41B5BD37"/>
    <w:rsid w:val="41CBC53F"/>
    <w:rsid w:val="41FB3E39"/>
    <w:rsid w:val="42842979"/>
    <w:rsid w:val="42C54508"/>
    <w:rsid w:val="43226C61"/>
    <w:rsid w:val="43557F53"/>
    <w:rsid w:val="44D9CCBC"/>
    <w:rsid w:val="46075063"/>
    <w:rsid w:val="4613DF56"/>
    <w:rsid w:val="4667A472"/>
    <w:rsid w:val="467B9BB0"/>
    <w:rsid w:val="469B36D8"/>
    <w:rsid w:val="46C7A252"/>
    <w:rsid w:val="46F3BBA2"/>
    <w:rsid w:val="487047AA"/>
    <w:rsid w:val="48EA4C54"/>
    <w:rsid w:val="48EA837D"/>
    <w:rsid w:val="4ABD9ACD"/>
    <w:rsid w:val="4B0086C3"/>
    <w:rsid w:val="4BAEA574"/>
    <w:rsid w:val="4BF02EC1"/>
    <w:rsid w:val="4CE4EC05"/>
    <w:rsid w:val="4CFE0B8F"/>
    <w:rsid w:val="4D65D509"/>
    <w:rsid w:val="4D79DC4A"/>
    <w:rsid w:val="4DE2E263"/>
    <w:rsid w:val="4E6147CB"/>
    <w:rsid w:val="4F473B3E"/>
    <w:rsid w:val="50A1516A"/>
    <w:rsid w:val="50D28586"/>
    <w:rsid w:val="52045378"/>
    <w:rsid w:val="523AD951"/>
    <w:rsid w:val="533CC9F3"/>
    <w:rsid w:val="5409E7CD"/>
    <w:rsid w:val="542EE4C9"/>
    <w:rsid w:val="546AE6BF"/>
    <w:rsid w:val="546E0039"/>
    <w:rsid w:val="54D100EF"/>
    <w:rsid w:val="5560495E"/>
    <w:rsid w:val="557CF073"/>
    <w:rsid w:val="5591C67E"/>
    <w:rsid w:val="55B9215F"/>
    <w:rsid w:val="56B0A754"/>
    <w:rsid w:val="5704BF97"/>
    <w:rsid w:val="57508ACB"/>
    <w:rsid w:val="579F8342"/>
    <w:rsid w:val="57A719F6"/>
    <w:rsid w:val="57FFE230"/>
    <w:rsid w:val="593C6330"/>
    <w:rsid w:val="5963D670"/>
    <w:rsid w:val="59A97505"/>
    <w:rsid w:val="59AAD2D1"/>
    <w:rsid w:val="59C53C4B"/>
    <w:rsid w:val="5A672267"/>
    <w:rsid w:val="5AFF5D05"/>
    <w:rsid w:val="5B36A9B2"/>
    <w:rsid w:val="5B5ECDF1"/>
    <w:rsid w:val="5BDF71BB"/>
    <w:rsid w:val="5D4765F2"/>
    <w:rsid w:val="5DAED5E2"/>
    <w:rsid w:val="5E2106CA"/>
    <w:rsid w:val="5E39C588"/>
    <w:rsid w:val="5F304545"/>
    <w:rsid w:val="60319C14"/>
    <w:rsid w:val="609DB96E"/>
    <w:rsid w:val="6103026B"/>
    <w:rsid w:val="615A158F"/>
    <w:rsid w:val="617608B4"/>
    <w:rsid w:val="6206A696"/>
    <w:rsid w:val="623BC56B"/>
    <w:rsid w:val="62724C26"/>
    <w:rsid w:val="62D06923"/>
    <w:rsid w:val="63CD7D60"/>
    <w:rsid w:val="649F2FB4"/>
    <w:rsid w:val="66F07C08"/>
    <w:rsid w:val="66F433B0"/>
    <w:rsid w:val="66FE511A"/>
    <w:rsid w:val="6768A6C9"/>
    <w:rsid w:val="676E2297"/>
    <w:rsid w:val="68D28CD1"/>
    <w:rsid w:val="6925E967"/>
    <w:rsid w:val="69270C1A"/>
    <w:rsid w:val="698D5042"/>
    <w:rsid w:val="69AD45FA"/>
    <w:rsid w:val="6B4DD238"/>
    <w:rsid w:val="6BC29E16"/>
    <w:rsid w:val="6D17EB15"/>
    <w:rsid w:val="6D5A5723"/>
    <w:rsid w:val="6D776461"/>
    <w:rsid w:val="6DDF3A4F"/>
    <w:rsid w:val="6E320F32"/>
    <w:rsid w:val="6EC10839"/>
    <w:rsid w:val="6F139FDD"/>
    <w:rsid w:val="6F1EB2FA"/>
    <w:rsid w:val="70128723"/>
    <w:rsid w:val="7061BC63"/>
    <w:rsid w:val="709100E6"/>
    <w:rsid w:val="70B8B230"/>
    <w:rsid w:val="71C2C622"/>
    <w:rsid w:val="71E391EF"/>
    <w:rsid w:val="722CC72C"/>
    <w:rsid w:val="7310904D"/>
    <w:rsid w:val="73D91733"/>
    <w:rsid w:val="7561331E"/>
    <w:rsid w:val="756B9C7C"/>
    <w:rsid w:val="75D57BD4"/>
    <w:rsid w:val="76C300C1"/>
    <w:rsid w:val="77E83C2D"/>
    <w:rsid w:val="782E6DF4"/>
    <w:rsid w:val="79D996BE"/>
    <w:rsid w:val="7A03A5FF"/>
    <w:rsid w:val="7BB44A18"/>
    <w:rsid w:val="7C54F365"/>
    <w:rsid w:val="7D3971EB"/>
    <w:rsid w:val="7EA926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D3239"/>
  <w15:chartTrackingRefBased/>
  <w15:docId w15:val="{FF313635-159D-4794-BD4B-7EF72E95D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595105"/>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next w:val="Normal"/>
    <w:uiPriority w:val="9"/>
    <w:unhideWhenUsed/>
    <w:qFormat/>
    <w:rsid w:val="7EA9261D"/>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595105"/>
    <w:rPr>
      <w:rFonts w:asciiTheme="majorHAnsi" w:hAnsiTheme="majorHAnsi" w:eastAsiaTheme="majorEastAsia" w:cstheme="majorBidi"/>
      <w:color w:val="2F5496" w:themeColor="accent1" w:themeShade="BF"/>
      <w:sz w:val="32"/>
      <w:szCs w:val="32"/>
    </w:rPr>
  </w:style>
  <w:style w:type="paragraph" w:styleId="CabealhodoSumrio">
    <w:name w:val="TOC Heading"/>
    <w:basedOn w:val="Ttulo1"/>
    <w:next w:val="Normal"/>
    <w:uiPriority w:val="39"/>
    <w:unhideWhenUsed/>
    <w:qFormat/>
    <w:rsid w:val="00595105"/>
    <w:pPr>
      <w:outlineLvl w:val="9"/>
    </w:pPr>
    <w:rPr>
      <w:lang w:eastAsia="pt-BR"/>
    </w:rPr>
  </w:style>
  <w:style w:type="paragraph" w:styleId="PargrafodaLista">
    <w:name w:val="List Paragraph"/>
    <w:basedOn w:val="Normal"/>
    <w:uiPriority w:val="34"/>
    <w:qFormat/>
    <w:rsid w:val="00595105"/>
    <w:pPr>
      <w:ind w:left="720"/>
      <w:contextualSpacing/>
    </w:pPr>
  </w:style>
  <w:style w:type="table" w:styleId="Tabelacomgrade">
    <w:name w:val="Table Grid"/>
    <w:basedOn w:val="Tabelanormal"/>
    <w:uiPriority w:val="39"/>
    <w:rsid w:val="006A665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Fontepargpadro"/>
    <w:uiPriority w:val="99"/>
    <w:unhideWhenUsed/>
    <w:rPr>
      <w:color w:val="0563C1" w:themeColor="hyperlink"/>
      <w:u w:val="single"/>
    </w:rPr>
  </w:style>
  <w:style w:type="paragraph" w:styleId="Sumrio1">
    <w:name w:val="toc 1"/>
    <w:basedOn w:val="Normal"/>
    <w:next w:val="Normal"/>
    <w:autoRedefine/>
    <w:uiPriority w:val="39"/>
    <w:unhideWhenUsed/>
    <w:pPr>
      <w:spacing w:after="100"/>
    </w:pPr>
  </w:style>
  <w:style w:type="paragraph" w:styleId="Title">
    <w:uiPriority w:val="10"/>
    <w:name w:val="Title"/>
    <w:basedOn w:val="Normal"/>
    <w:next w:val="Normal"/>
    <w:qFormat/>
    <w:rsid w:val="5704BF97"/>
    <w:rPr>
      <w:rFonts w:ascii="Calibri Light" w:hAnsi="Calibri Light" w:eastAsia="" w:cs="" w:asciiTheme="majorAscii" w:hAnsiTheme="majorAscii" w:eastAsiaTheme="majorEastAsia" w:cstheme="majorBidi"/>
      <w:sz w:val="56"/>
      <w:szCs w:val="56"/>
    </w:rPr>
    <w:pPr>
      <w:spacing w:after="80" w:line="240" w:lineRule="auto"/>
      <w:contextualSpacing/>
    </w:pPr>
  </w:style>
  <w:style w:type="paragraph" w:styleId="TOC2">
    <w:uiPriority w:val="39"/>
    <w:name w:val="toc 2"/>
    <w:basedOn w:val="Normal"/>
    <w:next w:val="Normal"/>
    <w:unhideWhenUsed/>
    <w:rsid w:val="5704BF97"/>
    <w:pPr>
      <w:spacing w:after="100"/>
      <w:ind w:left="220"/>
    </w:pPr>
  </w:style>
  <w:style w:type="paragraph" w:styleId="FootnoteText">
    <w:uiPriority w:val="99"/>
    <w:name w:val="footnote text"/>
    <w:basedOn w:val="Normal"/>
    <w:semiHidden/>
    <w:unhideWhenUsed/>
    <w:rsid w:val="5704BF97"/>
    <w:rPr>
      <w:sz w:val="20"/>
      <w:szCs w:val="20"/>
    </w:rPr>
    <w:pPr>
      <w:spacing w:after="0" w:line="240" w:lineRule="auto"/>
    </w:pPr>
  </w:style>
  <w:style w:type="character" w:styleId="FootnoteReference">
    <w:uiPriority w:val="99"/>
    <w:name w:val="footnote reference"/>
    <w:basedOn w:val="Fontepargpadro"/>
    <w:semiHidden/>
    <w:unhideWhenUsed/>
    <w:rsid w:val="5704BF97"/>
    <w:rPr>
      <w:vertAlign w:val="superscript"/>
    </w:r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Fontepargpadro"/>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Fontepargpadro"/>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576127">
      <w:bodyDiv w:val="1"/>
      <w:marLeft w:val="0"/>
      <w:marRight w:val="0"/>
      <w:marTop w:val="0"/>
      <w:marBottom w:val="0"/>
      <w:divBdr>
        <w:top w:val="none" w:sz="0" w:space="0" w:color="auto"/>
        <w:left w:val="none" w:sz="0" w:space="0" w:color="auto"/>
        <w:bottom w:val="none" w:sz="0" w:space="0" w:color="auto"/>
        <w:right w:val="none" w:sz="0" w:space="0" w:color="auto"/>
      </w:divBdr>
    </w:div>
    <w:div w:id="1272780432">
      <w:bodyDiv w:val="1"/>
      <w:marLeft w:val="0"/>
      <w:marRight w:val="0"/>
      <w:marTop w:val="0"/>
      <w:marBottom w:val="0"/>
      <w:divBdr>
        <w:top w:val="none" w:sz="0" w:space="0" w:color="auto"/>
        <w:left w:val="none" w:sz="0" w:space="0" w:color="auto"/>
        <w:bottom w:val="none" w:sz="0" w:space="0" w:color="auto"/>
        <w:right w:val="none" w:sz="0" w:space="0" w:color="auto"/>
      </w:divBdr>
    </w:div>
    <w:div w:id="1643850498">
      <w:bodyDiv w:val="1"/>
      <w:marLeft w:val="0"/>
      <w:marRight w:val="0"/>
      <w:marTop w:val="0"/>
      <w:marBottom w:val="0"/>
      <w:divBdr>
        <w:top w:val="none" w:sz="0" w:space="0" w:color="auto"/>
        <w:left w:val="none" w:sz="0" w:space="0" w:color="auto"/>
        <w:bottom w:val="none" w:sz="0" w:space="0" w:color="auto"/>
        <w:right w:val="none" w:sz="0" w:space="0" w:color="auto"/>
      </w:divBdr>
    </w:div>
    <w:div w:id="1767339354">
      <w:bodyDiv w:val="1"/>
      <w:marLeft w:val="0"/>
      <w:marRight w:val="0"/>
      <w:marTop w:val="0"/>
      <w:marBottom w:val="0"/>
      <w:divBdr>
        <w:top w:val="none" w:sz="0" w:space="0" w:color="auto"/>
        <w:left w:val="none" w:sz="0" w:space="0" w:color="auto"/>
        <w:bottom w:val="none" w:sz="0" w:space="0" w:color="auto"/>
        <w:right w:val="none" w:sz="0" w:space="0" w:color="auto"/>
      </w:divBdr>
    </w:div>
    <w:div w:id="1935555707">
      <w:bodyDiv w:val="1"/>
      <w:marLeft w:val="0"/>
      <w:marRight w:val="0"/>
      <w:marTop w:val="0"/>
      <w:marBottom w:val="0"/>
      <w:divBdr>
        <w:top w:val="none" w:sz="0" w:space="0" w:color="auto"/>
        <w:left w:val="none" w:sz="0" w:space="0" w:color="auto"/>
        <w:bottom w:val="none" w:sz="0" w:space="0" w:color="auto"/>
        <w:right w:val="none" w:sz="0" w:space="0" w:color="auto"/>
      </w:divBdr>
    </w:div>
    <w:div w:id="195509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customXml" Target="../customXml/item4.xml" Id="rId4" /><Relationship Type="http://schemas.openxmlformats.org/officeDocument/2006/relationships/fontTable" Target="fontTable.xml" Id="rId14" /><Relationship Type="http://schemas.openxmlformats.org/officeDocument/2006/relationships/header" Target="header.xml" Id="R16723038a138468e" /><Relationship Type="http://schemas.openxmlformats.org/officeDocument/2006/relationships/header" Target="header2.xml" Id="Rb61977721a704d0c" /><Relationship Type="http://schemas.openxmlformats.org/officeDocument/2006/relationships/footer" Target="footer.xml" Id="R30836fc25d674fc0" /><Relationship Type="http://schemas.openxmlformats.org/officeDocument/2006/relationships/footer" Target="footer2.xml" Id="Rf6baa7cc1d084944"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79675F03175CF4FAB614EC7D1A8BF3C" ma:contentTypeVersion="8" ma:contentTypeDescription="Crie um novo documento." ma:contentTypeScope="" ma:versionID="b29c42fc70405e7c82e7bc08928629e6">
  <xsd:schema xmlns:xsd="http://www.w3.org/2001/XMLSchema" xmlns:xs="http://www.w3.org/2001/XMLSchema" xmlns:p="http://schemas.microsoft.com/office/2006/metadata/properties" xmlns:ns2="aad54848-6384-4ddf-9f56-9b5eddad3e91" targetNamespace="http://schemas.microsoft.com/office/2006/metadata/properties" ma:root="true" ma:fieldsID="3db6e16d2b9222b3d68b27a3dd347453" ns2:_="">
    <xsd:import namespace="aad54848-6384-4ddf-9f56-9b5eddad3e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54848-6384-4ddf-9f56-9b5eddad3e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d54848-6384-4ddf-9f56-9b5eddad3e9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782E5-4FD8-4932-AAB1-C11BB14BEE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54848-6384-4ddf-9f56-9b5eddad3e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32735A-2BEE-4F25-899F-A43003611CDA}">
  <ds:schemaRefs>
    <ds:schemaRef ds:uri="http://schemas.microsoft.com/sharepoint/v3/contenttype/forms"/>
  </ds:schemaRefs>
</ds:datastoreItem>
</file>

<file path=customXml/itemProps3.xml><?xml version="1.0" encoding="utf-8"?>
<ds:datastoreItem xmlns:ds="http://schemas.openxmlformats.org/officeDocument/2006/customXml" ds:itemID="{B516AF8E-66BE-4352-B7B2-60B0C486BFB4}">
  <ds:schemaRefs>
    <ds:schemaRef ds:uri="http://schemas.microsoft.com/office/2006/metadata/properties"/>
    <ds:schemaRef ds:uri="http://schemas.microsoft.com/office/infopath/2007/PartnerControls"/>
    <ds:schemaRef ds:uri="aad54848-6384-4ddf-9f56-9b5eddad3e91"/>
  </ds:schemaRefs>
</ds:datastoreItem>
</file>

<file path=customXml/itemProps4.xml><?xml version="1.0" encoding="utf-8"?>
<ds:datastoreItem xmlns:ds="http://schemas.openxmlformats.org/officeDocument/2006/customXml" ds:itemID="{9F61ABD3-8582-425E-B575-478414F1BD7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CPS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PAULO OLIVEIRA</dc:creator>
  <keywords/>
  <dc:description/>
  <lastModifiedBy>ROGERIANO NUNES DE QUEIROZ</lastModifiedBy>
  <revision>23</revision>
  <dcterms:created xsi:type="dcterms:W3CDTF">2025-03-21T00:37:00.0000000Z</dcterms:created>
  <dcterms:modified xsi:type="dcterms:W3CDTF">2025-12-15T14:11:27.1528819Z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0x010100479675F03175CF4FAB614EC7D1A8BF3C</vt:lpwstr>
  </property>
  <property fmtid="{D5CDD505-2E9C-101B-9397-08002B2CF9AE}" pid="3" name="MediaServiceImageTags">
    <vt:lpwstr/>
  </property>
</Properties>
</file>