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4A" w:rsidRDefault="006E6B4A" w:rsidP="007A5BF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:rsidR="006E6B4A" w:rsidRDefault="006E6B4A" w:rsidP="007A5BF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:rsidR="006E6B4A" w:rsidRDefault="006E6B4A" w:rsidP="006E6B4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:rsidR="006E6B4A" w:rsidRPr="006E6B4A" w:rsidRDefault="006E6B4A" w:rsidP="006E6B4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i/>
          <w:sz w:val="52"/>
          <w:szCs w:val="52"/>
          <w:lang w:eastAsia="pt-BR"/>
        </w:rPr>
      </w:pPr>
      <w:r w:rsidRPr="006E6B4A">
        <w:rPr>
          <w:rFonts w:ascii="Arial" w:eastAsia="Times New Roman" w:hAnsi="Arial" w:cs="Arial"/>
          <w:bCs/>
          <w:i/>
          <w:sz w:val="52"/>
          <w:szCs w:val="52"/>
          <w:lang w:eastAsia="pt-BR"/>
        </w:rPr>
        <w:t>MediAr</w:t>
      </w:r>
    </w:p>
    <w:p w:rsidR="006E6B4A" w:rsidRPr="006E6B4A" w:rsidRDefault="006E6B4A" w:rsidP="006E6B4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u w:val="single"/>
          <w:lang w:eastAsia="pt-BR"/>
        </w:rPr>
      </w:pPr>
      <w:r w:rsidRPr="006E6B4A">
        <w:rPr>
          <w:rFonts w:ascii="Arial" w:eastAsia="Times New Roman" w:hAnsi="Arial" w:cs="Arial"/>
          <w:b/>
          <w:bCs/>
          <w:kern w:val="36"/>
          <w:sz w:val="32"/>
          <w:szCs w:val="32"/>
          <w:u w:val="single"/>
          <w:lang w:eastAsia="pt-BR"/>
        </w:rPr>
        <w:t>Documento de Arquitetura de Software</w:t>
      </w:r>
    </w:p>
    <w:p w:rsidR="002702EE" w:rsidRDefault="002702EE" w:rsidP="002702E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:rsidR="002702EE" w:rsidRDefault="002702EE" w:rsidP="002702E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Default="0064171E" w:rsidP="00B71F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64171E" w:rsidRPr="006C0692" w:rsidRDefault="00B71F3A" w:rsidP="00B71F3A">
      <w:pPr>
        <w:spacing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6C0692">
        <w:rPr>
          <w:rFonts w:ascii="Arial" w:eastAsia="Times New Roman" w:hAnsi="Arial" w:cs="Arial"/>
          <w:bCs/>
          <w:sz w:val="24"/>
          <w:szCs w:val="24"/>
          <w:lang w:eastAsia="pt-BR"/>
        </w:rPr>
        <w:t>Rogério Rodrigues Rocha (202203530)</w:t>
      </w:r>
    </w:p>
    <w:p w:rsidR="00B71F3A" w:rsidRPr="00B71F3A" w:rsidRDefault="00B71F3A" w:rsidP="00B71F3A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71F3A">
        <w:rPr>
          <w:rFonts w:ascii="Arial" w:hAnsi="Arial" w:cs="Arial"/>
          <w:color w:val="1F1F1F"/>
          <w:sz w:val="24"/>
          <w:szCs w:val="24"/>
          <w:shd w:val="clear" w:color="auto" w:fill="FFFFFF"/>
        </w:rPr>
        <w:t>André Maikel Soares Lopes (</w:t>
      </w:r>
      <w:r w:rsidR="00E30515" w:rsidRPr="00E30515">
        <w:rPr>
          <w:rFonts w:ascii="Arial" w:hAnsi="Arial" w:cs="Arial"/>
          <w:color w:val="1F1F1F"/>
          <w:sz w:val="24"/>
          <w:szCs w:val="24"/>
          <w:shd w:val="clear" w:color="auto" w:fill="FFFFFF"/>
        </w:rPr>
        <w:t>201703739</w:t>
      </w:r>
      <w:r w:rsidRPr="00B71F3A">
        <w:rPr>
          <w:rFonts w:ascii="Arial" w:hAnsi="Arial" w:cs="Arial"/>
          <w:color w:val="1F1F1F"/>
          <w:sz w:val="24"/>
          <w:szCs w:val="24"/>
          <w:shd w:val="clear" w:color="auto" w:fill="FFFFFF"/>
        </w:rPr>
        <w:t>)</w:t>
      </w:r>
    </w:p>
    <w:p w:rsidR="006E6B4A" w:rsidRDefault="00485926" w:rsidP="006E6B4A">
      <w:r>
        <w:pict>
          <v:rect id="_x0000_i1025" style="width:0;height:1.5pt" o:hralign="center" o:hrstd="t" o:hr="t" fillcolor="#a0a0a0" stroked="f"/>
        </w:pic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5BFD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1. Introdução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1.1 Finalidade</w:t>
      </w:r>
    </w:p>
    <w:p w:rsidR="007A5BFD" w:rsidRPr="007A5BFD" w:rsidRDefault="007A5BFD" w:rsidP="002A07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O objetivo deste documento é descrever a arquitetura do </w:t>
      </w:r>
      <w:r w:rsidR="00FD4DBC">
        <w:rPr>
          <w:rFonts w:ascii="Arial" w:eastAsia="Times New Roman" w:hAnsi="Arial" w:cs="Arial"/>
          <w:bCs/>
          <w:sz w:val="24"/>
          <w:szCs w:val="24"/>
          <w:lang w:eastAsia="pt-BR"/>
        </w:rPr>
        <w:t>sistema</w:t>
      </w:r>
      <w:r w:rsidRPr="0064171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de </w:t>
      </w:r>
      <w:r w:rsidR="00FD4DBC">
        <w:rPr>
          <w:rFonts w:ascii="Arial" w:eastAsia="Times New Roman" w:hAnsi="Arial" w:cs="Arial"/>
          <w:bCs/>
          <w:sz w:val="24"/>
          <w:szCs w:val="24"/>
          <w:lang w:eastAsia="pt-BR"/>
        </w:rPr>
        <w:t>m</w:t>
      </w:r>
      <w:r w:rsidRPr="0064171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onitoramento de </w:t>
      </w:r>
      <w:r w:rsidR="00FD4DBC">
        <w:rPr>
          <w:rFonts w:ascii="Arial" w:eastAsia="Times New Roman" w:hAnsi="Arial" w:cs="Arial"/>
          <w:bCs/>
          <w:sz w:val="24"/>
          <w:szCs w:val="24"/>
          <w:lang w:eastAsia="pt-BR"/>
        </w:rPr>
        <w:t>p</w:t>
      </w:r>
      <w:r w:rsidRPr="0064171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oluição </w:t>
      </w:r>
      <w:r w:rsidR="00FD4DBC">
        <w:rPr>
          <w:rFonts w:ascii="Arial" w:eastAsia="Times New Roman" w:hAnsi="Arial" w:cs="Arial"/>
          <w:bCs/>
          <w:sz w:val="24"/>
          <w:szCs w:val="24"/>
          <w:lang w:eastAsia="pt-BR"/>
        </w:rPr>
        <w:t>u</w:t>
      </w:r>
      <w:r w:rsidRPr="0064171E">
        <w:rPr>
          <w:rFonts w:ascii="Arial" w:eastAsia="Times New Roman" w:hAnsi="Arial" w:cs="Arial"/>
          <w:bCs/>
          <w:sz w:val="24"/>
          <w:szCs w:val="24"/>
          <w:lang w:eastAsia="pt-BR"/>
        </w:rPr>
        <w:t>rbana</w:t>
      </w:r>
      <w:r w:rsidR="00FD4DB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MediAr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. Ele é destinado às partes interessadas, incluindo desenvo</w:t>
      </w:r>
      <w:r w:rsidR="00E911F0">
        <w:rPr>
          <w:rFonts w:ascii="Arial" w:eastAsia="Times New Roman" w:hAnsi="Arial" w:cs="Arial"/>
          <w:sz w:val="24"/>
          <w:szCs w:val="24"/>
          <w:lang w:eastAsia="pt-BR"/>
        </w:rPr>
        <w:t xml:space="preserve">lvedores, gerentes de projeto e 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a equipe de implantação. O foco</w:t>
      </w:r>
      <w:r w:rsidR="00E911F0">
        <w:rPr>
          <w:rFonts w:ascii="Arial" w:eastAsia="Times New Roman" w:hAnsi="Arial" w:cs="Arial"/>
          <w:sz w:val="24"/>
          <w:szCs w:val="24"/>
          <w:lang w:eastAsia="pt-BR"/>
        </w:rPr>
        <w:t xml:space="preserve"> deste documento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é garantir que a arquitetura atenda aos requisitos funcionais e não funcionais, proporcionando uma base sólida para o desenvolvimento e a manutenção do sistema.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1.2 Escopo</w:t>
      </w:r>
    </w:p>
    <w:p w:rsidR="007A5BFD" w:rsidRPr="007A5BFD" w:rsidRDefault="007A5BFD" w:rsidP="0064171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>Este documento abrange os requisitos funcionais e não funcionais, detalhando os aspectos arquiteturais, os padrões utilizados, e as visões da arquitetura que serão implementadas no sistema. O sistema permitirá o monitoramento da qualidade do ar em tempo real, consultas históricas e comparações de dados de poluição, bem como informações educativas sobre os impactos ambientais.</w:t>
      </w:r>
    </w:p>
    <w:p w:rsidR="007A5BFD" w:rsidRPr="0064171E" w:rsidRDefault="007A5BFD" w:rsidP="0064171E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4171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Definições, Acrônimos e Abreviações</w:t>
      </w:r>
    </w:p>
    <w:p w:rsidR="006D33A5" w:rsidRPr="00F25641" w:rsidRDefault="007A5BFD" w:rsidP="00F2564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Aplicativo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Software destinado ao monitoramento de poluição.</w:t>
      </w:r>
      <w:r w:rsidR="0064171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Poluição Urbana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Qualidade do ar medida em áreas urbanas.</w:t>
      </w:r>
      <w:r w:rsidR="0064171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Stakeholder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Indivíduo ou grupo interessado no sistema (usuários, desenvolvedores, gerentes de projeto).</w:t>
      </w:r>
      <w:r w:rsidR="0064171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Visão Arquitetural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Representação de aspectos da arquitetura do sistema para um público específico.</w:t>
      </w:r>
      <w:r w:rsidR="0064171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Ponto de Vista Arquitetural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Abordagem utilizada para descrever e int</w:t>
      </w:r>
      <w:r w:rsidR="006D33A5">
        <w:rPr>
          <w:rFonts w:ascii="Arial" w:eastAsia="Times New Roman" w:hAnsi="Arial" w:cs="Arial"/>
          <w:sz w:val="24"/>
          <w:szCs w:val="24"/>
          <w:lang w:eastAsia="pt-BR"/>
        </w:rPr>
        <w:t>erpretar uma visão arquitetural.</w:t>
      </w:r>
      <w:r w:rsidR="006D33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6D33A5" w:rsidRPr="00F25641">
        <w:rPr>
          <w:rFonts w:ascii="Arial" w:eastAsia="Times New Roman" w:hAnsi="Arial" w:cs="Arial"/>
          <w:b/>
          <w:sz w:val="24"/>
          <w:szCs w:val="24"/>
          <w:lang w:eastAsia="pt-BR"/>
        </w:rPr>
        <w:t>Cliente-Servidor:</w:t>
      </w:r>
      <w:r w:rsidR="00F2564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F25641" w:rsidRPr="00F25641">
        <w:rPr>
          <w:rFonts w:ascii="Arial" w:eastAsia="Times New Roman" w:hAnsi="Arial" w:cs="Arial"/>
          <w:sz w:val="24"/>
          <w:szCs w:val="24"/>
          <w:lang w:eastAsia="pt-BR"/>
        </w:rPr>
        <w:t>Modelo de arquitetura de software em que o cliente faz requisições ao servidor, que processa e retorna as respostas. O cliente é a interface com o usuário, enquanto o servidor gerencia a lógica de negócio e o armazenamento de dados.</w:t>
      </w:r>
      <w:r w:rsidR="006D33A5" w:rsidRPr="00F25641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="006D33A5" w:rsidRPr="00F25641">
        <w:rPr>
          <w:rFonts w:ascii="Arial" w:eastAsia="Times New Roman" w:hAnsi="Arial" w:cs="Arial"/>
          <w:b/>
          <w:sz w:val="24"/>
          <w:szCs w:val="24"/>
          <w:lang w:eastAsia="pt-BR"/>
        </w:rPr>
        <w:t>REST:</w:t>
      </w:r>
      <w:r w:rsidR="00F25641" w:rsidRPr="00F256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F25641" w:rsidRPr="00F25641">
        <w:rPr>
          <w:rFonts w:ascii="Arial" w:eastAsia="Times New Roman" w:hAnsi="Arial" w:cs="Arial"/>
          <w:sz w:val="24"/>
          <w:szCs w:val="24"/>
          <w:lang w:eastAsia="pt-BR"/>
        </w:rPr>
        <w:t>Estilo de arquitetura para comunicação entre sistemas distribuídos. Utiliza métodos HTTP (GET, POST, PUT, DELETE) e recursos identificados por URLs para troca de dados entre clientes e servidores de forma simples e escalável.</w:t>
      </w:r>
      <w:r w:rsidR="00F256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="00F25641"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MVC (</w:t>
      </w:r>
      <w:r w:rsidR="00F256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Model-View-Controller</w:t>
      </w:r>
      <w:r w:rsidR="00F25641"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="00F25641" w:rsidRPr="007A5BFD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F25641" w:rsidRPr="00F256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85926" w:rsidRPr="00485926">
        <w:rPr>
          <w:rFonts w:ascii="Arial" w:eastAsia="Times New Roman" w:hAnsi="Arial" w:cs="Arial"/>
          <w:sz w:val="24"/>
          <w:szCs w:val="24"/>
          <w:lang w:eastAsia="pt-BR"/>
        </w:rPr>
        <w:t>Padrão de arquitetura que separa a aplicação em três componentes principais: Model (responsável pela lógica e dados), View (interface com o usuário) e Controller (responsável pela comunicação entre Model e View). Esse padrão facilita a organização e manutenção de sistemas.</w:t>
      </w:r>
      <w:r w:rsidR="00F256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2564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Frontend (Cliente): </w:t>
      </w:r>
      <w:r w:rsidR="00485926" w:rsidRPr="00485926">
        <w:rPr>
          <w:rFonts w:ascii="Arial" w:eastAsia="Times New Roman" w:hAnsi="Arial" w:cs="Arial"/>
          <w:sz w:val="24"/>
          <w:szCs w:val="24"/>
          <w:lang w:eastAsia="pt-BR"/>
        </w:rPr>
        <w:t>Parte da aplicação que interage diretamente com o usuário, geralmente composta por interfaces gráficas desenvolvidas com tecnologias como HTML, CSS e JavaScript. O frontend é responsável por enviar requisições ao backend e exibir os resultados.</w:t>
      </w:r>
      <w:r w:rsidR="00F25641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="00F25641" w:rsidRPr="00F2564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Backend (Servidor): </w:t>
      </w:r>
      <w:r w:rsidR="00485926" w:rsidRPr="00485926">
        <w:rPr>
          <w:rFonts w:ascii="Arial" w:eastAsia="Times New Roman" w:hAnsi="Arial" w:cs="Arial"/>
          <w:sz w:val="24"/>
          <w:szCs w:val="24"/>
          <w:lang w:eastAsia="pt-BR"/>
        </w:rPr>
        <w:t>Parte da aplicação responsável pelo processamento de dados, lógica de negócios e integração com bancos de dados e APIs. O backend lida com as requisições do frontend e retorna as respostas adequadas, sendo executado no servidor.</w:t>
      </w:r>
      <w:r w:rsidR="00F25641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="00F25641" w:rsidRPr="00F2564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Banco de Dados: </w:t>
      </w:r>
      <w:r w:rsidR="00485926" w:rsidRPr="00485926">
        <w:rPr>
          <w:rFonts w:ascii="Arial" w:eastAsia="Times New Roman" w:hAnsi="Arial" w:cs="Arial"/>
          <w:sz w:val="24"/>
          <w:szCs w:val="24"/>
          <w:lang w:eastAsia="pt-BR"/>
        </w:rPr>
        <w:t>Sistema de armazenamento e gerenciamento de dados estruturados ou não estruturados. Ele é utilizado pela aplicação para armazenar informações de maneira persistente e fornecer dados ao backend conforme necessário.</w:t>
      </w:r>
      <w:r w:rsidR="00F25641">
        <w:rPr>
          <w:rFonts w:ascii="Arial" w:eastAsia="Times New Roman" w:hAnsi="Arial" w:cs="Arial"/>
          <w:b/>
          <w:sz w:val="24"/>
          <w:szCs w:val="24"/>
          <w:lang w:eastAsia="pt-BR"/>
        </w:rPr>
        <w:br/>
        <w:t>API</w:t>
      </w:r>
      <w:r w:rsidR="00F25641" w:rsidRPr="00F25641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="00F2564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485926" w:rsidRPr="00485926">
        <w:rPr>
          <w:rFonts w:ascii="Arial" w:eastAsia="Times New Roman" w:hAnsi="Arial" w:cs="Arial"/>
          <w:sz w:val="24"/>
          <w:szCs w:val="24"/>
          <w:lang w:eastAsia="pt-BR"/>
        </w:rPr>
        <w:t>Conjunto de definições e protocolos que permite a comunicação entre diferentes sistemas. As APIs facilitam a integração de funcionalidades entre o frontend e o backend, bem como entre diferentes serviços.</w:t>
      </w:r>
      <w:bookmarkStart w:id="0" w:name="_GoBack"/>
      <w:bookmarkEnd w:id="0"/>
    </w:p>
    <w:p w:rsidR="007A5BFD" w:rsidRPr="0064171E" w:rsidRDefault="007A5BFD" w:rsidP="0064171E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4171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Referências</w:t>
      </w:r>
    </w:p>
    <w:p w:rsidR="007A5BFD" w:rsidRPr="007A5BFD" w:rsidRDefault="007A5BFD" w:rsidP="0064171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ISO/IEC/IEEE 42010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- Normas para Descrição Arquitetural.</w:t>
      </w:r>
      <w:r w:rsidR="0064171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ISO/IEC 9126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- Normas para Qualidade de Software.</w:t>
      </w:r>
      <w:r w:rsidR="0064171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4+1 View Model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- Modelo de representação arquitetural.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1.5 Visão Geral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>O documento detalha os requisitos e restrições, os atributos de qualidade priorizados (segurança, usabilidade, escalabilidade), e os padrões arquiteturais aplicados (Cliente-Servidor, REST e MVC). As visões arquiteturais são descritas para comunicar a estrutura do sistema.</w:t>
      </w:r>
    </w:p>
    <w:p w:rsidR="007A5BFD" w:rsidRPr="007A5BFD" w:rsidRDefault="007A5BFD" w:rsidP="007A5B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5BF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Contexto da Arquitetura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2.1 Funcionalidades e Restrições Arquiteturais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O sistema será estruturado de forma a atender aos seguintes </w:t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(RF) e </w:t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 Funcionais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(RNF):</w:t>
      </w:r>
    </w:p>
    <w:p w:rsidR="007A5BFD" w:rsidRPr="007A5BFD" w:rsidRDefault="007A5BFD" w:rsidP="002A07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RF01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Monitoramento da qualidade do ar em tempo real.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RF02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Consulta de histórico de poluição.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RF03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Exibição de dados de poluição em gráficos.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RF04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Filtragem de dados por data e localização.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RF05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Relatório comparativo de poluição.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RF06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Página informativa sobre impactos da poluição.</w:t>
      </w:r>
    </w:p>
    <w:p w:rsidR="007A5BFD" w:rsidRPr="007A5BFD" w:rsidRDefault="007A5BFD" w:rsidP="002A07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RNF01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Disponibilidade de 99%.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RNF02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Tempo de carregamento de até 3 segundos.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RNF03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Segurança de dados, protegendo informações de localização do usuário.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RNF04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Escalabilidade para suportar crescimento de usuários.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RNF05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Compatibilidade com os principais navegadores.</w:t>
      </w:r>
      <w:r w:rsidR="002A071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RNF06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Interface intuitiva e de fácil navegação.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2.2 Atributos de Qualidade Prioritários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>Os principais atributos de qualidade priorizados são:</w:t>
      </w:r>
    </w:p>
    <w:p w:rsidR="007A5BFD" w:rsidRPr="007A5BFD" w:rsidRDefault="007A5BFD" w:rsidP="009B66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Segurança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Implementação de camadas de segurança para proteger a privacidade dos dados dos usuários.</w:t>
      </w:r>
      <w:r w:rsidR="009B66D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Interface amigável e acessível, garantindo uma experiência intuitiva para usuários com pouca experiência.</w:t>
      </w:r>
      <w:r w:rsidR="009B66D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Estrutura modular para suportar crescimento no número de usuários e manutenibilidade do sistema.</w:t>
      </w:r>
    </w:p>
    <w:p w:rsidR="007A5BFD" w:rsidRPr="007A5BFD" w:rsidRDefault="007A5BFD" w:rsidP="007A5B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5BF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Representação da Arquitetura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3.1 Padrões Arquiteturais Adotados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O sistema utilizará uma </w:t>
      </w:r>
      <w:r w:rsidRPr="00AE41FF">
        <w:rPr>
          <w:rFonts w:ascii="Arial" w:eastAsia="Times New Roman" w:hAnsi="Arial" w:cs="Arial"/>
          <w:bCs/>
          <w:sz w:val="24"/>
          <w:szCs w:val="24"/>
          <w:lang w:eastAsia="pt-BR"/>
        </w:rPr>
        <w:t>arquitetura híbrida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composta por:</w:t>
      </w:r>
    </w:p>
    <w:p w:rsidR="007A5BFD" w:rsidRPr="007A5BFD" w:rsidRDefault="007A5BFD" w:rsidP="006D33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Cliente-Servidor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Para a comunicação entre o frontend (cliente) e o backend (servidor).</w:t>
      </w:r>
      <w:r w:rsidR="006D33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REST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Para definição dos métodos de comunicação entre cliente e servidor, permitindo interação leve e eficiente.</w:t>
      </w:r>
      <w:r w:rsidR="006D33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MVC (</w:t>
      </w:r>
      <w:r w:rsidR="006D33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Model-View-Controller</w:t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Para organizar as funcionalidades do sistema e manter a separação entre lógica de negócios, interface e dados.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3.2 Componentes Principais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>Os principais componentes do sistema são:</w:t>
      </w:r>
    </w:p>
    <w:p w:rsidR="007A5BFD" w:rsidRPr="007A5BFD" w:rsidRDefault="007A5BFD" w:rsidP="006D33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 (Cliente)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Responsável por exibir a interface e interagir com o usuário. Será implementado em HTML/CSS e JavaScript, utilizando bibliotecas gráficas como Chart.js para exibir os gráficos de poluição.</w:t>
      </w:r>
      <w:r w:rsidR="006D33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 (Servidor)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Implementado em Node.js com Express.js, será responsável por tratar as requisições do frontend e acessar os dados de poluição.</w:t>
      </w:r>
      <w:r w:rsidR="006D33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Utilização de um banco de dados relacional (PostgreSQL) para armazenar os dados históricos e em tempo real.</w:t>
      </w:r>
      <w:r w:rsidR="006D33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API Externa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Conectada ao sistema para obter dados de poluição em tempo real, como o AQICN (Air Quality Index China).</w:t>
      </w:r>
    </w:p>
    <w:p w:rsidR="007A5BFD" w:rsidRPr="007A5BFD" w:rsidRDefault="007A5BFD" w:rsidP="007A5B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5BF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4. Visões Arquiteturais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4.1 Visão Lógica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Pr="00F25641">
        <w:rPr>
          <w:rFonts w:ascii="Arial" w:eastAsia="Times New Roman" w:hAnsi="Arial" w:cs="Arial"/>
          <w:bCs/>
          <w:sz w:val="24"/>
          <w:szCs w:val="24"/>
          <w:lang w:eastAsia="pt-BR"/>
        </w:rPr>
        <w:t>visão lógica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descreve os componentes principais do sistema e suas interações:</w:t>
      </w:r>
    </w:p>
    <w:p w:rsidR="007A5BFD" w:rsidRPr="007A5BFD" w:rsidRDefault="007A5BFD" w:rsidP="009B66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Envia solicitações ao backend para obter dados e exibe gráficos e informações ao usuário.</w:t>
      </w:r>
      <w:r w:rsidR="009B66D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: Processa solicitações, acessa o banco de dados e retorna 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informações ao frontend.</w:t>
      </w:r>
      <w:r w:rsidR="009B66D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Armazena dados de poluição e informações de localização.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4.2 Visão de Desenvolvimento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>Esta visão detalha a estrutura do sistema em termos de organização de código e camadas:</w:t>
      </w:r>
    </w:p>
    <w:p w:rsidR="007A5BFD" w:rsidRPr="007A5BFD" w:rsidRDefault="007A5BFD" w:rsidP="00F256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de Controle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Gerencia as interações entre frontend e backend, tratando requisições HTTP.</w:t>
      </w:r>
      <w:r w:rsidR="00F256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de Negócios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Implementa as regras de negócio, como filtragem de dados e comparação de localizações.</w:t>
      </w:r>
      <w:r w:rsidR="00F256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de Dados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Gerencia a comunicação com o banco de dados e com a API externa.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4.3 Visão Física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>Descreve a implantação dos componentes em um ambiente operacional:</w:t>
      </w:r>
    </w:p>
    <w:p w:rsidR="007A5BFD" w:rsidRPr="00F25641" w:rsidRDefault="007A5BFD" w:rsidP="00F256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Hospedado em um servidor web (NGINX).</w:t>
      </w:r>
      <w:r w:rsidR="00F256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256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r w:rsidRPr="00F25641">
        <w:rPr>
          <w:rFonts w:ascii="Arial" w:eastAsia="Times New Roman" w:hAnsi="Arial" w:cs="Arial"/>
          <w:sz w:val="24"/>
          <w:szCs w:val="24"/>
          <w:lang w:eastAsia="pt-BR"/>
        </w:rPr>
        <w:t>: Executando em um servidor Node.js, utilizando Docker para facilitar a implantação e escalabilidade.</w:t>
      </w:r>
      <w:r w:rsidR="00F25641" w:rsidRPr="00F256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256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</w:t>
      </w:r>
      <w:r w:rsidRPr="00F25641">
        <w:rPr>
          <w:rFonts w:ascii="Arial" w:eastAsia="Times New Roman" w:hAnsi="Arial" w:cs="Arial"/>
          <w:sz w:val="24"/>
          <w:szCs w:val="24"/>
          <w:lang w:eastAsia="pt-BR"/>
        </w:rPr>
        <w:t>: Armazenado em um servidor PostgreSQL.</w:t>
      </w: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4.4 Visão de Segurança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>A visão de segurança define as medidas para garantir a proteção dos dados dos usuários:</w:t>
      </w:r>
    </w:p>
    <w:p w:rsidR="007A5BFD" w:rsidRPr="00F25641" w:rsidRDefault="007A5BFD" w:rsidP="00F256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Criptografia SSL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Para comunicação segura entre cliente e servidor.</w:t>
      </w:r>
      <w:r w:rsidR="00F256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Autenticação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Mecanismos para verificar a integridade das solicitações.</w:t>
      </w:r>
      <w:r w:rsidR="00F256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256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Proteção de Dados</w:t>
      </w:r>
      <w:r w:rsidRPr="00F25641">
        <w:rPr>
          <w:rFonts w:ascii="Arial" w:eastAsia="Times New Roman" w:hAnsi="Arial" w:cs="Arial"/>
          <w:sz w:val="24"/>
          <w:szCs w:val="24"/>
          <w:lang w:eastAsia="pt-BR"/>
        </w:rPr>
        <w:t>: Uso de técnicas para anonimizar e proteger a localização inserida pelos usuários.</w:t>
      </w:r>
    </w:p>
    <w:p w:rsidR="007A5BFD" w:rsidRPr="007A5BFD" w:rsidRDefault="007A5BFD" w:rsidP="007A5B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5BF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5. Decisões Arquiteturais</w:t>
      </w:r>
    </w:p>
    <w:p w:rsidR="007A5BFD" w:rsidRPr="00A2614C" w:rsidRDefault="007A5BFD" w:rsidP="00A2614C">
      <w:pPr>
        <w:pStyle w:val="PargrafodaLista"/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A2614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Decisões Tomadas</w:t>
      </w:r>
    </w:p>
    <w:p w:rsidR="007A5BFD" w:rsidRPr="007A5BFD" w:rsidRDefault="007A5BFD" w:rsidP="00A261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Arquitetura Cliente-Servidor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Escolhida para garantir separação de resp</w:t>
      </w:r>
      <w:r w:rsidR="00A2614C">
        <w:rPr>
          <w:rFonts w:ascii="Arial" w:eastAsia="Times New Roman" w:hAnsi="Arial" w:cs="Arial"/>
          <w:sz w:val="24"/>
          <w:szCs w:val="24"/>
          <w:lang w:eastAsia="pt-BR"/>
        </w:rPr>
        <w:t>onsabilidades e escalabilidade.</w:t>
      </w:r>
      <w:r w:rsidR="00A2614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REST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Para uma comunicação leve</w:t>
      </w:r>
      <w:r w:rsidR="00A2614C">
        <w:rPr>
          <w:rFonts w:ascii="Arial" w:eastAsia="Times New Roman" w:hAnsi="Arial" w:cs="Arial"/>
          <w:sz w:val="24"/>
          <w:szCs w:val="24"/>
          <w:lang w:eastAsia="pt-BR"/>
        </w:rPr>
        <w:t xml:space="preserve"> e eficiente entre componentes.</w:t>
      </w:r>
      <w:r w:rsidR="00A2614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Uso de PostgreSQL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Escolhido pela robustez e capacidade de lidar com grandes volumes de dados históricos.</w:t>
      </w:r>
    </w:p>
    <w:p w:rsidR="007A5BFD" w:rsidRPr="00A2614C" w:rsidRDefault="007A5BFD" w:rsidP="00A2614C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A2614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Decisões Alternativas e Justificativas</w:t>
      </w:r>
    </w:p>
    <w:p w:rsidR="007A5BFD" w:rsidRPr="007A5BFD" w:rsidRDefault="007A5BFD" w:rsidP="00A261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Arquitetura Monolítica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Rejeitada devido à falta de flexibilidade e dificuldade em escalar componentes individualmente</w:t>
      </w:r>
      <w:r w:rsidR="00A2614C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2614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5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WebSockets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>: Considerado para atualizações em tempo real, mas descartado para simplificar a implementação inicial.</w:t>
      </w:r>
    </w:p>
    <w:p w:rsidR="007A5BFD" w:rsidRDefault="007A5BFD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7A5BFD" w:rsidRPr="007A5BFD" w:rsidRDefault="007A5BFD" w:rsidP="007A5B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A5BF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6. Conclusão</w:t>
      </w:r>
    </w:p>
    <w:p w:rsidR="007A5BFD" w:rsidRPr="007A5BFD" w:rsidRDefault="007A5BFD" w:rsidP="007A5B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O documento de arquitetura do </w:t>
      </w:r>
      <w:r w:rsidR="00FD4DBC" w:rsidRPr="00FD4DBC">
        <w:rPr>
          <w:rFonts w:ascii="Arial" w:eastAsia="Times New Roman" w:hAnsi="Arial" w:cs="Arial"/>
          <w:bCs/>
          <w:sz w:val="24"/>
          <w:szCs w:val="24"/>
          <w:lang w:eastAsia="pt-BR"/>
        </w:rPr>
        <w:t>sistema</w:t>
      </w:r>
      <w:r w:rsidRPr="00FD4DB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de </w:t>
      </w:r>
      <w:r w:rsidR="00FD4DBC" w:rsidRPr="00FD4DBC">
        <w:rPr>
          <w:rFonts w:ascii="Arial" w:eastAsia="Times New Roman" w:hAnsi="Arial" w:cs="Arial"/>
          <w:bCs/>
          <w:sz w:val="24"/>
          <w:szCs w:val="24"/>
          <w:lang w:eastAsia="pt-BR"/>
        </w:rPr>
        <w:t>monitoramento de p</w:t>
      </w:r>
      <w:r w:rsidRPr="00FD4DB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oluição </w:t>
      </w:r>
      <w:r w:rsidR="00FD4DBC" w:rsidRPr="00FD4DBC">
        <w:rPr>
          <w:rFonts w:ascii="Arial" w:eastAsia="Times New Roman" w:hAnsi="Arial" w:cs="Arial"/>
          <w:bCs/>
          <w:sz w:val="24"/>
          <w:szCs w:val="24"/>
          <w:lang w:eastAsia="pt-BR"/>
        </w:rPr>
        <w:t>u</w:t>
      </w:r>
      <w:r w:rsidRPr="00FD4DBC">
        <w:rPr>
          <w:rFonts w:ascii="Arial" w:eastAsia="Times New Roman" w:hAnsi="Arial" w:cs="Arial"/>
          <w:bCs/>
          <w:sz w:val="24"/>
          <w:szCs w:val="24"/>
          <w:lang w:eastAsia="pt-BR"/>
        </w:rPr>
        <w:t>rbana</w:t>
      </w:r>
      <w:r w:rsidR="00FD4DB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MediAr</w:t>
      </w:r>
      <w:r w:rsidRPr="007A5BFD">
        <w:rPr>
          <w:rFonts w:ascii="Arial" w:eastAsia="Times New Roman" w:hAnsi="Arial" w:cs="Arial"/>
          <w:sz w:val="24"/>
          <w:szCs w:val="24"/>
          <w:lang w:eastAsia="pt-BR"/>
        </w:rPr>
        <w:t xml:space="preserve"> estabelece uma base sólida para o desenvolvimento do sistema, alinhando os requisitos funcionais e não funcionais com uma arquitetura clara e eficiente. As decisões arquiteturais foram feitas para garantir escalabilidade, segurança e usabilidade, suportando as necessidades atuais e futuras do sistema.</w:t>
      </w:r>
    </w:p>
    <w:p w:rsidR="001834BA" w:rsidRPr="007A5BFD" w:rsidRDefault="001834BA">
      <w:pPr>
        <w:rPr>
          <w:rFonts w:ascii="Arial" w:hAnsi="Arial" w:cs="Arial"/>
        </w:rPr>
      </w:pPr>
    </w:p>
    <w:sectPr w:rsidR="001834BA" w:rsidRPr="007A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5310"/>
    <w:multiLevelType w:val="multilevel"/>
    <w:tmpl w:val="A77831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C8369A"/>
    <w:multiLevelType w:val="multilevel"/>
    <w:tmpl w:val="D15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A2403"/>
    <w:multiLevelType w:val="multilevel"/>
    <w:tmpl w:val="607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B2B3D"/>
    <w:multiLevelType w:val="multilevel"/>
    <w:tmpl w:val="DD5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B6DD8"/>
    <w:multiLevelType w:val="multilevel"/>
    <w:tmpl w:val="7F1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C02E0"/>
    <w:multiLevelType w:val="multilevel"/>
    <w:tmpl w:val="E93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C525B"/>
    <w:multiLevelType w:val="multilevel"/>
    <w:tmpl w:val="4BC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25975"/>
    <w:multiLevelType w:val="multilevel"/>
    <w:tmpl w:val="337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55B23"/>
    <w:multiLevelType w:val="multilevel"/>
    <w:tmpl w:val="492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972F5"/>
    <w:multiLevelType w:val="multilevel"/>
    <w:tmpl w:val="C704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13CBA"/>
    <w:multiLevelType w:val="multilevel"/>
    <w:tmpl w:val="BD4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565A5"/>
    <w:multiLevelType w:val="multilevel"/>
    <w:tmpl w:val="5B38CBD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D2A152A"/>
    <w:multiLevelType w:val="multilevel"/>
    <w:tmpl w:val="3552F2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3D51C1"/>
    <w:multiLevelType w:val="multilevel"/>
    <w:tmpl w:val="330A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1338D"/>
    <w:multiLevelType w:val="multilevel"/>
    <w:tmpl w:val="B140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3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  <w:num w:numId="12">
    <w:abstractNumId w:val="2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FD"/>
    <w:rsid w:val="001834BA"/>
    <w:rsid w:val="002702EE"/>
    <w:rsid w:val="002A0710"/>
    <w:rsid w:val="00485926"/>
    <w:rsid w:val="0064171E"/>
    <w:rsid w:val="006C0692"/>
    <w:rsid w:val="006D33A5"/>
    <w:rsid w:val="006E6B4A"/>
    <w:rsid w:val="007A5BFD"/>
    <w:rsid w:val="009B66D2"/>
    <w:rsid w:val="00A2614C"/>
    <w:rsid w:val="00AE41FF"/>
    <w:rsid w:val="00B71F3A"/>
    <w:rsid w:val="00E30515"/>
    <w:rsid w:val="00E911F0"/>
    <w:rsid w:val="00F25641"/>
    <w:rsid w:val="00FD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53EF"/>
  <w15:chartTrackingRefBased/>
  <w15:docId w15:val="{AFA49582-6D8B-402C-BEAC-8748F153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5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5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5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BF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5B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5B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5BFD"/>
    <w:rPr>
      <w:b/>
      <w:bCs/>
    </w:rPr>
  </w:style>
  <w:style w:type="paragraph" w:styleId="PargrafodaLista">
    <w:name w:val="List Paragraph"/>
    <w:basedOn w:val="Normal"/>
    <w:uiPriority w:val="34"/>
    <w:qFormat/>
    <w:rsid w:val="0064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1314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2024-10-22T18:52:00Z</cp:lastPrinted>
  <dcterms:created xsi:type="dcterms:W3CDTF">2024-10-19T18:48:00Z</dcterms:created>
  <dcterms:modified xsi:type="dcterms:W3CDTF">2024-10-23T18:19:00Z</dcterms:modified>
</cp:coreProperties>
</file>