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As citações bíblicas seguem a tradução de João Ferreira de Almeida, Revista e Corrigida (ARC), salvo quando indicada a Revista e Atualizada (ARA).</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61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82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91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102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107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110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113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116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124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127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Os pares do dia a dia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Ouvir e escutar</w:t>
      </w:r>
      <w:r>
        <w:rPr>
          <w:rFonts w:ascii="Times New Roman" w:cs="Times New Roman" w:eastAsia="Times New Roman" w:hAnsi="Times New Roman"/>
          <w:sz w:val="20"/>
          <w:szCs w:val="20"/>
        </w:rPr>
        <w:tab/>
        <w:t xml:space="preserve">130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Perdoar e esquecer</w:t>
      </w:r>
      <w:r>
        <w:rPr>
          <w:rFonts w:ascii="Times New Roman" w:cs="Times New Roman" w:eastAsia="Times New Roman" w:hAnsi="Times New Roman"/>
          <w:sz w:val="20"/>
          <w:szCs w:val="20"/>
        </w:rPr>
        <w:tab/>
        <w:t xml:space="preserve">134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Solidão e solitude</w:t>
      </w:r>
      <w:r>
        <w:rPr>
          <w:rFonts w:ascii="Times New Roman" w:cs="Times New Roman" w:eastAsia="Times New Roman" w:hAnsi="Times New Roman"/>
          <w:sz w:val="20"/>
          <w:szCs w:val="20"/>
        </w:rPr>
        <w:tab/>
        <w:t xml:space="preserve">138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A vibração que a máquina não tem</w:t>
      </w:r>
      <w:r>
        <w:rPr>
          <w:rFonts w:ascii="Times New Roman" w:cs="Times New Roman" w:eastAsia="Times New Roman" w:hAnsi="Times New Roman"/>
          <w:sz w:val="20"/>
          <w:szCs w:val="20"/>
        </w:rPr>
        <w:tab/>
        <w:t xml:space="preserve">142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149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154</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Depois, olho para outros três pares do dia a dia: ouvir e escutar, perdoar e esquecer, solidão e solitude.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Então me fiz uma pergunta: Deus deu uma ordem, e quem a executou? Ninguém. Não havia ainda ninguém para executá-la. Foi a própria intenção de Deus que vibrou através das duas grandezas infinitas, o som e o número, e assim o universo foi sendo construído. A ordem não precisou de um executor, porque a palavra de Deus já é ação. E o som, na sua vibração maior, reverbera: continua ecoando na criação até hoje. Com o universo vieram também os paralelos de tudo, o sim e o não, o dentro e o fora, o alto e o baixo, e, dentro de nós, o consciente e o inconsciente.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há pouco,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Como adiantei no prólogo, 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como também já disse no prólogo.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estudaram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Como vimos no prólogo, a primeira coisa que Deus fez na criação foi falar. Antes de existir qualquer forma, houve uma voz, e dela veio a luz. Por isso, depois de olhar para o ser humano, começo as grandezas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Volto ao versículo que já citei no prólogo: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mecânica quântica.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Como anunciei no prólogo,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aquele dó que volta de que falei no capítulo 2,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Já falei do olfato no primeiro capítulo, como o sentido tocado pelo sopro de Deus. Aqui olho para ele por outro ângulo.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como já lembrei no primeiro capítulo.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Lembra da parede de que falei no prólogo? O som, o número, a imagem e a semelhança são os tijolos.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como lembrei no primeiro capítulo, ouve sons que nós não ouvimos, e o gato também. Os dois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Há muitos relatos de animais que se agitam antes de terremotos e tempestades, e os cientistas ainda estudam o que, exatamente, eles percebem.</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Como vimos no capítulo 4, 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virtude” (Lucas 8:46). A palavra grega traduzida por virtude, ou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adufes e danças” (Salmo 150:4, ARA). Depois da travessia do Mar Vermelho, Miriã tomou o tamborim e as mulheres a seguiram com danças, cantando a vitória do Senhor (Êxodo 15:20–21). E Davi “saltava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no original grego de Marcos 11:25, o mesmo versículo que, como vimos no capítulo 4, liga a oração ao perdão, Jesus fala de quem está de pé, orando, e pede que perdoe.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Para mim,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E há ainda uma gratidão que não tem nome nem endereço. Não sei quem foi o doador do rim que hoje funciona no corpo da minha filha, e talvez nunca venha a saber. Sei apenas que, num dia de dor, uma família que eu não conheço disse sim. No meio da própria perda, escolheu que uma parte de quem partiu continuasse dando vida a outra pessoa. Para mim, essa é uma das vibrações mais altas que existem: o amor que se doa justamente na hora em que tudo dói.</w:t>
      </w:r>
    </w:p>
    <w:p>
      <w:pPr>
        <w:widowControl/>
        <w:spacing w:after="0" w:line="330" w:lineRule="exact"/>
        <w:ind w:firstLine="340"/>
        <w:jc w:val="both"/>
      </w:pPr>
      <w:r>
        <w:rPr>
          <w:rFonts w:ascii="Times New Roman" w:cs="Times New Roman" w:eastAsia="Times New Roman" w:hAnsi="Times New Roman"/>
          <w:sz w:val="24"/>
          <w:szCs w:val="24"/>
        </w:rPr>
        <w:t xml:space="preserve">A essa família, onde quer que esteja, deixo aqui o meu muito obrigado, assim mesmo, de coração para coração. Vocês talvez nunca vejam o sorriso da minha filha, mas ele existe também por causa de vocês. Sempre que agradeço a Deus pela vida dela, rezo também por vocês e por quem vocês perderam.</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widowControl/>
        <w:spacing w:after="0" w:line="330" w:lineRule="exact"/>
        <w:ind w:firstLine="340"/>
        <w:jc w:val="both"/>
      </w:pPr>
      <w:r>
        <w:rPr>
          <w:rFonts w:ascii="Times New Roman" w:cs="Times New Roman" w:eastAsia="Times New Roman" w:hAnsi="Times New Roman"/>
          <w:sz w:val="24"/>
          <w:szCs w:val="24"/>
        </w:rPr>
        <w:t xml:space="preserve">Anos depois, como contei há pouco, aquela mesma menina recebeu uma vida nova graças a outra família que também se despedia de alguém. Mais uma vez, uma despedida e um recomeço se encontraram.</w:t>
      </w:r>
    </w:p>
    <w:p>
      <w:pPr>
        <w:keepNext/>
        <w:keepLines/>
        <w:spacing w:after="160" w:before="400"/>
      </w:pPr>
      <w:r>
        <w:rPr>
          <w:rFonts w:ascii="Times New Roman" w:cs="Times New Roman" w:eastAsia="Times New Roman" w:hAnsi="Times New Roman"/>
          <w:b/>
          <w:bCs/>
          <w:smallCaps/>
          <w:sz w:val="24"/>
          <w:szCs w:val="24"/>
        </w:rPr>
        <w:t xml:space="preserve">A partida do meu pai</w:t>
      </w:r>
    </w:p>
    <w:p>
      <w:pPr>
        <w:widowControl/>
        <w:spacing w:after="0" w:line="330" w:lineRule="exact"/>
        <w:ind w:firstLine="0"/>
        <w:jc w:val="both"/>
      </w:pPr>
      <w:r>
        <w:rPr>
          <w:rFonts w:ascii="Times New Roman" w:cs="Times New Roman" w:eastAsia="Times New Roman" w:hAnsi="Times New Roman"/>
          <w:sz w:val="24"/>
          <w:szCs w:val="24"/>
        </w:rPr>
        <w:t xml:space="preserve">Depois da morte da minha mãe, meu pai ficou muito triste. Viveu se conformando com a ausência dela, mas nunca mais foi o mesmo. Era muito devoto de Nossa Senhora Aparecida, tinha muitos escritos e louvores dedicados a ela e não faltava à missa de domingo. A fé continuou, mas, sem a minha mãe, a vibração dele foi mudando, ficando mais baixa, mais recolhida. Com o passar do tempo, veio também a doença: um câncer no aparelho digestório, muito parecido com o da minha mãe.</w:t>
      </w:r>
    </w:p>
    <w:p>
      <w:pPr>
        <w:widowControl/>
        <w:spacing w:after="0" w:line="330" w:lineRule="exact"/>
        <w:ind w:firstLine="340"/>
        <w:jc w:val="both"/>
      </w:pPr>
      <w:r>
        <w:rPr>
          <w:rFonts w:ascii="Times New Roman" w:cs="Times New Roman" w:eastAsia="Times New Roman" w:hAnsi="Times New Roman"/>
          <w:sz w:val="24"/>
          <w:szCs w:val="24"/>
        </w:rPr>
        <w:t xml:space="preserve">Lembro dele deitado na cama, quase sem forças. Perguntei se queria ir ao hospital, e ele respondeu que sim. Naquele momento, senti que ele não voltaria mais. Ficou internado no mesmo hospital de referência onde minha mãe tinha estado e, depois de alguns dias, faleceu.</w:t>
      </w:r>
    </w:p>
    <w:p>
      <w:pPr>
        <w:widowControl/>
        <w:spacing w:after="0" w:line="330" w:lineRule="exact"/>
        <w:ind w:firstLine="340"/>
        <w:jc w:val="both"/>
      </w:pPr>
      <w:r>
        <w:rPr>
          <w:rFonts w:ascii="Times New Roman" w:cs="Times New Roman" w:eastAsia="Times New Roman" w:hAnsi="Times New Roman"/>
          <w:sz w:val="24"/>
          <w:szCs w:val="24"/>
        </w:rPr>
        <w:t xml:space="preserve">Quando digo que senti, é da vibração dele que estou falando. Não foi um pensamento nem um cálculo médico. Foi uma percepção que atravessou o corpo, a mesma que tentei descrever no começo deste capítulo, e ela me marcou profundamente. Ali a ideia dos dois lados da vibração se firmou em mim de vez. Mas, no caso do meu pai, a vibração não era positiva nem negativa. Era neutra. Não havia revolta nem desespero, havia aceitação. Meu pai já tinha decidido descansar em paz.</w:t>
      </w:r>
    </w:p>
    <w:p>
      <w:pPr>
        <w:widowControl/>
        <w:spacing w:after="0" w:line="330" w:lineRule="exact"/>
        <w:ind w:firstLine="340"/>
        <w:jc w:val="both"/>
      </w:pPr>
      <w:r>
        <w:rPr>
          <w:rFonts w:ascii="Times New Roman" w:cs="Times New Roman" w:eastAsia="Times New Roman" w:hAnsi="Times New Roman"/>
          <w:sz w:val="24"/>
          <w:szCs w:val="24"/>
        </w:rPr>
        <w:t xml:space="preserve">Entendi que, entre os dois lados, existe também o repouso: a vibração de quem já não luta, apenas se entrega.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Lembrando o fio do capítulo 4: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 aquele discernimento de que falei no capítulo 4.</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como vimos no capítulo 4,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keepNext/>
        <w:keepLines/>
        <w:spacing w:after="160" w:before="400"/>
      </w:pPr>
      <w:r>
        <w:rPr>
          <w:rFonts w:ascii="Times New Roman" w:cs="Times New Roman" w:eastAsia="Times New Roman" w:hAnsi="Times New Roman"/>
          <w:b/>
          <w:bCs/>
          <w:smallCaps/>
          <w:sz w:val="24"/>
          <w:szCs w:val="24"/>
        </w:rPr>
        <w:t xml:space="preserve">O bom e o seu oposto</w:t>
      </w:r>
    </w:p>
    <w:p>
      <w:pPr>
        <w:widowControl/>
        <w:spacing w:after="0" w:line="330" w:lineRule="exact"/>
        <w:ind w:firstLine="0"/>
        <w:jc w:val="both"/>
      </w:pPr>
      <w:r>
        <w:rPr>
          <w:rFonts w:ascii="Times New Roman" w:cs="Times New Roman" w:eastAsia="Times New Roman" w:hAnsi="Times New Roman"/>
          <w:sz w:val="24"/>
          <w:szCs w:val="24"/>
        </w:rPr>
        <w:t xml:space="preserve">A cada dia da criação, o texto repete: “e viu Deus que era bom” (Gênesis 1:10). Deus não precisou dizer que existia o contrário. Mas, ao chamar algo de bom, deixou subentendido que havia o outro lado. É nesse ato que surge o paralelo. Deus não precisou criar o mal para mostrar que ele também existe; bastou criar o bem. Santo Agostinho chegou a uma conclusão parecida nas suas Confissões: o mal não é uma coisa criada, é a ausência do bem, como a sombra que só aparece porque existe a luz.</w:t>
      </w:r>
    </w:p>
    <w:p>
      <w:pPr>
        <w:widowControl/>
        <w:spacing w:after="0" w:line="330" w:lineRule="exact"/>
        <w:ind w:firstLine="340"/>
        <w:jc w:val="both"/>
      </w:pPr>
      <w:r>
        <w:rPr>
          <w:rFonts w:ascii="Times New Roman" w:cs="Times New Roman" w:eastAsia="Times New Roman" w:hAnsi="Times New Roman"/>
          <w:sz w:val="24"/>
          <w:szCs w:val="24"/>
        </w:rPr>
        <w:t xml:space="preserve">Por isso, antes mesmo do fruto, o aviso já estava dado: “no dia em que dela comeres, certamente morrerás” (Gênesis 2:17). Morrer não é bom, e o homem já sabia disso de modo subjetivo, ainda que não conhecesse a morte. A árvore do conhecimento do bem e do mal não criou o mal. Trouxe ao homem a compreensão dele.</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no trecho que já citei ao contar a despedida da minha mãe: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keepNext/>
        <w:keepLines/>
        <w:spacing w:after="160" w:before="400"/>
      </w:pPr>
      <w:r>
        <w:rPr>
          <w:rFonts w:ascii="Times New Roman" w:cs="Times New Roman" w:eastAsia="Times New Roman" w:hAnsi="Times New Roman"/>
          <w:b/>
          <w:bCs/>
          <w:smallCaps/>
          <w:sz w:val="24"/>
          <w:szCs w:val="24"/>
        </w:rPr>
        <w:t xml:space="preserve">Uma questão de direção</w:t>
      </w:r>
    </w:p>
    <w:p>
      <w:pPr>
        <w:widowControl/>
        <w:spacing w:after="0" w:line="330" w:lineRule="exact"/>
        <w:ind w:firstLine="0"/>
        <w:jc w:val="both"/>
      </w:pPr>
      <w:r>
        <w:rPr>
          <w:rFonts w:ascii="Times New Roman" w:cs="Times New Roman" w:eastAsia="Times New Roman" w:hAnsi="Times New Roman"/>
          <w:sz w:val="24"/>
          <w:szCs w:val="24"/>
        </w:rPr>
        <w:t xml:space="preserve">Imagine dois aviões lado a lado, prontos para decolar na mesma direção. Se o bico de cada um estiver voltado um centímetro para dentro, em algum ponto da rota os dois vão colidir. Se estiverem um centímetro voltados para fora, com o tempo estarão a milhares de quilômetros um do outro. Mas, se os dois estiverem alinhados com o centro, vão percorrer toda a rota juntos, sem se afastar e sem colidir.</w:t>
      </w:r>
    </w:p>
    <w:p>
      <w:pPr>
        <w:widowControl/>
        <w:spacing w:after="0" w:line="330" w:lineRule="exact"/>
        <w:ind w:firstLine="340"/>
        <w:jc w:val="both"/>
      </w:pPr>
      <w:r>
        <w:rPr>
          <w:rFonts w:ascii="Times New Roman" w:cs="Times New Roman" w:eastAsia="Times New Roman" w:hAnsi="Times New Roman"/>
          <w:sz w:val="24"/>
          <w:szCs w:val="24"/>
        </w:rPr>
        <w:t xml:space="preserve">Assim é a vibração: ela colide, afasta ou mantém junto. E a diferença quase nunca é grande no começo. É um centímetro. Ninguém percebe o desvio na decolagem; só se percebe o destino.</w:t>
      </w:r>
    </w:p>
    <w:p>
      <w:pPr>
        <w:widowControl/>
        <w:spacing w:after="0" w:line="330" w:lineRule="exact"/>
        <w:ind w:firstLine="340"/>
        <w:jc w:val="both"/>
      </w:pPr>
      <w:r>
        <w:rPr>
          <w:rFonts w:ascii="Times New Roman" w:cs="Times New Roman" w:eastAsia="Times New Roman" w:hAnsi="Times New Roman"/>
          <w:sz w:val="24"/>
          <w:szCs w:val="24"/>
        </w:rPr>
        <w:t xml:space="preserve">O seis que nunca será sete é isso. Não é falta de esforço, é desvio de direção. Quem insiste em si mesmo, como o 666, pode voar por toda a vida, cada vez mais longe, sem jamais chegar. O sete não se alcança correndo mais. Alcança-se alinhando-se ao centro, e quem se alinha com o Criador já viaja na rota do descanso.</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no começo da vida adulta.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keepNext/>
        <w:keepLines/>
        <w:spacing w:after="160" w:before="400"/>
      </w:pPr>
      <w:r>
        <w:rPr>
          <w:rFonts w:ascii="Times New Roman" w:cs="Times New Roman" w:eastAsia="Times New Roman" w:hAnsi="Times New Roman"/>
          <w:b/>
          <w:bCs/>
          <w:smallCaps/>
          <w:sz w:val="24"/>
          <w:szCs w:val="24"/>
        </w:rPr>
        <w:t xml:space="preserve">A cebola e o pensamento que vive no passado</w:t>
      </w:r>
    </w:p>
    <w:p>
      <w:pPr>
        <w:widowControl/>
        <w:spacing w:after="0" w:line="330" w:lineRule="exact"/>
        <w:ind w:firstLine="0"/>
        <w:jc w:val="both"/>
      </w:pPr>
      <w:r>
        <w:rPr>
          <w:rFonts w:ascii="Times New Roman" w:cs="Times New Roman" w:eastAsia="Times New Roman" w:hAnsi="Times New Roman"/>
          <w:sz w:val="24"/>
          <w:szCs w:val="24"/>
        </w:rPr>
        <w:t xml:space="preserve">No consultório, muitas pessoas chegavam com pressa de resolver os seus problemas. Mal resolviam o primeiro, surgia outro que elas nem imaginavam que fosse um problema. Eu costumava dizer que a vida interior é como uma cebola, com várias camadas até chegar ao centro.</w:t>
      </w:r>
    </w:p>
    <w:p>
      <w:pPr>
        <w:widowControl/>
        <w:spacing w:after="0" w:line="330" w:lineRule="exact"/>
        <w:ind w:firstLine="340"/>
        <w:jc w:val="both"/>
      </w:pPr>
      <w:r>
        <w:rPr>
          <w:rFonts w:ascii="Times New Roman" w:cs="Times New Roman" w:eastAsia="Times New Roman" w:hAnsi="Times New Roman"/>
          <w:sz w:val="24"/>
          <w:szCs w:val="24"/>
        </w:rPr>
        <w:t xml:space="preserve">Muitas vezes não chegávamos ao centro, e não era preciso. Descobri que não se trata de consertar o passado, que já não pode ser mudado, e sim de consertar o pensamento que continua vivendo nele.</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as duas velocidades do pensamento se ajustam. O pensamento lento fica estável, porque pode fluir com o dia a dia sem precisar carregar o passado para justificar o presente. E o pensamento acelerado também se acalma, porque já não precisa fugir do passado para conseguir viver o presente. Um deixa de arrastar o peso. O outro deixa de correr dele.</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é o passado que precisa ser consertado. É o pensamento que continua vivendo nele.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keepNext/>
        <w:keepLines/>
        <w:spacing w:after="160" w:before="400"/>
      </w:pPr>
      <w:r>
        <w:rPr>
          <w:rFonts w:ascii="Times New Roman" w:cs="Times New Roman" w:eastAsia="Times New Roman" w:hAnsi="Times New Roman"/>
          <w:b/>
          <w:bCs/>
          <w:smallCaps/>
          <w:sz w:val="24"/>
          <w:szCs w:val="24"/>
        </w:rPr>
        <w:t xml:space="preserve">Covardia</w:t>
      </w:r>
    </w:p>
    <w:p>
      <w:pPr>
        <w:widowControl/>
        <w:spacing w:after="0" w:line="330" w:lineRule="exact"/>
        <w:ind w:firstLine="0"/>
        <w:jc w:val="both"/>
      </w:pPr>
      <w:r>
        <w:rPr>
          <w:rFonts w:ascii="Times New Roman" w:cs="Times New Roman" w:eastAsia="Times New Roman" w:hAnsi="Times New Roman"/>
          <w:sz w:val="24"/>
          <w:szCs w:val="24"/>
        </w:rPr>
        <w:t xml:space="preserve">Uma palavra me marca fortemente: covardia. Vi muitas pessoas se esconderem atrás de certas posturas para não assumir o que era obrigação delas. E a covardia nunca fica parada. Ela gera negligência e descaso, e às vezes pessoas morrem por causa de alguém que sabia o que devia fazer e não fez. Onde só há covardes, os corruptos e os tiranos nadam de braçadas.</w:t>
      </w:r>
    </w:p>
    <w:p>
      <w:pPr>
        <w:widowControl/>
        <w:spacing w:after="0" w:line="330" w:lineRule="exact"/>
        <w:ind w:firstLine="340"/>
        <w:jc w:val="both"/>
      </w:pPr>
      <w:r>
        <w:rPr>
          <w:rFonts w:ascii="Times New Roman" w:cs="Times New Roman" w:eastAsia="Times New Roman" w:hAnsi="Times New Roman"/>
          <w:sz w:val="24"/>
          <w:szCs w:val="24"/>
        </w:rPr>
        <w:t xml:space="preserve">Preciso, porém, separar duas coisas. Covardia não é sentir medo. O medo é um sentimento natural, como vimos no primeiro capítulo, e muitas vezes nos protege. Covardia é deixar o medo decidir no lugar da consciência quando havia um dever a cumprir. A pessoa corajosa também sente medo. Ela só não deixa que ele a impeça de agir.</w:t>
      </w:r>
    </w:p>
    <w:p>
      <w:pPr>
        <w:widowControl/>
        <w:spacing w:after="0" w:line="330" w:lineRule="exact"/>
        <w:ind w:firstLine="340"/>
        <w:jc w:val="both"/>
      </w:pPr>
      <w:r>
        <w:rPr>
          <w:rFonts w:ascii="Times New Roman" w:cs="Times New Roman" w:eastAsia="Times New Roman" w:hAnsi="Times New Roman"/>
          <w:sz w:val="24"/>
          <w:szCs w:val="24"/>
        </w:rPr>
        <w:t xml:space="preserve">A Escritura é dura com a covardia. No Apocalipse, os covardes aparecem na lista dos que ficam fora da cidade santa (Apocalipse 21:8, na tradução Almeida Revista e Atualizada). E no consultório vi o estrago que a omissão causa: muitas feridas emocionais nascem não do que alguém fez, mas do que deixou de fazer, de quem deveria cuidar e, por covardia, se omitiu.</w:t>
      </w:r>
    </w:p>
    <w:p>
      <w:pPr>
        <w:widowControl/>
        <w:spacing w:after="0" w:line="330" w:lineRule="exact"/>
        <w:ind w:firstLine="340"/>
        <w:jc w:val="both"/>
      </w:pPr>
      <w:r>
        <w:rPr>
          <w:rFonts w:ascii="Times New Roman" w:cs="Times New Roman" w:eastAsia="Times New Roman" w:hAnsi="Times New Roman"/>
          <w:sz w:val="24"/>
          <w:szCs w:val="24"/>
        </w:rPr>
        <w:t xml:space="preserve">Há ainda uma forma de covardia mais sombria. Quem abusa, violenta ou rouba de quem não pode se defender é covarde por definição, porque escolhe vítimas indefesas para não correr nenhum risco. E aqui é importante dizer com clareza: o silêncio de uma vítima não é covardia. Quem foi ferido e não conseguiu falar estava se protegendo. A covardia está em quem feriu, e em quem viu e se calou.</w:t>
      </w:r>
    </w:p>
    <w:p>
      <w:pPr>
        <w:spacing w:after="280" w:before="280" w:line="330" w:lineRule="exact"/>
        <w:ind w:left="454" w:right="454"/>
        <w:jc w:val="center"/>
      </w:pPr>
      <w:r>
        <w:rPr>
          <w:rFonts w:ascii="Times New Roman" w:cs="Times New Roman" w:eastAsia="Times New Roman" w:hAnsi="Times New Roman"/>
          <w:i/>
          <w:iCs/>
          <w:sz w:val="24"/>
          <w:szCs w:val="24"/>
        </w:rPr>
        <w:t xml:space="preserve">Covardia não é sentir medo. É deixar o medo decidir quando havia um dever a cumprir.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as mesmas que anunciei no prólogo. Elas não são as quatro perguntas do capítulo 6, que medem a vibração de quem pergunta. Estas medem a palavra.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Há muitos outros pares assim no dia a dia. Na Parte VI, olho para alguns deles, começando por dois verbos que quase todo mundo pensa que são iguais: ouvir e escutar.</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serve de bom remédio, mas o espírito abatido virá a secar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keepNext/>
        <w:keepLines/>
        <w:spacing w:after="160" w:before="400"/>
      </w:pPr>
      <w:r>
        <w:rPr>
          <w:rFonts w:ascii="Times New Roman" w:cs="Times New Roman" w:eastAsia="Times New Roman" w:hAnsi="Times New Roman"/>
          <w:b/>
          <w:bCs/>
          <w:smallCaps/>
          <w:sz w:val="24"/>
          <w:szCs w:val="24"/>
        </w:rPr>
        <w:t xml:space="preserve">O mentor que me contagiou</w:t>
      </w:r>
    </w:p>
    <w:p>
      <w:pPr>
        <w:widowControl/>
        <w:spacing w:after="0" w:line="330" w:lineRule="exact"/>
        <w:ind w:firstLine="0"/>
        <w:jc w:val="both"/>
      </w:pPr>
      <w:r>
        <w:rPr>
          <w:rFonts w:ascii="Times New Roman" w:cs="Times New Roman" w:eastAsia="Times New Roman" w:hAnsi="Times New Roman"/>
          <w:sz w:val="24"/>
          <w:szCs w:val="24"/>
        </w:rPr>
        <w:t xml:space="preserve">Pode parecer uma resposta óbvia, mas é a verdadeira: quem mais me contagiou foi Jesus. Quando eu era criança, chorava ao assistir aos filmes que retratavam a sua paixão e morte. Ficava indignado: como as pessoas puderam fazer aquilo com Ele?</w:t>
      </w:r>
    </w:p>
    <w:p>
      <w:pPr>
        <w:widowControl/>
        <w:spacing w:after="0" w:line="330" w:lineRule="exact"/>
        <w:ind w:firstLine="340"/>
        <w:jc w:val="both"/>
      </w:pPr>
      <w:r>
        <w:rPr>
          <w:rFonts w:ascii="Times New Roman" w:cs="Times New Roman" w:eastAsia="Times New Roman" w:hAnsi="Times New Roman"/>
          <w:sz w:val="24"/>
          <w:szCs w:val="24"/>
        </w:rPr>
        <w:t xml:space="preserve">Com o passar do tempo, entendi que aquela pergunta continuava valendo, só que de outro jeito. Vi o quanto a sociedade faz o mesmo com muitos outros seres humanos, de formas silenciosas: quando nega um prato de comida a quem tem fome, e quando nega o mínimo para que alguém tenha uma vida digna no meio dos outros. E foi o próprio Jesus quem me ensinou a enxergar isso: “Porque tive fome, e destes-me de comer; tive sede, e destes-me de beber” (Mateus 25:35). E completou: “quando o fizestes a um destes meus pequeninos irmãos, a mim o fizestes” (Mateus 25:40).</w:t>
      </w:r>
    </w:p>
    <w:p>
      <w:pPr>
        <w:widowControl/>
        <w:spacing w:after="0" w:line="330" w:lineRule="exact"/>
        <w:ind w:firstLine="340"/>
        <w:jc w:val="both"/>
      </w:pPr>
      <w:r>
        <w:rPr>
          <w:rFonts w:ascii="Times New Roman" w:cs="Times New Roman" w:eastAsia="Times New Roman" w:hAnsi="Times New Roman"/>
          <w:sz w:val="24"/>
          <w:szCs w:val="24"/>
        </w:rPr>
        <w:t xml:space="preserve">O que Jesus fazia de diferente era isto: Ele se colocava no lugar do menor. Tocava o leproso que ninguém tocava, sentava à mesa com quem todos evitavam, parava a caminhada para escutar quem gritava à beira da estrada. O contágio dele não vinha de discursos, e sim de presença.</w:t>
      </w:r>
    </w:p>
    <w:p>
      <w:pPr>
        <w:widowControl/>
        <w:spacing w:after="0" w:line="330" w:lineRule="exact"/>
        <w:ind w:firstLine="340"/>
        <w:jc w:val="both"/>
      </w:pPr>
      <w:r>
        <w:rPr>
          <w:rFonts w:ascii="Times New Roman" w:cs="Times New Roman" w:eastAsia="Times New Roman" w:hAnsi="Times New Roman"/>
          <w:sz w:val="24"/>
          <w:szCs w:val="24"/>
        </w:rPr>
        <w:t xml:space="preserve">Por isso acredito que, se Jesus voltasse hoje, seria morto de novo, só que de outra forma. O escritor russo Dostoiévski imaginou essa cena em Os Irmãos Karamázov: Cristo volta, anda pelas ruas, cura e é preso pelas próprias autoridades religiosas. O tempo passou, mas as mazelas da sociedade continuam as mesmas. Muda o bolo, mas as moscas são as mesmas.</w:t>
      </w:r>
    </w:p>
    <w:p>
      <w:pPr>
        <w:widowControl/>
        <w:spacing w:after="0" w:line="330" w:lineRule="exact"/>
        <w:ind w:firstLine="340"/>
        <w:jc w:val="both"/>
      </w:pPr>
      <w:r>
        <w:rPr>
          <w:rFonts w:ascii="Times New Roman" w:cs="Times New Roman" w:eastAsia="Times New Roman" w:hAnsi="Times New Roman"/>
          <w:sz w:val="24"/>
          <w:szCs w:val="24"/>
        </w:rPr>
        <w:t xml:space="preserve">Não digo isso por desânimo. A mesma liberdade que permite repetir o erro permite recusá-lo. Aquele menino que chorava diante da cruz aprendeu, com o tempo, que a melhor forma de honrar aquela dor é não repeti-la com ninguém.</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 É o mesmo efeito em rede daquele estudo do capítulo 6, em que a felicidade de uma pessoa chegava até os amigos dos seus amigos.</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keepNext/>
        <w:keepLines/>
        <w:spacing w:after="160" w:before="400"/>
      </w:pPr>
      <w:r>
        <w:rPr>
          <w:rFonts w:ascii="Times New Roman" w:cs="Times New Roman" w:eastAsia="Times New Roman" w:hAnsi="Times New Roman"/>
          <w:b/>
          <w:bCs/>
          <w:smallCaps/>
          <w:sz w:val="24"/>
          <w:szCs w:val="24"/>
        </w:rPr>
        <w:t xml:space="preserve">As datas que vivi</w:t>
      </w:r>
    </w:p>
    <w:p>
      <w:pPr>
        <w:widowControl/>
        <w:spacing w:after="0" w:line="330" w:lineRule="exact"/>
        <w:ind w:firstLine="0"/>
        <w:jc w:val="both"/>
      </w:pPr>
      <w:r>
        <w:rPr>
          <w:rFonts w:ascii="Times New Roman" w:cs="Times New Roman" w:eastAsia="Times New Roman" w:hAnsi="Times New Roman"/>
          <w:sz w:val="24"/>
          <w:szCs w:val="24"/>
        </w:rPr>
        <w:t xml:space="preserve">Há datas que vivemos com mais intensidade e outras com menos. Na minha família, não tínhamos o costume de comemorar aniversários, nem os meus nem os dos meus irmãos. Hoje percebo que isso nos fez falta. Não culpo os meus pais, nem quem não tem o hábito de celebrar essas datas. Mas aprendi que comemorar fortalece os vínculos. Quando ninguém celebra o dia de alguém, a mensagem silenciosa é de que aquela pessoa importa um pouco menos para os outros.</w:t>
      </w:r>
    </w:p>
    <w:p>
      <w:pPr>
        <w:widowControl/>
        <w:spacing w:after="0" w:line="330" w:lineRule="exact"/>
        <w:ind w:firstLine="340"/>
        <w:jc w:val="both"/>
      </w:pPr>
      <w:r>
        <w:rPr>
          <w:rFonts w:ascii="Times New Roman" w:cs="Times New Roman" w:eastAsia="Times New Roman" w:hAnsi="Times New Roman"/>
          <w:sz w:val="24"/>
          <w:szCs w:val="24"/>
        </w:rPr>
        <w:t xml:space="preserve">O Natal e o Ano-Novo, esses eu sempre amei. Não só pelos presentes, mas pelo clima que essas datas criam. O Natal, para mim, tinha também aquele outro lado de que falei há pouco. Eu sabia que nem todas as crianças ganhavam o presente que queriam, e que muitas famílias tinham à mesa a ausência de alguém querido, por tantos motivos. Era uma alegria com uma sombra ao lado.</w:t>
      </w:r>
    </w:p>
    <w:p>
      <w:pPr>
        <w:widowControl/>
        <w:spacing w:after="0" w:line="330" w:lineRule="exact"/>
        <w:ind w:firstLine="340"/>
        <w:jc w:val="both"/>
      </w:pPr>
      <w:r>
        <w:rPr>
          <w:rFonts w:ascii="Times New Roman" w:cs="Times New Roman" w:eastAsia="Times New Roman" w:hAnsi="Times New Roman"/>
          <w:sz w:val="24"/>
          <w:szCs w:val="24"/>
        </w:rPr>
        <w:t xml:space="preserve">O Ano-Novo era diferente. A energia, a festa, a comida farta, tudo muito gostoso. A noite se iluminava com os fogos de artifício, e depois seguíamos até o amanhecer com danças e brincadeiras. Eu sentia uma energia que só aquela data proporcionava. Era simplesmente mágico.</w:t>
      </w:r>
    </w:p>
    <w:p>
      <w:pPr>
        <w:widowControl/>
        <w:spacing w:after="0" w:line="330" w:lineRule="exact"/>
        <w:ind w:firstLine="340"/>
        <w:jc w:val="both"/>
      </w:pPr>
      <w:r>
        <w:rPr>
          <w:rFonts w:ascii="Times New Roman" w:cs="Times New Roman" w:eastAsia="Times New Roman" w:hAnsi="Times New Roman"/>
          <w:sz w:val="24"/>
          <w:szCs w:val="24"/>
        </w:rPr>
        <w:t xml:space="preserve">Hoje entendo o que eu sentia. Era a vibração coletiva: muitas pessoas, ao mesmo tempo, sintonizadas na mesma esperança de recomeço. Ninguém precisava explicar. Todos sentiam.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apagará; e, não havendo difamador, cessará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É a vibração que alerta, que vimos no capítulo 5: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keepNext/>
        <w:keepLines/>
        <w:spacing w:after="160" w:before="400"/>
      </w:pPr>
      <w:r>
        <w:rPr>
          <w:rFonts w:ascii="Times New Roman" w:cs="Times New Roman" w:eastAsia="Times New Roman" w:hAnsi="Times New Roman"/>
          <w:b/>
          <w:bCs/>
          <w:smallCaps/>
          <w:sz w:val="24"/>
          <w:szCs w:val="24"/>
        </w:rPr>
        <w:t xml:space="preserve">O amigo secreto</w:t>
      </w:r>
    </w:p>
    <w:p>
      <w:pPr>
        <w:widowControl/>
        <w:spacing w:after="0" w:line="330" w:lineRule="exact"/>
        <w:ind w:firstLine="0"/>
        <w:jc w:val="both"/>
      </w:pPr>
      <w:r>
        <w:rPr>
          <w:rFonts w:ascii="Times New Roman" w:cs="Times New Roman" w:eastAsia="Times New Roman" w:hAnsi="Times New Roman"/>
          <w:sz w:val="24"/>
          <w:szCs w:val="24"/>
        </w:rPr>
        <w:t xml:space="preserve">Lembro de uma confraternização entre amigos, com troca de presentes no amigo secreto, num rodízio de pizza. Tudo corria alegremente, até que chegou uma pessoa que não era muito bem-vinda no grupo. Eu não sabia o quanto ela era rejeitada ali, mas tive a nítida impressão de que tinha vindo para causar constrangimento, e de que sentia prazer em ver a festa ser prejudicada.</w:t>
      </w:r>
    </w:p>
    <w:p>
      <w:pPr>
        <w:widowControl/>
        <w:spacing w:after="0" w:line="330" w:lineRule="exact"/>
        <w:ind w:firstLine="340"/>
        <w:jc w:val="both"/>
      </w:pPr>
      <w:r>
        <w:rPr>
          <w:rFonts w:ascii="Times New Roman" w:cs="Times New Roman" w:eastAsia="Times New Roman" w:hAnsi="Times New Roman"/>
          <w:sz w:val="24"/>
          <w:szCs w:val="24"/>
        </w:rPr>
        <w:t xml:space="preserve">E foi o que aconteceu. Assim que terminou a troca de presentes, muitas pessoas foram embora. Comeram o mínimo e saíram com desculpas pouco convincentes. Quando essa pessoa percebeu que os que ficaram não lhe davam a atenção que ela queria, levantou-se, despediu-se de mim e de mais alguns, e foi embora, como quem considera o serviço feito.</w:t>
      </w:r>
    </w:p>
    <w:p>
      <w:pPr>
        <w:widowControl/>
        <w:spacing w:after="0" w:line="330" w:lineRule="exact"/>
        <w:ind w:firstLine="340"/>
        <w:jc w:val="both"/>
      </w:pPr>
      <w:r>
        <w:rPr>
          <w:rFonts w:ascii="Times New Roman" w:cs="Times New Roman" w:eastAsia="Times New Roman" w:hAnsi="Times New Roman"/>
          <w:sz w:val="24"/>
          <w:szCs w:val="24"/>
        </w:rPr>
        <w:t xml:space="preserve">Penso muito nessa noite. A contaminação não veio só de quem chegou. Veio também da forma como o grupo reagiu: cada um que saía levava um pouco da festa embora, e quem ficava sentia o ambiente esvaziar. Uma única pessoa trouxe a vibração negativa, mas foi a soma das reações que deixou a mesa vazia. É assim que a contaminação funciona: ela não precisa convencer ninguém, basta que todos recuem ao mesmo tempo.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como vimos no capítulo 6.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carta aos Filipenses, conhecida como a carta da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um dos dois modos de pensar do capítulo 9,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keepNext/>
        <w:keepLines/>
        <w:spacing w:after="160" w:before="400"/>
      </w:pPr>
      <w:r>
        <w:rPr>
          <w:rFonts w:ascii="Times New Roman" w:cs="Times New Roman" w:eastAsia="Times New Roman" w:hAnsi="Times New Roman"/>
          <w:b/>
          <w:bCs/>
          <w:smallCaps/>
          <w:sz w:val="24"/>
          <w:szCs w:val="24"/>
        </w:rPr>
        <w:t xml:space="preserve">A festa dos anos 60</w:t>
      </w:r>
    </w:p>
    <w:p>
      <w:pPr>
        <w:widowControl/>
        <w:spacing w:after="0" w:line="330" w:lineRule="exact"/>
        <w:ind w:firstLine="0"/>
        <w:jc w:val="both"/>
      </w:pPr>
      <w:r>
        <w:rPr>
          <w:rFonts w:ascii="Times New Roman" w:cs="Times New Roman" w:eastAsia="Times New Roman" w:hAnsi="Times New Roman"/>
          <w:sz w:val="24"/>
          <w:szCs w:val="24"/>
        </w:rPr>
        <w:t xml:space="preserve">Vivi também o outro lado. Certa vez, estávamos organizando uma festa no pátio da escola, com o tema dos anos 60. Estava tudo pronto, e a festa já era um sucesso. Um dos integrantes do grupo tinha avisado que não poderia ir. Era um professor muito querido por quase todos os alunos.</w:t>
      </w:r>
    </w:p>
    <w:p>
      <w:pPr>
        <w:widowControl/>
        <w:spacing w:after="0" w:line="330" w:lineRule="exact"/>
        <w:ind w:firstLine="340"/>
        <w:jc w:val="both"/>
      </w:pPr>
      <w:r>
        <w:rPr>
          <w:rFonts w:ascii="Times New Roman" w:cs="Times New Roman" w:eastAsia="Times New Roman" w:hAnsi="Times New Roman"/>
          <w:sz w:val="24"/>
          <w:szCs w:val="24"/>
        </w:rPr>
        <w:t xml:space="preserve">De repente, ele apareceu. Parecia que a festa tinha recebido uma energia turbo. Todos gritaram, as músicas pareceram ganhar força, e a alegria, que já era grande, ficou ainda maior. A presença daquele professor contagiou todos os que estavam ali. Foi incrível.</w:t>
      </w:r>
    </w:p>
    <w:p>
      <w:pPr>
        <w:widowControl/>
        <w:spacing w:after="0" w:line="330" w:lineRule="exact"/>
        <w:ind w:firstLine="340"/>
        <w:jc w:val="both"/>
      </w:pPr>
      <w:r>
        <w:rPr>
          <w:rFonts w:ascii="Times New Roman" w:cs="Times New Roman" w:eastAsia="Times New Roman" w:hAnsi="Times New Roman"/>
          <w:sz w:val="24"/>
          <w:szCs w:val="24"/>
        </w:rPr>
        <w:t xml:space="preserve">Penso nas duas festas, a do amigo secreto e a da escola, e vejo nelas os dois lados do mesmo pensamento. Nas duas, uma única pessoa chegou e mudou o ambiente inteiro. Numa, a mesa se esvaziou. Na outra, o pátio se encheu de alegria. A chegada foi o mesmo movimento. A direção é que foi oposta.</w:t>
      </w:r>
    </w:p>
    <w:p>
      <w:pPr>
        <w:widowControl/>
        <w:spacing w:after="0" w:line="330" w:lineRule="exact"/>
        <w:ind w:firstLine="340"/>
        <w:jc w:val="both"/>
      </w:pPr>
      <w:r>
        <w:rPr>
          <w:rFonts w:ascii="Times New Roman" w:cs="Times New Roman" w:eastAsia="Times New Roman" w:hAnsi="Times New Roman"/>
          <w:sz w:val="24"/>
          <w:szCs w:val="24"/>
        </w:rPr>
        <w:t xml:space="preserve">A lição que tiro daí é simples. Ninguém entra num lugar sem mudar alguma coisa nele. Antes de chegar a uma festa, a uma reunião ou a uma casa, vale perguntar: que vibração eu estou levando? E, quando a contaminação chegar, a melhor resposta não é ir embora em silêncio. É ser, ali mesmo, a presença que contagia.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e volto ao sopro de que falei no primeiro capítulo: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ARA).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keepNext/>
        <w:keepLines/>
        <w:spacing w:after="160" w:before="400"/>
      </w:pPr>
      <w:r>
        <w:rPr>
          <w:rFonts w:ascii="Times New Roman" w:cs="Times New Roman" w:eastAsia="Times New Roman" w:hAnsi="Times New Roman"/>
          <w:b/>
          <w:bCs/>
          <w:smallCaps/>
          <w:sz w:val="24"/>
          <w:szCs w:val="24"/>
        </w:rPr>
        <w:t xml:space="preserve">A aliança com o meu filho</w:t>
      </w:r>
    </w:p>
    <w:p>
      <w:pPr>
        <w:widowControl/>
        <w:spacing w:after="0" w:line="330" w:lineRule="exact"/>
        <w:ind w:firstLine="0"/>
        <w:jc w:val="both"/>
      </w:pPr>
      <w:r>
        <w:rPr>
          <w:rFonts w:ascii="Times New Roman" w:cs="Times New Roman" w:eastAsia="Times New Roman" w:hAnsi="Times New Roman"/>
          <w:sz w:val="24"/>
          <w:szCs w:val="24"/>
        </w:rPr>
        <w:t xml:space="preserve">A aliança mais concreta da minha vida foi feita no dia em que meu filho nasceu. Naquele dia, prometi que deixaria de beber. Hoje ele tem mais de trinta anos, e desde então não voltei a beber. A única exceção é uma pequena taça de champanhe para brindar a chegada do Ano-Novo.</w:t>
      </w:r>
    </w:p>
    <w:p>
      <w:pPr>
        <w:widowControl/>
        <w:spacing w:after="0" w:line="330" w:lineRule="exact"/>
        <w:ind w:firstLine="340"/>
        <w:jc w:val="both"/>
      </w:pPr>
      <w:r>
        <w:rPr>
          <w:rFonts w:ascii="Times New Roman" w:cs="Times New Roman" w:eastAsia="Times New Roman" w:hAnsi="Times New Roman"/>
          <w:sz w:val="24"/>
          <w:szCs w:val="24"/>
        </w:rPr>
        <w:t xml:space="preserve">Ninguém assinou nada. Não houve testemunhas nem cartório. Foi uma promessa feita diante de uma vida que acabava de chegar, e que eu quis receber inteiro. É isso que, para mim, distingue a aliança: ela não depende de contrato para durar, e não pede nada em troca. Sustenta-se porque toca o espírito.</w:t>
      </w:r>
    </w:p>
    <w:p>
      <w:pPr>
        <w:widowControl/>
        <w:spacing w:after="0" w:line="330" w:lineRule="exact"/>
        <w:ind w:firstLine="340"/>
        <w:jc w:val="both"/>
      </w:pPr>
      <w:r>
        <w:rPr>
          <w:rFonts w:ascii="Times New Roman" w:cs="Times New Roman" w:eastAsia="Times New Roman" w:hAnsi="Times New Roman"/>
          <w:sz w:val="24"/>
          <w:szCs w:val="24"/>
        </w:rPr>
        <w:t xml:space="preserve">Meu filho talvez nem saiba o tamanho dessa promessa. Mas ela atravessou mais de três décadas, e foi cumprida dia após dia, nas pequenas escolhas que ninguém vê.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keepNext/>
        <w:keepLines/>
        <w:spacing w:after="160" w:before="400"/>
      </w:pPr>
      <w:r>
        <w:rPr>
          <w:rFonts w:ascii="Times New Roman" w:cs="Times New Roman" w:eastAsia="Times New Roman" w:hAnsi="Times New Roman"/>
          <w:b/>
          <w:bCs/>
          <w:smallCaps/>
          <w:sz w:val="24"/>
          <w:szCs w:val="24"/>
        </w:rPr>
        <w:t xml:space="preserve">O cigarro oferecido</w:t>
      </w:r>
    </w:p>
    <w:p>
      <w:pPr>
        <w:widowControl/>
        <w:spacing w:after="0" w:line="330" w:lineRule="exact"/>
        <w:ind w:firstLine="0"/>
        <w:jc w:val="both"/>
      </w:pPr>
      <w:r>
        <w:rPr>
          <w:rFonts w:ascii="Times New Roman" w:cs="Times New Roman" w:eastAsia="Times New Roman" w:hAnsi="Times New Roman"/>
          <w:sz w:val="24"/>
          <w:szCs w:val="24"/>
        </w:rPr>
        <w:t xml:space="preserve">Quando eu era jovem, um grupo de colegas costumava se reunir para brincar, e quem conduzia a turma era sempre o mais velho. Minha mãe tinha um ditado que eu nunca esqueci: “quem com porcos anda, farelo come”.</w:t>
      </w:r>
    </w:p>
    <w:p>
      <w:pPr>
        <w:widowControl/>
        <w:spacing w:after="0" w:line="330" w:lineRule="exact"/>
        <w:ind w:firstLine="340"/>
        <w:jc w:val="both"/>
      </w:pPr>
      <w:r>
        <w:rPr>
          <w:rFonts w:ascii="Times New Roman" w:cs="Times New Roman" w:eastAsia="Times New Roman" w:hAnsi="Times New Roman"/>
          <w:sz w:val="24"/>
          <w:szCs w:val="24"/>
        </w:rPr>
        <w:t xml:space="preserve">Certa noite, estávamos todos juntos quando ele tirou do bolso um cigarro de maconha, acendeu e ofereceu para todos experimentarem. Confesso que fiquei assustado. Recusei. Alguns riram de mim, me ironizaram, e mesmo assim fiquei ali até o fim, com o grupo.</w:t>
      </w:r>
    </w:p>
    <w:p>
      <w:pPr>
        <w:widowControl/>
        <w:spacing w:after="0" w:line="330" w:lineRule="exact"/>
        <w:ind w:firstLine="340"/>
        <w:jc w:val="both"/>
      </w:pPr>
      <w:r>
        <w:rPr>
          <w:rFonts w:ascii="Times New Roman" w:cs="Times New Roman" w:eastAsia="Times New Roman" w:hAnsi="Times New Roman"/>
          <w:sz w:val="24"/>
          <w:szCs w:val="24"/>
        </w:rPr>
        <w:t xml:space="preserve">No dia seguinte, não contei nada aos meus pais. Mas decidi não andar mais com aquela turma.</w:t>
      </w:r>
    </w:p>
    <w:p>
      <w:pPr>
        <w:widowControl/>
        <w:spacing w:after="0" w:line="330" w:lineRule="exact"/>
        <w:ind w:firstLine="340"/>
        <w:jc w:val="both"/>
      </w:pPr>
      <w:r>
        <w:rPr>
          <w:rFonts w:ascii="Times New Roman" w:cs="Times New Roman" w:eastAsia="Times New Roman" w:hAnsi="Times New Roman"/>
          <w:sz w:val="24"/>
          <w:szCs w:val="24"/>
        </w:rPr>
        <w:t xml:space="preserve">Hoje vejo aquela noite como o convite para um pacto. O cigarro não era só um cigarro. Era uma senha de entrada: quem aceitasse passaria a fazer parte de um grupo unido por um segredo e por uma cumplicidade. É assim que muitos pactos começam, com uma oferta pequena, feita em grupo, num momento em que recusar parece mais difícil do que aceitar. Se eu tivesse aceitado, talvez a minha vida tivesse tomado outro rumo. Não sei. Sei apenas que aquela recusa, feita com medo, foi uma das escolhas que me trouxeram até aqui.</w:t>
      </w:r>
    </w:p>
    <w:p>
      <w:pPr>
        <w:widowControl/>
        <w:spacing w:after="0" w:line="330" w:lineRule="exact"/>
        <w:ind w:firstLine="340"/>
        <w:jc w:val="both"/>
      </w:pPr>
      <w:r>
        <w:rPr>
          <w:rFonts w:ascii="Times New Roman" w:cs="Times New Roman" w:eastAsia="Times New Roman" w:hAnsi="Times New Roman"/>
          <w:sz w:val="24"/>
          <w:szCs w:val="24"/>
        </w:rPr>
        <w:t xml:space="preserve">E preciso ser honesto. Recusei aquele cigarro, mas o álcool fez parte da minha juventude, até a aliança que fiz no nascimento do meu filho. Se naquela noite eu tivesse dito sim, talvez hoje fossem dois vícios a vencer, e não um.</w:t>
      </w:r>
    </w:p>
    <w:p>
      <w:pPr>
        <w:widowControl/>
        <w:spacing w:after="0" w:line="330" w:lineRule="exact"/>
        <w:ind w:firstLine="340"/>
        <w:jc w:val="both"/>
      </w:pPr>
      <w:r>
        <w:rPr>
          <w:rFonts w:ascii="Times New Roman" w:cs="Times New Roman" w:eastAsia="Times New Roman" w:hAnsi="Times New Roman"/>
          <w:sz w:val="24"/>
          <w:szCs w:val="24"/>
        </w:rPr>
        <w:t xml:space="preserve">É assim que o pacto funciona. Ele quase nunca vem sozinho. Cada pacto pede um novo segredo para proteger o anterior, uma nova cumplicidade, uma nova concessão. Um puxa o outro, e a pessoa vai se amarrando aos poucos, até sentir que não tem mais saída. A aliança liberta à medida que é cumprida. O pacto aprisiona à medida que se acumula.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keepNext/>
        <w:keepLines/>
        <w:spacing w:after="160" w:before="400"/>
      </w:pPr>
      <w:r>
        <w:rPr>
          <w:rFonts w:ascii="Times New Roman" w:cs="Times New Roman" w:eastAsia="Times New Roman" w:hAnsi="Times New Roman"/>
          <w:b/>
          <w:bCs/>
          <w:smallCaps/>
          <w:sz w:val="24"/>
          <w:szCs w:val="24"/>
        </w:rPr>
        <w:t xml:space="preserve">A balança das intenções</w:t>
      </w:r>
    </w:p>
    <w:p>
      <w:pPr>
        <w:widowControl/>
        <w:spacing w:after="0" w:line="330" w:lineRule="exact"/>
        <w:ind w:firstLine="0"/>
        <w:jc w:val="both"/>
      </w:pPr>
      <w:r>
        <w:rPr>
          <w:rFonts w:ascii="Times New Roman" w:cs="Times New Roman" w:eastAsia="Times New Roman" w:hAnsi="Times New Roman"/>
          <w:sz w:val="24"/>
          <w:szCs w:val="24"/>
        </w:rPr>
        <w:t xml:space="preserve">A justiça é representada por uma balança, que pende para o lado que pesa mais. Vejo o bem e o mal da mesma forma, mas com um detalhe importante: na balança da consciência, a intenção já pesa, mesmo antes de qualquer ação. Cada intenção tem o seu peso, positivo ou negativo, e elas vão se acumulando, até que um dia a pessoa cria coragem e faz.</w:t>
      </w:r>
    </w:p>
    <w:p>
      <w:pPr>
        <w:widowControl/>
        <w:spacing w:after="0" w:line="330" w:lineRule="exact"/>
        <w:ind w:firstLine="340"/>
        <w:jc w:val="both"/>
      </w:pPr>
      <w:r>
        <w:rPr>
          <w:rFonts w:ascii="Times New Roman" w:cs="Times New Roman" w:eastAsia="Times New Roman" w:hAnsi="Times New Roman"/>
          <w:sz w:val="24"/>
          <w:szCs w:val="24"/>
        </w:rPr>
        <w:t xml:space="preserve">A lei dos homens só pode julgar os atos. A consciência pesa também as intenções. Jesus ensinou isso ao dizer que o adultério pode acontecer primeiro no coração (Mateus 5:28). E Tiago descreve o caminho passo a passo: cada um é tentado pelo próprio desejo, e “havendo a concupiscência concebido, dá à luz o pecado” (Tiago 1:15). Primeiro vem a intenção. Depois, quando ela pesa o bastante, vem o ato.</w:t>
      </w:r>
    </w:p>
    <w:p>
      <w:pPr>
        <w:keepNext/>
        <w:keepLines/>
        <w:spacing w:after="160" w:before="400"/>
      </w:pPr>
      <w:r>
        <w:rPr>
          <w:rFonts w:ascii="Times New Roman" w:cs="Times New Roman" w:eastAsia="Times New Roman" w:hAnsi="Times New Roman"/>
          <w:b/>
          <w:bCs/>
          <w:smallCaps/>
          <w:sz w:val="24"/>
          <w:szCs w:val="24"/>
        </w:rPr>
        <w:t xml:space="preserve">Adão e Eva</w:t>
      </w:r>
    </w:p>
    <w:p>
      <w:pPr>
        <w:widowControl/>
        <w:spacing w:after="0" w:line="330" w:lineRule="exact"/>
        <w:ind w:firstLine="0"/>
        <w:jc w:val="both"/>
      </w:pPr>
      <w:r>
        <w:rPr>
          <w:rFonts w:ascii="Times New Roman" w:cs="Times New Roman" w:eastAsia="Times New Roman" w:hAnsi="Times New Roman"/>
          <w:sz w:val="24"/>
          <w:szCs w:val="24"/>
        </w:rPr>
        <w:t xml:space="preserve">A primeira história de uma relação que mudou de lado está logo no começo da Bíblia. Deus viu que “não é bom que o homem esteja só” (Gênesis 2:18) e lhe deu uma companheira. Adão e Eva começaram como aliança: uma só carne, lado a lado.</w:t>
      </w:r>
    </w:p>
    <w:p>
      <w:pPr>
        <w:widowControl/>
        <w:spacing w:after="0" w:line="330" w:lineRule="exact"/>
        <w:ind w:firstLine="340"/>
        <w:jc w:val="both"/>
      </w:pPr>
      <w:r>
        <w:rPr>
          <w:rFonts w:ascii="Times New Roman" w:cs="Times New Roman" w:eastAsia="Times New Roman" w:hAnsi="Times New Roman"/>
          <w:sz w:val="24"/>
          <w:szCs w:val="24"/>
        </w:rPr>
        <w:t xml:space="preserve">Então veio a serpente. E repare como o Gênesis descreve a balança de Eva pendendo aos poucos, num único versículo: ela “viu que aquela árvore era boa para se comer, e agradável aos olhos, e árvore desejável para dar entendimento” (Gênesis 3:6). Primeiro o olhar, depois o desejo, depois a justificativa. Cada passo foi um peso a mais no prato, até que ela comeu.</w:t>
      </w:r>
    </w:p>
    <w:p>
      <w:pPr>
        <w:widowControl/>
        <w:spacing w:after="0" w:line="330" w:lineRule="exact"/>
        <w:ind w:firstLine="340"/>
        <w:jc w:val="both"/>
      </w:pPr>
      <w:r>
        <w:rPr>
          <w:rFonts w:ascii="Times New Roman" w:cs="Times New Roman" w:eastAsia="Times New Roman" w:hAnsi="Times New Roman"/>
          <w:sz w:val="24"/>
          <w:szCs w:val="24"/>
        </w:rPr>
        <w:t xml:space="preserve">E o texto acrescenta um detalhe que muita gente esquece: ela “deu também a seu marido, e ele comeu com ela”. No hebraico, o versículo diz que ele estava com ela. Adão estava ali o tempo todo. Não foi enganado à distância. Assistiu em silêncio e não disse nada. A balança dele também já vinha pesando, e a omissão foi o seu primeiro passo.</w:t>
      </w:r>
    </w:p>
    <w:p>
      <w:pPr>
        <w:widowControl/>
        <w:spacing w:after="0" w:line="330" w:lineRule="exact"/>
        <w:ind w:firstLine="340"/>
        <w:jc w:val="both"/>
      </w:pPr>
      <w:r>
        <w:rPr>
          <w:rFonts w:ascii="Times New Roman" w:cs="Times New Roman" w:eastAsia="Times New Roman" w:hAnsi="Times New Roman"/>
          <w:sz w:val="24"/>
          <w:szCs w:val="24"/>
        </w:rPr>
        <w:t xml:space="preserve">O que acontece depois é a aliança virando outra coisa. Quando Deus os chama, Adão não protege a companheira. Acusa: “A mulher que me deste por companheira, ela me deu da árvore, e comi” (Gênesis 3:12). E Eva culpa a serpente. A relação que tinha nascido para ser uma só carne termina, naquele dia, com cada um tentando salvar a si mesmo.</w:t>
      </w:r>
    </w:p>
    <w:p>
      <w:pPr>
        <w:widowControl/>
        <w:spacing w:after="0" w:line="330" w:lineRule="exact"/>
        <w:ind w:firstLine="340"/>
        <w:jc w:val="both"/>
      </w:pPr>
      <w:r>
        <w:rPr>
          <w:rFonts w:ascii="Times New Roman" w:cs="Times New Roman" w:eastAsia="Times New Roman" w:hAnsi="Times New Roman"/>
          <w:sz w:val="24"/>
          <w:szCs w:val="24"/>
        </w:rPr>
        <w:t xml:space="preserve">É assim que as relações mudam de lado. Quase nunca de uma vez. As intenções vão se acumulando em silêncio, de um lado ou do outro da balança, até que um dia o prato pende. Por isso vale vigiar o que pesa em nós antes que o peso decida por nós.</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No capítulo 18, vimos com Adão e Eva como essa união pode se perder. Aqui olho para o que ela é quando se mantém. O Gênesis a descreve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como vimos no capítulo 16,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keepNext/>
        <w:keepLines/>
        <w:spacing w:after="160" w:before="400"/>
      </w:pPr>
      <w:r>
        <w:rPr>
          <w:rFonts w:ascii="Times New Roman" w:cs="Times New Roman" w:eastAsia="Times New Roman" w:hAnsi="Times New Roman"/>
          <w:b/>
          <w:bCs/>
          <w:smallCaps/>
          <w:sz w:val="24"/>
          <w:szCs w:val="24"/>
        </w:rPr>
        <w:t xml:space="preserve">Os elos da corrente</w:t>
      </w:r>
    </w:p>
    <w:p>
      <w:pPr>
        <w:widowControl/>
        <w:spacing w:after="0" w:line="330" w:lineRule="exact"/>
        <w:ind w:firstLine="0"/>
        <w:jc w:val="both"/>
      </w:pPr>
      <w:r>
        <w:rPr>
          <w:rFonts w:ascii="Times New Roman" w:cs="Times New Roman" w:eastAsia="Times New Roman" w:hAnsi="Times New Roman"/>
          <w:sz w:val="24"/>
          <w:szCs w:val="24"/>
        </w:rPr>
        <w:t xml:space="preserve">A própria palavra união carrega uma força. Ela fala de um elo que não se quebra, de um caminho em que ninguém é deixado para trás. Na união, todos estão juntos: ou todos ganham, ou todos perdem.</w:t>
      </w:r>
    </w:p>
    <w:p>
      <w:pPr>
        <w:widowControl/>
        <w:spacing w:after="0" w:line="330" w:lineRule="exact"/>
        <w:ind w:firstLine="340"/>
        <w:jc w:val="both"/>
      </w:pPr>
      <w:r>
        <w:rPr>
          <w:rFonts w:ascii="Times New Roman" w:cs="Times New Roman" w:eastAsia="Times New Roman" w:hAnsi="Times New Roman"/>
          <w:sz w:val="24"/>
          <w:szCs w:val="24"/>
        </w:rPr>
        <w:t xml:space="preserve">Gosto de compará-la a uma corrente. Uma corrente só cumpre a sua função se todos os elos estiverem inteiros. Basta um elo partido para que ela deixe de segurar o que quer que seja. Na família acontece o mesmo. Quando um dos elos se rompe, pela mágoa, pelo abandono ou pelo descaso, a família inteira sente o peso, e não só quem se partiu. Por isso cuidar da união é cuidar de cada elo, especialmente do mais frágil.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 É a afinação de que falei no capítulo 4, agora dentro de casa.</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keepNext/>
        <w:keepLines/>
        <w:spacing w:after="160" w:before="400"/>
      </w:pPr>
      <w:r>
        <w:rPr>
          <w:rFonts w:ascii="Times New Roman" w:cs="Times New Roman" w:eastAsia="Times New Roman" w:hAnsi="Times New Roman"/>
          <w:b/>
          <w:bCs/>
          <w:smallCaps/>
          <w:sz w:val="24"/>
          <w:szCs w:val="24"/>
        </w:rPr>
        <w:t xml:space="preserve">Por que a lei chama de união</w:t>
      </w:r>
    </w:p>
    <w:p>
      <w:pPr>
        <w:widowControl/>
        <w:spacing w:after="0" w:line="330" w:lineRule="exact"/>
        <w:ind w:firstLine="0"/>
        <w:jc w:val="both"/>
      </w:pPr>
      <w:r>
        <w:rPr>
          <w:rFonts w:ascii="Times New Roman" w:cs="Times New Roman" w:eastAsia="Times New Roman" w:hAnsi="Times New Roman"/>
          <w:sz w:val="24"/>
          <w:szCs w:val="24"/>
        </w:rPr>
        <w:t xml:space="preserve">Há um detalhe na lei brasileira que sempre me chamou a atenção. Quando quis reconhecer a vida compartilhada de duas pessoas que vivem juntas sem terem se casado no cartório, o legislador não falou em casamento estável. Escolheu outra palavra: união estável.</w:t>
      </w:r>
    </w:p>
    <w:p>
      <w:pPr>
        <w:widowControl/>
        <w:spacing w:after="0" w:line="330" w:lineRule="exact"/>
        <w:ind w:firstLine="340"/>
        <w:jc w:val="both"/>
      </w:pPr>
      <w:r>
        <w:rPr>
          <w:rFonts w:ascii="Times New Roman" w:cs="Times New Roman" w:eastAsia="Times New Roman" w:hAnsi="Times New Roman"/>
          <w:sz w:val="24"/>
          <w:szCs w:val="24"/>
        </w:rPr>
        <w:t xml:space="preserve">E a escolha diz muito. A união estável é reconhecida pela própria convivência: pública, contínua, duradoura, com a intenção de formar uma família. Ela não nasce de um papel. O papel, quando vem, apenas reconhece o que já existia. Já o casamento nasce de um ato formal, com data, assinatura e regime de bens.</w:t>
      </w:r>
    </w:p>
    <w:p>
      <w:pPr>
        <w:widowControl/>
        <w:spacing w:after="0" w:line="330" w:lineRule="exact"/>
        <w:ind w:firstLine="340"/>
        <w:jc w:val="both"/>
      </w:pPr>
      <w:r>
        <w:rPr>
          <w:rFonts w:ascii="Times New Roman" w:cs="Times New Roman" w:eastAsia="Times New Roman" w:hAnsi="Times New Roman"/>
          <w:sz w:val="24"/>
          <w:szCs w:val="24"/>
        </w:rPr>
        <w:t xml:space="preserve">Não quero dizer com isso que um é melhor do que o outro. A união estável também garante direitos, e o casamento pode guardar, dentro de si, uma união verdadeira. Quero apenas mostrar o que a própria língua percebeu: a palavra união fala do vínculo vivido. A palavra casamento fala do contrato que o protege.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Lembra do peso de um obrigado, no capítulo 4? Em casa, ele pesa ainda mais.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Os pares do dia a dia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Ouvir e escutar</w:t>
      </w:r>
    </w:p>
    <w:p>
      <w:pPr>
        <w:widowControl/>
        <w:spacing w:after="0" w:line="330" w:lineRule="exact"/>
        <w:ind w:firstLine="0"/>
        <w:jc w:val="both"/>
      </w:pPr>
      <w:r>
        <w:rPr>
          <w:rFonts w:ascii="Times New Roman" w:cs="Times New Roman" w:eastAsia="Times New Roman" w:hAnsi="Times New Roman"/>
          <w:sz w:val="24"/>
          <w:szCs w:val="24"/>
        </w:rPr>
        <w:t xml:space="preserve">Ouvir e escutar parecem a mesma coisa. Nos dois casos, um som sai de alguém e chega até nós. O movimento é o mesmo. Mas a direção é outra: quando ouvimos, o som entra e passa. Quando escutamos, o som entra e é acolhido.</w:t>
      </w:r>
    </w:p>
    <w:p>
      <w:pPr>
        <w:keepNext/>
        <w:keepLines/>
        <w:spacing w:after="160" w:before="400"/>
      </w:pPr>
      <w:r>
        <w:rPr>
          <w:rFonts w:ascii="Times New Roman" w:cs="Times New Roman" w:eastAsia="Times New Roman" w:hAnsi="Times New Roman"/>
          <w:b/>
          <w:bCs/>
          <w:smallCaps/>
          <w:sz w:val="24"/>
          <w:szCs w:val="24"/>
        </w:rPr>
        <w:t xml:space="preserve">O ouvido não tem pálpebras</w:t>
      </w:r>
    </w:p>
    <w:p>
      <w:pPr>
        <w:widowControl/>
        <w:spacing w:after="0" w:line="330" w:lineRule="exact"/>
        <w:ind w:firstLine="0"/>
        <w:jc w:val="both"/>
      </w:pPr>
      <w:r>
        <w:rPr>
          <w:rFonts w:ascii="Times New Roman" w:cs="Times New Roman" w:eastAsia="Times New Roman" w:hAnsi="Times New Roman"/>
          <w:sz w:val="24"/>
          <w:szCs w:val="24"/>
        </w:rPr>
        <w:t xml:space="preserve">Podemos fechar os olhos, mas não podemos fechar os ouvidos. Ouvimos o tempo todo, até dormindo: o trânsito lá fora, a televisão da sala, a conversa da mesa ao lado. O ouvido funciona sozinho, sem que a gente precise decidir nada.</w:t>
      </w:r>
    </w:p>
    <w:p>
      <w:pPr>
        <w:widowControl/>
        <w:spacing w:after="0" w:line="330" w:lineRule="exact"/>
        <w:ind w:firstLine="340"/>
        <w:jc w:val="both"/>
      </w:pPr>
      <w:r>
        <w:rPr>
          <w:rFonts w:ascii="Times New Roman" w:cs="Times New Roman" w:eastAsia="Times New Roman" w:hAnsi="Times New Roman"/>
          <w:sz w:val="24"/>
          <w:szCs w:val="24"/>
        </w:rPr>
        <w:t xml:space="preserve">Escutar é diferente. Ninguém escuta por acaso. Escutar é uma escolha: é dirigir a atenção para alguém e deixar o resto do mundo em segundo plano. O ouvido ouve. Quem escuta é a pessoa inteira.</w:t>
      </w:r>
    </w:p>
    <w:p>
      <w:pPr>
        <w:keepNext/>
        <w:keepLines/>
        <w:spacing w:after="160" w:before="400"/>
      </w:pPr>
      <w:r>
        <w:rPr>
          <w:rFonts w:ascii="Times New Roman" w:cs="Times New Roman" w:eastAsia="Times New Roman" w:hAnsi="Times New Roman"/>
          <w:b/>
          <w:bCs/>
          <w:smallCaps/>
          <w:sz w:val="24"/>
          <w:szCs w:val="24"/>
        </w:rPr>
        <w:t xml:space="preserve">Ouvir</w:t>
      </w:r>
    </w:p>
    <w:p>
      <w:pPr>
        <w:widowControl/>
        <w:spacing w:after="0" w:line="330" w:lineRule="exact"/>
        <w:ind w:firstLine="0"/>
        <w:jc w:val="both"/>
      </w:pPr>
      <w:r>
        <w:rPr>
          <w:rFonts w:ascii="Times New Roman" w:cs="Times New Roman" w:eastAsia="Times New Roman" w:hAnsi="Times New Roman"/>
          <w:sz w:val="24"/>
          <w:szCs w:val="24"/>
        </w:rPr>
        <w:t xml:space="preserve">Ouvir alguém é como ouvir uma música no rádio, uma notícia ou uma conversa num bate-papo. O ambiente pode estar cheio de outros ruídos, de outras vozes, e tudo bem. Quem fala, nesse caso, não está esperando uma resposta sobre o que disse. Quer apenas continuar a conversa, passar uma informação, trocar ideias.</w:t>
      </w:r>
    </w:p>
    <w:p>
      <w:pPr>
        <w:widowControl/>
        <w:spacing w:after="0" w:line="330" w:lineRule="exact"/>
        <w:ind w:firstLine="340"/>
        <w:jc w:val="both"/>
      </w:pPr>
      <w:r>
        <w:rPr>
          <w:rFonts w:ascii="Times New Roman" w:cs="Times New Roman" w:eastAsia="Times New Roman" w:hAnsi="Times New Roman"/>
          <w:sz w:val="24"/>
          <w:szCs w:val="24"/>
        </w:rPr>
        <w:t xml:space="preserve">Ouvir não tem nada de errado. Faz parte da vida, e seria impossível escutar com profundidade tudo o que chega aos nossos ouvidos durante um dia. O problema começa quando alguém precisa ser escutado e encontra do outro lado apenas quem ouve.</w:t>
      </w:r>
    </w:p>
    <w:p>
      <w:pPr>
        <w:keepNext/>
        <w:keepLines/>
        <w:spacing w:after="160" w:before="400"/>
      </w:pPr>
      <w:r>
        <w:rPr>
          <w:rFonts w:ascii="Times New Roman" w:cs="Times New Roman" w:eastAsia="Times New Roman" w:hAnsi="Times New Roman"/>
          <w:b/>
          <w:bCs/>
          <w:smallCaps/>
          <w:sz w:val="24"/>
          <w:szCs w:val="24"/>
        </w:rPr>
        <w:t xml:space="preserve">Escutar</w:t>
      </w:r>
    </w:p>
    <w:p>
      <w:pPr>
        <w:widowControl/>
        <w:spacing w:after="0" w:line="330" w:lineRule="exact"/>
        <w:ind w:firstLine="0"/>
        <w:jc w:val="both"/>
      </w:pPr>
      <w:r>
        <w:rPr>
          <w:rFonts w:ascii="Times New Roman" w:cs="Times New Roman" w:eastAsia="Times New Roman" w:hAnsi="Times New Roman"/>
          <w:sz w:val="24"/>
          <w:szCs w:val="24"/>
        </w:rPr>
        <w:t xml:space="preserve">Nos meus atendimentos, aprendi que a parte mais importante do trabalho era saber escutar. Quando um paciente fala, não pode haver ruído externo. Aquele momento é único, e é dele. Ele está colocando para fora, através do som da própria voz, aquilo que até então só habitava dentro dele.</w:t>
      </w:r>
    </w:p>
    <w:p>
      <w:pPr>
        <w:widowControl/>
        <w:spacing w:after="0" w:line="330" w:lineRule="exact"/>
        <w:ind w:firstLine="340"/>
        <w:jc w:val="both"/>
      </w:pPr>
      <w:r>
        <w:rPr>
          <w:rFonts w:ascii="Times New Roman" w:cs="Times New Roman" w:eastAsia="Times New Roman" w:hAnsi="Times New Roman"/>
          <w:sz w:val="24"/>
          <w:szCs w:val="24"/>
        </w:rPr>
        <w:t xml:space="preserve">O que ele traz é mais do que um desabafo. É uma confissão. Quem desabafa alivia o peso. Quem confessa entrega ao outro algo que talvez nunca tenha dito a ninguém, e por isso fica vulnerável diante de quem escuta. A Escritura conhece o poder desse momento: “Confessai as vossas culpas uns aos outros, e orai uns pelos outros, para que sareis” (Tiago 5:16). Uma confissão só cura quando encontra alguém que escuta.</w:t>
      </w:r>
    </w:p>
    <w:p>
      <w:pPr>
        <w:widowControl/>
        <w:spacing w:after="0" w:line="330" w:lineRule="exact"/>
        <w:ind w:firstLine="340"/>
        <w:jc w:val="both"/>
      </w:pPr>
      <w:r>
        <w:rPr>
          <w:rFonts w:ascii="Times New Roman" w:cs="Times New Roman" w:eastAsia="Times New Roman" w:hAnsi="Times New Roman"/>
          <w:sz w:val="24"/>
          <w:szCs w:val="24"/>
        </w:rPr>
        <w:t xml:space="preserve">E quem fala assim espera alguma coisa. Espera ansiosamente uma resposta que faça sentido para o que está relatando. Às vezes, essa resposta não precisa ser uma explicação. Pode ser apenas: “eu entendi a sua dor”. Para quem passou muito tempo sem ser escutado, essas palavras já são o começo da cura.</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Carl Rogers dedicou boa parte da vida a estudar essa escuta. Ele percebeu que as pessoas mudam quando se sentem compreendidas de verdade, sem julgamento, e fez dessa compreensão empática o centro do seu trabalho. Não é preciso ser terapeuta para praticá-la. Basta desligar o celular, olhar para quem fala e não ficar preparando a resposta enquanto o outro ainda está falando.</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Ouvir quando o outro precisava ser escutado fere. O filho que conta algo importante enquanto o pai olha a tela do celular, a esposa que desabafa enquanto o marido responde “hum, hum”, o amigo que fala da própria dor e recebe de volta uma história sobre outra pessoa. Todos eles saem da conversa com a mesma sensação: falaram para uma parede.</w:t>
      </w:r>
    </w:p>
    <w:p>
      <w:pPr>
        <w:widowControl/>
        <w:spacing w:after="0" w:line="330" w:lineRule="exact"/>
        <w:ind w:firstLine="340"/>
        <w:jc w:val="both"/>
      </w:pPr>
      <w:r>
        <w:rPr>
          <w:rFonts w:ascii="Times New Roman" w:cs="Times New Roman" w:eastAsia="Times New Roman" w:hAnsi="Times New Roman"/>
          <w:sz w:val="24"/>
          <w:szCs w:val="24"/>
        </w:rPr>
        <w:t xml:space="preserve">Mas até a escuta tem o seu lado sombrio. Há quem escute com atenção para depois usar contra. Escuta atrás da porta, guarda cada palavra e espera o momento de transformá-la em fofoca ou em arma. A atenção é a mesma. A intenção é que muda tudo, como já vimos nos outros pares deste livro.</w:t>
      </w:r>
    </w:p>
    <w:p>
      <w:pPr>
        <w:keepNext/>
        <w:keepLines/>
        <w:spacing w:after="160" w:before="400"/>
      </w:pPr>
      <w:r>
        <w:rPr>
          <w:rFonts w:ascii="Times New Roman" w:cs="Times New Roman" w:eastAsia="Times New Roman" w:hAnsi="Times New Roman"/>
          <w:b/>
          <w:bCs/>
          <w:smallCaps/>
          <w:sz w:val="24"/>
          <w:szCs w:val="24"/>
        </w:rPr>
        <w:t xml:space="preserve">O Deus que fala baixo</w:t>
      </w:r>
    </w:p>
    <w:p>
      <w:pPr>
        <w:widowControl/>
        <w:spacing w:after="0" w:line="330" w:lineRule="exact"/>
        <w:ind w:firstLine="0"/>
        <w:jc w:val="both"/>
      </w:pPr>
      <w:r>
        <w:rPr>
          <w:rFonts w:ascii="Times New Roman" w:cs="Times New Roman" w:eastAsia="Times New Roman" w:hAnsi="Times New Roman"/>
          <w:sz w:val="24"/>
          <w:szCs w:val="24"/>
        </w:rPr>
        <w:t xml:space="preserve">A oração mais importante do povo de Israel começa com um pedido de escuta: “Ouve, Israel, o Senhor, nosso Deus, é o único Senhor” (Deuteronômio 6:4). A palavra hebraica usada ali, shemá, não quer dizer apenas ouvir. Quer dizer ouvir, prestar atenção e responder com a vida.</w:t>
      </w:r>
    </w:p>
    <w:p>
      <w:pPr>
        <w:widowControl/>
        <w:spacing w:after="0" w:line="330" w:lineRule="exact"/>
        <w:ind w:firstLine="340"/>
        <w:jc w:val="both"/>
      </w:pPr>
      <w:r>
        <w:rPr>
          <w:rFonts w:ascii="Times New Roman" w:cs="Times New Roman" w:eastAsia="Times New Roman" w:hAnsi="Times New Roman"/>
          <w:sz w:val="24"/>
          <w:szCs w:val="24"/>
        </w:rPr>
        <w:t xml:space="preserve">Jesus repetia muitas vezes: “Quem tem ouvidos para ouvir, ouça” (Mateus 11:15). Todos os que estavam ali tinham ouvidos. Nem todos escutavam.</w:t>
      </w:r>
    </w:p>
    <w:p>
      <w:pPr>
        <w:widowControl/>
        <w:spacing w:after="0" w:line="330" w:lineRule="exact"/>
        <w:ind w:firstLine="340"/>
        <w:jc w:val="both"/>
      </w:pPr>
      <w:r>
        <w:rPr>
          <w:rFonts w:ascii="Times New Roman" w:cs="Times New Roman" w:eastAsia="Times New Roman" w:hAnsi="Times New Roman"/>
          <w:sz w:val="24"/>
          <w:szCs w:val="24"/>
        </w:rPr>
        <w:t xml:space="preserve">E, quando o profeta Elias procurou a Deus no monte, o Senhor não estava no vento forte, nem no terremoto, nem no fogo. Depois do fogo veio “uma voz mansa e delicada” (1 Reis 19:12). Deus falou baixo. Só quem estava em silêncio pôde escutar.</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ouvir é neutro, e escutar tem um peso positivo, porque acolhe. Escala: os dois recebem o mesmo som. Nível: o ouvir fica no corpo, no ouvido que capta a vibração do ar. O escutar chega à alma e, quando é feito com amor, toca o espírito. Efeito: ouvir informa. Escutar acolhe, aproxima e, muitas vezes, cura.</w:t>
      </w:r>
    </w:p>
    <w:p>
      <w:pPr>
        <w:spacing w:after="280" w:before="280" w:line="330" w:lineRule="exact"/>
        <w:ind w:left="454" w:right="454"/>
        <w:jc w:val="center"/>
      </w:pPr>
      <w:r>
        <w:rPr>
          <w:rFonts w:ascii="Times New Roman" w:cs="Times New Roman" w:eastAsia="Times New Roman" w:hAnsi="Times New Roman"/>
          <w:i/>
          <w:iCs/>
          <w:sz w:val="24"/>
          <w:szCs w:val="24"/>
        </w:rPr>
        <w:t xml:space="preserve">Ouvir é deixar o som entrar. Escutar é deixar a pessoa entrar.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Perdoar e esquecer</w:t>
      </w:r>
    </w:p>
    <w:p>
      <w:pPr>
        <w:widowControl/>
        <w:spacing w:after="0" w:line="330" w:lineRule="exact"/>
        <w:ind w:firstLine="0"/>
        <w:jc w:val="both"/>
      </w:pPr>
      <w:r>
        <w:rPr>
          <w:rFonts w:ascii="Times New Roman" w:cs="Times New Roman" w:eastAsia="Times New Roman" w:hAnsi="Times New Roman"/>
          <w:sz w:val="24"/>
          <w:szCs w:val="24"/>
        </w:rPr>
        <w:t xml:space="preserve">Muita gente acredita que perdoar é esquecer. “Perdoa e esquece”, diz o ditado. E quem não consegue esquecer acaba achando que não perdoou. Mas perdoar não é esquecer. As duas palavras lidam com a mesma ferida do passado, e seguem direções diferentes.</w:t>
      </w:r>
    </w:p>
    <w:p>
      <w:pPr>
        <w:keepNext/>
        <w:keepLines/>
        <w:spacing w:after="160" w:before="400"/>
      </w:pPr>
      <w:r>
        <w:rPr>
          <w:rFonts w:ascii="Times New Roman" w:cs="Times New Roman" w:eastAsia="Times New Roman" w:hAnsi="Times New Roman"/>
          <w:b/>
          <w:bCs/>
          <w:smallCaps/>
          <w:sz w:val="24"/>
          <w:szCs w:val="24"/>
        </w:rPr>
        <w:t xml:space="preserve">Perdoar é mudar a sintonia</w:t>
      </w:r>
    </w:p>
    <w:p>
      <w:pPr>
        <w:widowControl/>
        <w:spacing w:after="0" w:line="330" w:lineRule="exact"/>
        <w:ind w:firstLine="0"/>
        <w:jc w:val="both"/>
      </w:pPr>
      <w:r>
        <w:rPr>
          <w:rFonts w:ascii="Times New Roman" w:cs="Times New Roman" w:eastAsia="Times New Roman" w:hAnsi="Times New Roman"/>
          <w:sz w:val="24"/>
          <w:szCs w:val="24"/>
        </w:rPr>
        <w:t xml:space="preserve">Para mim, perdoar é lembrar do que aconteceu sem sentir mais o que aquele acontecimento trazia. Eu lembro, recordo, sei de fato o que ocorreu. Mas a vibração que eu sentia ao lembrar já não me traz sofrimento. No lugar da dor, ficam a neutralidade e uma decisão firme de não deixar que aquilo aconteça de novo.</w:t>
      </w:r>
    </w:p>
    <w:p>
      <w:pPr>
        <w:widowControl/>
        <w:spacing w:after="0" w:line="330" w:lineRule="exact"/>
        <w:ind w:firstLine="340"/>
        <w:jc w:val="both"/>
      </w:pPr>
      <w:r>
        <w:rPr>
          <w:rFonts w:ascii="Times New Roman" w:cs="Times New Roman" w:eastAsia="Times New Roman" w:hAnsi="Times New Roman"/>
          <w:sz w:val="24"/>
          <w:szCs w:val="24"/>
        </w:rPr>
        <w:t xml:space="preserve">Perdoar é fazer a vibração mudar de sintonia. A lembrança continua a mesma, como a mesma música que toca no rádio. O que mudou foi a estação em que ela sintoniza dentro de mim. Antes, ela tocava na frequência da mágoa. Agora, toca na frequência da paz.</w:t>
      </w:r>
    </w:p>
    <w:p>
      <w:pPr>
        <w:widowControl/>
        <w:spacing w:after="0" w:line="330" w:lineRule="exact"/>
        <w:ind w:firstLine="340"/>
        <w:jc w:val="both"/>
      </w:pPr>
      <w:r>
        <w:rPr>
          <w:rFonts w:ascii="Times New Roman" w:cs="Times New Roman" w:eastAsia="Times New Roman" w:hAnsi="Times New Roman"/>
          <w:sz w:val="24"/>
          <w:szCs w:val="24"/>
        </w:rPr>
        <w:t xml:space="preserve">A ciência da memória ajuda a entender por que isso é possível. Cada vez que lembramos de algo, o cérebro guarda aquela lembrança de novo, e pode guardá-la com outra emoção. O fato não muda, mas o peso que ele carrega pode mudar. Pesquisas sobre o perdão mostram que quem consegue perdoar tende a ter menos estresse, menos ansiedade e melhor saúde.</w:t>
      </w:r>
    </w:p>
    <w:p>
      <w:pPr>
        <w:keepNext/>
        <w:keepLines/>
        <w:spacing w:after="160" w:before="400"/>
      </w:pPr>
      <w:r>
        <w:rPr>
          <w:rFonts w:ascii="Times New Roman" w:cs="Times New Roman" w:eastAsia="Times New Roman" w:hAnsi="Times New Roman"/>
          <w:b/>
          <w:bCs/>
          <w:smallCaps/>
          <w:sz w:val="24"/>
          <w:szCs w:val="24"/>
        </w:rPr>
        <w:t xml:space="preserve">José e os irmãos</w:t>
      </w:r>
    </w:p>
    <w:p>
      <w:pPr>
        <w:widowControl/>
        <w:spacing w:after="0" w:line="330" w:lineRule="exact"/>
        <w:ind w:firstLine="0"/>
        <w:jc w:val="both"/>
      </w:pPr>
      <w:r>
        <w:rPr>
          <w:rFonts w:ascii="Times New Roman" w:cs="Times New Roman" w:eastAsia="Times New Roman" w:hAnsi="Times New Roman"/>
          <w:sz w:val="24"/>
          <w:szCs w:val="24"/>
        </w:rPr>
        <w:t xml:space="preserve">A Bíblia traz um dos retratos mais bonitos desse perdão. José foi vendido pelos próprios irmãos como escravo. Anos depois, já governador do Egito, reencontrou os irmãos e não fingiu ter esquecido. Lembrava de tudo, e disse a eles com todas as letras: “vós bem intentastes mal contra mim, porém Deus o tornou em bem” (Gênesis 50:20). José lembrava do mal. Mas a lembrança já não o dominava.</w:t>
      </w:r>
    </w:p>
    <w:p>
      <w:pPr>
        <w:widowControl/>
        <w:spacing w:after="0" w:line="330" w:lineRule="exact"/>
        <w:ind w:firstLine="340"/>
        <w:jc w:val="both"/>
      </w:pPr>
      <w:r>
        <w:rPr>
          <w:rFonts w:ascii="Times New Roman" w:cs="Times New Roman" w:eastAsia="Times New Roman" w:hAnsi="Times New Roman"/>
          <w:sz w:val="24"/>
          <w:szCs w:val="24"/>
        </w:rPr>
        <w:t xml:space="preserve">Curiosamente, a Escritura diz que esquecer é algo que Deus faz: “Eu, eu mesmo, sou o que apago as tuas transgressões por amor de mim e dos teus pecados me não lembro” (Isaías 43:25). Para nós, que não somos Deus, o caminho possível é outro. Não apagamos a memória. Mudamos a vibração dela.</w:t>
      </w:r>
    </w:p>
    <w:p>
      <w:pPr>
        <w:keepNext/>
        <w:keepLines/>
        <w:spacing w:after="160" w:before="400"/>
      </w:pPr>
      <w:r>
        <w:rPr>
          <w:rFonts w:ascii="Times New Roman" w:cs="Times New Roman" w:eastAsia="Times New Roman" w:hAnsi="Times New Roman"/>
          <w:b/>
          <w:bCs/>
          <w:smallCaps/>
          <w:sz w:val="24"/>
          <w:szCs w:val="24"/>
        </w:rPr>
        <w:t xml:space="preserve">O que o perdão não é</w:t>
      </w:r>
    </w:p>
    <w:p>
      <w:pPr>
        <w:widowControl/>
        <w:spacing w:after="0" w:line="330" w:lineRule="exact"/>
        <w:ind w:firstLine="0"/>
        <w:jc w:val="both"/>
      </w:pPr>
      <w:r>
        <w:rPr>
          <w:rFonts w:ascii="Times New Roman" w:cs="Times New Roman" w:eastAsia="Times New Roman" w:hAnsi="Times New Roman"/>
          <w:sz w:val="24"/>
          <w:szCs w:val="24"/>
        </w:rPr>
        <w:t xml:space="preserve">Perdoar não é dizer que o que aconteceu foi certo. Também não é voltar a confiar de imediato, nem continuar exposto a quem fere. A decisão de não deixar acontecer de novo faz parte do perdão. Uma pessoa pode perdoar quem a agrediu e, ao mesmo tempo, manter distância e se proteger. O perdão liberta quem perdoa. A reconciliação, quando acontece, é outro passo, e depende dos dois.</w:t>
      </w:r>
    </w:p>
    <w:p>
      <w:pPr>
        <w:widowControl/>
        <w:spacing w:after="0" w:line="330" w:lineRule="exact"/>
        <w:ind w:firstLine="340"/>
        <w:jc w:val="both"/>
      </w:pPr>
      <w:r>
        <w:rPr>
          <w:rFonts w:ascii="Times New Roman" w:cs="Times New Roman" w:eastAsia="Times New Roman" w:hAnsi="Times New Roman"/>
          <w:sz w:val="24"/>
          <w:szCs w:val="24"/>
        </w:rPr>
        <w:t xml:space="preserve">Jesus, quando Pedro perguntou se deveria perdoar até sete vezes, respondeu: “Não te digo que até sete, mas até setenta vezes sete” (Mateus 18:22). Perdoar não é um ato de um dia. É uma sintonia que se escolhe muitas vezes.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Esquecer pode parecer mais fácil, mas tem um lado perigoso. Quem tenta simplesmente apagar o que aconteceu, sem tratar a ferida, não esquece de verdade: empurra a dor para baixo, e ela volta disfarçada de irritação, de desconfiança, de cansaço. E quem esquece também perde a lição, e corre o risco de deixar o mesmo mal se repetir.</w:t>
      </w:r>
    </w:p>
    <w:p>
      <w:pPr>
        <w:widowControl/>
        <w:spacing w:after="0" w:line="330" w:lineRule="exact"/>
        <w:ind w:firstLine="340"/>
        <w:jc w:val="both"/>
      </w:pPr>
      <w:r>
        <w:rPr>
          <w:rFonts w:ascii="Times New Roman" w:cs="Times New Roman" w:eastAsia="Times New Roman" w:hAnsi="Times New Roman"/>
          <w:sz w:val="24"/>
          <w:szCs w:val="24"/>
        </w:rPr>
        <w:t xml:space="preserve">Perdoar é o caminho mais longo e o mais firme. A pessoa lembra, aprende, se protege e segue em frente sem carregar o peso. É o que chamo de resiliência: não sair da dor como se ela nunca tivesse existido, mas sair dela mais inteiro.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perdoar tem um peso positivo. Esquecer, quando é fuga, tem um peso negativo. Escala: os dois lidam com a mesma lembrança. Nível: o esquecimento forçado fica na superfície da alma, e o perdão chega ao espírito. Efeito: esquecer adia a dor. Perdoar transforma a dor em aprendizado e em paz.</w:t>
      </w:r>
    </w:p>
    <w:p>
      <w:pPr>
        <w:spacing w:after="280" w:before="280" w:line="330" w:lineRule="exact"/>
        <w:ind w:left="454" w:right="454"/>
        <w:jc w:val="center"/>
      </w:pPr>
      <w:r>
        <w:rPr>
          <w:rFonts w:ascii="Times New Roman" w:cs="Times New Roman" w:eastAsia="Times New Roman" w:hAnsi="Times New Roman"/>
          <w:i/>
          <w:iCs/>
          <w:sz w:val="24"/>
          <w:szCs w:val="24"/>
        </w:rPr>
        <w:t xml:space="preserve">Perdoar não é esquecer. É lembrar sem que a lembrança doa.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Solidão e solitude descrevem a mesma situação: estar só. O movimento é o mesmo. Mas uma pesa e a outra alimenta. Uma é sofrimento. A outra é escolha.</w:t>
      </w:r>
    </w:p>
    <w:p>
      <w:pPr>
        <w:keepNext/>
        <w:keepLines/>
        <w:spacing w:after="160" w:before="400"/>
      </w:pPr>
      <w:r>
        <w:rPr>
          <w:rFonts w:ascii="Times New Roman" w:cs="Times New Roman" w:eastAsia="Times New Roman" w:hAnsi="Times New Roman"/>
          <w:b/>
          <w:bCs/>
          <w:smallCaps/>
          <w:sz w:val="24"/>
          <w:szCs w:val="24"/>
        </w:rPr>
        <w:t xml:space="preserve">A solidão</w:t>
      </w:r>
    </w:p>
    <w:p>
      <w:pPr>
        <w:widowControl/>
        <w:spacing w:after="0" w:line="330" w:lineRule="exact"/>
        <w:ind w:firstLine="0"/>
        <w:jc w:val="both"/>
      </w:pPr>
      <w:r>
        <w:rPr>
          <w:rFonts w:ascii="Times New Roman" w:cs="Times New Roman" w:eastAsia="Times New Roman" w:hAnsi="Times New Roman"/>
          <w:sz w:val="24"/>
          <w:szCs w:val="24"/>
        </w:rPr>
        <w:t xml:space="preserve">A solidão é um estado de sofrimento. Nela, a pessoa foi excluída do meio em que vive, ou se excluiu, e deixou de participar da vida à sua volta. Os motivos são muitos: ideias que não combinam, falta de afinidade, rejeição, perdas. Às vezes, a solidão também está ligada a questões psicológicas, como a depressão, a distimia, o transtorno bipolar ou as fobias.</w:t>
      </w:r>
    </w:p>
    <w:p>
      <w:pPr>
        <w:widowControl/>
        <w:spacing w:after="0" w:line="330" w:lineRule="exact"/>
        <w:ind w:firstLine="340"/>
        <w:jc w:val="both"/>
      </w:pPr>
      <w:r>
        <w:rPr>
          <w:rFonts w:ascii="Times New Roman" w:cs="Times New Roman" w:eastAsia="Times New Roman" w:hAnsi="Times New Roman"/>
          <w:sz w:val="24"/>
          <w:szCs w:val="24"/>
        </w:rPr>
        <w:t xml:space="preserve">E a solidão nem sempre tem a ver com estar sozinho. Há quem se sinta só no meio de uma multidão, numa festa cheia, na própria casa, ao lado da família. A solidão não se mede pela quantidade de pessoas em volta, e sim pela falta de conexão com elas.</w:t>
      </w:r>
    </w:p>
    <w:p>
      <w:pPr>
        <w:widowControl/>
        <w:spacing w:after="0" w:line="330" w:lineRule="exact"/>
        <w:ind w:firstLine="340"/>
        <w:jc w:val="both"/>
      </w:pPr>
      <w:r>
        <w:rPr>
          <w:rFonts w:ascii="Times New Roman" w:cs="Times New Roman" w:eastAsia="Times New Roman" w:hAnsi="Times New Roman"/>
          <w:sz w:val="24"/>
          <w:szCs w:val="24"/>
        </w:rPr>
        <w:t xml:space="preserve">Esse sofrimento é mais sério do que parece. Em 2025, a Organização Mundial da Saúde publicou um relatório mostrando que cerca de uma em cada seis pessoas no mundo vive a solidão, e que ela está associada a cerca de 870 mil mortes por ano. A solidão adoece o corpo e a alma.</w:t>
      </w:r>
    </w:p>
    <w:p>
      <w:pPr>
        <w:widowControl/>
        <w:spacing w:after="0" w:line="330" w:lineRule="exact"/>
        <w:ind w:firstLine="340"/>
        <w:jc w:val="both"/>
      </w:pPr>
      <w:r>
        <w:rPr>
          <w:rFonts w:ascii="Times New Roman" w:cs="Times New Roman" w:eastAsia="Times New Roman" w:hAnsi="Times New Roman"/>
          <w:sz w:val="24"/>
          <w:szCs w:val="24"/>
        </w:rPr>
        <w:t xml:space="preserve">Quem se reconhece nesse lugar não precisa ficar nele sozinho. Como já indiquei no capítulo 7, conversar com alguém de confiança, procurar um psicólogo ou o CAPS da sua cidade e, nos momentos mais difíceis, ligar para o CVV, no número 188, são formas de começar a sair.</w:t>
      </w:r>
    </w:p>
    <w:p>
      <w:pPr>
        <w:keepNext/>
        <w:keepLines/>
        <w:spacing w:after="160" w:before="400"/>
      </w:pPr>
      <w:r>
        <w:rPr>
          <w:rFonts w:ascii="Times New Roman" w:cs="Times New Roman" w:eastAsia="Times New Roman" w:hAnsi="Times New Roman"/>
          <w:b/>
          <w:bCs/>
          <w:smallCaps/>
          <w:sz w:val="24"/>
          <w:szCs w:val="24"/>
        </w:rPr>
        <w:t xml:space="preserve">A solitude</w:t>
      </w:r>
    </w:p>
    <w:p>
      <w:pPr>
        <w:widowControl/>
        <w:spacing w:after="0" w:line="330" w:lineRule="exact"/>
        <w:ind w:firstLine="0"/>
        <w:jc w:val="both"/>
      </w:pPr>
      <w:r>
        <w:rPr>
          <w:rFonts w:ascii="Times New Roman" w:cs="Times New Roman" w:eastAsia="Times New Roman" w:hAnsi="Times New Roman"/>
          <w:sz w:val="24"/>
          <w:szCs w:val="24"/>
        </w:rPr>
        <w:t xml:space="preserve">A solitude é diferente. É a escolha consciente de passar tempo consigo mesmo, sem que isso cause prejuízo à convivência com os outros. Quem vive a solitude participa da vida social, colabora com o meio em que está, tem amigos e família. Mas também gosta de estar com o seu melhor amigo: ele mesmo.</w:t>
      </w:r>
    </w:p>
    <w:p>
      <w:pPr>
        <w:widowControl/>
        <w:spacing w:after="0" w:line="330" w:lineRule="exact"/>
        <w:ind w:firstLine="340"/>
        <w:jc w:val="both"/>
      </w:pPr>
      <w:r>
        <w:rPr>
          <w:rFonts w:ascii="Times New Roman" w:cs="Times New Roman" w:eastAsia="Times New Roman" w:hAnsi="Times New Roman"/>
          <w:sz w:val="24"/>
          <w:szCs w:val="24"/>
        </w:rPr>
        <w:t xml:space="preserve">Ser o melhor amigo de si mesmo não tem nada de estranho. É conseguir ficar em silêncio sem angústia, fazer uma caminhada sozinho, ler, pensar, rezar, cuidar dos próprios projetos, e voltar desse tempo mais inteiro para os outros.</w:t>
      </w:r>
    </w:p>
    <w:p>
      <w:pPr>
        <w:widowControl/>
        <w:spacing w:after="0" w:line="330" w:lineRule="exact"/>
        <w:ind w:firstLine="340"/>
        <w:jc w:val="both"/>
      </w:pPr>
      <w:r>
        <w:rPr>
          <w:rFonts w:ascii="Times New Roman" w:cs="Times New Roman" w:eastAsia="Times New Roman" w:hAnsi="Times New Roman"/>
          <w:sz w:val="24"/>
          <w:szCs w:val="24"/>
        </w:rPr>
        <w:t xml:space="preserve">Jesus vivia essa solitude. Mesmo cercado de multidões, “retirava-se para os desertos, e ali orava” (Lucas 5:16). Ele não fugia das pessoas. Ia ao encontro do Pai, e depois voltava para elas.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A solidão afasta e fecha. A solitude recolhe e devolve. Quem está em solidão quer companhia e não consegue encontrá-la. Quem vive a solitude tem companhia quando quer, e escolhe também estar só.</w:t>
      </w:r>
    </w:p>
    <w:p>
      <w:pPr>
        <w:widowControl/>
        <w:spacing w:after="0" w:line="330" w:lineRule="exact"/>
        <w:ind w:firstLine="340"/>
        <w:jc w:val="both"/>
      </w:pPr>
      <w:r>
        <w:rPr>
          <w:rFonts w:ascii="Times New Roman" w:cs="Times New Roman" w:eastAsia="Times New Roman" w:hAnsi="Times New Roman"/>
          <w:sz w:val="24"/>
          <w:szCs w:val="24"/>
        </w:rPr>
        <w:t xml:space="preserve">Os dois lados podem se transformar um no outro. Uma solitude que vira fuga de todos pode escorregar para a solidão. E uma pessoa em solidão pode, com ajuda, aprender a transformar o tempo sozinha num tempo de encontro consigo mesma.</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a solidão tem um peso negativo, e a solitude, um peso positivo. Escala: as duas são o mesmo estar só. Nível: a solidão fere a alma e pode adoecer o corpo. A solitude, vivida com fé, toca o espírito. Efeito: a solidão isola. A solitude prepara para o encontro.</w:t>
      </w:r>
    </w:p>
    <w:p>
      <w:pPr>
        <w:spacing w:after="280" w:before="280" w:line="330" w:lineRule="exact"/>
        <w:ind w:left="454" w:right="454"/>
        <w:jc w:val="center"/>
      </w:pPr>
      <w:r>
        <w:rPr>
          <w:rFonts w:ascii="Times New Roman" w:cs="Times New Roman" w:eastAsia="Times New Roman" w:hAnsi="Times New Roman"/>
          <w:i/>
          <w:iCs/>
          <w:sz w:val="24"/>
          <w:szCs w:val="24"/>
        </w:rPr>
        <w:t xml:space="preserve">Na solidão, falta alguém. Na solitude, alguém se encontra.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No capítulo 6,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como contei no capítulo 6,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Já falei de Babel no primeiro capítulo, quando as línguas se confundiram. Volto a ela agora por outro ângulo. 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do fechamento da Parte I,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keepNext/>
        <w:keepLines/>
        <w:spacing w:after="160" w:before="400"/>
      </w:pPr>
      <w:r>
        <w:rPr>
          <w:rFonts w:ascii="Times New Roman" w:cs="Times New Roman" w:eastAsia="Times New Roman" w:hAnsi="Times New Roman"/>
          <w:b/>
          <w:bCs/>
          <w:smallCaps/>
          <w:sz w:val="24"/>
          <w:szCs w:val="24"/>
        </w:rPr>
        <w:t xml:space="preserve">A minha opinião</w:t>
      </w:r>
    </w:p>
    <w:p>
      <w:pPr>
        <w:widowControl/>
        <w:spacing w:after="0" w:line="330" w:lineRule="exact"/>
        <w:ind w:firstLine="0"/>
        <w:jc w:val="both"/>
      </w:pPr>
      <w:r>
        <w:rPr>
          <w:rFonts w:ascii="Times New Roman" w:cs="Times New Roman" w:eastAsia="Times New Roman" w:hAnsi="Times New Roman"/>
          <w:sz w:val="24"/>
          <w:szCs w:val="24"/>
        </w:rPr>
        <w:t xml:space="preserve">Sei que muita gente teme o avanço da inteligência artificial e a independência que ela pode ganhar. Respeito esse medo. Mas a minha opinião é positiva. Hoje, a máquina não tem vontade própria. É uma entre as inúmeras ferramentas que o ser humano já criou, e, bem usada, pode mudar o mundo para melhor, fazendo avançar em poucos anos o que levaria décadas ou séculos.</w:t>
      </w:r>
    </w:p>
    <w:p>
      <w:pPr>
        <w:widowControl/>
        <w:spacing w:after="0" w:line="330" w:lineRule="exact"/>
        <w:ind w:firstLine="340"/>
        <w:jc w:val="both"/>
      </w:pPr>
      <w:r>
        <w:rPr>
          <w:rFonts w:ascii="Times New Roman" w:cs="Times New Roman" w:eastAsia="Times New Roman" w:hAnsi="Times New Roman"/>
          <w:sz w:val="24"/>
          <w:szCs w:val="24"/>
        </w:rPr>
        <w:t xml:space="preserve">Como tudo neste livro, ela também tem os seus dois lados, e pode ser usada para o mal. A balança, mais uma vez, não está na máquina. Está na intenção de quem está por trás dela.</w:t>
      </w:r>
    </w:p>
    <w:p>
      <w:pPr>
        <w:keepNext/>
        <w:keepLines/>
        <w:spacing w:after="160" w:before="400"/>
      </w:pPr>
      <w:r>
        <w:rPr>
          <w:rFonts w:ascii="Times New Roman" w:cs="Times New Roman" w:eastAsia="Times New Roman" w:hAnsi="Times New Roman"/>
          <w:b/>
          <w:bCs/>
          <w:smallCaps/>
          <w:sz w:val="24"/>
          <w:szCs w:val="24"/>
        </w:rPr>
        <w:t xml:space="preserve">A inteligência artificial neste livro</w:t>
      </w:r>
    </w:p>
    <w:p>
      <w:pPr>
        <w:widowControl/>
        <w:spacing w:after="0" w:line="330" w:lineRule="exact"/>
        <w:ind w:firstLine="0"/>
        <w:jc w:val="both"/>
      </w:pPr>
      <w:r>
        <w:rPr>
          <w:rFonts w:ascii="Times New Roman" w:cs="Times New Roman" w:eastAsia="Times New Roman" w:hAnsi="Times New Roman"/>
          <w:sz w:val="24"/>
          <w:szCs w:val="24"/>
        </w:rPr>
        <w:t xml:space="preserve">Falo também por experiência própria. Graças à inteligência artificial, consegui colocar em prática várias coisas que, sem ela, levariam anos para sair do papel. Projetos que estavam na gaveta ganharam vida, inclusive na Irmandade e na Jornada.</w:t>
      </w:r>
    </w:p>
    <w:p>
      <w:pPr>
        <w:widowControl/>
        <w:spacing w:after="0" w:line="330" w:lineRule="exact"/>
        <w:ind w:firstLine="340"/>
        <w:jc w:val="both"/>
      </w:pPr>
      <w:r>
        <w:rPr>
          <w:rFonts w:ascii="Times New Roman" w:cs="Times New Roman" w:eastAsia="Times New Roman" w:hAnsi="Times New Roman"/>
          <w:sz w:val="24"/>
          <w:szCs w:val="24"/>
        </w:rPr>
        <w:t xml:space="preserve">Este livro é um deles. A inteligência artificial me ajudou a pesquisar, a confirmar termos e dados, a conferir as citações e a decidir onde cada ideia que eu tinha estruturado ficaria melhor. Economizei tempo e ganhei segurança, sempre tomando o cuidado de não deixar passar uma informação falsa ou ultrapassada. As ideias, as convicções e as histórias são minhas. A máquina me ajudou a organizá-las e a apoiá-las em fontes.</w:t>
      </w:r>
    </w:p>
    <w:p>
      <w:pPr>
        <w:widowControl/>
        <w:spacing w:after="0" w:line="330" w:lineRule="exact"/>
        <w:ind w:firstLine="340"/>
        <w:jc w:val="both"/>
      </w:pPr>
      <w:r>
        <w:rPr>
          <w:rFonts w:ascii="Times New Roman" w:cs="Times New Roman" w:eastAsia="Times New Roman" w:hAnsi="Times New Roman"/>
          <w:sz w:val="24"/>
          <w:szCs w:val="24"/>
        </w:rPr>
        <w:t xml:space="preserve">Por isso digo que ela é mais do que uma ferramenta de auxílio. Hoje ela pode ocupar um lugar importante na pesquisa, na orientação e na criação, desde que quem a usa continue conferindo, decidindo e respondendo pelo que escreve. Não usar a inteligência artificial como apoio, hoje, é como ir a pé para outro país quando existe o avião.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como vimos ao falar de afinação e desafinação no capítulo 4.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Sem a vibração, essa trama não faria sentido, porque é ela que estrutura a nossa compreensão de tudo o que vivemos.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keepNext/>
        <w:keepLines/>
        <w:spacing w:after="160" w:before="400"/>
      </w:pPr>
      <w:r>
        <w:rPr>
          <w:rFonts w:ascii="Times New Roman" w:cs="Times New Roman" w:eastAsia="Times New Roman" w:hAnsi="Times New Roman"/>
          <w:b/>
          <w:bCs/>
          <w:smallCaps/>
          <w:sz w:val="24"/>
          <w:szCs w:val="24"/>
        </w:rPr>
        <w:t xml:space="preserve">A minha intenção</w:t>
      </w:r>
    </w:p>
    <w:p>
      <w:pPr>
        <w:widowControl/>
        <w:spacing w:after="0" w:line="330" w:lineRule="exact"/>
        <w:ind w:firstLine="0"/>
        <w:jc w:val="both"/>
      </w:pPr>
      <w:r>
        <w:rPr>
          <w:rFonts w:ascii="Times New Roman" w:cs="Times New Roman" w:eastAsia="Times New Roman" w:hAnsi="Times New Roman"/>
          <w:sz w:val="24"/>
          <w:szCs w:val="24"/>
        </w:rPr>
        <w:t xml:space="preserve">Falei o livro inteiro sobre os dois lados e sobre a intenção que pesa entre eles. Então deixo aqui também a minha. A minha intenção não é mudar a sua vida. É ajudar a mudar os paradigmas que orientam as suas escolhas, as suas opções e as suas vontades. A vida, quem muda, é você.</w:t>
      </w:r>
    </w:p>
    <w:p>
      <w:pPr>
        <w:widowControl/>
        <w:spacing w:after="0" w:line="330" w:lineRule="exact"/>
        <w:ind w:firstLine="340"/>
        <w:jc w:val="both"/>
      </w:pPr>
      <w:r>
        <w:rPr>
          <w:rFonts w:ascii="Times New Roman" w:cs="Times New Roman" w:eastAsia="Times New Roman" w:hAnsi="Times New Roman"/>
          <w:sz w:val="24"/>
          <w:szCs w:val="24"/>
        </w:rPr>
        <w:t xml:space="preserve">Sei que não é fácil perceber que, durante muito tempo, você não deu atenção às próprias questões. Que se anulou em favor dos outros, sempre por uma causa maior. Mas sempre há uma chance de retomar o controle, porque só conseguimos retomar algo quando percebemos que ele pode ser retomado. Se você chegou até aqui, já percebeu.</w:t>
      </w:r>
    </w:p>
    <w:p>
      <w:pPr>
        <w:widowControl/>
        <w:spacing w:after="0" w:line="330" w:lineRule="exact"/>
        <w:ind w:firstLine="340"/>
        <w:jc w:val="both"/>
      </w:pPr>
      <w:r>
        <w:rPr>
          <w:rFonts w:ascii="Times New Roman" w:cs="Times New Roman" w:eastAsia="Times New Roman" w:hAnsi="Times New Roman"/>
          <w:sz w:val="24"/>
          <w:szCs w:val="24"/>
        </w:rPr>
        <w:t xml:space="preserve">A vida é dinâmica, e a vibração ajuda a dar a ela uma boa direção. É ela que faz a balança pesar mais para o lado positivo. Por isso a vibração precisa ser cultivada, e é preciso ter consciência de que ela existe e de que orienta a vida.</w:t>
      </w:r>
    </w:p>
    <w:p>
      <w:pPr>
        <w:widowControl/>
        <w:spacing w:after="0" w:line="330" w:lineRule="exact"/>
        <w:ind w:firstLine="340"/>
        <w:jc w:val="both"/>
      </w:pPr>
      <w:r>
        <w:rPr>
          <w:rFonts w:ascii="Times New Roman" w:cs="Times New Roman" w:eastAsia="Times New Roman" w:hAnsi="Times New Roman"/>
          <w:sz w:val="24"/>
          <w:szCs w:val="24"/>
        </w:rPr>
        <w:t xml:space="preserve">Pratique a gentileza até que ela vire hábito. Não deixe que o mau humor, o seu ou o dos outros, contamine a sua vibração. Faça o contrário: esforce-se para que ela seja positiva, e contagie com força o ambiente e as pessoas com quem convive. Acredite no poder da vibração.</w:t>
      </w:r>
    </w:p>
    <w:p>
      <w:pPr>
        <w:widowControl/>
        <w:spacing w:after="0" w:line="330" w:lineRule="exact"/>
        <w:ind w:firstLine="340"/>
        <w:jc w:val="both"/>
      </w:pPr>
      <w:r>
        <w:rPr>
          <w:rFonts w:ascii="Times New Roman" w:cs="Times New Roman" w:eastAsia="Times New Roman" w:hAnsi="Times New Roman"/>
          <w:sz w:val="24"/>
          <w:szCs w:val="24"/>
        </w:rPr>
        <w:t xml:space="preserve">Não faça o bem para colecionar agradecimentos. Mas, se praticar a gentileza todos os dias, os obrigados virão, e cada um deles será um elo a mais entre você, os outros e Deus. Comigo foi assim, como contei no capítulo 4. Quando a gentileza virou hábito, os obrigados se tornaram constantes, e a minha vida simplesmente se iluminou.</w:t>
      </w:r>
    </w:p>
    <w:p>
      <w:pPr>
        <w:widowControl/>
        <w:spacing w:after="0" w:line="330" w:lineRule="exact"/>
        <w:ind w:firstLine="340"/>
        <w:jc w:val="both"/>
      </w:pPr>
      <w:r>
        <w:rPr>
          <w:rFonts w:ascii="Times New Roman" w:cs="Times New Roman" w:eastAsia="Times New Roman" w:hAnsi="Times New Roman"/>
          <w:sz w:val="24"/>
          <w:szCs w:val="24"/>
        </w:rPr>
        <w:t xml:space="preserve">Deixo, para terminar, a bênção mais antiga que conheço, a mesma que os sacerdotes de Israel pronunciavam sobre o povo:</w:t>
      </w:r>
    </w:p>
    <w:p>
      <w:pPr>
        <w:spacing w:after="280" w:before="280" w:line="330" w:lineRule="exact"/>
        <w:ind w:left="454" w:right="454"/>
        <w:jc w:val="center"/>
      </w:pPr>
      <w:r>
        <w:rPr>
          <w:rFonts w:ascii="Times New Roman" w:cs="Times New Roman" w:eastAsia="Times New Roman" w:hAnsi="Times New Roman"/>
          <w:i/>
          <w:iCs/>
          <w:sz w:val="24"/>
          <w:szCs w:val="24"/>
        </w:rPr>
        <w:t xml:space="preserve">O Senhor te abençoe e te guarde; o Senhor faça resplandecer o seu rosto sobre ti e tenha misericórdia de ti; o Senhor sobre ti levante o seu rosto e te dê a paz. (Números 6:24-26)</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Os pares do dia a dia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Com quem eu tenho apenas ouvido, quando essa pessoa precisava ser escutada?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Quem me escuta de verdade, e quando foi a última vez que eu agradeci a essa pessoa?</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Que lembrança ainda dói em mim, e o que seria lembrar dela sem dor?</w:t>
      </w:r>
    </w:p>
    <w:p>
      <w:pPr>
        <w:widowControl/>
        <w:spacing w:after="0" w:line="330" w:lineRule="exact"/>
        <w:ind w:firstLine="340"/>
        <w:jc w:val="both"/>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O tempo que passo sozinho tem sido solidão ou solitude?</w:t>
      </w:r>
    </w:p>
    <w:p>
      <w:pPr>
        <w:keepNext/>
        <w:keepLines/>
        <w:spacing w:after="160" w:before="400"/>
      </w:pPr>
      <w:r>
        <w:rPr>
          <w:rFonts w:ascii="Times New Roman" w:cs="Times New Roman" w:eastAsia="Times New Roman" w:hAnsi="Times New Roman"/>
          <w:b/>
          <w:bCs/>
          <w:smallCaps/>
          <w:sz w:val="24"/>
          <w:szCs w:val="24"/>
        </w:rPr>
        <w:t xml:space="preserve">Parte VII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28.</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2026-10-29T02:32:27.678Z</dcterms:created>
  <dcterms:modified xsi:type="dcterms:W3CDTF">2026-10-29T02:32:27.678Z</dcterms:modified>
</cp:coreProperties>
</file>

<file path=docProps/custom.xml><?xml version="1.0" encoding="utf-8"?>
<Properties xmlns="http://schemas.openxmlformats.org/officeDocument/2006/custom-properties" xmlns:vt="http://schemas.openxmlformats.org/officeDocument/2006/docPropsVTypes"/>
</file>