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419" w:rsidRDefault="003456CD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  <w:lang w:eastAsia="pl-PL"/>
        </w:rPr>
        <w:drawing>
          <wp:anchor distT="0" distB="5715" distL="0" distR="3810" simplePos="0" relativeHeight="251657728" behindDoc="1" locked="0" layoutInCell="1" allowOverlap="1">
            <wp:simplePos x="0" y="0"/>
            <wp:positionH relativeFrom="column">
              <wp:posOffset>1534795</wp:posOffset>
            </wp:positionH>
            <wp:positionV relativeFrom="paragraph">
              <wp:posOffset>-282575</wp:posOffset>
            </wp:positionV>
            <wp:extent cx="2548890" cy="24707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9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Default="001F3419" w:rsidP="00F34EC0">
      <w:pPr>
        <w:pStyle w:val="Title"/>
        <w:ind w:left="0" w:right="-2"/>
        <w:rPr>
          <w:rFonts w:ascii="Times New Roman" w:hAnsi="Times New Roman" w:cs="Times New Roman"/>
          <w:sz w:val="48"/>
          <w:szCs w:val="48"/>
        </w:rPr>
      </w:pPr>
    </w:p>
    <w:p w:rsidR="001F3419" w:rsidRPr="00560529" w:rsidRDefault="003456CD" w:rsidP="007B7361">
      <w:pPr>
        <w:pStyle w:val="Title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POLITECHNIKA ŚLĄSKA W GLIWICACH WYDZIAŁ ELEKTRYCZNY</w:t>
      </w:r>
    </w:p>
    <w:p w:rsidR="00560529" w:rsidRDefault="003456CD" w:rsidP="00560529">
      <w:pPr>
        <w:pStyle w:val="Title"/>
        <w:spacing w:line="360" w:lineRule="auto"/>
        <w:ind w:left="0" w:right="-2"/>
        <w:jc w:val="center"/>
        <w:rPr>
          <w:rFonts w:ascii="Times New Roman" w:hAnsi="Times New Roman" w:cs="Times New Roman"/>
          <w:sz w:val="40"/>
          <w:szCs w:val="40"/>
        </w:rPr>
      </w:pPr>
      <w:r w:rsidRPr="00560529">
        <w:rPr>
          <w:rFonts w:ascii="Times New Roman" w:hAnsi="Times New Roman" w:cs="Times New Roman"/>
          <w:sz w:val="40"/>
          <w:szCs w:val="40"/>
        </w:rPr>
        <w:t>Instytut Elektrotechniki i Informatyki</w:t>
      </w:r>
    </w:p>
    <w:p w:rsidR="00560529" w:rsidRPr="00560529" w:rsidRDefault="00560529" w:rsidP="00560529"/>
    <w:p w:rsid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b/>
          <w:bCs/>
          <w:color w:val="000000"/>
          <w:sz w:val="36"/>
          <w:szCs w:val="36"/>
        </w:rPr>
        <w:t>PROJEKT INŻYNIERSKI</w:t>
      </w:r>
    </w:p>
    <w:p w:rsidR="001F3419" w:rsidRP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60529">
        <w:rPr>
          <w:rFonts w:ascii="Times New Roman" w:hAnsi="Times New Roman" w:cs="Times New Roman"/>
          <w:color w:val="000000"/>
          <w:sz w:val="40"/>
          <w:szCs w:val="4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30"/>
          <w:szCs w:val="30"/>
        </w:rPr>
        <w:t>Serwis internetowy wspomagający planowanie diety</w:t>
      </w:r>
    </w:p>
    <w:p w:rsidR="001F3419" w:rsidRPr="00560529" w:rsidRDefault="001F3419" w:rsidP="00560529">
      <w:pPr>
        <w:pStyle w:val="Title"/>
        <w:ind w:left="0" w:right="-2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:rsidR="001F3419" w:rsidRPr="00560529" w:rsidRDefault="003456CD" w:rsidP="00560529">
      <w:pPr>
        <w:pStyle w:val="Title"/>
        <w:ind w:left="0" w:right="-2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560529">
        <w:rPr>
          <w:rFonts w:ascii="Times New Roman" w:hAnsi="Times New Roman" w:cs="Times New Roman"/>
          <w:color w:val="000000"/>
          <w:sz w:val="30"/>
          <w:szCs w:val="30"/>
        </w:rPr>
        <w:br/>
      </w:r>
      <w:r w:rsidR="00F528AD">
        <w:rPr>
          <w:rFonts w:ascii="Times New Roman" w:hAnsi="Times New Roman" w:cs="Times New Roman"/>
          <w:b/>
          <w:bCs/>
          <w:color w:val="000000"/>
          <w:sz w:val="26"/>
          <w:szCs w:val="26"/>
        </w:rPr>
        <w:t>Diet planner website</w:t>
      </w:r>
    </w:p>
    <w:p w:rsidR="001F3419" w:rsidRDefault="001F341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560529" w:rsidRDefault="00560529" w:rsidP="00F34EC0">
      <w:pPr>
        <w:ind w:left="0" w:right="-2"/>
      </w:pPr>
    </w:p>
    <w:p w:rsidR="001F3419" w:rsidRPr="00560529" w:rsidRDefault="003456CD" w:rsidP="00F34EC0">
      <w:pPr>
        <w:ind w:left="0" w:right="-2"/>
        <w:rPr>
          <w:rFonts w:cs="Times New Roman"/>
          <w:sz w:val="26"/>
          <w:szCs w:val="26"/>
        </w:rPr>
      </w:pPr>
      <w:r w:rsidRPr="00F34EC0">
        <w:rPr>
          <w:rFonts w:ascii="Cambria" w:hAnsi="Cambria"/>
          <w:color w:val="000000"/>
          <w:sz w:val="30"/>
          <w:szCs w:val="30"/>
        </w:rPr>
        <w:t xml:space="preserve">Student: </w:t>
      </w:r>
      <w:r w:rsidRPr="00F34EC0">
        <w:rPr>
          <w:rFonts w:ascii="Cambria" w:hAnsi="Cambria"/>
          <w:b/>
          <w:bCs/>
          <w:color w:val="000000"/>
          <w:sz w:val="30"/>
          <w:szCs w:val="30"/>
        </w:rPr>
        <w:t>Roger Paul Skrzypczyk</w:t>
      </w:r>
      <w:r w:rsidRPr="00F34EC0">
        <w:rPr>
          <w:rFonts w:ascii="Cambria" w:hAnsi="Cambria"/>
          <w:color w:val="000000"/>
          <w:sz w:val="30"/>
          <w:szCs w:val="30"/>
        </w:rPr>
        <w:br/>
      </w:r>
      <w:r w:rsidRPr="00560529">
        <w:rPr>
          <w:rFonts w:cs="Times New Roman"/>
          <w:color w:val="000000"/>
          <w:sz w:val="26"/>
          <w:szCs w:val="26"/>
        </w:rPr>
        <w:t xml:space="preserve">Nr albumu: </w:t>
      </w:r>
      <w:r w:rsidR="00DF4BAF" w:rsidRPr="00560529">
        <w:rPr>
          <w:rFonts w:cs="Times New Roman"/>
          <w:color w:val="000000"/>
          <w:sz w:val="26"/>
          <w:szCs w:val="26"/>
        </w:rPr>
        <w:t>232415</w:t>
      </w:r>
    </w:p>
    <w:p w:rsidR="003C094C" w:rsidRPr="00560529" w:rsidRDefault="003456CD" w:rsidP="003C094C">
      <w:pPr>
        <w:spacing w:before="0"/>
        <w:ind w:left="0" w:right="-2"/>
        <w:rPr>
          <w:rFonts w:cs="Times New Roman"/>
          <w:color w:val="000000"/>
          <w:sz w:val="26"/>
          <w:szCs w:val="26"/>
        </w:rPr>
      </w:pPr>
      <w:r w:rsidRPr="00560529">
        <w:rPr>
          <w:rFonts w:cs="Times New Roman"/>
          <w:sz w:val="26"/>
          <w:szCs w:val="26"/>
        </w:rPr>
        <w:br/>
      </w:r>
      <w:r w:rsidR="00525D4F" w:rsidRPr="00560529">
        <w:rPr>
          <w:rFonts w:cs="Times New Roman"/>
          <w:color w:val="000000"/>
          <w:sz w:val="26"/>
          <w:szCs w:val="26"/>
        </w:rPr>
        <w:t xml:space="preserve">Studia: </w:t>
      </w:r>
      <w:r w:rsidR="003914F9" w:rsidRPr="00560529">
        <w:rPr>
          <w:rFonts w:cs="Times New Roman"/>
          <w:color w:val="000000"/>
          <w:sz w:val="26"/>
          <w:szCs w:val="26"/>
        </w:rPr>
        <w:t>Stacjonarne</w:t>
      </w:r>
      <w:r w:rsidR="00525D4F" w:rsidRPr="00560529">
        <w:rPr>
          <w:rFonts w:cs="Times New Roman"/>
          <w:color w:val="000000"/>
          <w:sz w:val="26"/>
          <w:szCs w:val="26"/>
        </w:rPr>
        <w:t xml:space="preserve"> </w:t>
      </w:r>
      <w:r w:rsidRPr="00560529">
        <w:rPr>
          <w:rFonts w:cs="Times New Roman"/>
          <w:color w:val="000000"/>
          <w:sz w:val="26"/>
          <w:szCs w:val="26"/>
        </w:rPr>
        <w:t>I stopnia</w:t>
      </w:r>
      <w:r w:rsidRPr="00560529">
        <w:rPr>
          <w:rFonts w:cs="Times New Roman"/>
          <w:color w:val="000000"/>
          <w:sz w:val="26"/>
          <w:szCs w:val="26"/>
        </w:rPr>
        <w:br/>
        <w:t>Kierunek: Informatyka</w:t>
      </w:r>
      <w:r w:rsidRPr="00560529">
        <w:rPr>
          <w:rFonts w:cs="Times New Roman"/>
          <w:color w:val="000000"/>
          <w:sz w:val="26"/>
          <w:szCs w:val="26"/>
        </w:rPr>
        <w:br/>
        <w:t>Specjalność: Inżynieria elektryczna</w:t>
      </w:r>
    </w:p>
    <w:p w:rsidR="00F36A38" w:rsidRPr="00385D15" w:rsidRDefault="003456CD" w:rsidP="003C094C">
      <w:pPr>
        <w:spacing w:before="0"/>
        <w:ind w:left="0" w:right="-2"/>
        <w:rPr>
          <w:rStyle w:val="ListLabel1"/>
        </w:rPr>
      </w:pPr>
      <w:r w:rsidRPr="00560529">
        <w:rPr>
          <w:rFonts w:cs="Times New Roman"/>
          <w:color w:val="000000"/>
          <w:sz w:val="26"/>
          <w:szCs w:val="26"/>
        </w:rPr>
        <w:t xml:space="preserve">Prowadzący: </w:t>
      </w:r>
      <w:hyperlink r:id="rId9">
        <w:r w:rsidRPr="00560529">
          <w:rPr>
            <w:rStyle w:val="czeinternetowe"/>
            <w:rFonts w:cs="Times New Roman"/>
            <w:color w:val="000000"/>
            <w:sz w:val="26"/>
            <w:szCs w:val="26"/>
            <w:u w:val="none"/>
          </w:rPr>
          <w:t>dr inż. Bożena Wieczorek</w:t>
        </w:r>
      </w:hyperlink>
      <w:r w:rsidR="00F528AD">
        <w:rPr>
          <w:rFonts w:cs="Times New Roman"/>
          <w:color w:val="000000"/>
          <w:sz w:val="26"/>
          <w:szCs w:val="26"/>
        </w:rPr>
        <w:br/>
        <w:t>Recenzent: dr inż. Michał Lewandowski</w:t>
      </w:r>
      <w:r>
        <w:br w:type="page"/>
      </w:r>
      <w:r w:rsidR="00767CFD" w:rsidRPr="00B64A31">
        <w:rPr>
          <w:rStyle w:val="Heading4Char"/>
        </w:rPr>
        <w:lastRenderedPageBreak/>
        <w:t>Spis treści</w:t>
      </w:r>
    </w:p>
    <w:p w:rsidR="00920D56" w:rsidRDefault="0052550E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920D56">
        <w:rPr>
          <w:noProof/>
        </w:rPr>
        <w:t>Słownik pojęć</w:t>
      </w:r>
      <w:r w:rsidR="00920D56">
        <w:rPr>
          <w:noProof/>
        </w:rPr>
        <w:tab/>
      </w:r>
      <w:r w:rsidR="00920D56">
        <w:rPr>
          <w:noProof/>
        </w:rPr>
        <w:fldChar w:fldCharType="begin"/>
      </w:r>
      <w:r w:rsidR="00920D56">
        <w:rPr>
          <w:noProof/>
        </w:rPr>
        <w:instrText xml:space="preserve"> PAGEREF _Toc472295946 \h </w:instrText>
      </w:r>
      <w:r w:rsidR="00920D56">
        <w:rPr>
          <w:noProof/>
        </w:rPr>
      </w:r>
      <w:r w:rsidR="00920D56">
        <w:rPr>
          <w:noProof/>
        </w:rPr>
        <w:fldChar w:fldCharType="separate"/>
      </w:r>
      <w:r w:rsidR="00920D56">
        <w:rPr>
          <w:noProof/>
        </w:rPr>
        <w:t>- 3 -</w:t>
      </w:r>
      <w:r w:rsidR="00920D56">
        <w:rPr>
          <w:noProof/>
        </w:rPr>
        <w:fldChar w:fldCharType="end"/>
      </w:r>
    </w:p>
    <w:p w:rsidR="00920D56" w:rsidRDefault="00920D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Wstęp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- 4 -</w:t>
      </w:r>
      <w:r>
        <w:rPr>
          <w:noProof/>
        </w:rPr>
        <w:fldChar w:fldCharType="end"/>
      </w:r>
    </w:p>
    <w:p w:rsidR="00920D56" w:rsidRDefault="00920D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Komponowanie właściwej diety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Statystyki otyłości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- 5 -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na makroskładniki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- 8 -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Zapotrzebowanie kaloryczne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- 9 -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Postrzeganie kalorii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- 11 -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1.5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Typologia Sheldona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- 12 -</w:t>
      </w:r>
      <w:r>
        <w:rPr>
          <w:noProof/>
        </w:rPr>
        <w:fldChar w:fldCharType="end"/>
      </w:r>
    </w:p>
    <w:p w:rsidR="00920D56" w:rsidRDefault="00920D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Technologie użyte w projekcie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- 13 -</w:t>
      </w:r>
      <w:r>
        <w:rPr>
          <w:noProof/>
        </w:rPr>
        <w:fldChar w:fldCharType="end"/>
      </w:r>
    </w:p>
    <w:p w:rsidR="00920D56" w:rsidRPr="00F528AD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 w:rsidRPr="00F528AD">
        <w:rPr>
          <w:noProof/>
        </w:rPr>
        <w:t>2.1</w:t>
      </w:r>
      <w:r w:rsidRPr="00F528AD"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 w:rsidRPr="00F528AD">
        <w:rPr>
          <w:noProof/>
        </w:rPr>
        <w:t>ASP.NET.Core</w:t>
      </w:r>
      <w:r w:rsidRPr="00F528AD">
        <w:rPr>
          <w:noProof/>
        </w:rPr>
        <w:tab/>
      </w:r>
      <w:r>
        <w:rPr>
          <w:noProof/>
        </w:rPr>
        <w:fldChar w:fldCharType="begin"/>
      </w:r>
      <w:r w:rsidRPr="00F528AD">
        <w:rPr>
          <w:noProof/>
        </w:rPr>
        <w:instrText xml:space="preserve"> PAGEREF _Toc472295955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</w:rPr>
        <w:t>- 13 -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2.2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Visual Studio 2015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_Toc472295956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- 14 -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2.3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Entity Framework Core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_Toc472295957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- 15 -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2.4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GitHub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_Toc472295958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920D56" w:rsidRP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920D56">
        <w:rPr>
          <w:noProof/>
          <w:lang w:val="en-US"/>
        </w:rPr>
        <w:t>2.5</w:t>
      </w:r>
      <w:r w:rsidRPr="00920D56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920D56">
        <w:rPr>
          <w:noProof/>
          <w:lang w:val="en-US"/>
        </w:rPr>
        <w:t>SourceTree</w:t>
      </w:r>
      <w:r w:rsidRPr="00920D56">
        <w:rPr>
          <w:noProof/>
          <w:lang w:val="en-US"/>
        </w:rPr>
        <w:tab/>
      </w:r>
      <w:r>
        <w:rPr>
          <w:noProof/>
        </w:rPr>
        <w:fldChar w:fldCharType="begin"/>
      </w:r>
      <w:r w:rsidRPr="00920D56">
        <w:rPr>
          <w:noProof/>
          <w:lang w:val="en-US"/>
        </w:rPr>
        <w:instrText xml:space="preserve"> PAGEREF _Toc472295959 \h </w:instrText>
      </w:r>
      <w:r>
        <w:rPr>
          <w:noProof/>
        </w:rPr>
      </w:r>
      <w:r>
        <w:rPr>
          <w:noProof/>
        </w:rPr>
        <w:fldChar w:fldCharType="separate"/>
      </w:r>
      <w:r w:rsidRPr="00920D56">
        <w:rPr>
          <w:noProof/>
          <w:lang w:val="en-US"/>
        </w:rPr>
        <w:t>- 16 -</w:t>
      </w:r>
      <w:r>
        <w:rPr>
          <w:noProof/>
        </w:rPr>
        <w:fldChar w:fldCharType="end"/>
      </w:r>
    </w:p>
    <w:p w:rsidR="00920D56" w:rsidRPr="00F528AD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</w:pPr>
      <w:r w:rsidRPr="00F528AD">
        <w:rPr>
          <w:noProof/>
          <w:lang w:val="en-US"/>
        </w:rPr>
        <w:t>2.6</w:t>
      </w:r>
      <w:r w:rsidRPr="00F528AD">
        <w:rPr>
          <w:rFonts w:eastAsiaTheme="minorEastAsia" w:cstheme="minorBidi"/>
          <w:smallCaps w:val="0"/>
          <w:noProof/>
          <w:color w:val="auto"/>
          <w:sz w:val="22"/>
          <w:szCs w:val="22"/>
          <w:lang w:val="en-US" w:eastAsia="pl-PL"/>
        </w:rPr>
        <w:tab/>
      </w:r>
      <w:r w:rsidRPr="00F528AD">
        <w:rPr>
          <w:noProof/>
          <w:lang w:val="en-US"/>
        </w:rPr>
        <w:t>Semantic UI</w:t>
      </w:r>
      <w:r w:rsidRPr="00F528AD">
        <w:rPr>
          <w:noProof/>
          <w:lang w:val="en-US"/>
        </w:rPr>
        <w:tab/>
      </w:r>
      <w:r>
        <w:rPr>
          <w:noProof/>
        </w:rPr>
        <w:fldChar w:fldCharType="begin"/>
      </w:r>
      <w:r w:rsidRPr="00F528AD">
        <w:rPr>
          <w:noProof/>
          <w:lang w:val="en-US"/>
        </w:rPr>
        <w:instrText xml:space="preserve"> PAGEREF _Toc472295960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  <w:lang w:val="en-US"/>
        </w:rPr>
        <w:t>- 17 -</w:t>
      </w:r>
      <w:r>
        <w:rPr>
          <w:noProof/>
        </w:rPr>
        <w:fldChar w:fldCharType="end"/>
      </w:r>
    </w:p>
    <w:p w:rsidR="00920D56" w:rsidRPr="00F528AD" w:rsidRDefault="00920D56">
      <w:pPr>
        <w:pStyle w:val="TOC1"/>
        <w:tabs>
          <w:tab w:val="left" w:pos="480"/>
        </w:tabs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</w:pPr>
      <w:r w:rsidRPr="00F528AD">
        <w:rPr>
          <w:noProof/>
          <w:lang w:val="en-US"/>
        </w:rPr>
        <w:t>3</w:t>
      </w:r>
      <w:r w:rsidRPr="00F528AD"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val="en-US" w:eastAsia="pl-PL"/>
        </w:rPr>
        <w:tab/>
      </w:r>
      <w:r w:rsidRPr="00F528AD">
        <w:rPr>
          <w:noProof/>
          <w:lang w:val="en-US"/>
        </w:rPr>
        <w:t>Implementacja</w:t>
      </w:r>
      <w:r w:rsidRPr="00F528AD">
        <w:rPr>
          <w:noProof/>
          <w:lang w:val="en-US"/>
        </w:rPr>
        <w:tab/>
      </w:r>
      <w:r>
        <w:rPr>
          <w:noProof/>
        </w:rPr>
        <w:fldChar w:fldCharType="begin"/>
      </w:r>
      <w:r w:rsidRPr="00F528AD">
        <w:rPr>
          <w:noProof/>
          <w:lang w:val="en-US"/>
        </w:rPr>
        <w:instrText xml:space="preserve"> PAGEREF _Toc472295961 \h </w:instrText>
      </w:r>
      <w:r>
        <w:rPr>
          <w:noProof/>
        </w:rPr>
      </w:r>
      <w:r>
        <w:rPr>
          <w:noProof/>
        </w:rPr>
        <w:fldChar w:fldCharType="separate"/>
      </w:r>
      <w:r w:rsidRPr="00F528AD">
        <w:rPr>
          <w:noProof/>
          <w:lang w:val="en-US"/>
        </w:rPr>
        <w:t>- 18 -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3.1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Struktura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- 18 -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3.2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Nawigacja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- 21 -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3.3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Mechanizm zgłaszania produktów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- 23 -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3.4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Baza danych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- 24 -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3.5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Szyfrowanie danych użytkownika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- 26 -</w:t>
      </w:r>
      <w:r>
        <w:rPr>
          <w:noProof/>
        </w:rPr>
        <w:fldChar w:fldCharType="end"/>
      </w:r>
    </w:p>
    <w:p w:rsidR="00920D56" w:rsidRDefault="00920D56">
      <w:pPr>
        <w:pStyle w:val="TOC2"/>
        <w:tabs>
          <w:tab w:val="left" w:pos="720"/>
          <w:tab w:val="right" w:leader="dot" w:pos="8635"/>
        </w:tabs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3.6</w:t>
      </w:r>
      <w:r>
        <w:rPr>
          <w:rFonts w:eastAsiaTheme="minorEastAsia" w:cstheme="minorBidi"/>
          <w:smallCaps w:val="0"/>
          <w:noProof/>
          <w:color w:val="auto"/>
          <w:sz w:val="22"/>
          <w:szCs w:val="22"/>
          <w:lang w:eastAsia="pl-PL"/>
        </w:rPr>
        <w:tab/>
      </w:r>
      <w:r>
        <w:rPr>
          <w:noProof/>
        </w:rPr>
        <w:t>Korzystanie z serwisu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- 28 -</w:t>
      </w:r>
      <w:r>
        <w:rPr>
          <w:noProof/>
        </w:rPr>
        <w:fldChar w:fldCharType="end"/>
      </w:r>
    </w:p>
    <w:p w:rsidR="00920D56" w:rsidRDefault="00920D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Podsumowanie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- 30 -</w:t>
      </w:r>
      <w:r>
        <w:rPr>
          <w:noProof/>
        </w:rPr>
        <w:fldChar w:fldCharType="end"/>
      </w:r>
    </w:p>
    <w:p w:rsidR="00920D56" w:rsidRDefault="00920D56">
      <w:pPr>
        <w:pStyle w:val="TOC1"/>
        <w:rPr>
          <w:rFonts w:eastAsiaTheme="minorEastAsia" w:cstheme="minorBidi"/>
          <w:b w:val="0"/>
          <w:bCs w:val="0"/>
          <w:caps w:val="0"/>
          <w:noProof/>
          <w:color w:val="auto"/>
          <w:sz w:val="22"/>
          <w:szCs w:val="22"/>
          <w:lang w:eastAsia="pl-PL"/>
        </w:rPr>
      </w:pPr>
      <w:r>
        <w:rPr>
          <w:noProof/>
        </w:rPr>
        <w:t>Literatura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_Toc472295969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- 31 -</w:t>
      </w:r>
      <w:r>
        <w:rPr>
          <w:noProof/>
        </w:rPr>
        <w:fldChar w:fldCharType="end"/>
      </w:r>
    </w:p>
    <w:p w:rsidR="00846292" w:rsidRDefault="0052550E">
      <w:r>
        <w:fldChar w:fldCharType="end"/>
      </w:r>
    </w:p>
    <w:p w:rsidR="00767CFD" w:rsidRDefault="00F36A38" w:rsidP="00F36A38">
      <w:pPr>
        <w:spacing w:before="0" w:after="0" w:line="240" w:lineRule="auto"/>
        <w:ind w:left="0" w:right="0"/>
      </w:pPr>
      <w:r>
        <w:br w:type="page"/>
      </w:r>
    </w:p>
    <w:p w:rsidR="00F06889" w:rsidRPr="00385D15" w:rsidRDefault="003456CD" w:rsidP="00B8148D">
      <w:pPr>
        <w:pStyle w:val="NoSpacing"/>
        <w:rPr>
          <w:rStyle w:val="ListLabel1"/>
        </w:rPr>
      </w:pPr>
      <w:bookmarkStart w:id="0" w:name="_Toc472295946"/>
      <w:r w:rsidRPr="00385D15">
        <w:rPr>
          <w:rStyle w:val="ListLabel1"/>
        </w:rPr>
        <w:lastRenderedPageBreak/>
        <w:t>Słownik pojęć</w:t>
      </w:r>
      <w:bookmarkEnd w:id="0"/>
    </w:p>
    <w:p w:rsidR="001F3419" w:rsidRPr="00F34EC0" w:rsidRDefault="002D3AC4" w:rsidP="003A6887">
      <w:pPr>
        <w:spacing w:line="360" w:lineRule="auto"/>
        <w:ind w:left="0" w:right="-2"/>
        <w:jc w:val="both"/>
        <w:rPr>
          <w:rStyle w:val="bold"/>
        </w:rPr>
      </w:pPr>
      <w:r w:rsidRPr="00F34EC0">
        <w:rPr>
          <w:rStyle w:val="bold"/>
        </w:rPr>
        <w:t>Framework -</w:t>
      </w:r>
      <w:r w:rsidR="003456CD" w:rsidRPr="00F34EC0">
        <w:rPr>
          <w:rStyle w:val="bold"/>
        </w:rPr>
        <w:t xml:space="preserve"> </w:t>
      </w:r>
      <w:r w:rsidR="001A72D8">
        <w:rPr>
          <w:rStyle w:val="bold"/>
        </w:rPr>
        <w:t>z</w:t>
      </w:r>
      <w:r w:rsidR="003456CD" w:rsidRPr="00F34EC0">
        <w:rPr>
          <w:rStyle w:val="bold"/>
        </w:rPr>
        <w:t>biór narzędzi pozwalających na budowę a</w:t>
      </w:r>
      <w:r w:rsidR="00D45CA6">
        <w:rPr>
          <w:rStyle w:val="bold"/>
        </w:rPr>
        <w:t>plikacji i ułatwiający pracę po</w:t>
      </w:r>
      <w:r w:rsidR="003456CD" w:rsidRPr="00F34EC0">
        <w:rPr>
          <w:rStyle w:val="bold"/>
        </w:rPr>
        <w:t>przez komponenty oraz biblioteki przeznaczone do wykonywania określonych zadań.</w:t>
      </w:r>
    </w:p>
    <w:p w:rsidR="001F3419" w:rsidRPr="00F34EC0" w:rsidRDefault="00D45CA6" w:rsidP="003A688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Sól (ang. salt)</w:t>
      </w:r>
      <w:r w:rsidR="003456CD" w:rsidRPr="00F34EC0">
        <w:rPr>
          <w:rStyle w:val="bold"/>
        </w:rPr>
        <w:t xml:space="preserve"> –</w:t>
      </w:r>
      <w:r w:rsidR="0030598B" w:rsidRPr="00F34EC0">
        <w:rPr>
          <w:rStyle w:val="bold"/>
        </w:rPr>
        <w:t xml:space="preserve"> </w:t>
      </w:r>
      <w:r w:rsidR="001A72D8">
        <w:rPr>
          <w:rStyle w:val="bold"/>
        </w:rPr>
        <w:t>l</w:t>
      </w:r>
      <w:r w:rsidR="00D00F21" w:rsidRPr="00F34EC0">
        <w:rPr>
          <w:rStyle w:val="bold"/>
        </w:rPr>
        <w:t xml:space="preserve">osowe dane </w:t>
      </w:r>
      <w:r w:rsidR="003456CD" w:rsidRPr="00F34EC0">
        <w:rPr>
          <w:rStyle w:val="bold"/>
        </w:rPr>
        <w:t>dodaw</w:t>
      </w:r>
      <w:r w:rsidR="00D00F21" w:rsidRPr="00F34EC0">
        <w:rPr>
          <w:rStyle w:val="bold"/>
        </w:rPr>
        <w:t>ane do hasła podczas obliczania</w:t>
      </w:r>
      <w:r w:rsidR="002A6801">
        <w:rPr>
          <w:rStyle w:val="bold"/>
        </w:rPr>
        <w:t xml:space="preserve"> </w:t>
      </w:r>
      <w:r w:rsidR="003456CD" w:rsidRPr="00F34EC0">
        <w:rPr>
          <w:rStyle w:val="bold"/>
          <w:webHidden/>
        </w:rPr>
        <w:t>funkcji skrótu</w:t>
      </w:r>
      <w:r w:rsidR="003456CD" w:rsidRPr="00F34EC0">
        <w:rPr>
          <w:rStyle w:val="bold"/>
        </w:rPr>
        <w:t xml:space="preserve">. Sól zapobiega </w:t>
      </w:r>
      <w:r>
        <w:rPr>
          <w:rStyle w:val="bold"/>
        </w:rPr>
        <w:t>atakom słownikowym</w:t>
      </w:r>
      <w:r w:rsidR="0030598B" w:rsidRPr="00F34EC0">
        <w:rPr>
          <w:rStyle w:val="bold"/>
        </w:rPr>
        <w:t xml:space="preserve"> na bazę haseł.</w:t>
      </w:r>
    </w:p>
    <w:p w:rsidR="001F3419" w:rsidRPr="00F34EC0" w:rsidRDefault="001A72D8" w:rsidP="00D45CA6">
      <w:pPr>
        <w:pStyle w:val="NormalWeb"/>
        <w:spacing w:before="100" w:after="100"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TDEE </w:t>
      </w:r>
      <w:r w:rsidR="003456CD" w:rsidRPr="00F34EC0">
        <w:rPr>
          <w:rStyle w:val="bold"/>
        </w:rPr>
        <w:t xml:space="preserve">(Total Daily Energy Expenditure) </w:t>
      </w:r>
      <w:r>
        <w:rPr>
          <w:rStyle w:val="bold"/>
        </w:rPr>
        <w:t>- c</w:t>
      </w:r>
      <w:r w:rsidR="003456CD" w:rsidRPr="00F34EC0">
        <w:rPr>
          <w:rStyle w:val="bold"/>
        </w:rPr>
        <w:t>ałkowite dzienne zapotrzebowanie kaloryczne.</w:t>
      </w:r>
    </w:p>
    <w:p w:rsidR="001F3419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BMR </w:t>
      </w:r>
      <w:r w:rsidR="003456CD" w:rsidRPr="00F34EC0">
        <w:rPr>
          <w:rStyle w:val="bold"/>
        </w:rPr>
        <w:t>(</w:t>
      </w:r>
      <w:r w:rsidR="003456CD" w:rsidRPr="00F34EC0">
        <w:rPr>
          <w:rStyle w:val="bold"/>
          <w:rFonts w:eastAsiaTheme="majorEastAsia"/>
        </w:rPr>
        <w:t>Basal Metabolic Rate)</w:t>
      </w:r>
      <w:r>
        <w:rPr>
          <w:rStyle w:val="bold"/>
          <w:rFonts w:eastAsiaTheme="majorEastAsia"/>
        </w:rPr>
        <w:t xml:space="preserve"> - w</w:t>
      </w:r>
      <w:r w:rsidR="003456CD" w:rsidRPr="00F34EC0">
        <w:rPr>
          <w:rStyle w:val="bold"/>
        </w:rPr>
        <w:t>skaźnik podstawowej przemiany materii.</w:t>
      </w:r>
    </w:p>
    <w:p w:rsidR="001A72D8" w:rsidRPr="001A72D8" w:rsidRDefault="001A72D8" w:rsidP="003A6887">
      <w:pPr>
        <w:pStyle w:val="NormalWeb"/>
        <w:spacing w:line="360" w:lineRule="auto"/>
        <w:ind w:right="-2"/>
        <w:jc w:val="both"/>
        <w:rPr>
          <w:rStyle w:val="bold"/>
          <w:lang w:val="en-US"/>
        </w:rPr>
      </w:pPr>
      <w:r w:rsidRPr="00F34EC0">
        <w:rPr>
          <w:rStyle w:val="bold"/>
          <w:lang w:val="en-US"/>
        </w:rPr>
        <w:t>TEF (Thermic Effect of Food)</w:t>
      </w:r>
      <w:r>
        <w:rPr>
          <w:rStyle w:val="bold"/>
          <w:lang w:val="en-US"/>
        </w:rPr>
        <w:t xml:space="preserve"> -</w:t>
      </w:r>
      <w:r w:rsidRPr="00F34EC0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e</w:t>
      </w:r>
      <w:r w:rsidRPr="00F34EC0">
        <w:rPr>
          <w:rStyle w:val="bold"/>
          <w:lang w:val="en-US"/>
        </w:rPr>
        <w:t>fekt termiczny pożywienia.</w:t>
      </w:r>
    </w:p>
    <w:p w:rsidR="001F3419" w:rsidRPr="00F34EC0" w:rsidRDefault="00D00F21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>TEA -  kalorie spalone podczas aktywności fizycznej</w:t>
      </w:r>
      <w:r w:rsidR="003456CD" w:rsidRPr="00F34EC0">
        <w:rPr>
          <w:rStyle w:val="bold"/>
        </w:rPr>
        <w:t>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NEAT – </w:t>
      </w:r>
      <w:r w:rsidR="001A72D8">
        <w:rPr>
          <w:rStyle w:val="bold"/>
        </w:rPr>
        <w:t>k</w:t>
      </w:r>
      <w:r w:rsidRPr="00F34EC0">
        <w:rPr>
          <w:rStyle w:val="bold"/>
        </w:rPr>
        <w:t>alorie spalane podczas codziennych czynności.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Ektomorfik – t</w:t>
      </w:r>
      <w:r w:rsidR="003456CD" w:rsidRPr="00F34EC0">
        <w:rPr>
          <w:rStyle w:val="bold"/>
        </w:rPr>
        <w:t>yp budowy ciała cechujący się smukłą sylwetką, drobnymi kościami, chudymi oraz długimi kończynami, a także wąskimi ramionami.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Endomorfik - t</w:t>
      </w:r>
      <w:r w:rsidR="003456CD" w:rsidRPr="00F34EC0">
        <w:rPr>
          <w:rStyle w:val="bold"/>
        </w:rPr>
        <w:t>yp budowy ciała cechujący się masywną, owalną sylwetk</w:t>
      </w:r>
      <w:r w:rsidR="00D45CA6">
        <w:rPr>
          <w:rStyle w:val="bold"/>
        </w:rPr>
        <w:t>ą, mający tendencję do tycia po</w:t>
      </w:r>
      <w:r w:rsidR="003456CD" w:rsidRPr="00F34EC0">
        <w:rPr>
          <w:rStyle w:val="bold"/>
        </w:rPr>
        <w:t>przez wolny metabolizm oraz posiadający wysoki poziom tkanki tłuszczowej.</w:t>
      </w:r>
    </w:p>
    <w:p w:rsidR="001F3419" w:rsidRPr="00F34EC0" w:rsidRDefault="001A72D8" w:rsidP="003A6887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Mezomorfik – t</w:t>
      </w:r>
      <w:r w:rsidR="003456CD" w:rsidRPr="00F34EC0">
        <w:rPr>
          <w:rStyle w:val="bold"/>
        </w:rPr>
        <w:t>yp budowy ciała cechujący się szerokim rozstawem barków, długimi kończynami oraz wąską talią, co wizualnie przypomina literę „V”. W łatwy sposób pozyskuje mięśnie oraz posiada szybszą regenerację. Typ ten posiadają nieliczni.</w:t>
      </w:r>
    </w:p>
    <w:p w:rsidR="001F3419" w:rsidRPr="00F34EC0" w:rsidRDefault="003456CD" w:rsidP="003A6887">
      <w:pPr>
        <w:pStyle w:val="NormalWeb"/>
        <w:spacing w:line="360" w:lineRule="auto"/>
        <w:ind w:right="-2"/>
        <w:jc w:val="both"/>
        <w:rPr>
          <w:rStyle w:val="bold"/>
        </w:rPr>
      </w:pPr>
      <w:r w:rsidRPr="00F34EC0">
        <w:rPr>
          <w:rStyle w:val="bold"/>
        </w:rPr>
        <w:t xml:space="preserve">Assembly </w:t>
      </w:r>
      <w:r w:rsidR="001A72D8">
        <w:rPr>
          <w:rStyle w:val="bold"/>
        </w:rPr>
        <w:t>– n</w:t>
      </w:r>
      <w:r w:rsidRPr="00F34EC0">
        <w:rPr>
          <w:rStyle w:val="bold"/>
        </w:rPr>
        <w:t>ajmniejsza jedno</w:t>
      </w:r>
      <w:r w:rsidR="00463EC2" w:rsidRPr="00F34EC0">
        <w:rPr>
          <w:rStyle w:val="bold"/>
        </w:rPr>
        <w:t xml:space="preserve">stka wdrożeniowa aplikacji .NET. </w:t>
      </w:r>
      <w:r w:rsidRPr="00F34EC0">
        <w:rPr>
          <w:rStyle w:val="bold"/>
        </w:rPr>
        <w:t>Może być plikiem dll</w:t>
      </w:r>
      <w:r w:rsidR="002A684F">
        <w:rPr>
          <w:rStyle w:val="bold"/>
        </w:rPr>
        <w:t>,</w:t>
      </w:r>
      <w:r w:rsidRPr="00F34EC0">
        <w:rPr>
          <w:rStyle w:val="bold"/>
        </w:rPr>
        <w:t xml:space="preserve"> albo exe.</w:t>
      </w:r>
    </w:p>
    <w:p w:rsidR="00C74AEF" w:rsidRPr="003A6887" w:rsidRDefault="003A5981" w:rsidP="003A6887">
      <w:pPr>
        <w:pStyle w:val="NormalWeb"/>
        <w:spacing w:before="100" w:after="100" w:line="360" w:lineRule="auto"/>
        <w:ind w:right="-2"/>
        <w:jc w:val="both"/>
        <w:rPr>
          <w:rStyle w:val="bold"/>
        </w:rPr>
        <w:sectPr w:rsidR="00C74AEF" w:rsidRPr="003A6887" w:rsidSect="007F70A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985" w:bottom="1418" w:left="1276" w:header="0" w:footer="0" w:gutter="0"/>
          <w:pgNumType w:fmt="numberInDash"/>
          <w:cols w:space="708"/>
          <w:formProt w:val="0"/>
          <w:docGrid w:linePitch="326" w:charSpace="-6145"/>
        </w:sectPr>
      </w:pPr>
      <w:r w:rsidRPr="003A6887">
        <w:rPr>
          <w:rStyle w:val="bold"/>
        </w:rPr>
        <w:t>D</w:t>
      </w:r>
      <w:r w:rsidR="003456CD" w:rsidRPr="003A6887">
        <w:rPr>
          <w:rStyle w:val="bold"/>
        </w:rPr>
        <w:t>ll</w:t>
      </w:r>
      <w:r w:rsidR="001A72D8">
        <w:rPr>
          <w:rStyle w:val="bold"/>
        </w:rPr>
        <w:t xml:space="preserve"> </w:t>
      </w:r>
      <w:r w:rsidR="002D3AC4">
        <w:rPr>
          <w:rStyle w:val="bold"/>
        </w:rPr>
        <w:t xml:space="preserve">(Dynamic </w:t>
      </w:r>
      <w:r w:rsidRPr="003A6887">
        <w:rPr>
          <w:rStyle w:val="bold"/>
        </w:rPr>
        <w:t>Link Library) -</w:t>
      </w:r>
      <w:r w:rsidR="003456CD" w:rsidRPr="003A6887">
        <w:rPr>
          <w:rStyle w:val="bold"/>
        </w:rPr>
        <w:t xml:space="preserve"> </w:t>
      </w:r>
      <w:hyperlink r:id="rId16">
        <w:r w:rsidR="001A72D8">
          <w:rPr>
            <w:rStyle w:val="bold"/>
            <w:webHidden/>
          </w:rPr>
          <w:t>b</w:t>
        </w:r>
        <w:r w:rsidR="003456CD" w:rsidRPr="003A6887">
          <w:rPr>
            <w:rStyle w:val="bold"/>
            <w:webHidden/>
          </w:rPr>
          <w:t>iblioteka współdzielon</w:t>
        </w:r>
      </w:hyperlink>
      <w:r w:rsidR="003456CD" w:rsidRPr="003A6887">
        <w:rPr>
          <w:rStyle w:val="bold"/>
        </w:rPr>
        <w:t xml:space="preserve">a w środowisku </w:t>
      </w:r>
      <w:hyperlink r:id="rId17">
        <w:r w:rsidR="003456CD" w:rsidRPr="003A6887">
          <w:rPr>
            <w:rStyle w:val="bold"/>
            <w:webHidden/>
          </w:rPr>
          <w:t>Microsoft Windows</w:t>
        </w:r>
      </w:hyperlink>
      <w:r w:rsidR="003456CD" w:rsidRPr="003A6887">
        <w:rPr>
          <w:rStyle w:val="bold"/>
        </w:rPr>
        <w:t xml:space="preserve">, przechowująca </w:t>
      </w:r>
      <w:hyperlink r:id="rId18">
        <w:r w:rsidR="003456CD" w:rsidRPr="003A6887">
          <w:rPr>
            <w:rStyle w:val="bold"/>
            <w:webHidden/>
          </w:rPr>
          <w:t>implementacje</w:t>
        </w:r>
      </w:hyperlink>
      <w:r w:rsidR="003456CD" w:rsidRPr="003A6887">
        <w:rPr>
          <w:rStyle w:val="bold"/>
        </w:rPr>
        <w:t xml:space="preserve"> różnych </w:t>
      </w:r>
      <w:hyperlink r:id="rId19">
        <w:r w:rsidR="003456CD" w:rsidRPr="003A6887">
          <w:rPr>
            <w:rStyle w:val="bold"/>
            <w:webHidden/>
          </w:rPr>
          <w:t>podprogramów</w:t>
        </w:r>
      </w:hyperlink>
      <w:r w:rsidR="003456CD" w:rsidRPr="003A6887">
        <w:rPr>
          <w:rStyle w:val="bold"/>
        </w:rPr>
        <w:t xml:space="preserve"> programu lub </w:t>
      </w:r>
      <w:hyperlink r:id="rId20">
        <w:r w:rsidR="003456CD" w:rsidRPr="003A6887">
          <w:rPr>
            <w:rStyle w:val="bold"/>
            <w:webHidden/>
          </w:rPr>
          <w:t>zasoby programu</w:t>
        </w:r>
      </w:hyperlink>
      <w:r w:rsidR="001A72D8">
        <w:rPr>
          <w:rStyle w:val="bold"/>
        </w:rPr>
        <w:t>.</w:t>
      </w:r>
    </w:p>
    <w:p w:rsidR="00F34EC0" w:rsidRPr="00154DC2" w:rsidRDefault="003456CD" w:rsidP="00154DC2">
      <w:pPr>
        <w:pStyle w:val="NoSpacing"/>
        <w:rPr>
          <w:rStyle w:val="ListLabel1"/>
        </w:rPr>
      </w:pPr>
      <w:bookmarkStart w:id="1" w:name="_Toc466799711"/>
      <w:bookmarkStart w:id="2" w:name="_Toc472295947"/>
      <w:bookmarkEnd w:id="1"/>
      <w:r w:rsidRPr="00154DC2">
        <w:rPr>
          <w:rStyle w:val="ListLabel1"/>
        </w:rPr>
        <w:lastRenderedPageBreak/>
        <w:t>Wstęp</w:t>
      </w:r>
      <w:bookmarkEnd w:id="2"/>
    </w:p>
    <w:p w:rsidR="00154DC2" w:rsidRDefault="003456CD" w:rsidP="00154DC2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Na przełomie kilku lat, zmienił się pogląd ludzi dotyczący zdrowego trybu życia. Zauważalne jest ich samozaparcie, dyscyplina w dążeniu do wymarzonej sylwetki oraz długiego życia. Przyczyniło się to do większego zapotrzebowanie na strony przeznaczone tej dziedzinie. Jednym z głównych czynników </w:t>
      </w:r>
      <w:r w:rsidR="002A684F">
        <w:rPr>
          <w:rStyle w:val="bold"/>
        </w:rPr>
        <w:t>zdrowego trybu życia jest dieta,</w:t>
      </w:r>
      <w:r w:rsidRPr="003A6887">
        <w:rPr>
          <w:rStyle w:val="bold"/>
        </w:rPr>
        <w:t xml:space="preserve"> </w:t>
      </w:r>
      <w:r w:rsidR="002A684F">
        <w:rPr>
          <w:rStyle w:val="bold"/>
        </w:rPr>
        <w:t>c</w:t>
      </w:r>
      <w:r w:rsidRPr="003A6887">
        <w:rPr>
          <w:rStyle w:val="bold"/>
        </w:rPr>
        <w:t xml:space="preserve">zęsto błędnie postrzegana jako deficyt kaloryczny. Dieta może służyć zarówno utracie jak </w:t>
      </w:r>
      <w:r w:rsidR="00485861" w:rsidRPr="003A6887">
        <w:rPr>
          <w:rStyle w:val="bold"/>
        </w:rPr>
        <w:t>i przyroście</w:t>
      </w:r>
      <w:r w:rsidRPr="003A6887">
        <w:rPr>
          <w:rStyle w:val="bold"/>
        </w:rPr>
        <w:t xml:space="preserve"> masy ciała. Wyróżniamy kilka sposobów kontroli diety. Możliwe jest zlecenie dietetykowi sporządzenia </w:t>
      </w:r>
      <w:r w:rsidR="00D45CA6">
        <w:rPr>
          <w:rStyle w:val="bold"/>
        </w:rPr>
        <w:t xml:space="preserve">harmonogramu </w:t>
      </w:r>
      <w:r w:rsidRPr="003A6887">
        <w:rPr>
          <w:rStyle w:val="bold"/>
        </w:rPr>
        <w:t xml:space="preserve">posiłków lub wyboru gotowych szablonów. Jednym </w:t>
      </w:r>
      <w:r w:rsidR="00485861" w:rsidRPr="003A6887">
        <w:rPr>
          <w:rStyle w:val="bold"/>
        </w:rPr>
        <w:t>z </w:t>
      </w:r>
      <w:r w:rsidR="00485861">
        <w:rPr>
          <w:rStyle w:val="bold"/>
        </w:rPr>
        <w:t>popularniejszych</w:t>
      </w:r>
      <w:r w:rsidRPr="003A6887">
        <w:rPr>
          <w:rStyle w:val="bold"/>
        </w:rPr>
        <w:t xml:space="preserve"> sposobów w ostatnich latach jest liczenie kalorii oraz makroskładników. Jest to w zupełności wystarczające dla osób</w:t>
      </w:r>
      <w:r w:rsidR="00D45CA6">
        <w:rPr>
          <w:rStyle w:val="bold"/>
        </w:rPr>
        <w:t>,</w:t>
      </w:r>
      <w:r w:rsidRPr="003A6887">
        <w:rPr>
          <w:rStyle w:val="bold"/>
        </w:rPr>
        <w:t xml:space="preserve"> które po prostu chcą zwiększyć lub zmniejszyć masę ciała. </w:t>
      </w:r>
      <w:r w:rsidR="00485861" w:rsidRPr="003A6887">
        <w:rPr>
          <w:rStyle w:val="bold"/>
        </w:rPr>
        <w:t>Istnieje wiele</w:t>
      </w:r>
      <w:r w:rsidRPr="003A6887">
        <w:rPr>
          <w:rStyle w:val="bold"/>
        </w:rPr>
        <w:t xml:space="preserve"> stron poświęconych liczeniu kalorii</w:t>
      </w:r>
      <w:r w:rsidR="00F6749A" w:rsidRPr="003A6887">
        <w:rPr>
          <w:rStyle w:val="bold"/>
        </w:rPr>
        <w:t xml:space="preserve"> od strony merytorycznej jak i praktycznej</w:t>
      </w:r>
      <w:r w:rsidRPr="003A6887">
        <w:rPr>
          <w:rStyle w:val="bold"/>
        </w:rPr>
        <w:t>. Większość posiada nadmiar informacji</w:t>
      </w:r>
      <w:r w:rsidR="00512821">
        <w:rPr>
          <w:rStyle w:val="bold"/>
        </w:rPr>
        <w:t>,</w:t>
      </w:r>
      <w:r w:rsidRPr="003A6887">
        <w:rPr>
          <w:rStyle w:val="bold"/>
        </w:rPr>
        <w:t xml:space="preserve"> co przyczynia się do zniechęcania użytkowników.</w:t>
      </w:r>
    </w:p>
    <w:p w:rsidR="008949E7" w:rsidRDefault="00154DC2" w:rsidP="00154DC2">
      <w:pPr>
        <w:spacing w:line="360" w:lineRule="auto"/>
        <w:ind w:left="0" w:right="-2" w:firstLine="360"/>
        <w:jc w:val="both"/>
        <w:rPr>
          <w:rStyle w:val="bold"/>
        </w:rPr>
      </w:pPr>
      <w:r>
        <w:rPr>
          <w:rStyle w:val="bold"/>
        </w:rPr>
        <w:t xml:space="preserve">Celem projektu jest utworzenie </w:t>
      </w:r>
      <w:r w:rsidR="00485861">
        <w:rPr>
          <w:rStyle w:val="bold"/>
        </w:rPr>
        <w:t>strony</w:t>
      </w:r>
      <w:r w:rsidR="00DD2A96">
        <w:rPr>
          <w:rStyle w:val="bold"/>
        </w:rPr>
        <w:t xml:space="preserve"> internetowej</w:t>
      </w:r>
      <w:r w:rsidR="00485861">
        <w:rPr>
          <w:rStyle w:val="bold"/>
        </w:rPr>
        <w:t>,</w:t>
      </w:r>
      <w:r>
        <w:rPr>
          <w:rStyle w:val="bold"/>
        </w:rPr>
        <w:t xml:space="preserve"> która pozwala na wyliczenie zapotrzebowania k</w:t>
      </w:r>
      <w:r w:rsidR="008949E7">
        <w:rPr>
          <w:rStyle w:val="bold"/>
        </w:rPr>
        <w:t>alorycznego w prosty i wygodny</w:t>
      </w:r>
      <w:r>
        <w:rPr>
          <w:rStyle w:val="bold"/>
        </w:rPr>
        <w:t xml:space="preserve"> sposób, zapamiętywania </w:t>
      </w:r>
      <w:r w:rsidR="007B7361">
        <w:rPr>
          <w:rStyle w:val="bold"/>
        </w:rPr>
        <w:t>naszych dni żywieniowych</w:t>
      </w:r>
      <w:r w:rsidR="008949E7">
        <w:rPr>
          <w:rStyle w:val="bold"/>
        </w:rPr>
        <w:t xml:space="preserve"> oraz planowania bilansu kalorycznego. </w:t>
      </w:r>
      <w:r w:rsidR="00512821">
        <w:rPr>
          <w:rStyle w:val="bold"/>
        </w:rPr>
        <w:t xml:space="preserve">Użytkownik będzie miał możliwość dodawania </w:t>
      </w:r>
      <w:r w:rsidR="008949E7">
        <w:rPr>
          <w:rStyle w:val="bold"/>
        </w:rPr>
        <w:t>włas</w:t>
      </w:r>
      <w:r w:rsidR="00512821">
        <w:rPr>
          <w:rStyle w:val="bold"/>
        </w:rPr>
        <w:t>nych produktów jak i korzystania</w:t>
      </w:r>
      <w:r w:rsidR="008949E7">
        <w:rPr>
          <w:rStyle w:val="bold"/>
        </w:rPr>
        <w:t xml:space="preserve"> z produktów dodanych przez innych użytkowników korzystających ze strony.</w:t>
      </w:r>
    </w:p>
    <w:p w:rsidR="00D257CC" w:rsidRDefault="008949E7" w:rsidP="008949E7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Podobnymi projektami </w:t>
      </w:r>
      <w:r w:rsidR="00D257CC">
        <w:rPr>
          <w:rStyle w:val="bold"/>
        </w:rPr>
        <w:t>są:</w:t>
      </w:r>
    </w:p>
    <w:p w:rsidR="00154DC2" w:rsidRDefault="00D257CC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Po treningu</w:t>
      </w:r>
      <w:r>
        <w:rPr>
          <w:rStyle w:val="bold"/>
        </w:rPr>
        <w:t xml:space="preserve"> </w:t>
      </w:r>
      <w:r w:rsidR="00451372">
        <w:rPr>
          <w:rStyle w:val="bold"/>
        </w:rPr>
        <w:t xml:space="preserve">- </w:t>
      </w:r>
      <w:r>
        <w:rPr>
          <w:rStyle w:val="bold"/>
        </w:rPr>
        <w:t xml:space="preserve">polska strona pozwalająca na wyliczania bilansu kalorycznego, zarządzania swoją dietą. Właścicielem strony jest firma </w:t>
      </w:r>
      <w:r w:rsidR="00485861" w:rsidRPr="00485861">
        <w:rPr>
          <w:rStyle w:val="bold"/>
          <w:b/>
        </w:rPr>
        <w:t>SFD</w:t>
      </w:r>
      <w:r>
        <w:rPr>
          <w:rStyle w:val="bold"/>
        </w:rPr>
        <w:t>. Posiada własne forum oraz sklep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zostały połączone ze stroną </w:t>
      </w:r>
      <w:r w:rsidR="00512821" w:rsidRPr="00512821">
        <w:rPr>
          <w:rStyle w:val="bold"/>
          <w:b/>
        </w:rPr>
        <w:t>P</w:t>
      </w:r>
      <w:r w:rsidRPr="00512821">
        <w:rPr>
          <w:rStyle w:val="bold"/>
          <w:b/>
        </w:rPr>
        <w:t>o treningu</w:t>
      </w:r>
      <w:r>
        <w:rPr>
          <w:rStyle w:val="bold"/>
        </w:rPr>
        <w:t>.</w:t>
      </w:r>
    </w:p>
    <w:p w:rsidR="00D257CC" w:rsidRDefault="00451372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MyFitnessP</w:t>
      </w:r>
      <w:r w:rsidR="00D257CC" w:rsidRPr="00485861">
        <w:rPr>
          <w:rStyle w:val="bold"/>
          <w:b/>
        </w:rPr>
        <w:t>al</w:t>
      </w:r>
      <w:r w:rsidR="00073E33">
        <w:rPr>
          <w:rStyle w:val="bold"/>
        </w:rPr>
        <w:t xml:space="preserve"> </w:t>
      </w:r>
      <w:r>
        <w:rPr>
          <w:rStyle w:val="bold"/>
        </w:rPr>
        <w:t>- a</w:t>
      </w:r>
      <w:r w:rsidR="00073E33">
        <w:rPr>
          <w:rStyle w:val="bold"/>
        </w:rPr>
        <w:t xml:space="preserve">merykańska strona przeznaczona </w:t>
      </w:r>
      <w:r w:rsidR="00512821">
        <w:rPr>
          <w:rStyle w:val="bold"/>
        </w:rPr>
        <w:t>do śledzenia diety oraz ćwiczeń. W</w:t>
      </w:r>
      <w:r w:rsidR="00073E33">
        <w:rPr>
          <w:rStyle w:val="bold"/>
        </w:rPr>
        <w:t xml:space="preserve"> celu </w:t>
      </w:r>
      <w:r w:rsidR="00512821">
        <w:rPr>
          <w:rStyle w:val="bold"/>
        </w:rPr>
        <w:t xml:space="preserve">określenia </w:t>
      </w:r>
      <w:r w:rsidR="00F0207D">
        <w:rPr>
          <w:rStyle w:val="bold"/>
        </w:rPr>
        <w:t>optymalnego spożycia kalorii</w:t>
      </w:r>
      <w:r w:rsidR="00073E33">
        <w:rPr>
          <w:rStyle w:val="bold"/>
        </w:rPr>
        <w:t xml:space="preserve"> dla użytkownika. W 2015 roku została wykupiona przez firmę </w:t>
      </w:r>
      <w:r w:rsidR="00073E33" w:rsidRPr="00485861">
        <w:rPr>
          <w:rStyle w:val="bold"/>
          <w:b/>
        </w:rPr>
        <w:t>Under Armor</w:t>
      </w:r>
      <w:r w:rsidR="00073E33">
        <w:rPr>
          <w:rStyle w:val="bold"/>
        </w:rPr>
        <w:t xml:space="preserve">, która obecnie jest właścicielem </w:t>
      </w:r>
      <w:r w:rsidR="00F0207D">
        <w:rPr>
          <w:rStyle w:val="bold"/>
        </w:rPr>
        <w:t>serwisu internetowe</w:t>
      </w:r>
      <w:r w:rsidR="00512821">
        <w:rPr>
          <w:rStyle w:val="bold"/>
        </w:rPr>
        <w:t>go</w:t>
      </w:r>
      <w:r w:rsidR="00073E33">
        <w:rPr>
          <w:rStyle w:val="bold"/>
        </w:rPr>
        <w:t xml:space="preserve">. Strona posiada także własną aplikację na telefony </w:t>
      </w:r>
      <w:r w:rsidR="00512821" w:rsidRPr="00512821">
        <w:rPr>
          <w:rStyle w:val="bold"/>
        </w:rPr>
        <w:t>z systemami operacyjnymi IOS i Android.</w:t>
      </w:r>
    </w:p>
    <w:p w:rsidR="00742EF4" w:rsidRDefault="003A3096" w:rsidP="00167E08">
      <w:pPr>
        <w:pStyle w:val="ListParagraph"/>
        <w:numPr>
          <w:ilvl w:val="0"/>
          <w:numId w:val="9"/>
        </w:numPr>
        <w:spacing w:line="360" w:lineRule="auto"/>
        <w:ind w:right="-2"/>
        <w:jc w:val="both"/>
        <w:rPr>
          <w:rStyle w:val="bold"/>
        </w:rPr>
      </w:pPr>
      <w:r w:rsidRPr="00485861">
        <w:rPr>
          <w:rStyle w:val="bold"/>
          <w:b/>
        </w:rPr>
        <w:t>Lose it</w:t>
      </w:r>
      <w:r w:rsidR="003A710B">
        <w:rPr>
          <w:rStyle w:val="bold"/>
        </w:rPr>
        <w:t xml:space="preserve"> - k</w:t>
      </w:r>
      <w:r>
        <w:rPr>
          <w:rStyle w:val="bold"/>
        </w:rPr>
        <w:t>olejna strona poświęcona liczeniu zapotrzebowania kalorycznego. Wyróżnia się i</w:t>
      </w:r>
      <w:r w:rsidR="00742EF4">
        <w:rPr>
          <w:rStyle w:val="bold"/>
        </w:rPr>
        <w:t>n</w:t>
      </w:r>
      <w:r>
        <w:rPr>
          <w:rStyle w:val="bold"/>
        </w:rPr>
        <w:t>n</w:t>
      </w:r>
      <w:r w:rsidR="00742EF4">
        <w:rPr>
          <w:rStyle w:val="bold"/>
        </w:rPr>
        <w:t>owacyjny</w:t>
      </w:r>
      <w:r>
        <w:rPr>
          <w:rStyle w:val="bold"/>
        </w:rPr>
        <w:t>m</w:t>
      </w:r>
      <w:r w:rsidR="00742EF4">
        <w:rPr>
          <w:rStyle w:val="bold"/>
        </w:rPr>
        <w:t xml:space="preserve"> pomysł</w:t>
      </w:r>
      <w:r>
        <w:rPr>
          <w:rStyle w:val="bold"/>
        </w:rPr>
        <w:t>em robienia zdjęć produktów</w:t>
      </w:r>
      <w:r w:rsidR="00512821">
        <w:rPr>
          <w:rStyle w:val="bold"/>
        </w:rPr>
        <w:t>,</w:t>
      </w:r>
      <w:r>
        <w:rPr>
          <w:rStyle w:val="bold"/>
        </w:rPr>
        <w:t xml:space="preserve"> które zostaj</w:t>
      </w:r>
      <w:r w:rsidR="00512821">
        <w:rPr>
          <w:rStyle w:val="bold"/>
        </w:rPr>
        <w:t>ą</w:t>
      </w:r>
      <w:r>
        <w:rPr>
          <w:rStyle w:val="bold"/>
        </w:rPr>
        <w:t xml:space="preserve"> przetworzone i dodane do naszej puli kalorycznej.</w:t>
      </w:r>
    </w:p>
    <w:p w:rsidR="00154DC2" w:rsidRDefault="00154DC2" w:rsidP="00154DC2">
      <w:pPr>
        <w:rPr>
          <w:rStyle w:val="bold"/>
        </w:rPr>
      </w:pPr>
      <w:r>
        <w:rPr>
          <w:rStyle w:val="bold"/>
        </w:rPr>
        <w:br w:type="page"/>
      </w:r>
    </w:p>
    <w:p w:rsidR="00DE406E" w:rsidRDefault="00E85286" w:rsidP="00C90ADD">
      <w:pPr>
        <w:pStyle w:val="Caption"/>
      </w:pPr>
      <w:bookmarkStart w:id="3" w:name="_Toc472295948"/>
      <w:r>
        <w:lastRenderedPageBreak/>
        <w:t>Komponowanie właściwej diety</w:t>
      </w:r>
      <w:bookmarkEnd w:id="3"/>
    </w:p>
    <w:p w:rsidR="001F3419" w:rsidRDefault="00777214" w:rsidP="00777214">
      <w:pPr>
        <w:pStyle w:val="Heading2"/>
      </w:pPr>
      <w:bookmarkStart w:id="4" w:name="_Toc472295949"/>
      <w:r>
        <w:t>Statystyki otyłości</w:t>
      </w:r>
      <w:bookmarkEnd w:id="4"/>
    </w:p>
    <w:p w:rsidR="001F3419" w:rsidRPr="003A6887" w:rsidRDefault="0063069A" w:rsidP="003A6887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550268">
        <w:rPr>
          <w:rStyle w:val="bold"/>
        </w:rPr>
        <w:t xml:space="preserve">W Polsce </w:t>
      </w:r>
      <w:r w:rsidR="008F41BE">
        <w:rPr>
          <w:rStyle w:val="bold"/>
        </w:rPr>
        <w:t>co roku zostają</w:t>
      </w:r>
      <w:r w:rsidR="00550268">
        <w:rPr>
          <w:rStyle w:val="bold"/>
        </w:rPr>
        <w:t xml:space="preserve"> przeprowadzane badania otyłości i nadwagi.</w:t>
      </w:r>
      <w:r w:rsidR="009B6CEC">
        <w:rPr>
          <w:rStyle w:val="bold"/>
        </w:rPr>
        <w:t xml:space="preserve"> Sytuacja w naszym kraju jak i na całym świecie pogarsza się.</w:t>
      </w:r>
      <w:r w:rsidR="00550268">
        <w:rPr>
          <w:rStyle w:val="bold"/>
        </w:rPr>
        <w:t xml:space="preserve"> </w:t>
      </w:r>
      <w:r w:rsidR="003456CD" w:rsidRPr="003A6887">
        <w:rPr>
          <w:rStyle w:val="bold"/>
        </w:rPr>
        <w:t>Statystyki dotyczące wagi ludności w Polsce prz</w:t>
      </w:r>
      <w:r w:rsidR="00550268">
        <w:rPr>
          <w:rStyle w:val="bold"/>
        </w:rPr>
        <w:t xml:space="preserve">eprowadzone na przełomie 10 lat </w:t>
      </w:r>
      <w:r w:rsidR="006458FC" w:rsidRPr="006458FC">
        <w:rPr>
          <w:rStyle w:val="bold"/>
        </w:rPr>
        <w:t>zostały zaprezentowane w tab. 1.0 - 1.3.</w:t>
      </w:r>
    </w:p>
    <w:p w:rsidR="001F3419" w:rsidRDefault="001F3419" w:rsidP="00F34EC0">
      <w:pPr>
        <w:ind w:left="0" w:right="-2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44,31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0,08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33,17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5,77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11,84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43,10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4,74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32,31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7,31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7,33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44,78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7,25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42,37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4,21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30,76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11,61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6,93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45,36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12,51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3,28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44,60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32,51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5,70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11,72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5,04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43,30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12,49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9,24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485861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47,17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33,70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6,86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45,63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7,63</w:t>
            </w:r>
          </w:p>
        </w:tc>
      </w:tr>
      <w:tr w:rsidR="001F3419">
        <w:trPr>
          <w:trHeight w:val="300"/>
        </w:trPr>
        <w:tc>
          <w:tcPr>
            <w:tcW w:w="20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45,03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31,07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11,45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9,36</w:t>
            </w:r>
          </w:p>
        </w:tc>
      </w:tr>
    </w:tbl>
    <w:p w:rsidR="001F3419" w:rsidRPr="000D7DF8" w:rsidRDefault="00F34EC0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1.0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07.2006-06.2007</w:t>
      </w:r>
    </w:p>
    <w:p w:rsidR="00550268" w:rsidRDefault="00550268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0900E8" w:rsidRPr="0047452F" w:rsidRDefault="00CA1B64" w:rsidP="00CA1B64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Pr="0047452F" w:rsidRDefault="006458FC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6458FC">
        <w:rPr>
          <w:rStyle w:val="bold"/>
        </w:rPr>
        <w:lastRenderedPageBreak/>
        <w:t>W tab. 1.0, zawierającej wyniki badań przeprowadzonych w latach 2006 i 2007, można zaobserwować, że jedynie w woj. świętokrzyskim prawidłową wagę ma ponad 50% ludności.</w:t>
      </w:r>
      <w:r>
        <w:rPr>
          <w:rStyle w:val="bold"/>
        </w:rPr>
        <w:t xml:space="preserve"> </w:t>
      </w:r>
      <w:r w:rsidR="004E1139" w:rsidRPr="0047452F">
        <w:rPr>
          <w:rStyle w:val="bold"/>
        </w:rPr>
        <w:t>Przeciętnie 1/3 społeczeństwa cierpi</w:t>
      </w:r>
      <w:r w:rsidR="00385823">
        <w:rPr>
          <w:rStyle w:val="bold"/>
        </w:rPr>
        <w:t>ała</w:t>
      </w:r>
      <w:r w:rsidR="004E1139" w:rsidRPr="0047452F">
        <w:rPr>
          <w:rStyle w:val="bold"/>
        </w:rPr>
        <w:t xml:space="preserve"> na nadwagę </w:t>
      </w:r>
      <w:r>
        <w:rPr>
          <w:rStyle w:val="bold"/>
        </w:rPr>
        <w:t xml:space="preserve">a </w:t>
      </w:r>
      <w:r w:rsidR="004E1139" w:rsidRPr="0047452F">
        <w:rPr>
          <w:rStyle w:val="bold"/>
        </w:rPr>
        <w:t>ponad 10 % na otył</w:t>
      </w:r>
      <w:r w:rsidR="00385823">
        <w:rPr>
          <w:rStyle w:val="bold"/>
        </w:rPr>
        <w:t>ość. Niedowaga w Polsce oscylowała</w:t>
      </w:r>
      <w:r>
        <w:rPr>
          <w:rStyle w:val="bold"/>
        </w:rPr>
        <w:t xml:space="preserve"> </w:t>
      </w:r>
      <w:r w:rsidRPr="006458FC">
        <w:rPr>
          <w:rStyle w:val="bold"/>
        </w:rPr>
        <w:t>w granicach</w:t>
      </w:r>
      <w:r w:rsidR="004E1139" w:rsidRPr="0047452F">
        <w:rPr>
          <w:rStyle w:val="bold"/>
        </w:rPr>
        <w:t xml:space="preserve"> 3 i 4 %.</w:t>
      </w:r>
    </w:p>
    <w:p w:rsidR="00777214" w:rsidRDefault="00777214">
      <w:pPr>
        <w:spacing w:before="0" w:after="0" w:line="240" w:lineRule="auto"/>
        <w:ind w:left="0" w:right="0"/>
      </w:pP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i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11,18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40,96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30,88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10,08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39,5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46,54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3,17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32,61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13,93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6,57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48,47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44,05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35,19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1,27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8,98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49,74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13,73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3,47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49,51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32,82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16,69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53,22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1,33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41,33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40,39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12,83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4,13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2,63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42,94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37,34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12,65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51,04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43,97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43,21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11,56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9,97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51,08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37,27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13,81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49,66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1,86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14,69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7,23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48,19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3,05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34,97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5,91</w:t>
            </w:r>
          </w:p>
        </w:tc>
      </w:tr>
    </w:tbl>
    <w:p w:rsidR="001F3419" w:rsidRPr="000D7DF8" w:rsidRDefault="003456CD" w:rsidP="00F34EC0">
      <w:pPr>
        <w:spacing w:before="0" w:after="0" w:line="240" w:lineRule="auto"/>
        <w:ind w:left="0" w:right="-2"/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Pr="000D7DF8">
        <w:rPr>
          <w:sz w:val="20"/>
          <w:szCs w:val="20"/>
        </w:rPr>
        <w:t xml:space="preserve">Tabela 1.1 Statystyki w Polsce na przełomie </w:t>
      </w:r>
      <w:r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07.2011-06.2012</w:t>
      </w:r>
    </w:p>
    <w:p w:rsidR="001F3419" w:rsidRDefault="001F3419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BD78FE" w:rsidRPr="0047452F" w:rsidRDefault="00BD78FE" w:rsidP="0047452F">
      <w:pPr>
        <w:spacing w:before="0" w:after="0" w:line="360" w:lineRule="auto"/>
        <w:ind w:left="0" w:right="-2"/>
        <w:jc w:val="both"/>
        <w:rPr>
          <w:rStyle w:val="bold"/>
        </w:rPr>
      </w:pPr>
    </w:p>
    <w:p w:rsidR="00A55802" w:rsidRPr="0047452F" w:rsidRDefault="00A55802" w:rsidP="0047452F">
      <w:pPr>
        <w:spacing w:before="0" w:after="0" w:line="360" w:lineRule="auto"/>
        <w:ind w:left="0" w:right="-2"/>
        <w:jc w:val="both"/>
        <w:rPr>
          <w:rStyle w:val="bold"/>
        </w:rPr>
      </w:pPr>
      <w:r w:rsidRPr="0047452F">
        <w:rPr>
          <w:rStyle w:val="bold"/>
        </w:rPr>
        <w:t>Z tabeli 1.1 wynika, iż w przeciągu 5 lat</w:t>
      </w:r>
      <w:r w:rsidR="00646659" w:rsidRPr="0047452F">
        <w:rPr>
          <w:rStyle w:val="bold"/>
        </w:rPr>
        <w:t xml:space="preserve"> procent niedowagi zmalał, </w:t>
      </w:r>
      <w:r w:rsidRPr="0047452F">
        <w:rPr>
          <w:rStyle w:val="bold"/>
        </w:rPr>
        <w:t xml:space="preserve">kosztem wzrostu nadwagi i otyłości. </w:t>
      </w:r>
    </w:p>
    <w:p w:rsidR="00A55802" w:rsidRDefault="0047452F" w:rsidP="0047452F">
      <w:pPr>
        <w:spacing w:before="0" w:after="0" w:line="240" w:lineRule="auto"/>
        <w:ind w:left="0" w:right="0"/>
      </w:pPr>
      <w:r>
        <w:br w:type="page"/>
      </w:r>
    </w:p>
    <w:tbl>
      <w:tblPr>
        <w:tblW w:w="10020" w:type="dxa"/>
        <w:tblInd w:w="-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1660"/>
        <w:gridCol w:w="1100"/>
        <w:gridCol w:w="1640"/>
        <w:gridCol w:w="960"/>
        <w:gridCol w:w="960"/>
        <w:gridCol w:w="1679"/>
      </w:tblGrid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tcMar>
              <w:left w:w="60" w:type="dxa"/>
            </w:tcMar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lastRenderedPageBreak/>
              <w:t>Województwo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 + Otyłość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Niedowaga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Prawidłowa 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Nadwaga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Otyłość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3399FF" w:fill="3399FF"/>
            <w:vAlign w:val="center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Trudno powiedzieć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50,68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1,06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42,11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8,57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2,43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Małopolskie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2,39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10,16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Podkarpackie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53,32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12,91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Lubelskie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45,53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47,20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34,44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11,09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3,66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Mazowieckie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49,49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41,13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36,01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7,91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świętokrzyskie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54,77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3,34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40,45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46,66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8,11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1,44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34,81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46,48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21,23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13,58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FF3333" w:fill="FF3333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15,90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Dolnośląskie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51,93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1,71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42,80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37,58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3,56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Lubuskie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2,70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51,18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29,02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15,85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1,25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Łódzkie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52,62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1,18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44,13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38,49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14,13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2,07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Wielkopolskie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52,95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3,92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38,72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38,47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14,48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4,40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Kujawsko-Pomorskie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47,99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4,08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36,78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11,21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2,98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Zachodniopomorskie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44,90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0,73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44,88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33,55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11,35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9,48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60776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Warmińsko</w:t>
            </w:r>
            <w:r w:rsidR="003456CD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-Mazurskie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45,87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1,94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49,91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26,25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19,62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2,28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Podlaskie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46,23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2,80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47,68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32,95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13,28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3,29</w:t>
            </w:r>
          </w:p>
        </w:tc>
      </w:tr>
      <w:tr w:rsidR="001F3419" w:rsidTr="00777214">
        <w:trPr>
          <w:trHeight w:val="300"/>
        </w:trPr>
        <w:tc>
          <w:tcPr>
            <w:tcW w:w="20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Pomorskie</w:t>
            </w:r>
          </w:p>
        </w:tc>
        <w:tc>
          <w:tcPr>
            <w:tcW w:w="16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51,26</w:t>
            </w:r>
          </w:p>
        </w:tc>
        <w:tc>
          <w:tcPr>
            <w:tcW w:w="11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1,58</w:t>
            </w:r>
          </w:p>
        </w:tc>
        <w:tc>
          <w:tcPr>
            <w:tcW w:w="16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40,06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36,24</w:t>
            </w:r>
          </w:p>
        </w:tc>
        <w:tc>
          <w:tcPr>
            <w:tcW w:w="9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15,02</w:t>
            </w:r>
          </w:p>
        </w:tc>
        <w:tc>
          <w:tcPr>
            <w:tcW w:w="1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:rsidR="001F3419" w:rsidRDefault="003456CD" w:rsidP="00F34EC0">
            <w:pPr>
              <w:spacing w:before="0" w:after="0" w:line="240" w:lineRule="auto"/>
              <w:ind w:left="0" w:right="-2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pl-PL"/>
              </w:rPr>
              <w:t>7,10</w:t>
            </w:r>
          </w:p>
        </w:tc>
      </w:tr>
    </w:tbl>
    <w:p w:rsidR="00A55802" w:rsidRPr="000D7DF8" w:rsidRDefault="00544610" w:rsidP="00A55802">
      <w:pPr>
        <w:spacing w:before="0" w:after="0" w:line="240" w:lineRule="auto"/>
        <w:ind w:left="0" w:right="-2"/>
        <w:rPr>
          <w:rStyle w:val="bold"/>
          <w:rFonts w:ascii="Calibri" w:eastAsia="Times New Roman" w:hAnsi="Calibri" w:cs="Times New Roman"/>
          <w:color w:val="000000"/>
          <w:sz w:val="20"/>
          <w:szCs w:val="20"/>
          <w:lang w:eastAsia="pl-PL"/>
        </w:rPr>
      </w:pPr>
      <w:r>
        <w:tab/>
      </w:r>
      <w:r>
        <w:tab/>
      </w:r>
      <w:r w:rsidR="003456CD" w:rsidRPr="000D7DF8">
        <w:rPr>
          <w:sz w:val="20"/>
          <w:szCs w:val="20"/>
        </w:rPr>
        <w:t xml:space="preserve">Tabela 1.2 Statystyki w Polsce na przełomie </w:t>
      </w:r>
      <w:r w:rsidR="003456CD" w:rsidRPr="000D7DF8">
        <w:rPr>
          <w:rFonts w:ascii="Calibri" w:eastAsia="Times New Roman" w:hAnsi="Calibri" w:cs="Times New Roman"/>
          <w:color w:val="000000"/>
          <w:sz w:val="20"/>
          <w:szCs w:val="20"/>
          <w:lang w:eastAsia="pl-PL"/>
        </w:rPr>
        <w:t>07.2015-12.2015</w:t>
      </w:r>
    </w:p>
    <w:p w:rsidR="00A55802" w:rsidRDefault="00A55802">
      <w:pPr>
        <w:spacing w:before="0" w:after="0" w:line="240" w:lineRule="auto"/>
        <w:ind w:left="0" w:right="0"/>
        <w:rPr>
          <w:rStyle w:val="bold"/>
        </w:rPr>
      </w:pPr>
    </w:p>
    <w:p w:rsidR="00916F4E" w:rsidRDefault="00916F4E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 xml:space="preserve">Zjawisko nadwagi i otyłości występuje </w:t>
      </w:r>
      <w:r w:rsidRPr="006458FC">
        <w:rPr>
          <w:rStyle w:val="bold"/>
        </w:rPr>
        <w:t>zarówno w</w:t>
      </w:r>
      <w:r w:rsidRPr="00153F32">
        <w:rPr>
          <w:rStyle w:val="bold"/>
        </w:rPr>
        <w:t xml:space="preserve"> Polsce jak i na całym świecie.</w:t>
      </w:r>
      <w:r>
        <w:rPr>
          <w:rStyle w:val="bold"/>
        </w:rPr>
        <w:t xml:space="preserve"> </w:t>
      </w:r>
      <w:r w:rsidRPr="00153F32">
        <w:rPr>
          <w:rStyle w:val="bold"/>
        </w:rPr>
        <w:t>Najgorzej pod tym względem sytuacja przedstawia się w krajach najbardziej rozwiniętych. Liderem w rankingu</w:t>
      </w:r>
      <w:r>
        <w:rPr>
          <w:rStyle w:val="bold"/>
        </w:rPr>
        <w:t xml:space="preserve"> </w:t>
      </w:r>
      <w:r w:rsidRPr="006458FC">
        <w:rPr>
          <w:rStyle w:val="bold"/>
        </w:rPr>
        <w:t>liczby</w:t>
      </w:r>
      <w:r w:rsidRPr="00153F32">
        <w:rPr>
          <w:rStyle w:val="bold"/>
        </w:rPr>
        <w:t xml:space="preserve"> otyłych osób w kraju są Stany Zjednoczone, gdzie aż 1/3 społeczeństwa ma problemy z nadwagą. Przyczyną tego zjawiska jest</w:t>
      </w:r>
      <w:r>
        <w:rPr>
          <w:rStyle w:val="bold"/>
          <w:color w:val="FF0000"/>
        </w:rPr>
        <w:t xml:space="preserve"> </w:t>
      </w:r>
      <w:r w:rsidRPr="00B720EC">
        <w:rPr>
          <w:rStyle w:val="bold"/>
          <w:color w:val="000000" w:themeColor="text1"/>
        </w:rPr>
        <w:t>rozwój gospodarki i poprawa życiowych standardów</w:t>
      </w:r>
      <w:r w:rsidRPr="00153F32">
        <w:rPr>
          <w:rStyle w:val="bold"/>
        </w:rPr>
        <w:t>,</w:t>
      </w:r>
      <w:r w:rsidRPr="006458FC">
        <w:t xml:space="preserve"> </w:t>
      </w:r>
      <w:r w:rsidRPr="006458FC">
        <w:rPr>
          <w:rStyle w:val="bold"/>
        </w:rPr>
        <w:t>co skutkuje</w:t>
      </w:r>
      <w:r w:rsidRPr="00153F32">
        <w:rPr>
          <w:rStyle w:val="bold"/>
        </w:rPr>
        <w:t xml:space="preserve"> brakiem aktywności fizycznej w społeczeństwie</w:t>
      </w:r>
      <w:r>
        <w:rPr>
          <w:rStyle w:val="bold"/>
        </w:rPr>
        <w:t>.</w:t>
      </w:r>
    </w:p>
    <w:p w:rsidR="009B5E7F" w:rsidRDefault="009B5E7F" w:rsidP="00916F4E">
      <w:pPr>
        <w:spacing w:before="0" w:after="0" w:line="360" w:lineRule="auto"/>
        <w:ind w:left="0" w:right="-2" w:firstLine="708"/>
        <w:jc w:val="both"/>
        <w:rPr>
          <w:rStyle w:val="bold"/>
        </w:rPr>
      </w:pPr>
    </w:p>
    <w:p w:rsidR="00AE1133" w:rsidRDefault="00AE1133" w:rsidP="00AE1133">
      <w:pPr>
        <w:spacing w:before="0" w:after="0" w:line="360" w:lineRule="auto"/>
        <w:ind w:left="0" w:right="-2" w:firstLine="708"/>
        <w:jc w:val="both"/>
        <w:rPr>
          <w:rStyle w:val="bold"/>
        </w:rPr>
      </w:pPr>
      <w:r>
        <w:rPr>
          <w:rStyle w:val="bold"/>
        </w:rPr>
        <w:t>Największym problemem w społeczeństwie jest dobór produktów, które często wydają się zdrowe, a</w:t>
      </w:r>
      <w:r w:rsidR="009B5E7F">
        <w:rPr>
          <w:rStyle w:val="bold"/>
        </w:rPr>
        <w:t xml:space="preserve"> w rzeczywistości nimi</w:t>
      </w:r>
      <w:r>
        <w:rPr>
          <w:rStyle w:val="bold"/>
        </w:rPr>
        <w:t xml:space="preserve"> nie są. Ludzie uważają, że </w:t>
      </w:r>
      <w:r w:rsidR="009B5E7F">
        <w:rPr>
          <w:rStyle w:val="bold"/>
        </w:rPr>
        <w:t>spożywanie produktów</w:t>
      </w:r>
      <w:r>
        <w:rPr>
          <w:rStyle w:val="bold"/>
        </w:rPr>
        <w:t xml:space="preserve"> o wysokiej zawartości tłuszczy skutkuje przyrostem wagi, przez co sięgają po ich zamienniki. </w:t>
      </w:r>
      <w:r w:rsidR="009B5E7F">
        <w:rPr>
          <w:rStyle w:val="bold"/>
        </w:rPr>
        <w:t>Zamieniają tłuszcze węglowodanami, które w dużych ilościach zostają przetworzone przez organizm człowieka w tłuszcz. Głównymi produktami przyczyniającymi się do nadwagi i otyłości są produkty o wysokiej zawartości cukrów prostych, przede wszystkim napoje gazowane, słodycze, pieczywo jasne i ciemne, a także produkty mocno przetworzone jak chipsy, frytki czy hamburgery.</w:t>
      </w:r>
    </w:p>
    <w:p w:rsidR="00AE1133" w:rsidRDefault="00AE1133">
      <w:pPr>
        <w:spacing w:before="0" w:after="0" w:line="240" w:lineRule="auto"/>
        <w:ind w:left="0" w:right="0"/>
        <w:rPr>
          <w:rStyle w:val="bold"/>
        </w:rPr>
      </w:pPr>
    </w:p>
    <w:p w:rsidR="00F36A38" w:rsidRDefault="00F36A38" w:rsidP="00916F4E">
      <w:pPr>
        <w:spacing w:before="0" w:after="0" w:line="360" w:lineRule="auto"/>
        <w:ind w:left="0" w:right="-2" w:firstLine="708"/>
        <w:jc w:val="both"/>
      </w:pPr>
      <w:bookmarkStart w:id="5" w:name="_Toc466799712"/>
      <w:r>
        <w:br w:type="page"/>
      </w:r>
    </w:p>
    <w:p w:rsidR="001F3419" w:rsidRDefault="00B720EC" w:rsidP="00154DC2">
      <w:pPr>
        <w:pStyle w:val="Heading2"/>
      </w:pPr>
      <w:bookmarkStart w:id="6" w:name="_Toc472295950"/>
      <w:bookmarkEnd w:id="5"/>
      <w:r>
        <w:lastRenderedPageBreak/>
        <w:t>Zapotrzebowanie na makroskładniki</w:t>
      </w:r>
      <w:bookmarkEnd w:id="6"/>
    </w:p>
    <w:p w:rsidR="001F3419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>
        <w:tab/>
      </w:r>
      <w:r w:rsidRPr="003A6887">
        <w:rPr>
          <w:rStyle w:val="bold"/>
        </w:rPr>
        <w:t xml:space="preserve">Makroskładniki powinny zostać dobrane indywidualnie w zależności od celu </w:t>
      </w:r>
      <w:r w:rsidR="008F5DA8" w:rsidRPr="003A6887">
        <w:rPr>
          <w:rStyle w:val="bold"/>
        </w:rPr>
        <w:t>i zapotrzebowania</w:t>
      </w:r>
      <w:r w:rsidRPr="003A6887">
        <w:rPr>
          <w:rStyle w:val="bold"/>
        </w:rPr>
        <w:t xml:space="preserve"> energetycznego danej osoby. Podstawowymi makroskładnikami diety są białka, węglowodany i tłuszcze.</w:t>
      </w:r>
    </w:p>
    <w:p w:rsidR="006E7148" w:rsidRPr="003A6887" w:rsidRDefault="003456CD" w:rsidP="003A6887">
      <w:pPr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Zakłada </w:t>
      </w:r>
      <w:r w:rsidR="008F5DA8" w:rsidRPr="003A6887">
        <w:rPr>
          <w:rStyle w:val="bold"/>
        </w:rPr>
        <w:t>się,</w:t>
      </w:r>
      <w:r w:rsidRPr="003A6887">
        <w:rPr>
          <w:rStyle w:val="bold"/>
        </w:rPr>
        <w:t xml:space="preserve"> że na: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białka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węglowodanów przypada 4 kcal </w:t>
      </w:r>
    </w:p>
    <w:p w:rsidR="001F3419" w:rsidRPr="003A6887" w:rsidRDefault="003456CD" w:rsidP="003A6887">
      <w:pPr>
        <w:pStyle w:val="BodyText"/>
        <w:numPr>
          <w:ilvl w:val="0"/>
          <w:numId w:val="1"/>
        </w:numPr>
        <w:tabs>
          <w:tab w:val="left" w:pos="0"/>
        </w:tabs>
        <w:spacing w:before="30" w:after="0"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 xml:space="preserve">1 gram tłuszczów przypada 9 kcal </w:t>
      </w:r>
    </w:p>
    <w:p w:rsidR="001F3419" w:rsidRPr="003A6887" w:rsidRDefault="001F3419" w:rsidP="003A688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osób ćwiczących podstawowymi dietami wynikającymi </w:t>
      </w:r>
      <w:r w:rsidR="009C037C" w:rsidRPr="003A6887">
        <w:rPr>
          <w:rStyle w:val="bold"/>
        </w:rPr>
        <w:t>z podziału</w:t>
      </w:r>
      <w:r w:rsidRPr="003A6887">
        <w:rPr>
          <w:rStyle w:val="bold"/>
        </w:rPr>
        <w:t xml:space="preserve"> makroskładników są:</w:t>
      </w:r>
    </w:p>
    <w:p w:rsidR="001F3419" w:rsidRPr="003A6887" w:rsidRDefault="003456CD" w:rsidP="00167E08">
      <w:pPr>
        <w:pStyle w:val="ListParagraph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wysokowęglowodanowa</w:t>
      </w:r>
    </w:p>
    <w:p w:rsidR="001F3419" w:rsidRPr="003A6887" w:rsidRDefault="003456CD" w:rsidP="00167E08">
      <w:pPr>
        <w:pStyle w:val="ListParagraph"/>
        <w:numPr>
          <w:ilvl w:val="0"/>
          <w:numId w:val="5"/>
        </w:numPr>
        <w:spacing w:line="360" w:lineRule="auto"/>
        <w:ind w:right="-2"/>
        <w:jc w:val="both"/>
        <w:rPr>
          <w:rStyle w:val="bold"/>
        </w:rPr>
      </w:pPr>
      <w:r w:rsidRPr="003A6887">
        <w:rPr>
          <w:rStyle w:val="bold"/>
        </w:rPr>
        <w:t>Dieta wysokotłuszczowa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Główną różnicą między tymi dietami jest stosunek między węglowodanami a tłuszczami. Standardowo zakłada </w:t>
      </w:r>
      <w:r w:rsidR="00E40BFF" w:rsidRPr="003A6887">
        <w:rPr>
          <w:rStyle w:val="bold"/>
        </w:rPr>
        <w:t>się,</w:t>
      </w:r>
      <w:r w:rsidRPr="003A6887">
        <w:rPr>
          <w:rStyle w:val="bold"/>
        </w:rPr>
        <w:t xml:space="preserve"> że osoba ćwiczące powinna spożywać 2g białka na kg masy ciała.</w:t>
      </w:r>
    </w:p>
    <w:p w:rsidR="001F3419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>Dla pierwszej diety ilość tłuszczów w diecie nie powinna przekraczać 50g natomiast resztę kalorii uzupełniają węglowodany. Dla drugiej diety ilość białka pozostaje bez zmian natomiast stosunek węgli do tłuszczów jest odwrotnie proporcjonalny względem pierwszej.</w:t>
      </w:r>
    </w:p>
    <w:p w:rsidR="00F36A38" w:rsidRPr="003A6887" w:rsidRDefault="003456CD" w:rsidP="003A6887">
      <w:pPr>
        <w:pStyle w:val="BodyText"/>
        <w:spacing w:line="360" w:lineRule="auto"/>
        <w:ind w:left="0" w:right="-2"/>
        <w:jc w:val="both"/>
        <w:rPr>
          <w:rStyle w:val="bold"/>
        </w:rPr>
      </w:pPr>
      <w:r w:rsidRPr="003A6887">
        <w:rPr>
          <w:rStyle w:val="bold"/>
        </w:rPr>
        <w:t xml:space="preserve">Dla przykładu diety wysokowęglowodanowej. Osoba ważąca 70 kg i </w:t>
      </w:r>
      <w:r w:rsidR="00E40BFF" w:rsidRPr="003A6887">
        <w:rPr>
          <w:rStyle w:val="bold"/>
        </w:rPr>
        <w:t>spożywająca 2500</w:t>
      </w:r>
      <w:r w:rsidRPr="003A6887">
        <w:rPr>
          <w:rStyle w:val="bold"/>
        </w:rPr>
        <w:t xml:space="preserve"> </w:t>
      </w:r>
      <w:r w:rsidR="00E40BFF" w:rsidRPr="003A6887">
        <w:rPr>
          <w:rStyle w:val="bold"/>
        </w:rPr>
        <w:t>kcal</w:t>
      </w:r>
      <w:r w:rsidRPr="003A6887">
        <w:rPr>
          <w:rStyle w:val="bold"/>
        </w:rPr>
        <w:t xml:space="preserve"> powinna zjeść około 140g </w:t>
      </w:r>
      <w:r w:rsidR="00E40BFF" w:rsidRPr="003A6887">
        <w:rPr>
          <w:rStyle w:val="bold"/>
        </w:rPr>
        <w:t>białka,</w:t>
      </w:r>
      <w:r w:rsidRPr="003A6887">
        <w:rPr>
          <w:rStyle w:val="bold"/>
        </w:rPr>
        <w:t xml:space="preserve"> 40g tłuszczy i 395g węglowodanów każdego dnia. W przypadku diety wysokotłuszczowej 140g białka, 40g węglowodanów i 198g tłuszczy.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7" w:name="_Toc470096681"/>
      <w:bookmarkStart w:id="8" w:name="_Toc472295951"/>
      <w:r>
        <w:lastRenderedPageBreak/>
        <w:t>Zapotrzebowanie kaloryczne</w:t>
      </w:r>
      <w:bookmarkEnd w:id="7"/>
      <w:bookmarkEnd w:id="8"/>
    </w:p>
    <w:p w:rsidR="00DA10C5" w:rsidRDefault="003456CD" w:rsidP="00DA10C5">
      <w:pPr>
        <w:pStyle w:val="NormalWeb"/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  <w:rFonts w:eastAsiaTheme="majorEastAsia"/>
        </w:rPr>
        <w:t xml:space="preserve">Występuje kilka sposobów </w:t>
      </w:r>
      <w:r w:rsidR="00B720EC" w:rsidRPr="00B720EC">
        <w:rPr>
          <w:rStyle w:val="bold"/>
          <w:rFonts w:eastAsiaTheme="majorEastAsia"/>
        </w:rPr>
        <w:t>obliczania</w:t>
      </w:r>
      <w:r w:rsidR="00B720EC">
        <w:rPr>
          <w:rStyle w:val="bold"/>
          <w:rFonts w:eastAsiaTheme="majorEastAsia"/>
        </w:rPr>
        <w:t xml:space="preserve"> </w:t>
      </w:r>
      <w:r w:rsidRPr="00F900B0">
        <w:rPr>
          <w:rStyle w:val="bold"/>
          <w:rFonts w:eastAsiaTheme="majorEastAsia"/>
        </w:rPr>
        <w:t>zapotrzebowania kalorycznego</w:t>
      </w:r>
      <w:r w:rsidR="00FD0258">
        <w:rPr>
          <w:rStyle w:val="bold"/>
          <w:rFonts w:eastAsiaTheme="majorEastAsia"/>
        </w:rPr>
        <w:t xml:space="preserve"> [4]</w:t>
      </w:r>
      <w:r w:rsidRPr="00F900B0">
        <w:rPr>
          <w:rStyle w:val="bold"/>
          <w:rFonts w:eastAsiaTheme="majorEastAsia"/>
        </w:rPr>
        <w:t>.</w:t>
      </w:r>
    </w:p>
    <w:p w:rsidR="00451372" w:rsidRDefault="00DA10C5" w:rsidP="00DA10C5">
      <w:pPr>
        <w:pStyle w:val="NormalWeb"/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Pierwsza, najprostsza metoda określona wzorem </w:t>
      </w:r>
      <w:r w:rsidR="003456CD" w:rsidRPr="00F900B0">
        <w:rPr>
          <w:rStyle w:val="bold"/>
        </w:rPr>
        <w:t>w wie</w:t>
      </w:r>
      <w:r>
        <w:rPr>
          <w:rStyle w:val="bold"/>
        </w:rPr>
        <w:t>lu przypadkach się nie sprawdza.</w:t>
      </w:r>
    </w:p>
    <w:p w:rsidR="00530A9D" w:rsidRPr="00B720EC" w:rsidRDefault="00530A9D" w:rsidP="00530A9D">
      <w:pPr>
        <w:spacing w:before="0" w:after="0" w:line="240" w:lineRule="auto"/>
        <w:ind w:left="0" w:right="-2"/>
        <w:jc w:val="center"/>
        <w:rPr>
          <w:b/>
        </w:rPr>
      </w:pPr>
      <m:oMath>
        <m:r>
          <m:rPr>
            <m:sty m:val="bi"/>
          </m:rPr>
          <w:rPr>
            <w:rFonts w:ascii="Cambria Math" w:hAnsi="Cambria Math"/>
          </w:rPr>
          <m:t>BMR</m:t>
        </m:r>
        <m:r>
          <m:rPr>
            <m:sty m:val="b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weight</m:t>
        </m:r>
        <m:r>
          <m:rPr>
            <m:sty m:val="b"/>
          </m:rPr>
          <w:rPr>
            <w:rFonts w:ascii="Cambria Math" w:hAnsi="Cambria Math"/>
          </w:rPr>
          <m:t>*24*</m:t>
        </m:r>
        <m:r>
          <m:rPr>
            <m:sty m:val="bi"/>
          </m:rPr>
          <w:rPr>
            <w:rFonts w:ascii="Cambria Math" w:hAnsi="Cambria Math"/>
          </w:rPr>
          <m:t>activit</m:t>
        </m:r>
        <m:r>
          <m:rPr>
            <m:sty m:val="b"/>
          </m:rPr>
          <w:rPr>
            <w:rFonts w:ascii="Cambria Math" w:hAnsi="Cambria Math" w:cs="Cambria Math"/>
          </w:rPr>
          <m:t>y</m:t>
        </m:r>
      </m:oMath>
      <w:r w:rsidR="000D2444">
        <w:rPr>
          <w:b/>
        </w:rPr>
        <w:t xml:space="preserve"> </w:t>
      </w:r>
      <w:r w:rsidR="000D2444" w:rsidRPr="000D2444">
        <w:t>(1.0)</w:t>
      </w:r>
    </w:p>
    <w:p w:rsidR="001F3419" w:rsidRPr="00F900B0" w:rsidRDefault="00530A9D" w:rsidP="00530A9D">
      <w:pPr>
        <w:pStyle w:val="NormalWeb"/>
        <w:spacing w:line="360" w:lineRule="auto"/>
        <w:ind w:right="-2"/>
        <w:rPr>
          <w:rStyle w:val="bold"/>
        </w:rPr>
      </w:pPr>
      <w:r>
        <w:rPr>
          <w:rStyle w:val="bold"/>
        </w:rPr>
        <w:t xml:space="preserve">We wzorze </w:t>
      </w:r>
      <w:r w:rsidR="00B720EC">
        <w:rPr>
          <w:rStyle w:val="bold"/>
        </w:rPr>
        <w:t>(</w:t>
      </w:r>
      <w:r>
        <w:rPr>
          <w:rStyle w:val="bold"/>
        </w:rPr>
        <w:t>1.0</w:t>
      </w:r>
      <w:r w:rsidR="00B720EC">
        <w:rPr>
          <w:rStyle w:val="bold"/>
        </w:rPr>
        <w:t>)</w:t>
      </w:r>
      <w:r>
        <w:rPr>
          <w:rStyle w:val="bold"/>
        </w:rPr>
        <w:t xml:space="preserve"> </w:t>
      </w:r>
      <w:r w:rsidRPr="00DB7709">
        <w:rPr>
          <w:rStyle w:val="bold"/>
          <w:b/>
        </w:rPr>
        <w:t>weight</w:t>
      </w:r>
      <w:r>
        <w:rPr>
          <w:rStyle w:val="bold"/>
        </w:rPr>
        <w:t xml:space="preserve"> jest odpowiednikiem masy ciała, a </w:t>
      </w:r>
      <w:r w:rsidRPr="00DB7709">
        <w:rPr>
          <w:rStyle w:val="bold"/>
          <w:b/>
        </w:rPr>
        <w:t>activity</w:t>
      </w:r>
      <w:r>
        <w:rPr>
          <w:rStyle w:val="bold"/>
        </w:rPr>
        <w:t xml:space="preserve"> współczynnikiem aktywności fizycznej, która występuje w przedziale od 1.0 do 2.0 i prezentuje się następująco:</w:t>
      </w:r>
    </w:p>
    <w:p w:rsidR="001F3419" w:rsidRPr="00F900B0" w:rsidRDefault="003456CD" w:rsidP="00124FC8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>1,0 – leżący lub siedzący tryb życia, brak aktywności fizycznej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1,2 – praca siedząca, aktywność fizyczna na niskim poziomie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 xml:space="preserve">1,4 – praca </w:t>
      </w:r>
      <w:r w:rsidR="00B720EC">
        <w:rPr>
          <w:rStyle w:val="bold"/>
        </w:rPr>
        <w:t>nie</w:t>
      </w:r>
      <w:r w:rsidR="00DB7709" w:rsidRPr="00F900B0">
        <w:rPr>
          <w:rStyle w:val="bold"/>
        </w:rPr>
        <w:t>fizyczna</w:t>
      </w:r>
      <w:r w:rsidRPr="00F900B0">
        <w:rPr>
          <w:rStyle w:val="bold"/>
        </w:rPr>
        <w:t>, trening 2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1,6 – lekka praca fizyczna, trening 3-4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1,8 – praca fizyczna, trening 5 razy w tygodniu</w:t>
      </w:r>
      <w:r w:rsidR="00B720EC">
        <w:rPr>
          <w:rStyle w:val="bold"/>
        </w:rPr>
        <w:t>,</w:t>
      </w:r>
      <w:r w:rsidRPr="00F900B0">
        <w:rPr>
          <w:rStyle w:val="bold"/>
        </w:rPr>
        <w:br/>
        <w:t>2,0 – ciężka praca fizyczna, codzienny trening</w:t>
      </w:r>
      <w:r w:rsidR="00B720EC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530A9D" w:rsidRDefault="003456CD" w:rsidP="00530A9D">
      <w:pPr>
        <w:pStyle w:val="NormalWeb"/>
        <w:spacing w:line="360" w:lineRule="auto"/>
        <w:ind w:right="-2"/>
        <w:rPr>
          <w:rStyle w:val="bold"/>
        </w:rPr>
      </w:pPr>
      <w:r w:rsidRPr="00F900B0">
        <w:rPr>
          <w:rStyle w:val="bold"/>
        </w:rPr>
        <w:t xml:space="preserve">Bardziej złożona </w:t>
      </w:r>
      <w:r w:rsidR="00DB7709" w:rsidRPr="00F900B0">
        <w:rPr>
          <w:rStyle w:val="bold"/>
        </w:rPr>
        <w:t>m</w:t>
      </w:r>
      <w:r w:rsidR="00DB7709">
        <w:rPr>
          <w:rStyle w:val="bold"/>
        </w:rPr>
        <w:t>etoda,</w:t>
      </w:r>
      <w:r w:rsidR="00530A9D">
        <w:rPr>
          <w:rStyle w:val="bold"/>
        </w:rPr>
        <w:t xml:space="preserve"> która jest opisana wzorem 1.1</w:t>
      </w:r>
      <w:r w:rsidR="004C0EFB">
        <w:rPr>
          <w:rStyle w:val="bold"/>
        </w:rPr>
        <w:t>, pozwoli nam na przybliżone wyliczenie zapotrzebowania.</w:t>
      </w:r>
    </w:p>
    <w:p w:rsidR="00530A9D" w:rsidRPr="000D2444" w:rsidRDefault="000D2444" w:rsidP="000D2444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  <w:iCs/>
        </w:rPr>
      </w:pPr>
      <w:r>
        <w:rPr>
          <w:rStyle w:val="bold"/>
        </w:rPr>
        <w:tab/>
      </w:r>
      <w:r w:rsidR="003456CD" w:rsidRPr="00F900B0">
        <w:rPr>
          <w:rStyle w:val="bold"/>
        </w:rPr>
        <w:br/>
      </w:r>
      <m:oMath>
        <m:r>
          <m:rPr>
            <m:sty m:val="b"/>
          </m:rPr>
          <w:rPr>
            <w:rFonts w:ascii="Cambria Math" w:hAnsi="Cambria Math"/>
          </w:rPr>
          <m:t>TDEE = BMR + TEA + N</m:t>
        </m:r>
        <m:r>
          <m:rPr>
            <m:sty m:val="b"/>
          </m:rPr>
          <w:rPr>
            <w:rFonts w:ascii="Cambria Math" w:hAnsi="Cambria Math" w:cs="Cambria Math"/>
          </w:rPr>
          <m:t>E</m:t>
        </m:r>
        <m:r>
          <m:rPr>
            <m:sty m:val="b"/>
          </m:rPr>
          <w:rPr>
            <w:rFonts w:ascii="Cambria Math" w:hAnsi="Cambria Math"/>
          </w:rPr>
          <m:t>AT + TEF</m:t>
        </m:r>
      </m:oMath>
      <w:r>
        <w:rPr>
          <w:b/>
        </w:rPr>
        <w:t xml:space="preserve"> </w:t>
      </w:r>
      <w:r>
        <w:t>(1.1</w:t>
      </w:r>
      <w:r w:rsidRPr="000D2444">
        <w:t>)</w:t>
      </w:r>
    </w:p>
    <w:p w:rsidR="000D7DF8" w:rsidRDefault="00B720EC" w:rsidP="000D7DF8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</w:rPr>
        <w:t>BMR jest zależne od płci i zosta</w:t>
      </w:r>
      <w:r w:rsidR="002B1573">
        <w:rPr>
          <w:rStyle w:val="bold"/>
        </w:rPr>
        <w:t xml:space="preserve">ło przedstawione wzorami (1.2) </w:t>
      </w:r>
      <w:r w:rsidRPr="00B720EC">
        <w:rPr>
          <w:rStyle w:val="bold"/>
        </w:rPr>
        <w:t>(1.3), odpowiednio dla kobiet oraz mężczyzn.</w:t>
      </w:r>
    </w:p>
    <w:p w:rsidR="005C69A1" w:rsidRPr="000D7DF8" w:rsidRDefault="0049181A" w:rsidP="000D7DF8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>BMR = 9,99* waga  + 6,25 * wzrost – 4,92* wiek – 161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(1.2)</w:t>
      </w:r>
    </w:p>
    <w:p w:rsidR="000D2444" w:rsidRDefault="000D2444" w:rsidP="005C69A1">
      <w:pPr>
        <w:spacing w:before="0" w:after="0" w:line="240" w:lineRule="auto"/>
        <w:ind w:left="0" w:right="-2"/>
        <w:jc w:val="center"/>
        <w:rPr>
          <w:rStyle w:val="bold"/>
        </w:rPr>
      </w:pPr>
    </w:p>
    <w:p w:rsidR="005C69A1" w:rsidRPr="005C69A1" w:rsidRDefault="0049181A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b/>
        </w:rPr>
      </w:pPr>
      <m:oMath>
        <m:r>
          <m:rPr>
            <m:sty m:val="b"/>
          </m:rPr>
          <w:rPr>
            <w:rStyle w:val="bold"/>
            <w:rFonts w:ascii="Cambria Math" w:hAnsi="Cambria Math"/>
          </w:rPr>
          <m:t xml:space="preserve">BMR = 9,99* waga  + 6,25* wzrost  – 4,92* wiek + 5  </m:t>
        </m:r>
      </m:oMath>
      <w:r w:rsidR="000D2444">
        <w:rPr>
          <w:rStyle w:val="bold"/>
          <w:rFonts w:ascii="Cambria Math" w:hAnsi="Cambria Math"/>
          <w:b/>
        </w:rPr>
        <w:t xml:space="preserve"> </w:t>
      </w:r>
      <w:r w:rsidR="00D37843">
        <w:rPr>
          <w:rStyle w:val="bold"/>
          <w:rFonts w:ascii="Cambria Math" w:hAnsi="Cambria Math"/>
          <w:b/>
        </w:rPr>
        <w:t xml:space="preserve"> </w:t>
      </w:r>
      <w:r w:rsidR="000D2444" w:rsidRPr="000D2444">
        <w:rPr>
          <w:rStyle w:val="bold"/>
          <w:rFonts w:ascii="Cambria Math" w:hAnsi="Cambria Math"/>
        </w:rPr>
        <w:t>(1.3)</w:t>
      </w:r>
    </w:p>
    <w:p w:rsidR="00DB7709" w:rsidRPr="005C69A1" w:rsidRDefault="00DB7709" w:rsidP="005C69A1">
      <w:pPr>
        <w:spacing w:before="0" w:after="0" w:line="240" w:lineRule="auto"/>
        <w:ind w:left="0" w:right="-2"/>
        <w:jc w:val="center"/>
        <w:rPr>
          <w:rStyle w:val="bold"/>
          <w:rFonts w:ascii="Cambria Math" w:hAnsi="Cambria Math"/>
          <w:i/>
        </w:rPr>
      </w:pPr>
    </w:p>
    <w:p w:rsidR="005C69A1" w:rsidRDefault="005C69A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t>Gdzie waga podawana</w:t>
      </w:r>
      <w:r w:rsidR="00B720EC">
        <w:rPr>
          <w:rStyle w:val="bold"/>
        </w:rPr>
        <w:t xml:space="preserve"> jest</w:t>
      </w:r>
      <w:r>
        <w:rPr>
          <w:rStyle w:val="bold"/>
        </w:rPr>
        <w:t xml:space="preserve"> w kilogramach, wzrost w centymetrach i wiek w latach.</w:t>
      </w:r>
    </w:p>
    <w:p w:rsidR="001F3419" w:rsidRPr="005C69A1" w:rsidRDefault="005C69A1" w:rsidP="005C69A1">
      <w:pPr>
        <w:spacing w:before="0" w:after="0" w:line="240" w:lineRule="auto"/>
        <w:ind w:left="0" w:right="0"/>
        <w:rPr>
          <w:rStyle w:val="bold"/>
          <w:rFonts w:eastAsia="Times New Roman" w:cs="Times New Roman"/>
          <w:szCs w:val="24"/>
          <w:lang w:eastAsia="pl-PL"/>
        </w:rPr>
      </w:pPr>
      <w:r>
        <w:rPr>
          <w:rStyle w:val="bold"/>
        </w:rPr>
        <w:br w:type="page"/>
      </w:r>
    </w:p>
    <w:p w:rsidR="009522BB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lastRenderedPageBreak/>
        <w:t>T</w:t>
      </w:r>
      <w:r w:rsidR="000260C2" w:rsidRPr="00B720EC">
        <w:rPr>
          <w:rStyle w:val="bold"/>
          <w:b/>
        </w:rPr>
        <w:t xml:space="preserve">EA </w:t>
      </w:r>
      <w:r w:rsid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9522BB">
        <w:rPr>
          <w:rStyle w:val="bold"/>
        </w:rPr>
        <w:t xml:space="preserve">W zależności od rodzaju treningu dodawane są różne ilości kcal wyznaczane intensywnością wykonywanych ćwiczeń. Dla treningu siłowego dodawane jest od 7-9 kcal na minutę, natomiast dla treningu aerobowego od 5-10 kcal. </w:t>
      </w:r>
    </w:p>
    <w:p w:rsidR="001F3419" w:rsidRPr="00F900B0" w:rsidRDefault="003456CD" w:rsidP="00F900B0">
      <w:pPr>
        <w:pStyle w:val="NormalWeb"/>
        <w:spacing w:line="360" w:lineRule="auto"/>
        <w:ind w:right="-2"/>
        <w:jc w:val="both"/>
        <w:rPr>
          <w:rStyle w:val="bold"/>
        </w:rPr>
      </w:pPr>
      <w:r w:rsidRPr="00B720EC">
        <w:rPr>
          <w:rStyle w:val="bold"/>
          <w:b/>
        </w:rPr>
        <w:t>N</w:t>
      </w:r>
      <w:r w:rsidR="000260C2" w:rsidRPr="00B720EC">
        <w:rPr>
          <w:rStyle w:val="bold"/>
          <w:b/>
        </w:rPr>
        <w:t>EAT</w:t>
      </w:r>
      <w:r w:rsidR="000260C2">
        <w:rPr>
          <w:rStyle w:val="bold"/>
        </w:rPr>
        <w:t xml:space="preserve"> </w:t>
      </w:r>
      <w:r w:rsidR="00852DAA" w:rsidRPr="00CF03D1">
        <w:rPr>
          <w:rStyle w:val="bold"/>
          <w:b/>
        </w:rPr>
        <w:t>-</w:t>
      </w:r>
      <w:r w:rsidR="000260C2">
        <w:rPr>
          <w:rStyle w:val="bold"/>
        </w:rPr>
        <w:t xml:space="preserve"> odpowiadający typowi budowy ciała</w:t>
      </w:r>
      <w:r w:rsidR="009522BB">
        <w:rPr>
          <w:rStyle w:val="bold"/>
        </w:rPr>
        <w:t>,</w:t>
      </w:r>
      <w:r w:rsidR="000260C2">
        <w:rPr>
          <w:rStyle w:val="bold"/>
        </w:rPr>
        <w:t xml:space="preserve"> dla ektomorfika od 700 do 900kcal, dla mezomorfika od 400 do 500 kcal i dla endomorfika od 200 do 400 kcal.</w:t>
      </w:r>
    </w:p>
    <w:p w:rsidR="00FD324B" w:rsidRPr="00DA2A39" w:rsidRDefault="00852DAA" w:rsidP="00CF03D1">
      <w:pPr>
        <w:pStyle w:val="NormalWeb"/>
        <w:spacing w:line="360" w:lineRule="auto"/>
        <w:ind w:right="-2"/>
        <w:rPr>
          <w:rStyle w:val="bold"/>
          <w:color w:val="FF0000"/>
        </w:rPr>
      </w:pPr>
      <w:r w:rsidRPr="00B720EC">
        <w:rPr>
          <w:rStyle w:val="bold"/>
          <w:b/>
        </w:rPr>
        <w:t>TEF</w:t>
      </w:r>
      <w:r>
        <w:rPr>
          <w:rStyle w:val="bold"/>
        </w:rPr>
        <w:t xml:space="preserve"> </w:t>
      </w:r>
      <w:r w:rsidR="00CF03D1" w:rsidRPr="00CF03D1">
        <w:rPr>
          <w:rStyle w:val="bold"/>
          <w:b/>
        </w:rPr>
        <w:t>-</w:t>
      </w:r>
      <w:r w:rsidR="000260C2">
        <w:rPr>
          <w:rStyle w:val="bold"/>
        </w:rPr>
        <w:t xml:space="preserve"> </w:t>
      </w:r>
      <w:r w:rsidR="00CF03D1">
        <w:rPr>
          <w:rStyle w:val="bold"/>
        </w:rPr>
        <w:t>równy od 6 do 10 % całkowitego dziennego zapotrzebowania kalorycznego.</w:t>
      </w:r>
    </w:p>
    <w:p w:rsidR="001F3419" w:rsidRPr="00F900B0" w:rsidRDefault="004B0B2B" w:rsidP="00B96389">
      <w:pPr>
        <w:pStyle w:val="NormalWeb"/>
        <w:spacing w:line="360" w:lineRule="auto"/>
        <w:ind w:right="-2"/>
        <w:jc w:val="both"/>
        <w:rPr>
          <w:rStyle w:val="bold"/>
        </w:rPr>
      </w:pPr>
      <w:r w:rsidRPr="004B0B2B">
        <w:rPr>
          <w:rStyle w:val="bold"/>
          <w:rFonts w:eastAsiaTheme="majorEastAsia"/>
        </w:rPr>
        <w:t>Poniżej znajduje się przykładowe wyznaczenie zapotrzebowania kalorycznego dla</w:t>
      </w:r>
      <w:r>
        <w:rPr>
          <w:rStyle w:val="bold"/>
          <w:rFonts w:eastAsiaTheme="majorEastAsia"/>
        </w:rPr>
        <w:t xml:space="preserve"> osoby </w:t>
      </w:r>
      <w:r w:rsidR="003456CD" w:rsidRPr="00F900B0">
        <w:rPr>
          <w:rStyle w:val="bold"/>
          <w:rFonts w:eastAsiaTheme="majorEastAsia"/>
        </w:rPr>
        <w:t>ważącej 70 kg, w wieku 22 lat o typie ciała endomorfik, która wykonuje pracę fizyczną i</w:t>
      </w:r>
      <w:r w:rsidR="00B96389">
        <w:rPr>
          <w:rStyle w:val="bold"/>
          <w:rFonts w:eastAsiaTheme="majorEastAsia"/>
        </w:rPr>
        <w:t> </w:t>
      </w:r>
      <w:r w:rsidR="003456CD" w:rsidRPr="00F900B0">
        <w:rPr>
          <w:rStyle w:val="bold"/>
          <w:rFonts w:eastAsiaTheme="majorEastAsia"/>
        </w:rPr>
        <w:t xml:space="preserve"> trenuje 4 razy w tygodniu po 90 minut dla średniej intensywności:</w:t>
      </w:r>
    </w:p>
    <w:p w:rsidR="001F3419" w:rsidRPr="00FD324B" w:rsidRDefault="00FD324B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jc w:val="both"/>
        <w:rPr>
          <w:rStyle w:val="bold"/>
          <w:lang w:val="en-US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lang w:val="en-US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  <w:lang w:val="en-US"/>
          </w:rPr>
          <m:t xml:space="preserve"> = 9,99* 70[kg]+ 6,25*178[cm] – 4,92*22+5 </m:t>
        </m:r>
      </m:oMath>
    </w:p>
    <w:p w:rsidR="001F3419" w:rsidRPr="00FD324B" w:rsidRDefault="003456CD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w:r w:rsidRPr="00FD324B">
        <w:rPr>
          <w:rStyle w:val="bold"/>
          <w:rFonts w:eastAsiaTheme="majorEastAsia"/>
          <w:b/>
        </w:rPr>
        <w:t>BMR</w:t>
      </w:r>
      <w:r w:rsidRPr="00FD324B">
        <w:rPr>
          <w:rStyle w:val="bold"/>
          <w:rFonts w:eastAsiaTheme="majorEastAsia"/>
        </w:rPr>
        <w:t xml:space="preserve"> = </w:t>
      </w:r>
      <m:oMath>
        <m:r>
          <m:rPr>
            <m:sty m:val="p"/>
          </m:rPr>
          <w:rPr>
            <w:rStyle w:val="bold"/>
            <w:rFonts w:ascii="Cambria Math" w:eastAsiaTheme="majorEastAsia" w:hAnsi="Cambria Math"/>
          </w:rPr>
          <m:t>699,3 + 1112,5 – 108,24+5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[kcal]</m:t>
        </m:r>
      </m:oMath>
    </w:p>
    <w:p w:rsidR="001F3419" w:rsidRPr="00926030" w:rsidRDefault="00926030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sz w:val="32"/>
          <w:szCs w:val="32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  <w:sz w:val="32"/>
            <w:szCs w:val="32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  <w:sz w:val="32"/>
            <w:szCs w:val="32"/>
          </w:rPr>
          <m:t xml:space="preserve"> = </m:t>
        </m:r>
        <m:f>
          <m:fPr>
            <m:ctrl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4* 90 </m:t>
            </m:r>
            <m:d>
              <m:dPr>
                <m:begChr m:val="["/>
                <m:endChr m:val="]"/>
                <m:ctrl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Style w:val="bold"/>
                    <w:rFonts w:ascii="Cambria Math" w:eastAsiaTheme="majorEastAsia" w:hAnsi="Cambria Math"/>
                    <w:sz w:val="32"/>
                    <w:szCs w:val="32"/>
                  </w:rPr>
                  <m:t>min</m:t>
                </m:r>
              </m:e>
            </m:d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 xml:space="preserve"> * 7 </m:t>
            </m:r>
          </m:num>
          <m:den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  <w:sz w:val="32"/>
                <w:szCs w:val="32"/>
              </w:rPr>
              <m:t>7</m:t>
            </m:r>
          </m:den>
        </m:f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360 [kcal]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300 [kcal]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w:rPr>
            <w:rStyle w:val="bold"/>
            <w:rFonts w:ascii="Cambria Math" w:eastAsiaTheme="majorEastAsia" w:hAnsi="Cambria Math"/>
          </w:rPr>
          <m:t xml:space="preserve"> 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= (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>) * 0.1</m:t>
        </m:r>
      </m:oMath>
    </w:p>
    <w:p w:rsidR="001F3419" w:rsidRPr="00FD324B" w:rsidRDefault="00FD324B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+ 300 [kcal] * 0.1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 2368,56 [kcal] * 0.1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236,85 [kcal]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=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BMR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TEA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NEAT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 + </m:t>
        </m:r>
        <m:r>
          <m:rPr>
            <m:sty m:val="b"/>
          </m:rPr>
          <w:rPr>
            <w:rStyle w:val="bold"/>
            <w:rFonts w:ascii="Cambria Math" w:eastAsiaTheme="majorEastAsia" w:hAnsi="Cambria Math"/>
          </w:rPr>
          <m:t>TEF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1708,56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+ 360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+ 300 </m:t>
        </m:r>
        <m:d>
          <m:dPr>
            <m:begChr m:val="["/>
            <m:endChr m:val="]"/>
            <m:ctrlPr>
              <w:rPr>
                <w:rStyle w:val="bold"/>
                <w:rFonts w:ascii="Cambria Math" w:eastAsiaTheme="majorEastAsia" w:hAnsi="Cambria Math"/>
              </w:rPr>
            </m:ctrlPr>
          </m:dPr>
          <m:e>
            <m:r>
              <m:rPr>
                <m:sty m:val="p"/>
              </m:rPr>
              <w:rPr>
                <w:rStyle w:val="bold"/>
                <w:rFonts w:ascii="Cambria Math" w:eastAsiaTheme="majorEastAsia" w:hAnsi="Cambria Math"/>
              </w:rPr>
              <m:t>kcal</m:t>
            </m:r>
          </m:e>
        </m:d>
        <m:r>
          <m:rPr>
            <m:sty m:val="p"/>
          </m:rPr>
          <w:rPr>
            <w:rStyle w:val="bold"/>
            <w:rFonts w:ascii="Cambria Math" w:eastAsiaTheme="majorEastAsia" w:hAnsi="Cambria Math"/>
          </w:rPr>
          <m:t>+ 236,85 [kcal]</m:t>
        </m:r>
      </m:oMath>
    </w:p>
    <w:p w:rsidR="001F3419" w:rsidRPr="00AF0455" w:rsidRDefault="00AF0455" w:rsidP="00167E08">
      <w:pPr>
        <w:pStyle w:val="NormalWeb"/>
        <w:numPr>
          <w:ilvl w:val="0"/>
          <w:numId w:val="3"/>
        </w:numPr>
        <w:spacing w:line="360" w:lineRule="auto"/>
        <w:ind w:left="0" w:right="-2" w:firstLine="0"/>
        <w:rPr>
          <w:rStyle w:val="bold"/>
          <w:rFonts w:ascii="Cambria Math" w:hAnsi="Cambria Math"/>
          <w:oMath/>
        </w:rPr>
      </w:pPr>
      <m:oMath>
        <m:r>
          <m:rPr>
            <m:sty m:val="b"/>
          </m:rPr>
          <w:rPr>
            <w:rStyle w:val="bold"/>
            <w:rFonts w:ascii="Cambria Math" w:eastAsiaTheme="majorEastAsia" w:hAnsi="Cambria Math"/>
          </w:rPr>
          <m:t>TDEE</m:t>
        </m:r>
        <m:r>
          <m:rPr>
            <m:sty m:val="p"/>
          </m:rPr>
          <w:rPr>
            <w:rStyle w:val="bold"/>
            <w:rFonts w:ascii="Cambria Math" w:eastAsiaTheme="majorEastAsia" w:hAnsi="Cambria Math"/>
          </w:rPr>
          <m:t xml:space="preserve"> = 2605,41 [kcal]</m:t>
        </m:r>
      </m:oMath>
    </w:p>
    <w:p w:rsidR="00F36A38" w:rsidRPr="00F900B0" w:rsidRDefault="003456CD" w:rsidP="00167E08">
      <w:pPr>
        <w:pStyle w:val="NormalWeb"/>
        <w:numPr>
          <w:ilvl w:val="0"/>
          <w:numId w:val="3"/>
        </w:numPr>
        <w:spacing w:before="100" w:after="100" w:line="360" w:lineRule="auto"/>
        <w:ind w:left="0" w:right="-2" w:firstLine="0"/>
        <w:rPr>
          <w:rStyle w:val="bold"/>
          <w:rFonts w:eastAsiaTheme="majorEastAsia"/>
        </w:rPr>
      </w:pPr>
      <w:r w:rsidRPr="00F900B0">
        <w:rPr>
          <w:rStyle w:val="bold"/>
          <w:rFonts w:eastAsiaTheme="majorEastAsia"/>
        </w:rPr>
        <w:t xml:space="preserve">W zależności od </w:t>
      </w:r>
      <w:r w:rsidR="00AF0455">
        <w:rPr>
          <w:rStyle w:val="bold"/>
          <w:rFonts w:eastAsiaTheme="majorEastAsia"/>
        </w:rPr>
        <w:t>celu, przy próbie</w:t>
      </w:r>
      <w:r w:rsidRPr="00F900B0">
        <w:rPr>
          <w:rStyle w:val="bold"/>
          <w:rFonts w:eastAsiaTheme="majorEastAsia"/>
        </w:rPr>
        <w:t xml:space="preserve"> nabrania lub utraty masy ciała należy do końcowego wyniku dodać lub odjąć 300 kalorii.</w:t>
      </w:r>
    </w:p>
    <w:p w:rsidR="001F3419" w:rsidRPr="00F36A38" w:rsidRDefault="00F36A38" w:rsidP="00F36A38">
      <w:pPr>
        <w:rPr>
          <w:rFonts w:eastAsiaTheme="majorEastAsia" w:cs="Times New Roman"/>
          <w:szCs w:val="24"/>
          <w:lang w:eastAsia="pl-PL"/>
        </w:rPr>
      </w:pPr>
      <w:r>
        <w:rPr>
          <w:rStyle w:val="bold"/>
          <w:rFonts w:eastAsiaTheme="majorEastAsia"/>
        </w:rPr>
        <w:br w:type="page"/>
      </w:r>
    </w:p>
    <w:p w:rsidR="001F3419" w:rsidRDefault="004B0B2B" w:rsidP="00767CFD">
      <w:pPr>
        <w:pStyle w:val="Heading2"/>
      </w:pPr>
      <w:bookmarkStart w:id="9" w:name="_Toc470096682"/>
      <w:bookmarkStart w:id="10" w:name="_Toc472295952"/>
      <w:r>
        <w:lastRenderedPageBreak/>
        <w:t>Postrzeganie k</w:t>
      </w:r>
      <w:r w:rsidR="003456CD">
        <w:t>alorii</w:t>
      </w:r>
      <w:bookmarkEnd w:id="9"/>
      <w:bookmarkEnd w:id="10"/>
    </w:p>
    <w:p w:rsidR="00451372" w:rsidRDefault="003456CD" w:rsidP="00451372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Istnieje wiele kontrowersji dotyczących pomiaru spożytego jedzenia w postaci kcal. Sama jednostka powstała około 130 lat temu, naukowcy spierają się co do jej wiarygodności</w:t>
      </w:r>
      <w:r w:rsidR="00E66CE3">
        <w:rPr>
          <w:rStyle w:val="bold"/>
        </w:rPr>
        <w:t xml:space="preserve"> [</w:t>
      </w:r>
      <w:r w:rsidR="00E91205">
        <w:rPr>
          <w:rStyle w:val="bold"/>
        </w:rPr>
        <w:t>5</w:t>
      </w:r>
      <w:r w:rsidR="00E66CE3">
        <w:rPr>
          <w:rStyle w:val="bold"/>
        </w:rPr>
        <w:t>]</w:t>
      </w:r>
      <w:r w:rsidRPr="00F900B0">
        <w:rPr>
          <w:rStyle w:val="bold"/>
        </w:rPr>
        <w:t xml:space="preserve">. Dowodami na obalenie teorii kalorii </w:t>
      </w:r>
      <w:r w:rsidR="008149AC" w:rsidRPr="00F900B0">
        <w:rPr>
          <w:rStyle w:val="bold"/>
        </w:rPr>
        <w:t>są</w:t>
      </w:r>
      <w:r w:rsidRPr="00F900B0">
        <w:rPr>
          <w:rStyle w:val="bold"/>
        </w:rPr>
        <w:t>: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Badania prof. Charlesa Libera wykonane w latach 80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z użyciem</w:t>
      </w:r>
      <w:r w:rsidR="004B0B2B">
        <w:rPr>
          <w:rStyle w:val="bold"/>
        </w:rPr>
        <w:t xml:space="preserve"> </w:t>
      </w:r>
      <w:r w:rsidRPr="00F900B0">
        <w:rPr>
          <w:rStyle w:val="bold"/>
        </w:rPr>
        <w:t xml:space="preserve">alkoholu uważanego za bombę kaloryczną </w:t>
      </w:r>
      <w:r w:rsidR="008149AC" w:rsidRPr="00F900B0">
        <w:rPr>
          <w:rStyle w:val="bold"/>
        </w:rPr>
        <w:t>udowodniły, że</w:t>
      </w:r>
      <w:r w:rsidRPr="00F900B0">
        <w:rPr>
          <w:rStyle w:val="bold"/>
        </w:rPr>
        <w:t xml:space="preserve"> długotrwałe spożywanie dużych ilości alkoholu nie ma wpływu na masę ciała.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Na przełomie 20 lat przeprowadzono badania</w:t>
      </w:r>
      <w:r w:rsidR="004B0B2B">
        <w:rPr>
          <w:rStyle w:val="bold"/>
        </w:rPr>
        <w:t>,</w:t>
      </w:r>
      <w:r w:rsidRPr="00F900B0">
        <w:rPr>
          <w:rStyle w:val="bold"/>
        </w:rPr>
        <w:t xml:space="preserve"> które wykazały, że orzechy nie przyczyniają się do nadmiernego przyrostu masy ciała, a ich spożywanie może być pomocne w redukcji masy ciała.</w:t>
      </w:r>
    </w:p>
    <w:p w:rsidR="001F3419" w:rsidRPr="00F900B0" w:rsidRDefault="003456CD" w:rsidP="00167E08">
      <w:pPr>
        <w:pStyle w:val="BodyText"/>
        <w:numPr>
          <w:ilvl w:val="0"/>
          <w:numId w:val="10"/>
        </w:numPr>
        <w:spacing w:before="30" w:after="0"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 2003 roku </w:t>
      </w:r>
      <w:r w:rsidR="008149AC" w:rsidRPr="008149AC">
        <w:rPr>
          <w:rStyle w:val="bold"/>
        </w:rPr>
        <w:t xml:space="preserve">przeprowadzono </w:t>
      </w:r>
      <w:r w:rsidRPr="00F900B0">
        <w:rPr>
          <w:rStyle w:val="bold"/>
        </w:rPr>
        <w:t>badania na grupie 50</w:t>
      </w:r>
      <w:r w:rsidR="004B0B2B">
        <w:rPr>
          <w:rStyle w:val="bold"/>
        </w:rPr>
        <w:t>-</w:t>
      </w:r>
      <w:r w:rsidR="008149AC" w:rsidRPr="00F900B0">
        <w:rPr>
          <w:rStyle w:val="bold"/>
        </w:rPr>
        <w:t>latków,</w:t>
      </w:r>
      <w:r w:rsidR="004B0B2B">
        <w:rPr>
          <w:rStyle w:val="bold"/>
        </w:rPr>
        <w:t xml:space="preserve"> którzy spożywali tę samą pulę</w:t>
      </w:r>
      <w:r w:rsidRPr="00F900B0">
        <w:rPr>
          <w:rStyle w:val="bold"/>
        </w:rPr>
        <w:t xml:space="preserve"> kalorii, różniącą się od siebie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ilością konsumowanych</w:t>
      </w:r>
      <w:r w:rsidRPr="00F900B0">
        <w:rPr>
          <w:rStyle w:val="bold"/>
        </w:rPr>
        <w:t xml:space="preserve"> makroskładników. Różnica wynikała </w:t>
      </w:r>
      <w:r w:rsidR="004B0B2B">
        <w:rPr>
          <w:rStyle w:val="bold"/>
        </w:rPr>
        <w:t>po</w:t>
      </w:r>
      <w:r w:rsidRPr="00F900B0">
        <w:rPr>
          <w:rStyle w:val="bold"/>
        </w:rPr>
        <w:t>między ro</w:t>
      </w:r>
      <w:r w:rsidR="004B0B2B">
        <w:rPr>
          <w:rStyle w:val="bold"/>
        </w:rPr>
        <w:t>zkładem węglowodanów a tłuszczy</w:t>
      </w:r>
      <w:r w:rsidRPr="00F900B0">
        <w:rPr>
          <w:rStyle w:val="bold"/>
        </w:rPr>
        <w:t xml:space="preserve">. Ku zdumieniu wszystkich okazało </w:t>
      </w:r>
      <w:r w:rsidR="00821CF6" w:rsidRPr="00F900B0">
        <w:rPr>
          <w:rStyle w:val="bold"/>
        </w:rPr>
        <w:t>się,</w:t>
      </w:r>
      <w:r w:rsidRPr="00F900B0">
        <w:rPr>
          <w:rStyle w:val="bold"/>
        </w:rPr>
        <w:t xml:space="preserve"> że po 12 tygodniach osoby będące na diecie wysokowęglowodanowej schudły 8 kg, a na tłuszczowej 10 kg.</w:t>
      </w:r>
    </w:p>
    <w:p w:rsidR="001F3419" w:rsidRPr="00F900B0" w:rsidRDefault="008149AC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Są</w:t>
      </w:r>
      <w:r w:rsidR="00451372">
        <w:rPr>
          <w:rStyle w:val="bold"/>
        </w:rPr>
        <w:t xml:space="preserve"> też </w:t>
      </w:r>
      <w:r>
        <w:rPr>
          <w:rStyle w:val="bold"/>
        </w:rPr>
        <w:t>zwolennicy</w:t>
      </w:r>
      <w:r w:rsidR="00451372">
        <w:rPr>
          <w:rStyle w:val="bold"/>
        </w:rPr>
        <w:t xml:space="preserve"> między innymi</w:t>
      </w:r>
      <w:r w:rsidR="003456CD" w:rsidRPr="00F900B0">
        <w:rPr>
          <w:rStyle w:val="bold"/>
        </w:rPr>
        <w:t xml:space="preserve"> prof. Thomas Sanders z </w:t>
      </w:r>
      <w:r w:rsidRPr="00F900B0">
        <w:rPr>
          <w:rStyle w:val="bold"/>
        </w:rPr>
        <w:t>King ‘s</w:t>
      </w:r>
      <w:r w:rsidR="003456CD" w:rsidRPr="00F900B0">
        <w:rPr>
          <w:rStyle w:val="bold"/>
        </w:rPr>
        <w:t xml:space="preserve"> College London, który uważa, że </w:t>
      </w:r>
      <w:r w:rsidR="002B1573" w:rsidRPr="002B1573">
        <w:rPr>
          <w:rStyle w:val="bold"/>
          <w:color w:val="000000" w:themeColor="text1"/>
        </w:rPr>
        <w:t>kalorie są sobie równe.</w:t>
      </w:r>
    </w:p>
    <w:p w:rsidR="001F3419" w:rsidRDefault="003456CD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Prof. Alan Jackson z Uniwersytetu w Southampton </w:t>
      </w:r>
      <w:r w:rsidR="008149AC" w:rsidRPr="00F900B0">
        <w:rPr>
          <w:rStyle w:val="bold"/>
        </w:rPr>
        <w:t>uważa,</w:t>
      </w:r>
      <w:r w:rsidRPr="00F900B0">
        <w:rPr>
          <w:rStyle w:val="bold"/>
        </w:rPr>
        <w:t xml:space="preserve"> że obliczenia dokładnego zapotrzebowania kalorycznego dla danej osoby jest</w:t>
      </w:r>
      <w:r w:rsidR="004B0B2B">
        <w:rPr>
          <w:rStyle w:val="bold"/>
        </w:rPr>
        <w:t xml:space="preserve"> </w:t>
      </w:r>
      <w:r w:rsidR="004B0B2B" w:rsidRPr="004B0B2B">
        <w:rPr>
          <w:rStyle w:val="bold"/>
        </w:rPr>
        <w:t>trudne,</w:t>
      </w:r>
      <w:r w:rsidRPr="00F900B0">
        <w:rPr>
          <w:rStyle w:val="bold"/>
        </w:rPr>
        <w:t xml:space="preserve"> jednak aktualny sposób na obliczanie kalorii sprawdza się i jest w zupełności wystarczający.</w:t>
      </w:r>
    </w:p>
    <w:p w:rsidR="00312179" w:rsidRPr="00F900B0" w:rsidRDefault="00312179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</w:p>
    <w:p w:rsidR="00F36A38" w:rsidRPr="00F900B0" w:rsidRDefault="003240C8" w:rsidP="00F900B0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Nie należy całkowicie opierać planu żywieniowego o kalorie</w:t>
      </w:r>
      <w:r w:rsidR="00426ECE">
        <w:rPr>
          <w:rStyle w:val="bold"/>
        </w:rPr>
        <w:t>, są one przydatnym elementem</w:t>
      </w:r>
      <w:r>
        <w:rPr>
          <w:rStyle w:val="bold"/>
        </w:rPr>
        <w:t xml:space="preserve"> diety</w:t>
      </w:r>
      <w:r w:rsidR="00B42F4F">
        <w:rPr>
          <w:rStyle w:val="bold"/>
        </w:rPr>
        <w:t>, w</w:t>
      </w:r>
      <w:r>
        <w:rPr>
          <w:rStyle w:val="bold"/>
        </w:rPr>
        <w:t xml:space="preserve"> połączeniu z podejmowaniem</w:t>
      </w:r>
      <w:r w:rsidR="00426ECE">
        <w:rPr>
          <w:rStyle w:val="bold"/>
        </w:rPr>
        <w:t xml:space="preserve"> rozsądnych decyzji żywieniowych</w:t>
      </w:r>
      <w:r w:rsidR="00B42F4F">
        <w:rPr>
          <w:rStyle w:val="bold"/>
        </w:rPr>
        <w:t xml:space="preserve"> p</w:t>
      </w:r>
      <w:r w:rsidR="003456CD" w:rsidRPr="00F900B0">
        <w:rPr>
          <w:rStyle w:val="bold"/>
        </w:rPr>
        <w:t>rzyczyni</w:t>
      </w:r>
      <w:r w:rsidR="00B42F4F">
        <w:rPr>
          <w:rStyle w:val="bold"/>
        </w:rPr>
        <w:t>ą</w:t>
      </w:r>
      <w:r w:rsidR="003456CD" w:rsidRPr="00F900B0">
        <w:rPr>
          <w:rStyle w:val="bold"/>
        </w:rPr>
        <w:t xml:space="preserve"> się do osiągnięcia zamierzonych celów dotyczących sylwetki.</w:t>
      </w:r>
    </w:p>
    <w:p w:rsidR="00F36A38" w:rsidRDefault="00F36A38" w:rsidP="00F36A38">
      <w:r>
        <w:br w:type="page"/>
      </w:r>
    </w:p>
    <w:p w:rsidR="00767CFD" w:rsidRPr="004303C0" w:rsidRDefault="003456CD" w:rsidP="004303C0">
      <w:pPr>
        <w:pStyle w:val="Heading2"/>
      </w:pPr>
      <w:bookmarkStart w:id="11" w:name="_Toc470096683"/>
      <w:bookmarkStart w:id="12" w:name="_Toc472295953"/>
      <w:r>
        <w:lastRenderedPageBreak/>
        <w:t>Typologia Sheldona</w:t>
      </w:r>
      <w:bookmarkEnd w:id="11"/>
      <w:bookmarkEnd w:id="12"/>
      <w:r>
        <w:t xml:space="preserve"> </w:t>
      </w:r>
    </w:p>
    <w:p w:rsidR="001F3419" w:rsidRPr="00F900B0" w:rsidRDefault="002B1573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b/>
        </w:rPr>
        <w:tab/>
      </w:r>
      <w:r w:rsidR="003456CD" w:rsidRPr="00F900B0">
        <w:rPr>
          <w:rStyle w:val="bold"/>
        </w:rPr>
        <w:t>William Herbe</w:t>
      </w:r>
      <w:r w:rsidR="0063069A">
        <w:rPr>
          <w:rStyle w:val="bold"/>
        </w:rPr>
        <w:t>rt Sheldon, Jr -</w:t>
      </w:r>
      <w:r w:rsidR="003456CD" w:rsidRPr="00F900B0">
        <w:rPr>
          <w:rStyle w:val="bold"/>
        </w:rPr>
        <w:t xml:space="preserve"> </w:t>
      </w:r>
      <w:r w:rsidR="00B27CD8" w:rsidRPr="00B27CD8">
        <w:rPr>
          <w:rStyle w:val="bold"/>
        </w:rPr>
        <w:t>żył na przełomie XIX i XX wieku,</w:t>
      </w:r>
      <w:r w:rsidR="003456CD" w:rsidRPr="00B27CD8">
        <w:rPr>
          <w:rStyle w:val="bold"/>
        </w:rPr>
        <w:t xml:space="preserve"> </w:t>
      </w:r>
      <w:r w:rsidR="00B27CD8" w:rsidRPr="00B27CD8">
        <w:rPr>
          <w:rStyle w:val="bold"/>
        </w:rPr>
        <w:t xml:space="preserve">był </w:t>
      </w:r>
      <w:r w:rsidR="003456CD" w:rsidRPr="00B27CD8">
        <w:rPr>
          <w:rStyle w:val="bold"/>
        </w:rPr>
        <w:t>amerykańskim psychologiem</w:t>
      </w:r>
      <w:bookmarkStart w:id="13" w:name="__DdeLink__2121_61814216"/>
      <w:bookmarkEnd w:id="13"/>
      <w:r w:rsidR="007B42B1">
        <w:rPr>
          <w:rStyle w:val="bold"/>
        </w:rPr>
        <w:t xml:space="preserve">, </w:t>
      </w:r>
      <w:r w:rsidR="007B42B1" w:rsidRPr="007B42B1">
        <w:rPr>
          <w:rStyle w:val="bold"/>
        </w:rPr>
        <w:t>zaproponował typologię dzielącą ludzi, w zależności od typu sylwetki, na trzy grupy</w:t>
      </w:r>
      <w:r w:rsidR="00715DD5">
        <w:rPr>
          <w:rStyle w:val="bold"/>
        </w:rPr>
        <w:t xml:space="preserve"> [8]</w:t>
      </w:r>
      <w:r w:rsidR="007B42B1" w:rsidRPr="007B42B1">
        <w:rPr>
          <w:rStyle w:val="bold"/>
        </w:rPr>
        <w:t>.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Typ sylwetki każdego człowieka jest przedstawiony z</w:t>
      </w:r>
      <w:r w:rsidR="00B27CD8">
        <w:rPr>
          <w:rStyle w:val="bold"/>
        </w:rPr>
        <w:t>a pomocą trzech cyfr, od 1 do 7</w:t>
      </w:r>
      <w:r w:rsidR="007B42B1">
        <w:rPr>
          <w:rStyle w:val="bold"/>
        </w:rPr>
        <w:t>, które</w:t>
      </w:r>
      <w:r w:rsidRPr="00F900B0">
        <w:rPr>
          <w:rStyle w:val="bold"/>
        </w:rPr>
        <w:t xml:space="preserve"> określa</w:t>
      </w:r>
      <w:r w:rsidR="007B42B1">
        <w:rPr>
          <w:rStyle w:val="bold"/>
        </w:rPr>
        <w:t>ją</w:t>
      </w:r>
      <w:r w:rsidRPr="00F900B0">
        <w:rPr>
          <w:rStyle w:val="bold"/>
        </w:rPr>
        <w:t xml:space="preserve"> poziom nasilenia w przypadku</w:t>
      </w:r>
      <w:r w:rsidR="007B42B1">
        <w:rPr>
          <w:rStyle w:val="bold"/>
        </w:rPr>
        <w:t xml:space="preserve"> </w:t>
      </w:r>
      <w:r w:rsidRPr="00F900B0">
        <w:rPr>
          <w:rStyle w:val="bold"/>
        </w:rPr>
        <w:t>endomorfii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mezomorfii i ektomorfii. </w:t>
      </w:r>
    </w:p>
    <w:p w:rsidR="001F3419" w:rsidRPr="00F900B0" w:rsidRDefault="003456CD" w:rsidP="00F900B0">
      <w:pPr>
        <w:pStyle w:val="BodyText"/>
        <w:tabs>
          <w:tab w:val="left" w:pos="147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Trzy skra</w:t>
      </w:r>
      <w:r w:rsidR="007B42B1">
        <w:rPr>
          <w:rStyle w:val="bold"/>
        </w:rPr>
        <w:t>jne typy budowy ciała człowieka to: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>typ ektomorficzny (ektomorfik) –  numer 11</w:t>
      </w:r>
      <w:r w:rsidR="007B42B1">
        <w:rPr>
          <w:rStyle w:val="bold"/>
        </w:rPr>
        <w:t>7, jest to osoba wysoka, smukła,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mezomorficzny (mezomorfik) – numer 171, jest to osoba postawna, </w:t>
      </w:r>
      <w:r w:rsidR="00CF1F3C" w:rsidRPr="00F900B0">
        <w:rPr>
          <w:rStyle w:val="bold"/>
        </w:rPr>
        <w:tab/>
      </w:r>
      <w:r w:rsidRPr="00F900B0">
        <w:rPr>
          <w:rStyle w:val="bold"/>
        </w:rPr>
        <w:t>umięśniona</w:t>
      </w:r>
      <w:r w:rsidR="007B42B1">
        <w:rPr>
          <w:rStyle w:val="bold"/>
        </w:rPr>
        <w:t>,</w:t>
      </w:r>
      <w:r w:rsidRPr="00F900B0">
        <w:rPr>
          <w:rStyle w:val="bold"/>
        </w:rPr>
        <w:t xml:space="preserve"> </w:t>
      </w:r>
    </w:p>
    <w:p w:rsidR="001F3419" w:rsidRPr="00F900B0" w:rsidRDefault="003456CD" w:rsidP="00167E08">
      <w:pPr>
        <w:pStyle w:val="BodyText"/>
        <w:numPr>
          <w:ilvl w:val="0"/>
          <w:numId w:val="4"/>
        </w:numPr>
        <w:tabs>
          <w:tab w:val="left" w:pos="0"/>
        </w:tabs>
        <w:spacing w:before="30" w:after="160" w:line="360" w:lineRule="auto"/>
        <w:ind w:left="0" w:right="-2" w:firstLine="0"/>
        <w:rPr>
          <w:rStyle w:val="bold"/>
        </w:rPr>
      </w:pPr>
      <w:r w:rsidRPr="00F900B0">
        <w:rPr>
          <w:rStyle w:val="bold"/>
        </w:rPr>
        <w:t xml:space="preserve">typ endomorficzny (endomorfik) – numer </w:t>
      </w:r>
      <w:r w:rsidR="007B42B1">
        <w:rPr>
          <w:rStyle w:val="bold"/>
        </w:rPr>
        <w:t>711, jest to osoba niska, krępa.</w:t>
      </w:r>
    </w:p>
    <w:p w:rsidR="008C3B49" w:rsidRPr="00F900B0" w:rsidRDefault="003456CD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Typy te </w:t>
      </w:r>
      <w:r w:rsidR="000876D2" w:rsidRPr="00F900B0">
        <w:rPr>
          <w:rStyle w:val="bold"/>
        </w:rPr>
        <w:t xml:space="preserve">cechują się </w:t>
      </w:r>
      <w:r w:rsidRPr="00F900B0">
        <w:rPr>
          <w:rStyle w:val="bold"/>
        </w:rPr>
        <w:t>wysokim natężeniem jednej z cech kosztem pozostałych</w:t>
      </w:r>
      <w:r w:rsidR="00052E4E">
        <w:rPr>
          <w:rStyle w:val="bold"/>
        </w:rPr>
        <w:t xml:space="preserve"> [7]</w:t>
      </w:r>
      <w:r w:rsidR="000876D2" w:rsidRPr="00F900B0">
        <w:rPr>
          <w:rStyle w:val="bold"/>
        </w:rPr>
        <w:t xml:space="preserve">. </w:t>
      </w:r>
      <w:r w:rsidR="008149AC" w:rsidRPr="00F900B0">
        <w:rPr>
          <w:rStyle w:val="bold"/>
        </w:rPr>
        <w:t>W przyrodzie</w:t>
      </w:r>
      <w:r w:rsidR="000876D2" w:rsidRPr="00F900B0">
        <w:rPr>
          <w:rStyle w:val="bold"/>
        </w:rPr>
        <w:t xml:space="preserve"> typy te są rzadko spotykane</w:t>
      </w:r>
      <w:r w:rsidRPr="00F900B0">
        <w:rPr>
          <w:rStyle w:val="bold"/>
        </w:rPr>
        <w:t xml:space="preserve">, większość ludzi należy do typów mieszanych. W teorii </w:t>
      </w:r>
      <w:r w:rsidR="008149AC" w:rsidRPr="00F900B0">
        <w:rPr>
          <w:rStyle w:val="bold"/>
        </w:rPr>
        <w:t>istnieje 7</w:t>
      </w:r>
      <w:r w:rsidRPr="00F900B0">
        <w:rPr>
          <w:rStyle w:val="bold"/>
        </w:rPr>
        <w:t>³ = 343 możliwych typów budowy ciała człowieka. W praktyce liczba ta zaokrągla się do około 80 typów.</w:t>
      </w:r>
    </w:p>
    <w:p w:rsidR="0064726D" w:rsidRPr="00F900B0" w:rsidRDefault="008C3B49" w:rsidP="00F900B0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ab/>
        <w:t xml:space="preserve">System Sheldona jest krytykowany za nieprawidłowe odwzorowanie typów budowy ludności </w:t>
      </w:r>
      <w:r w:rsidR="007B42B1">
        <w:rPr>
          <w:rStyle w:val="bold"/>
        </w:rPr>
        <w:t xml:space="preserve">spoza </w:t>
      </w:r>
      <w:r w:rsidR="008149AC" w:rsidRPr="00F900B0">
        <w:rPr>
          <w:rStyle w:val="bold"/>
        </w:rPr>
        <w:t>Europy</w:t>
      </w:r>
      <w:r w:rsidRPr="00F900B0">
        <w:rPr>
          <w:rStyle w:val="bold"/>
        </w:rPr>
        <w:t>. Brakuje stopni dla skrajnych moezomorfików czy też ektomorfików.</w:t>
      </w:r>
      <w:r w:rsidR="006D6A0A">
        <w:rPr>
          <w:rStyle w:val="bold"/>
        </w:rPr>
        <w:t xml:space="preserve"> </w:t>
      </w:r>
      <w:r w:rsidRPr="00F900B0">
        <w:rPr>
          <w:rStyle w:val="bold"/>
        </w:rPr>
        <w:t xml:space="preserve">Typologia </w:t>
      </w:r>
      <w:r w:rsidR="008149AC" w:rsidRPr="00F900B0">
        <w:rPr>
          <w:rStyle w:val="bold"/>
        </w:rPr>
        <w:t>zakłada,</w:t>
      </w:r>
      <w:r w:rsidRPr="00F900B0">
        <w:rPr>
          <w:rStyle w:val="bold"/>
        </w:rPr>
        <w:t xml:space="preserve"> że somatotyp jest niezmienny i nawet głodzony endomorfik nie stanie się ektomorfikiem, komórki tłuszczowe ulegną pomniejszeniu się natomiast ich </w:t>
      </w:r>
      <w:r w:rsidR="007B42B1">
        <w:rPr>
          <w:rStyle w:val="bold"/>
        </w:rPr>
        <w:t>liczba</w:t>
      </w:r>
      <w:r w:rsidRPr="00F900B0">
        <w:rPr>
          <w:rStyle w:val="bold"/>
        </w:rPr>
        <w:t xml:space="preserve"> się nie zmieni.</w:t>
      </w:r>
      <w:r w:rsidR="006D6A0A">
        <w:rPr>
          <w:rStyle w:val="bold"/>
        </w:rPr>
        <w:t xml:space="preserve"> </w:t>
      </w:r>
      <w:r w:rsidR="0064726D" w:rsidRPr="00F900B0">
        <w:rPr>
          <w:rStyle w:val="bold"/>
        </w:rPr>
        <w:t>Powstały także stereotypy oparte na trzech skrajnych typach budowy ciała. Endomorficy z założone</w:t>
      </w:r>
      <w:r w:rsidR="00016140">
        <w:rPr>
          <w:rStyle w:val="bold"/>
        </w:rPr>
        <w:t xml:space="preserve"> są wolni oraz leniwi, m</w:t>
      </w:r>
      <w:r w:rsidR="0064726D" w:rsidRPr="00F900B0">
        <w:rPr>
          <w:rStyle w:val="bold"/>
        </w:rPr>
        <w:t xml:space="preserve">ezomorficy zazwyczaj są postrzegani jako osoby </w:t>
      </w:r>
      <w:r w:rsidR="008149AC">
        <w:rPr>
          <w:rStyle w:val="bold"/>
        </w:rPr>
        <w:t>popularne i</w:t>
      </w:r>
      <w:r w:rsidR="00016140">
        <w:rPr>
          <w:rStyle w:val="bold"/>
        </w:rPr>
        <w:t xml:space="preserve"> ciężko </w:t>
      </w:r>
      <w:r w:rsidR="008149AC">
        <w:rPr>
          <w:rStyle w:val="bold"/>
        </w:rPr>
        <w:t>pracujące</w:t>
      </w:r>
      <w:r w:rsidR="00016140">
        <w:rPr>
          <w:rStyle w:val="bold"/>
        </w:rPr>
        <w:t>, e</w:t>
      </w:r>
      <w:r w:rsidR="006610D0" w:rsidRPr="00F900B0">
        <w:rPr>
          <w:rStyle w:val="bold"/>
        </w:rPr>
        <w:t xml:space="preserve">ktomorficy jako </w:t>
      </w:r>
      <w:r w:rsidR="008149AC" w:rsidRPr="008149AC">
        <w:rPr>
          <w:rStyle w:val="bold"/>
        </w:rPr>
        <w:t>inteligentni</w:t>
      </w:r>
      <w:r w:rsidR="006610D0" w:rsidRPr="00F900B0">
        <w:rPr>
          <w:rStyle w:val="bold"/>
        </w:rPr>
        <w:t>, uprawiający sporty długodysta</w:t>
      </w:r>
      <w:r w:rsidR="008149AC">
        <w:rPr>
          <w:rStyle w:val="bold"/>
        </w:rPr>
        <w:t>nsowe między innymi bieg maratoński</w:t>
      </w:r>
      <w:r w:rsidR="006610D0" w:rsidRPr="00F900B0">
        <w:rPr>
          <w:rStyle w:val="bold"/>
        </w:rPr>
        <w:t>.</w:t>
      </w:r>
    </w:p>
    <w:p w:rsidR="00154DC2" w:rsidRDefault="00154DC2">
      <w:pPr>
        <w:spacing w:before="0" w:after="0" w:line="240" w:lineRule="auto"/>
        <w:ind w:left="0" w:right="0"/>
      </w:pPr>
    </w:p>
    <w:p w:rsidR="00124FC8" w:rsidRDefault="00154DC2" w:rsidP="00124FC8">
      <w:pPr>
        <w:pStyle w:val="Caption"/>
      </w:pPr>
      <w:r w:rsidRPr="004B360A">
        <w:rPr>
          <w:lang w:val="pl-PL"/>
        </w:rPr>
        <w:br w:type="page"/>
      </w:r>
      <w:bookmarkStart w:id="14" w:name="_Toc470096680"/>
      <w:bookmarkStart w:id="15" w:name="_Toc472295954"/>
      <w:r w:rsidRPr="00154DC2">
        <w:lastRenderedPageBreak/>
        <w:t>Technologie użyte w projekcie</w:t>
      </w:r>
      <w:bookmarkEnd w:id="14"/>
      <w:bookmarkEnd w:id="15"/>
    </w:p>
    <w:p w:rsidR="00CD6659" w:rsidRDefault="00CD6659" w:rsidP="00CD6659">
      <w:pPr>
        <w:pStyle w:val="Heading2"/>
        <w:rPr>
          <w:rStyle w:val="bold"/>
        </w:rPr>
      </w:pPr>
      <w:bookmarkStart w:id="16" w:name="_Toc472295955"/>
      <w:r>
        <w:t>A</w:t>
      </w:r>
      <w:r w:rsidR="00A3768D">
        <w:t>SP</w:t>
      </w:r>
      <w:r>
        <w:t>.N</w:t>
      </w:r>
      <w:r w:rsidR="00A3768D">
        <w:t>ET</w:t>
      </w:r>
      <w:r>
        <w:t>.C</w:t>
      </w:r>
      <w:r w:rsidR="00734D1D">
        <w:t>ore</w:t>
      </w:r>
      <w:bookmarkEnd w:id="16"/>
    </w:p>
    <w:p w:rsidR="004B360A" w:rsidRDefault="00F172BC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707A38">
        <w:rPr>
          <w:rStyle w:val="bold"/>
        </w:rPr>
        <w:tab/>
        <w:t xml:space="preserve">Głównym założeniem projektu było użycie nowej technologii firmy Microsoft </w:t>
      </w:r>
      <w:r w:rsidR="00707A38" w:rsidRPr="00A624B1">
        <w:rPr>
          <w:rStyle w:val="bold"/>
          <w:b/>
        </w:rPr>
        <w:t>ASP.NET.Core</w:t>
      </w:r>
      <w:r w:rsidR="00715DD5">
        <w:rPr>
          <w:rStyle w:val="bold"/>
          <w:b/>
        </w:rPr>
        <w:t xml:space="preserve"> </w:t>
      </w:r>
      <w:r w:rsidR="00715DD5" w:rsidRPr="00715DD5">
        <w:rPr>
          <w:rStyle w:val="bold"/>
        </w:rPr>
        <w:t>[6]</w:t>
      </w:r>
      <w:r w:rsidR="00707A38">
        <w:rPr>
          <w:rStyle w:val="bold"/>
          <w:b/>
        </w:rPr>
        <w:t>,</w:t>
      </w:r>
      <w:r w:rsidR="00707A38">
        <w:rPr>
          <w:rStyle w:val="bold"/>
        </w:rPr>
        <w:t xml:space="preserve"> co przyczyniło się do wyboru specjalnych narzędzi współpracujących z tą technologią. </w:t>
      </w:r>
      <w:r w:rsidR="001135F7">
        <w:rPr>
          <w:rStyle w:val="bold"/>
        </w:rPr>
        <w:t xml:space="preserve">Początkowo framework firmy Microsoft miał nosić nazwę </w:t>
      </w:r>
      <w:r w:rsidR="001135F7" w:rsidRPr="005E66EC">
        <w:rPr>
          <w:rStyle w:val="bold"/>
          <w:b/>
        </w:rPr>
        <w:t>ASP.NET 5</w:t>
      </w:r>
      <w:r w:rsidR="001135F7">
        <w:rPr>
          <w:rStyle w:val="bold"/>
          <w:b/>
        </w:rPr>
        <w:t xml:space="preserve"> </w:t>
      </w:r>
      <w:r w:rsidR="001135F7" w:rsidRPr="006652FC">
        <w:rPr>
          <w:rStyle w:val="bold"/>
        </w:rPr>
        <w:t>lub</w:t>
      </w:r>
      <w:r w:rsidR="001135F7">
        <w:rPr>
          <w:rStyle w:val="bold"/>
          <w:b/>
        </w:rPr>
        <w:t xml:space="preserve"> ASP.NET.</w:t>
      </w:r>
      <w:r w:rsidR="00CB0D4D">
        <w:rPr>
          <w:rStyle w:val="bold"/>
          <w:b/>
        </w:rPr>
        <w:t>v</w:t>
      </w:r>
      <w:r w:rsidR="001135F7">
        <w:rPr>
          <w:rStyle w:val="bold"/>
          <w:b/>
        </w:rPr>
        <w:t>NEXT</w:t>
      </w:r>
      <w:r w:rsidR="001135F7">
        <w:rPr>
          <w:rStyle w:val="bold"/>
        </w:rPr>
        <w:t xml:space="preserve">. Stwierdzono, iż nowa wersja nie jest aktualizacją swoich poprzedników, a projektem nowej generacji. Ostatecznie </w:t>
      </w:r>
      <w:r w:rsidR="00CB0D4D">
        <w:rPr>
          <w:rStyle w:val="bold"/>
        </w:rPr>
        <w:t xml:space="preserve">w momencie wydania wersji 1.0 zmieniono nazwę na </w:t>
      </w:r>
      <w:r w:rsidR="00CB0D4D" w:rsidRPr="00CB0D4D">
        <w:rPr>
          <w:rStyle w:val="bold"/>
          <w:b/>
        </w:rPr>
        <w:t>ASP.NET.Core</w:t>
      </w:r>
      <w:r w:rsidR="00CB0D4D">
        <w:rPr>
          <w:rStyle w:val="bold"/>
        </w:rPr>
        <w:t>.</w:t>
      </w:r>
    </w:p>
    <w:p w:rsidR="00CB0D4D" w:rsidRDefault="00CB0D4D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124FC8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 G</w:t>
      </w:r>
      <w:r w:rsidR="008D42E9" w:rsidRPr="003A6887">
        <w:rPr>
          <w:rStyle w:val="bold"/>
        </w:rPr>
        <w:t xml:space="preserve">łównymi </w:t>
      </w:r>
      <w:r w:rsidR="005E66EC">
        <w:rPr>
          <w:rStyle w:val="bold"/>
        </w:rPr>
        <w:t xml:space="preserve">cechami </w:t>
      </w:r>
      <w:r w:rsidR="00F334D7" w:rsidRPr="00A624B1">
        <w:rPr>
          <w:rStyle w:val="bold"/>
          <w:b/>
        </w:rPr>
        <w:t>A</w:t>
      </w:r>
      <w:r w:rsidR="00A3768D" w:rsidRPr="00A624B1">
        <w:rPr>
          <w:rStyle w:val="bold"/>
          <w:b/>
        </w:rPr>
        <w:t>SP</w:t>
      </w:r>
      <w:r w:rsidR="00F334D7" w:rsidRPr="00A624B1">
        <w:rPr>
          <w:rStyle w:val="bold"/>
          <w:b/>
        </w:rPr>
        <w:t>.N</w:t>
      </w:r>
      <w:r w:rsidR="00A3768D" w:rsidRPr="00A624B1">
        <w:rPr>
          <w:rStyle w:val="bold"/>
          <w:b/>
        </w:rPr>
        <w:t>ET</w:t>
      </w:r>
      <w:r w:rsidR="00F334D7" w:rsidRPr="00A624B1">
        <w:rPr>
          <w:rStyle w:val="bold"/>
          <w:b/>
        </w:rPr>
        <w:t>.Core</w:t>
      </w:r>
      <w:r w:rsidR="00F334D7">
        <w:rPr>
          <w:rStyle w:val="bold"/>
        </w:rPr>
        <w:t xml:space="preserve"> </w:t>
      </w:r>
      <w:r w:rsidR="000E3149">
        <w:rPr>
          <w:rStyle w:val="bold"/>
        </w:rPr>
        <w:t>są</w:t>
      </w:r>
      <w:r w:rsidR="008D42E9" w:rsidRPr="003A6887">
        <w:rPr>
          <w:rStyle w:val="bold"/>
        </w:rPr>
        <w:t>:</w:t>
      </w:r>
    </w:p>
    <w:p w:rsidR="004B360A" w:rsidRDefault="004B360A" w:rsidP="00124FC8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Otwarte oprogramowanie</w:t>
      </w:r>
      <w:r w:rsidR="005E66EC">
        <w:rPr>
          <w:rStyle w:val="bold"/>
        </w:rPr>
        <w:t xml:space="preserve"> (</w:t>
      </w:r>
      <w:r w:rsidR="00A624B1">
        <w:rPr>
          <w:rStyle w:val="bold"/>
        </w:rPr>
        <w:t xml:space="preserve">ang. </w:t>
      </w:r>
      <w:r w:rsidR="005E66EC">
        <w:rPr>
          <w:rStyle w:val="bold"/>
        </w:rPr>
        <w:t xml:space="preserve">Open-Source). </w:t>
      </w:r>
      <w:r w:rsidR="00976440">
        <w:rPr>
          <w:rStyle w:val="bold"/>
        </w:rPr>
        <w:t>Ta cecha jest niezwykle</w:t>
      </w:r>
      <w:r w:rsidR="005E66EC">
        <w:rPr>
          <w:rStyle w:val="bold"/>
        </w:rPr>
        <w:t xml:space="preserve"> </w:t>
      </w:r>
      <w:r w:rsidR="00976440">
        <w:rPr>
          <w:rStyle w:val="bold"/>
        </w:rPr>
        <w:t>korzystna</w:t>
      </w:r>
      <w:r w:rsidRPr="003A6887">
        <w:rPr>
          <w:rStyle w:val="bold"/>
        </w:rPr>
        <w:t xml:space="preserve"> dla rozwoju p</w:t>
      </w:r>
      <w:r w:rsidR="00523CE9">
        <w:rPr>
          <w:rStyle w:val="bold"/>
        </w:rPr>
        <w:t xml:space="preserve">rojektu. Każdy użytkownik </w:t>
      </w:r>
      <w:r w:rsidR="00CE0540">
        <w:rPr>
          <w:rStyle w:val="bold"/>
        </w:rPr>
        <w:t xml:space="preserve">może </w:t>
      </w:r>
      <w:r w:rsidR="00CF1F2F">
        <w:rPr>
          <w:rStyle w:val="bold"/>
        </w:rPr>
        <w:t>przyczynić się do zmiany</w:t>
      </w:r>
      <w:r w:rsidRPr="003A6887">
        <w:rPr>
          <w:rStyle w:val="bold"/>
        </w:rPr>
        <w:t xml:space="preserve"> ko</w:t>
      </w:r>
      <w:r w:rsidR="00CD4215">
        <w:rPr>
          <w:rStyle w:val="bold"/>
        </w:rPr>
        <w:t>d</w:t>
      </w:r>
      <w:r w:rsidR="00CF1F2F">
        <w:rPr>
          <w:rStyle w:val="bold"/>
        </w:rPr>
        <w:t>u źródłowego,</w:t>
      </w:r>
      <w:r w:rsidR="004B360A">
        <w:rPr>
          <w:rStyle w:val="bold"/>
        </w:rPr>
        <w:t xml:space="preserve"> co </w:t>
      </w:r>
      <w:r w:rsidR="00CD4215">
        <w:rPr>
          <w:rStyle w:val="bold"/>
        </w:rPr>
        <w:t>skutkuje większą</w:t>
      </w:r>
      <w:r w:rsidRPr="003A6887">
        <w:rPr>
          <w:rStyle w:val="bold"/>
        </w:rPr>
        <w:t xml:space="preserve"> niezawodności</w:t>
      </w:r>
      <w:r w:rsidR="00CD4215">
        <w:rPr>
          <w:rStyle w:val="bold"/>
        </w:rPr>
        <w:t>ą oraz optymalizacją</w:t>
      </w:r>
      <w:r w:rsidR="00CF1F2F">
        <w:rPr>
          <w:rStyle w:val="bold"/>
        </w:rPr>
        <w:t xml:space="preserve"> </w:t>
      </w:r>
      <w:r w:rsidRPr="003A6887">
        <w:rPr>
          <w:rStyle w:val="bold"/>
        </w:rPr>
        <w:t>oprogramowania.</w:t>
      </w:r>
      <w:r w:rsidR="00CE0540">
        <w:rPr>
          <w:rStyle w:val="bold"/>
        </w:rPr>
        <w:t xml:space="preserve"> </w:t>
      </w:r>
      <w:r w:rsidR="00523CE9">
        <w:rPr>
          <w:rStyle w:val="bold"/>
        </w:rPr>
        <w:t xml:space="preserve">Użytkownik nie </w:t>
      </w:r>
      <w:r w:rsidR="00D91801">
        <w:rPr>
          <w:rStyle w:val="bold"/>
        </w:rPr>
        <w:t>jest zobowiązany do zapłaty</w:t>
      </w:r>
      <w:r w:rsidR="00523CE9">
        <w:rPr>
          <w:rStyle w:val="bold"/>
        </w:rPr>
        <w:t xml:space="preserve"> </w:t>
      </w:r>
      <w:r w:rsidR="00160444">
        <w:rPr>
          <w:rStyle w:val="bold"/>
        </w:rPr>
        <w:t xml:space="preserve">za oprogramowanie i w </w:t>
      </w:r>
      <w:r w:rsidR="00F334D7">
        <w:rPr>
          <w:rStyle w:val="bold"/>
        </w:rPr>
        <w:t>przypadku,</w:t>
      </w:r>
      <w:r w:rsidR="00160444">
        <w:rPr>
          <w:rStyle w:val="bold"/>
        </w:rPr>
        <w:t xml:space="preserve"> gdy kod źródłowy posiada błędy, może </w:t>
      </w:r>
      <w:r w:rsidR="00707A38">
        <w:rPr>
          <w:rStyle w:val="bold"/>
        </w:rPr>
        <w:t>pomóc w ich naprawie</w:t>
      </w:r>
      <w:r w:rsidR="00160444">
        <w:rPr>
          <w:rStyle w:val="bold"/>
        </w:rPr>
        <w:t>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Pr="003A6887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rPr>
          <w:rStyle w:val="bold"/>
        </w:rPr>
      </w:pPr>
      <w:r w:rsidRPr="003A6887">
        <w:rPr>
          <w:rStyle w:val="bold"/>
        </w:rPr>
        <w:t>Obsługa multi platformowa</w:t>
      </w:r>
      <w:r w:rsidR="00D91801">
        <w:rPr>
          <w:rStyle w:val="bold"/>
        </w:rPr>
        <w:t>,</w:t>
      </w:r>
      <w:r w:rsidRPr="003A6887">
        <w:rPr>
          <w:rStyle w:val="bold"/>
        </w:rPr>
        <w:t xml:space="preserve"> dzię</w:t>
      </w:r>
      <w:r w:rsidR="00423072">
        <w:rPr>
          <w:rStyle w:val="bold"/>
        </w:rPr>
        <w:t xml:space="preserve">ki </w:t>
      </w:r>
      <w:r w:rsidR="00D91801">
        <w:rPr>
          <w:rStyle w:val="bold"/>
        </w:rPr>
        <w:t xml:space="preserve">której nie tylko </w:t>
      </w:r>
      <w:r w:rsidR="00D91801">
        <w:rPr>
          <w:rStyle w:val="bold"/>
        </w:rPr>
        <w:tab/>
        <w:t xml:space="preserve">użytkownicy systemu </w:t>
      </w:r>
      <w:r w:rsidR="00423072">
        <w:rPr>
          <w:rStyle w:val="bold"/>
        </w:rPr>
        <w:t>Windows</w:t>
      </w:r>
      <w:r w:rsidR="00933C89">
        <w:rPr>
          <w:rStyle w:val="bold"/>
        </w:rPr>
        <w:t>,</w:t>
      </w:r>
      <w:r w:rsidR="004B360A">
        <w:rPr>
          <w:rStyle w:val="bold"/>
        </w:rPr>
        <w:t xml:space="preserve"> ale także </w:t>
      </w:r>
      <w:r w:rsidR="00933C89">
        <w:rPr>
          <w:rStyle w:val="bold"/>
        </w:rPr>
        <w:t>IOS i</w:t>
      </w:r>
      <w:r w:rsidR="00423072">
        <w:rPr>
          <w:rStyle w:val="bold"/>
        </w:rPr>
        <w:t xml:space="preserve"> Linux</w:t>
      </w:r>
      <w:r w:rsidR="004B360A">
        <w:rPr>
          <w:rStyle w:val="bold"/>
        </w:rPr>
        <w:t xml:space="preserve"> </w:t>
      </w:r>
      <w:r w:rsidR="00CD4215">
        <w:rPr>
          <w:rStyle w:val="bold"/>
        </w:rPr>
        <w:t>mogą</w:t>
      </w:r>
      <w:r w:rsidRPr="003A6887">
        <w:rPr>
          <w:rStyle w:val="bold"/>
        </w:rPr>
        <w:t xml:space="preserve"> pracować z frameworkiem.</w:t>
      </w:r>
    </w:p>
    <w:p w:rsidR="008D42E9" w:rsidRPr="003A6887" w:rsidRDefault="008D42E9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8D42E9" w:rsidRDefault="008D42E9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 w:rsidRPr="003A6887">
        <w:rPr>
          <w:rStyle w:val="bold"/>
        </w:rPr>
        <w:t>Modularność po</w:t>
      </w:r>
      <w:r w:rsidR="00F334D7">
        <w:rPr>
          <w:rStyle w:val="bold"/>
        </w:rPr>
        <w:t>przez paczki NuGet</w:t>
      </w:r>
      <w:r w:rsidR="004B360A">
        <w:rPr>
          <w:rStyle w:val="bold"/>
        </w:rPr>
        <w:t xml:space="preserve">. </w:t>
      </w:r>
      <w:r w:rsidR="00CD4215">
        <w:rPr>
          <w:rStyle w:val="bold"/>
        </w:rPr>
        <w:t>Właściwość ta u</w:t>
      </w:r>
      <w:r w:rsidR="004B360A">
        <w:rPr>
          <w:rStyle w:val="bold"/>
        </w:rPr>
        <w:t xml:space="preserve">możliwia </w:t>
      </w:r>
      <w:r w:rsidRPr="003A6887">
        <w:rPr>
          <w:rStyle w:val="bold"/>
        </w:rPr>
        <w:t>wstrzykiwanie do projekt</w:t>
      </w:r>
      <w:r w:rsidR="004B360A">
        <w:rPr>
          <w:rStyle w:val="bold"/>
        </w:rPr>
        <w:t xml:space="preserve">u tylko </w:t>
      </w:r>
      <w:r w:rsidR="00D91801">
        <w:rPr>
          <w:rStyle w:val="bold"/>
        </w:rPr>
        <w:t>niezbędnych modułów aplikacji, a także</w:t>
      </w:r>
      <w:r w:rsidR="007C2F57">
        <w:rPr>
          <w:rStyle w:val="bold"/>
        </w:rPr>
        <w:t xml:space="preserve"> </w:t>
      </w:r>
      <w:r w:rsidR="00CD4215">
        <w:rPr>
          <w:rStyle w:val="bold"/>
        </w:rPr>
        <w:t>wyłączenie podstawowych funkcjonalności, między innymi sesji, MVC, czy też plików staty</w:t>
      </w:r>
      <w:r w:rsidR="00D91801">
        <w:rPr>
          <w:rStyle w:val="bold"/>
        </w:rPr>
        <w:t>cznych, dzięki czemu kompilacja</w:t>
      </w:r>
      <w:r w:rsidR="00CD4215">
        <w:rPr>
          <w:rStyle w:val="bold"/>
        </w:rPr>
        <w:t xml:space="preserve"> i praca frameworka zostaje przyśpieszona.</w:t>
      </w:r>
    </w:p>
    <w:p w:rsidR="00213783" w:rsidRDefault="00213783" w:rsidP="00213783">
      <w:pPr>
        <w:pStyle w:val="ListParagraph"/>
        <w:rPr>
          <w:rStyle w:val="bold"/>
        </w:rPr>
      </w:pPr>
    </w:p>
    <w:p w:rsidR="00213783" w:rsidRPr="008A6D03" w:rsidRDefault="008A6D03" w:rsidP="00167E08">
      <w:pPr>
        <w:pStyle w:val="ListParagraph"/>
        <w:numPr>
          <w:ilvl w:val="0"/>
          <w:numId w:val="2"/>
        </w:numPr>
        <w:spacing w:line="360" w:lineRule="auto"/>
        <w:ind w:left="0" w:right="-2" w:firstLine="0"/>
        <w:jc w:val="both"/>
        <w:rPr>
          <w:rStyle w:val="bold"/>
        </w:rPr>
      </w:pPr>
      <w:r>
        <w:t>Możliwość o</w:t>
      </w:r>
      <w:r w:rsidRPr="008A6D03">
        <w:t>dświeżani</w:t>
      </w:r>
      <w:r>
        <w:t>a</w:t>
      </w:r>
      <w:r w:rsidRPr="008A6D03">
        <w:t xml:space="preserve"> strony bez potrzeby przebudowywania </w:t>
      </w:r>
      <w:r w:rsidR="00962B7F">
        <w:t>solucji po dokonaniu zmian</w:t>
      </w:r>
      <w:r w:rsidR="00EA7FC5">
        <w:t>, przyspiesza to</w:t>
      </w:r>
      <w:r w:rsidR="00A86792">
        <w:t xml:space="preserve"> pracę</w:t>
      </w:r>
      <w:r>
        <w:t xml:space="preserve"> programisty</w:t>
      </w:r>
      <w:r w:rsidR="00A86792">
        <w:t xml:space="preserve"> i</w:t>
      </w:r>
      <w:r>
        <w:t xml:space="preserve"> poprawia komfort programowania.</w:t>
      </w:r>
      <w:r w:rsidR="00962B7F">
        <w:t xml:space="preserve"> Funkcjonalność </w:t>
      </w:r>
      <w:r w:rsidR="00FD1AD6">
        <w:t>ta jest dobrze znana programistom</w:t>
      </w:r>
      <w:r w:rsidR="00962B7F">
        <w:t xml:space="preserve"> PHP</w:t>
      </w:r>
      <w:r w:rsidR="00917260">
        <w:t xml:space="preserve"> w odróżnieniu od programistów .Net, dla których jest rozwiązaniem innowacyjnym.</w:t>
      </w:r>
    </w:p>
    <w:p w:rsidR="00484F0D" w:rsidRDefault="005C029C" w:rsidP="00484F0D">
      <w:pPr>
        <w:spacing w:before="0" w:after="0" w:line="240" w:lineRule="auto"/>
        <w:ind w:left="0" w:right="0"/>
        <w:rPr>
          <w:rStyle w:val="bold"/>
        </w:rPr>
      </w:pPr>
      <w:r w:rsidRPr="008A6D03">
        <w:rPr>
          <w:rStyle w:val="bold"/>
        </w:rPr>
        <w:br w:type="page"/>
      </w:r>
    </w:p>
    <w:p w:rsidR="00484F0D" w:rsidRPr="00484F0D" w:rsidRDefault="00484F0D" w:rsidP="00484F0D">
      <w:pPr>
        <w:pStyle w:val="Heading2"/>
      </w:pPr>
      <w:bookmarkStart w:id="17" w:name="_Toc472295956"/>
      <w:r w:rsidRPr="00484F0D">
        <w:lastRenderedPageBreak/>
        <w:t>Visual Studio 2015</w:t>
      </w:r>
      <w:bookmarkEnd w:id="17"/>
    </w:p>
    <w:p w:rsidR="00FF16B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F3249A">
        <w:rPr>
          <w:rStyle w:val="bold"/>
          <w:b/>
        </w:rPr>
        <w:t>ASP.NET.Core</w:t>
      </w:r>
      <w:r w:rsidRPr="00484F0D">
        <w:rPr>
          <w:rStyle w:val="bold"/>
        </w:rPr>
        <w:t xml:space="preserve"> jest ściśle powiązany z</w:t>
      </w:r>
      <w:r w:rsidR="009E3C31">
        <w:rPr>
          <w:rStyle w:val="bold"/>
        </w:rPr>
        <w:t>e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zintegrowanym środowiskiem programistycznym </w:t>
      </w:r>
      <w:r w:rsidR="00F3249A">
        <w:rPr>
          <w:rStyle w:val="bold"/>
        </w:rPr>
        <w:t xml:space="preserve">o nazwie </w:t>
      </w:r>
      <w:r w:rsidRPr="00F3249A">
        <w:rPr>
          <w:rStyle w:val="bold"/>
          <w:b/>
        </w:rPr>
        <w:t>Visual Studio</w:t>
      </w:r>
      <w:r w:rsidR="008A761D">
        <w:rPr>
          <w:rStyle w:val="bold"/>
        </w:rPr>
        <w:t xml:space="preserve"> i </w:t>
      </w:r>
      <w:r w:rsidR="009E3C31">
        <w:rPr>
          <w:rStyle w:val="bold"/>
        </w:rPr>
        <w:t>można go używać</w:t>
      </w:r>
      <w:r w:rsidR="008A761D">
        <w:rPr>
          <w:rStyle w:val="bold"/>
        </w:rPr>
        <w:t xml:space="preserve"> w implementacji od wersji 2013. Projekt </w:t>
      </w:r>
      <w:r w:rsidR="002D01BD">
        <w:rPr>
          <w:rStyle w:val="bold"/>
        </w:rPr>
        <w:t>funkcjonujący</w:t>
      </w:r>
      <w:r w:rsidR="008A761D">
        <w:rPr>
          <w:rStyle w:val="bold"/>
        </w:rPr>
        <w:t xml:space="preserve"> </w:t>
      </w:r>
      <w:r w:rsidR="009E3C31">
        <w:rPr>
          <w:rStyle w:val="bold"/>
        </w:rPr>
        <w:t>w oparciu o</w:t>
      </w:r>
      <w:r w:rsidR="008A761D">
        <w:rPr>
          <w:rStyle w:val="bold"/>
        </w:rPr>
        <w:t xml:space="preserve"> fra</w:t>
      </w:r>
      <w:r w:rsidR="009E3C31">
        <w:rPr>
          <w:rStyle w:val="bold"/>
        </w:rPr>
        <w:t>mework</w:t>
      </w:r>
      <w:r w:rsidR="00503FFC">
        <w:rPr>
          <w:rStyle w:val="bold"/>
        </w:rPr>
        <w:t xml:space="preserve"> Core, nie wymaga środowiska programistycznego w celu zbu</w:t>
      </w:r>
      <w:r w:rsidR="00923473">
        <w:rPr>
          <w:rStyle w:val="bold"/>
        </w:rPr>
        <w:t>dowania projektu, dzięki komendom</w:t>
      </w:r>
      <w:r w:rsidR="00503FFC">
        <w:rPr>
          <w:rStyle w:val="bold"/>
        </w:rPr>
        <w:t xml:space="preserve"> </w:t>
      </w:r>
      <w:r w:rsidR="00503FFC" w:rsidRPr="00503FFC">
        <w:rPr>
          <w:rStyle w:val="bold"/>
          <w:b/>
        </w:rPr>
        <w:t>dotnet</w:t>
      </w:r>
      <w:r w:rsidR="00503FFC">
        <w:rPr>
          <w:rStyle w:val="bold"/>
          <w:b/>
        </w:rPr>
        <w:t xml:space="preserve"> restore, dotnet run oraz dotnet watch</w:t>
      </w:r>
      <w:r w:rsidR="00503FFC">
        <w:rPr>
          <w:rStyle w:val="bold"/>
        </w:rPr>
        <w:t xml:space="preserve">. </w:t>
      </w:r>
      <w:r w:rsidR="002D01BD">
        <w:rPr>
          <w:rStyle w:val="bold"/>
        </w:rPr>
        <w:t xml:space="preserve">W projekcie została zawarta struktura </w:t>
      </w:r>
      <w:r w:rsidRPr="00484F0D">
        <w:rPr>
          <w:rStyle w:val="bold"/>
        </w:rPr>
        <w:t>MVC</w:t>
      </w:r>
      <w:r>
        <w:rPr>
          <w:rStyle w:val="bold"/>
        </w:rPr>
        <w:t xml:space="preserve">, </w:t>
      </w:r>
      <w:r w:rsidR="002D01BD">
        <w:rPr>
          <w:rStyle w:val="bold"/>
        </w:rPr>
        <w:t>wspierana</w:t>
      </w:r>
      <w:r>
        <w:rPr>
          <w:rStyle w:val="bold"/>
        </w:rPr>
        <w:t xml:space="preserve"> przez </w:t>
      </w:r>
      <w:r w:rsidR="00FF16BD" w:rsidRPr="00503FFC">
        <w:rPr>
          <w:rStyle w:val="bold"/>
          <w:b/>
        </w:rPr>
        <w:t>Visual Studio</w:t>
      </w:r>
      <w:r w:rsidR="00FF16BD">
        <w:rPr>
          <w:rStyle w:val="bold"/>
        </w:rPr>
        <w:t xml:space="preserve">, </w:t>
      </w:r>
      <w:r w:rsidRPr="00484F0D">
        <w:rPr>
          <w:rStyle w:val="bold"/>
        </w:rPr>
        <w:t xml:space="preserve">co przyczyniło się do wyboru tego środowiska programistycznego, które cały czas jest rozwijane. </w:t>
      </w:r>
    </w:p>
    <w:p w:rsidR="00FF16BD" w:rsidRDefault="00FF16BD" w:rsidP="00484F0D">
      <w:pPr>
        <w:spacing w:before="0" w:after="0" w:line="360" w:lineRule="auto"/>
        <w:ind w:left="0" w:right="0"/>
        <w:jc w:val="both"/>
        <w:rPr>
          <w:rStyle w:val="bold"/>
        </w:rPr>
      </w:pPr>
    </w:p>
    <w:p w:rsidR="00484F0D" w:rsidRPr="00484F0D" w:rsidRDefault="00484F0D" w:rsidP="00484F0D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Głównymi dodatkami do wersji 2015 w odróżnieniu do jego poprzedników są</w:t>
      </w:r>
      <w:r w:rsidR="008A761D">
        <w:rPr>
          <w:rStyle w:val="bold"/>
        </w:rPr>
        <w:t>: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484F0D" w:rsidRDefault="00503FFC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Rozbudowa analizy</w:t>
      </w:r>
      <w:r w:rsidR="00484F0D">
        <w:rPr>
          <w:rStyle w:val="bold"/>
        </w:rPr>
        <w:t xml:space="preserve"> kodu w czasie rzeczywistym </w:t>
      </w:r>
      <w:r w:rsidR="009A44E1">
        <w:rPr>
          <w:rStyle w:val="bold"/>
        </w:rPr>
        <w:t xml:space="preserve">będąca odpowiednikiem płatnej wtyczki do </w:t>
      </w:r>
      <w:r w:rsidR="009A44E1" w:rsidRPr="00DC2738">
        <w:rPr>
          <w:rStyle w:val="bold"/>
          <w:b/>
        </w:rPr>
        <w:t>Visual Studio</w:t>
      </w:r>
      <w:r w:rsidR="009A44E1">
        <w:rPr>
          <w:rStyle w:val="bold"/>
        </w:rPr>
        <w:t xml:space="preserve"> o nazwie </w:t>
      </w:r>
      <w:r w:rsidR="009A44E1" w:rsidRPr="009A44E1">
        <w:rPr>
          <w:rStyle w:val="bold"/>
          <w:b/>
        </w:rPr>
        <w:t>resharper</w:t>
      </w:r>
      <w:r w:rsidR="00484F0D">
        <w:rPr>
          <w:rStyle w:val="bold"/>
        </w:rPr>
        <w:t xml:space="preserve">, </w:t>
      </w:r>
      <w:r w:rsidR="009A44E1">
        <w:rPr>
          <w:rStyle w:val="bold"/>
        </w:rPr>
        <w:t>z</w:t>
      </w:r>
      <w:r w:rsidR="00484F0D">
        <w:rPr>
          <w:rStyle w:val="bold"/>
        </w:rPr>
        <w:t>awiera</w:t>
      </w:r>
      <w:r w:rsidR="009A44E1">
        <w:rPr>
          <w:rStyle w:val="bold"/>
        </w:rPr>
        <w:t xml:space="preserve">jąca dodatkowe </w:t>
      </w:r>
      <w:r w:rsidR="00484F0D">
        <w:rPr>
          <w:rStyle w:val="bold"/>
        </w:rPr>
        <w:t>funkcjonalności</w:t>
      </w:r>
      <w:r w:rsidR="00883589">
        <w:rPr>
          <w:rStyle w:val="bold"/>
        </w:rPr>
        <w:t>, takie</w:t>
      </w:r>
      <w:r w:rsidR="00DC2738">
        <w:rPr>
          <w:rStyle w:val="bold"/>
        </w:rPr>
        <w:t xml:space="preserve"> jak analiza kodu w języku JavaScript, których Visual Studio w wersji 2015 nie posiada.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Poprawa narzędzia </w:t>
      </w:r>
      <w:r w:rsidRPr="00933B2F">
        <w:rPr>
          <w:rStyle w:val="bold"/>
        </w:rPr>
        <w:t>diagnostyczne</w:t>
      </w:r>
      <w:r>
        <w:rPr>
          <w:rStyle w:val="bold"/>
        </w:rPr>
        <w:t>go</w:t>
      </w:r>
      <w:r w:rsidRPr="00933B2F">
        <w:rPr>
          <w:rStyle w:val="bold"/>
        </w:rPr>
        <w:t xml:space="preserve"> </w:t>
      </w:r>
      <w:r>
        <w:rPr>
          <w:rStyle w:val="bold"/>
        </w:rPr>
        <w:t xml:space="preserve">w czasie </w:t>
      </w:r>
      <w:r w:rsidR="00B96389">
        <w:rPr>
          <w:rStyle w:val="bold"/>
        </w:rPr>
        <w:t>rzeczywistym, która</w:t>
      </w:r>
      <w:r>
        <w:rPr>
          <w:rStyle w:val="bold"/>
        </w:rPr>
        <w:t xml:space="preserve"> podczas </w:t>
      </w:r>
      <w:r w:rsidR="00DA3729">
        <w:rPr>
          <w:rStyle w:val="bold"/>
        </w:rPr>
        <w:t>analizy</w:t>
      </w:r>
      <w:r>
        <w:rPr>
          <w:rStyle w:val="bold"/>
        </w:rPr>
        <w:t xml:space="preserve"> kodu umożliwia podgląd wydajności </w:t>
      </w:r>
      <w:r w:rsidR="00DA3729">
        <w:rPr>
          <w:rStyle w:val="bold"/>
        </w:rPr>
        <w:t xml:space="preserve">wybranych </w:t>
      </w:r>
      <w:r>
        <w:rPr>
          <w:rStyle w:val="bold"/>
        </w:rPr>
        <w:t>fragment</w:t>
      </w:r>
      <w:r w:rsidR="00DA3729">
        <w:rPr>
          <w:rStyle w:val="bold"/>
        </w:rPr>
        <w:t>ów</w:t>
      </w:r>
      <w:r>
        <w:rPr>
          <w:rStyle w:val="bold"/>
        </w:rPr>
        <w:t xml:space="preserve"> kodu pod względem obciążenia procesora,</w:t>
      </w:r>
      <w:r w:rsidR="00DA3729">
        <w:rPr>
          <w:rStyle w:val="bold"/>
        </w:rPr>
        <w:t xml:space="preserve"> a także wykorzystania pamięci.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 w:rsidRPr="00DA3729">
        <w:rPr>
          <w:rStyle w:val="bold"/>
          <w:b/>
        </w:rPr>
        <w:t>CodeLens</w:t>
      </w:r>
      <w:r>
        <w:rPr>
          <w:rStyle w:val="bold"/>
        </w:rPr>
        <w:t xml:space="preserve"> dostępny tylko w wersji </w:t>
      </w:r>
      <w:r w:rsidRPr="00DA3729">
        <w:rPr>
          <w:rStyle w:val="bold"/>
          <w:b/>
        </w:rPr>
        <w:t>Professional</w:t>
      </w:r>
      <w:r w:rsidRPr="00484F0D">
        <w:rPr>
          <w:rStyle w:val="bold"/>
        </w:rPr>
        <w:t xml:space="preserve"> </w:t>
      </w:r>
      <w:r>
        <w:rPr>
          <w:rStyle w:val="bold"/>
        </w:rPr>
        <w:t xml:space="preserve">oraz </w:t>
      </w:r>
      <w:r w:rsidRPr="00DA3729">
        <w:rPr>
          <w:rStyle w:val="bold"/>
          <w:b/>
        </w:rPr>
        <w:t>Enterprise</w:t>
      </w:r>
      <w:r w:rsidRPr="00484F0D">
        <w:rPr>
          <w:rStyle w:val="bold"/>
        </w:rPr>
        <w:t xml:space="preserve"> </w:t>
      </w:r>
      <w:r w:rsidRPr="00DA3729">
        <w:rPr>
          <w:rStyle w:val="bold"/>
          <w:b/>
        </w:rPr>
        <w:t>Visual Studio</w:t>
      </w:r>
      <w:r w:rsidR="00DA3729">
        <w:rPr>
          <w:rStyle w:val="bold"/>
        </w:rPr>
        <w:t>,</w:t>
      </w:r>
      <w:r>
        <w:rPr>
          <w:rStyle w:val="bold"/>
        </w:rPr>
        <w:t xml:space="preserve"> </w:t>
      </w:r>
      <w:r w:rsidR="00DA3729">
        <w:rPr>
          <w:rStyle w:val="bold"/>
        </w:rPr>
        <w:t>prezentuje historię zmian dla metod oraz klas,</w:t>
      </w:r>
      <w:r>
        <w:rPr>
          <w:rStyle w:val="bold"/>
        </w:rPr>
        <w:t xml:space="preserve"> ułatwia</w:t>
      </w:r>
      <w:r w:rsidR="00DA3729">
        <w:rPr>
          <w:rStyle w:val="bold"/>
        </w:rPr>
        <w:t>jąc</w:t>
      </w:r>
      <w:r>
        <w:rPr>
          <w:rStyle w:val="bold"/>
        </w:rPr>
        <w:t xml:space="preserve"> </w:t>
      </w:r>
      <w:r w:rsidR="00DA3729">
        <w:rPr>
          <w:rStyle w:val="bold"/>
        </w:rPr>
        <w:t>kontakt z członkami</w:t>
      </w:r>
      <w:r>
        <w:rPr>
          <w:rStyle w:val="bold"/>
        </w:rPr>
        <w:t xml:space="preserve"> zespołu, </w:t>
      </w:r>
      <w:r w:rsidR="00DA3729">
        <w:rPr>
          <w:rStyle w:val="bold"/>
        </w:rPr>
        <w:t>odpowiedzialnymi za dokonane zmiany</w:t>
      </w:r>
      <w:r>
        <w:rPr>
          <w:rStyle w:val="bold"/>
        </w:rPr>
        <w:t>.</w:t>
      </w:r>
    </w:p>
    <w:p w:rsidR="00484F0D" w:rsidRDefault="00484F0D" w:rsidP="00167E08">
      <w:pPr>
        <w:pStyle w:val="ListParagraph"/>
        <w:numPr>
          <w:ilvl w:val="0"/>
          <w:numId w:val="11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 xml:space="preserve">Obsługa wielu kont pozwala na łatwy dostęp do zasobów online w przypadku, gdy posiadamy wiele </w:t>
      </w:r>
      <w:r w:rsidR="00DA3729">
        <w:rPr>
          <w:rStyle w:val="bold"/>
        </w:rPr>
        <w:t xml:space="preserve">kopii </w:t>
      </w:r>
      <w:r>
        <w:rPr>
          <w:rStyle w:val="bold"/>
        </w:rPr>
        <w:t xml:space="preserve">programu </w:t>
      </w:r>
      <w:r w:rsidRPr="00DA3729">
        <w:rPr>
          <w:rStyle w:val="bold"/>
          <w:b/>
        </w:rPr>
        <w:t>Visual Studio</w:t>
      </w:r>
      <w:r>
        <w:rPr>
          <w:rStyle w:val="bold"/>
        </w:rPr>
        <w:t>, upraszcza to dodawanie oraz usuwanie kont za pomocą menadżera.</w:t>
      </w:r>
    </w:p>
    <w:p w:rsidR="00484F0D" w:rsidRDefault="00484F0D" w:rsidP="00484F0D">
      <w:pPr>
        <w:spacing w:before="0" w:after="0" w:line="240" w:lineRule="auto"/>
        <w:ind w:left="0" w:right="0"/>
        <w:rPr>
          <w:rStyle w:val="bold"/>
        </w:rPr>
      </w:pPr>
    </w:p>
    <w:p w:rsidR="00154DC2" w:rsidRPr="00484F0D" w:rsidRDefault="008F5B53" w:rsidP="00A25E10">
      <w:pPr>
        <w:spacing w:before="0" w:after="0" w:line="360" w:lineRule="auto"/>
        <w:ind w:left="0" w:right="0"/>
        <w:jc w:val="both"/>
        <w:rPr>
          <w:rStyle w:val="bold"/>
        </w:rPr>
      </w:pPr>
      <w:r w:rsidRPr="00484F0D">
        <w:rPr>
          <w:rStyle w:val="bold"/>
        </w:rPr>
        <w:t>Obecnie powstaje wersja 2017 RC (</w:t>
      </w:r>
      <w:r w:rsidR="008F0D4A" w:rsidRPr="00484F0D">
        <w:rPr>
          <w:rStyle w:val="bold"/>
        </w:rPr>
        <w:t xml:space="preserve">ang. </w:t>
      </w:r>
      <w:r w:rsidRPr="00484F0D">
        <w:rPr>
          <w:rStyle w:val="bold"/>
        </w:rPr>
        <w:t>Release Candidate</w:t>
      </w:r>
      <w:r w:rsidR="000902E4" w:rsidRPr="00484F0D">
        <w:rPr>
          <w:rStyle w:val="bold"/>
        </w:rPr>
        <w:t>). Główny</w:t>
      </w:r>
      <w:r w:rsidR="00484010" w:rsidRPr="00484F0D">
        <w:rPr>
          <w:rStyle w:val="bold"/>
        </w:rPr>
        <w:t xml:space="preserve"> nacisk nowej wersji </w:t>
      </w:r>
      <w:r w:rsidR="00AE7EAE">
        <w:rPr>
          <w:rStyle w:val="bold"/>
        </w:rPr>
        <w:t>został położony</w:t>
      </w:r>
      <w:r w:rsidR="00484010" w:rsidRPr="00A25E10">
        <w:rPr>
          <w:rStyle w:val="bold"/>
        </w:rPr>
        <w:t xml:space="preserve"> </w:t>
      </w:r>
      <w:r w:rsidR="00484010" w:rsidRPr="00484F0D">
        <w:rPr>
          <w:rStyle w:val="bold"/>
        </w:rPr>
        <w:t>na rozwój aplikacji webowych</w:t>
      </w:r>
      <w:r w:rsidR="00463009" w:rsidRPr="00484F0D">
        <w:rPr>
          <w:rStyle w:val="bold"/>
        </w:rPr>
        <w:t xml:space="preserve"> oraz programowania multiplatformowego</w:t>
      </w:r>
      <w:r w:rsidR="00484010" w:rsidRPr="00484F0D">
        <w:rPr>
          <w:rStyle w:val="bold"/>
        </w:rPr>
        <w:t>.</w:t>
      </w:r>
    </w:p>
    <w:p w:rsidR="008D42E9" w:rsidRDefault="00CD6659" w:rsidP="00CD6659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CD6659" w:rsidRPr="00CD6659" w:rsidRDefault="00CD6659" w:rsidP="00CD6659">
      <w:pPr>
        <w:pStyle w:val="Heading2"/>
      </w:pPr>
      <w:bookmarkStart w:id="18" w:name="_Toc472295957"/>
      <w:r w:rsidRPr="00CD6659">
        <w:lastRenderedPageBreak/>
        <w:t xml:space="preserve">Entity </w:t>
      </w:r>
      <w:r w:rsidR="008A6C07">
        <w:t>F</w:t>
      </w:r>
      <w:r w:rsidRPr="00CD6659">
        <w:t>ramework Core</w:t>
      </w:r>
      <w:bookmarkEnd w:id="18"/>
      <w:r w:rsidRPr="00CD6659">
        <w:t xml:space="preserve"> </w:t>
      </w:r>
    </w:p>
    <w:p w:rsidR="00605C39" w:rsidRDefault="00F172BC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8A6C07">
        <w:rPr>
          <w:rStyle w:val="bold"/>
        </w:rPr>
        <w:t>Entity Framework Core jest lekkim, rozszerzalnym</w:t>
      </w:r>
      <w:r w:rsidR="00CD6659" w:rsidRPr="003A6887">
        <w:rPr>
          <w:rStyle w:val="bold"/>
        </w:rPr>
        <w:t xml:space="preserve"> i</w:t>
      </w:r>
      <w:r w:rsidR="008A6C07">
        <w:rPr>
          <w:rStyle w:val="bold"/>
        </w:rPr>
        <w:t xml:space="preserve"> </w:t>
      </w:r>
      <w:r w:rsidR="004E4180">
        <w:rPr>
          <w:rStyle w:val="bold"/>
        </w:rPr>
        <w:t>multi</w:t>
      </w:r>
      <w:r w:rsidR="008A6C07">
        <w:rPr>
          <w:rStyle w:val="bold"/>
        </w:rPr>
        <w:t>platformowym</w:t>
      </w:r>
      <w:r w:rsidR="00CD6659" w:rsidRPr="003A6887">
        <w:rPr>
          <w:rStyle w:val="bold"/>
        </w:rPr>
        <w:t xml:space="preserve"> narzędzie</w:t>
      </w:r>
      <w:r w:rsidR="008A6C07">
        <w:rPr>
          <w:rStyle w:val="bold"/>
        </w:rPr>
        <w:t>m bazującym</w:t>
      </w:r>
      <w:r w:rsidR="00CD6659" w:rsidRPr="003A6887">
        <w:rPr>
          <w:rStyle w:val="bold"/>
        </w:rPr>
        <w:t xml:space="preserve"> na </w:t>
      </w:r>
      <w:r w:rsidR="003C352D">
        <w:rPr>
          <w:rStyle w:val="bold"/>
        </w:rPr>
        <w:t xml:space="preserve">równolegle rozwijanym </w:t>
      </w:r>
      <w:r w:rsidR="00142449">
        <w:rPr>
          <w:rStyle w:val="bold"/>
        </w:rPr>
        <w:t>projekcie</w:t>
      </w:r>
      <w:r w:rsidR="003C352D">
        <w:rPr>
          <w:rStyle w:val="bold"/>
        </w:rPr>
        <w:t xml:space="preserve"> </w:t>
      </w:r>
      <w:r w:rsidR="00CD6659" w:rsidRPr="003A6887">
        <w:rPr>
          <w:rStyle w:val="bold"/>
        </w:rPr>
        <w:t>Entity Framework</w:t>
      </w:r>
      <w:r w:rsidR="003C352D">
        <w:rPr>
          <w:rStyle w:val="bold"/>
        </w:rPr>
        <w:t>. Core w</w:t>
      </w:r>
      <w:r w:rsidR="007835A4">
        <w:rPr>
          <w:rStyle w:val="bold"/>
        </w:rPr>
        <w:t> </w:t>
      </w:r>
      <w:r w:rsidR="003C352D">
        <w:rPr>
          <w:rStyle w:val="bold"/>
        </w:rPr>
        <w:t xml:space="preserve">wersji 1.0 jest przepisanym, udoskonalonym oraz rozbudowanym o nowe funkcjonalności względem swojego poprzednika w wersji 6.X. </w:t>
      </w:r>
      <w:r w:rsidR="008A03EB">
        <w:rPr>
          <w:rStyle w:val="bold"/>
        </w:rPr>
        <w:t>Głównym założenie</w:t>
      </w:r>
      <w:r w:rsidR="00CB0AD8">
        <w:rPr>
          <w:rStyle w:val="bold"/>
        </w:rPr>
        <w:t>m</w:t>
      </w:r>
      <w:r w:rsidR="008A03EB">
        <w:rPr>
          <w:rStyle w:val="bold"/>
        </w:rPr>
        <w:t xml:space="preserve"> Core było</w:t>
      </w:r>
      <w:r w:rsidR="00C90BB3">
        <w:rPr>
          <w:rStyle w:val="bold"/>
        </w:rPr>
        <w:t>,</w:t>
      </w:r>
      <w:r w:rsidR="008A03EB">
        <w:rPr>
          <w:rStyle w:val="bold"/>
        </w:rPr>
        <w:t xml:space="preserve"> aby programista był zaznajomiony</w:t>
      </w:r>
      <w:r w:rsidR="00DA3565">
        <w:rPr>
          <w:rStyle w:val="bold"/>
        </w:rPr>
        <w:t xml:space="preserve"> </w:t>
      </w:r>
      <w:r w:rsidR="00DA3565" w:rsidRPr="00DA3565">
        <w:rPr>
          <w:rStyle w:val="bold"/>
          <w:color w:val="000000" w:themeColor="text1"/>
        </w:rPr>
        <w:t xml:space="preserve">z frameworkiem </w:t>
      </w:r>
      <w:r w:rsidR="008A03EB">
        <w:rPr>
          <w:rStyle w:val="bold"/>
        </w:rPr>
        <w:t>i mógł przejść z</w:t>
      </w:r>
      <w:r w:rsidR="00E45836">
        <w:rPr>
          <w:rStyle w:val="bold"/>
        </w:rPr>
        <w:t xml:space="preserve"> wersji 6.X </w:t>
      </w:r>
      <w:r w:rsidR="004D665C">
        <w:rPr>
          <w:rStyle w:val="bold"/>
        </w:rPr>
        <w:t>do</w:t>
      </w:r>
      <w:r w:rsidR="00E45836">
        <w:rPr>
          <w:rStyle w:val="bold"/>
        </w:rPr>
        <w:t xml:space="preserve"> wersj</w:t>
      </w:r>
      <w:r w:rsidR="004D665C">
        <w:rPr>
          <w:rStyle w:val="bold"/>
        </w:rPr>
        <w:t>i</w:t>
      </w:r>
      <w:r w:rsidR="00E45836">
        <w:rPr>
          <w:rStyle w:val="bold"/>
        </w:rPr>
        <w:t xml:space="preserve"> Core 1.0. </w:t>
      </w:r>
      <w:r w:rsidR="00DA3565">
        <w:rPr>
          <w:rStyle w:val="bold"/>
        </w:rPr>
        <w:t>W</w:t>
      </w:r>
      <w:r w:rsidR="008A03EB">
        <w:rPr>
          <w:rStyle w:val="bold"/>
        </w:rPr>
        <w:t>szystkie komponenty bazowe zostały przepisane</w:t>
      </w:r>
      <w:r w:rsidR="00E45836">
        <w:rPr>
          <w:rStyle w:val="bold"/>
        </w:rPr>
        <w:t xml:space="preserve">, </w:t>
      </w:r>
      <w:r w:rsidR="008A03EB">
        <w:rPr>
          <w:rStyle w:val="bold"/>
        </w:rPr>
        <w:t xml:space="preserve">co </w:t>
      </w:r>
      <w:r w:rsidR="00DA3565">
        <w:rPr>
          <w:rStyle w:val="bold"/>
        </w:rPr>
        <w:t>skutkuje poprawą</w:t>
      </w:r>
      <w:r w:rsidR="008A03EB">
        <w:rPr>
          <w:rStyle w:val="bold"/>
        </w:rPr>
        <w:t xml:space="preserve"> wydajności</w:t>
      </w:r>
      <w:r w:rsidR="00E45836">
        <w:rPr>
          <w:rStyle w:val="bold"/>
        </w:rPr>
        <w:t xml:space="preserve"> oraz usunięciem zbędnych funkcjonalności, </w:t>
      </w:r>
      <w:r w:rsidR="004D665C">
        <w:rPr>
          <w:rStyle w:val="bold"/>
        </w:rPr>
        <w:t>na rzecz</w:t>
      </w:r>
      <w:r w:rsidR="00E45836">
        <w:rPr>
          <w:rStyle w:val="bold"/>
        </w:rPr>
        <w:t xml:space="preserve"> nowych, nie występujących w wersji 6.X. Są to między innymi:</w:t>
      </w:r>
    </w:p>
    <w:p w:rsidR="00BB38C2" w:rsidRPr="00CB0AD8" w:rsidRDefault="00DB22D2" w:rsidP="00167E08">
      <w:pPr>
        <w:pStyle w:val="ListParagraph"/>
        <w:numPr>
          <w:ilvl w:val="0"/>
          <w:numId w:val="12"/>
        </w:numPr>
        <w:spacing w:line="360" w:lineRule="auto"/>
        <w:ind w:right="-2"/>
        <w:jc w:val="both"/>
      </w:pPr>
      <w:r>
        <w:t>a</w:t>
      </w:r>
      <w:r w:rsidR="00642627" w:rsidRPr="00CB0AD8">
        <w:t>lternatywne klucze (</w:t>
      </w:r>
      <w:r w:rsidR="00CB0AD8" w:rsidRPr="00CB0AD8">
        <w:t xml:space="preserve">ang. </w:t>
      </w:r>
      <w:proofErr w:type="spellStart"/>
      <w:r w:rsidR="00BB38C2" w:rsidRPr="00CB0AD8">
        <w:t>alternate</w:t>
      </w:r>
      <w:proofErr w:type="spellEnd"/>
      <w:r w:rsidR="00BB38C2" w:rsidRPr="00CB0AD8">
        <w:t xml:space="preserve"> </w:t>
      </w:r>
      <w:proofErr w:type="spellStart"/>
      <w:r w:rsidR="00BB38C2" w:rsidRPr="00CB0AD8">
        <w:t>keys</w:t>
      </w:r>
      <w:proofErr w:type="spellEnd"/>
      <w:r w:rsidR="0032381A" w:rsidRPr="00CB0AD8">
        <w:t>)</w:t>
      </w:r>
      <w:r>
        <w:t>,</w:t>
      </w:r>
    </w:p>
    <w:p w:rsidR="00E26CE2" w:rsidRPr="00E26CE2" w:rsidRDefault="00DB22D2" w:rsidP="00167E08">
      <w:pPr>
        <w:pStyle w:val="ListParagraph"/>
        <w:numPr>
          <w:ilvl w:val="0"/>
          <w:numId w:val="12"/>
        </w:numPr>
        <w:spacing w:line="360" w:lineRule="auto"/>
        <w:ind w:right="-2"/>
        <w:jc w:val="both"/>
      </w:pPr>
      <w:r>
        <w:rPr>
          <w:bCs/>
        </w:rPr>
        <w:t>e</w:t>
      </w:r>
      <w:r w:rsidR="0032381A" w:rsidRPr="000E3149">
        <w:rPr>
          <w:bCs/>
        </w:rPr>
        <w:t>waluacja zapytań LINQ</w:t>
      </w:r>
      <w:r>
        <w:rPr>
          <w:bCs/>
        </w:rPr>
        <w:t>.</w:t>
      </w:r>
    </w:p>
    <w:p w:rsidR="00576265" w:rsidRPr="0032381A" w:rsidRDefault="00576265" w:rsidP="00E26CE2">
      <w:pPr>
        <w:pStyle w:val="ListParagraph"/>
        <w:spacing w:line="360" w:lineRule="auto"/>
        <w:ind w:right="-2"/>
        <w:jc w:val="both"/>
      </w:pPr>
    </w:p>
    <w:p w:rsidR="00576265" w:rsidRPr="00576265" w:rsidRDefault="00576265" w:rsidP="00CD6659">
      <w:pPr>
        <w:pStyle w:val="ListParagraph"/>
        <w:spacing w:line="360" w:lineRule="auto"/>
        <w:ind w:left="0" w:right="-2"/>
        <w:jc w:val="both"/>
        <w:rPr>
          <w:color w:val="000000" w:themeColor="text1"/>
        </w:rPr>
      </w:pPr>
      <w:r>
        <w:rPr>
          <w:color w:val="000000" w:themeColor="text1"/>
        </w:rPr>
        <w:t>W nowym</w:t>
      </w:r>
      <w:r w:rsidRPr="00576265">
        <w:rPr>
          <w:color w:val="000000" w:themeColor="text1"/>
        </w:rPr>
        <w:t xml:space="preserve"> wydaniu </w:t>
      </w:r>
      <w:r>
        <w:rPr>
          <w:color w:val="000000" w:themeColor="text1"/>
        </w:rPr>
        <w:t xml:space="preserve">zostaną dodane funkcjonalności </w:t>
      </w:r>
      <w:r w:rsidRPr="00576265">
        <w:rPr>
          <w:color w:val="000000" w:themeColor="text1"/>
        </w:rPr>
        <w:t>takie jak:</w:t>
      </w:r>
    </w:p>
    <w:p w:rsidR="00576265" w:rsidRPr="00576265" w:rsidRDefault="00576265" w:rsidP="00167E08">
      <w:pPr>
        <w:pStyle w:val="ListParagraph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 xml:space="preserve">leniwe ładowanie </w:t>
      </w:r>
      <w:r w:rsidRPr="00576265">
        <w:rPr>
          <w:color w:val="000000" w:themeColor="text1"/>
        </w:rPr>
        <w:t>(ang. lazy loading), polegające na wykonaniu zapytania do bazy danych dotyczących obiektów</w:t>
      </w:r>
      <w:r>
        <w:rPr>
          <w:color w:val="000000" w:themeColor="text1"/>
        </w:rPr>
        <w:t xml:space="preserve"> aktualnie wykorzystywanych</w:t>
      </w:r>
      <w:r w:rsidRPr="00576265">
        <w:rPr>
          <w:color w:val="000000" w:themeColor="text1"/>
        </w:rPr>
        <w:t xml:space="preserve"> z pominięciem elementów nieużywanych</w:t>
      </w:r>
    </w:p>
    <w:p w:rsidR="00576265" w:rsidRPr="00576265" w:rsidRDefault="00576265" w:rsidP="00167E08">
      <w:pPr>
        <w:pStyle w:val="ListParagraph"/>
        <w:numPr>
          <w:ilvl w:val="0"/>
          <w:numId w:val="21"/>
        </w:numPr>
        <w:spacing w:line="360" w:lineRule="auto"/>
        <w:ind w:right="-2"/>
        <w:jc w:val="both"/>
        <w:rPr>
          <w:color w:val="000000" w:themeColor="text1"/>
        </w:rPr>
      </w:pPr>
      <w:r w:rsidRPr="00576265">
        <w:rPr>
          <w:b/>
          <w:color w:val="000000" w:themeColor="text1"/>
        </w:rPr>
        <w:t>connection resiliency</w:t>
      </w:r>
      <w:r w:rsidRPr="00576265">
        <w:rPr>
          <w:color w:val="000000" w:themeColor="text1"/>
        </w:rPr>
        <w:t>, które w przypadku niepowodzenia wykonuje p</w:t>
      </w:r>
      <w:r>
        <w:rPr>
          <w:color w:val="000000" w:themeColor="text1"/>
        </w:rPr>
        <w:t>onowne zapytanie do bazy danych</w:t>
      </w:r>
    </w:p>
    <w:p w:rsidR="00E26CE2" w:rsidRDefault="00E26CE2" w:rsidP="00E26CE2">
      <w:pPr>
        <w:pStyle w:val="ListParagraph"/>
        <w:spacing w:line="360" w:lineRule="auto"/>
        <w:ind w:left="0" w:right="-2"/>
        <w:jc w:val="both"/>
      </w:pPr>
    </w:p>
    <w:p w:rsidR="00CD6659" w:rsidRPr="003A6887" w:rsidRDefault="00EF7069" w:rsidP="003225AD">
      <w:pPr>
        <w:pStyle w:val="ListParagraph"/>
        <w:spacing w:line="360" w:lineRule="auto"/>
        <w:ind w:left="0" w:right="-2"/>
        <w:jc w:val="both"/>
        <w:rPr>
          <w:rStyle w:val="bold"/>
        </w:rPr>
        <w:sectPr w:rsidR="00CD6659" w:rsidRPr="003A6887" w:rsidSect="007F70A3">
          <w:footerReference w:type="default" r:id="rId21"/>
          <w:headerReference w:type="first" r:id="rId22"/>
          <w:footerReference w:type="first" r:id="rId23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  <w:r>
        <w:rPr>
          <w:rStyle w:val="bold"/>
        </w:rPr>
        <w:t xml:space="preserve">Entity Framework Core </w:t>
      </w:r>
      <w:r w:rsidR="00F178F4">
        <w:rPr>
          <w:rStyle w:val="bold"/>
        </w:rPr>
        <w:t>upraszcza sposób odtworzenia</w:t>
      </w:r>
      <w:r w:rsidR="008030C9">
        <w:rPr>
          <w:rStyle w:val="bold"/>
        </w:rPr>
        <w:t xml:space="preserve"> relacji bazodanowych za pomocą modeli zaimplementowanych na platformie .NET, a także eliminuje większość kodu łączenia z bazą danych</w:t>
      </w:r>
      <w:r w:rsidR="00F178F4">
        <w:rPr>
          <w:rStyle w:val="bold"/>
        </w:rPr>
        <w:t>,</w:t>
      </w:r>
      <w:r w:rsidR="008030C9">
        <w:rPr>
          <w:rStyle w:val="bold"/>
        </w:rPr>
        <w:t xml:space="preserve"> </w:t>
      </w:r>
      <w:r w:rsidR="00F178F4">
        <w:rPr>
          <w:rStyle w:val="bold"/>
        </w:rPr>
        <w:t>tworzonego przez</w:t>
      </w:r>
      <w:r w:rsidR="008030C9">
        <w:rPr>
          <w:rStyle w:val="bold"/>
        </w:rPr>
        <w:t xml:space="preserve"> dewelop</w:t>
      </w:r>
      <w:r w:rsidR="00F178F4">
        <w:rPr>
          <w:rStyle w:val="bold"/>
        </w:rPr>
        <w:t>erów</w:t>
      </w:r>
      <w:r w:rsidR="008030C9">
        <w:rPr>
          <w:rStyle w:val="bold"/>
        </w:rPr>
        <w:t>.</w:t>
      </w:r>
      <w:r w:rsidR="00FF16BD">
        <w:rPr>
          <w:rStyle w:val="bold"/>
        </w:rPr>
        <w:t xml:space="preserve"> </w:t>
      </w:r>
      <w:r w:rsidR="008030C9">
        <w:rPr>
          <w:rStyle w:val="bold"/>
        </w:rPr>
        <w:t>Enti</w:t>
      </w:r>
      <w:r w:rsidR="00172D3C">
        <w:rPr>
          <w:rStyle w:val="bold"/>
        </w:rPr>
        <w:t>t</w:t>
      </w:r>
      <w:r w:rsidR="008030C9">
        <w:rPr>
          <w:rStyle w:val="bold"/>
        </w:rPr>
        <w:t>y framework Core używa modelu dostawczego</w:t>
      </w:r>
      <w:r w:rsidR="00152696">
        <w:rPr>
          <w:rStyle w:val="bold"/>
        </w:rPr>
        <w:t>,</w:t>
      </w:r>
      <w:r w:rsidR="008030C9">
        <w:rPr>
          <w:rStyle w:val="bold"/>
        </w:rPr>
        <w:t xml:space="preserve"> co pozwala na wykorzystanie go</w:t>
      </w:r>
      <w:r w:rsidR="00152696">
        <w:rPr>
          <w:rStyle w:val="bold"/>
        </w:rPr>
        <w:t xml:space="preserve"> w </w:t>
      </w:r>
      <w:r w:rsidR="008030C9">
        <w:rPr>
          <w:rStyle w:val="bold"/>
        </w:rPr>
        <w:t>różnorodnych bazach</w:t>
      </w:r>
      <w:r w:rsidR="00152696">
        <w:rPr>
          <w:rStyle w:val="bold"/>
        </w:rPr>
        <w:t xml:space="preserve"> danych</w:t>
      </w:r>
      <w:r w:rsidR="008030C9">
        <w:rPr>
          <w:rStyle w:val="bold"/>
        </w:rPr>
        <w:t xml:space="preserve">. </w:t>
      </w:r>
    </w:p>
    <w:p w:rsidR="008D42E9" w:rsidRPr="00CD6659" w:rsidRDefault="00154DC2" w:rsidP="00CD6659">
      <w:pPr>
        <w:pStyle w:val="Heading2"/>
      </w:pPr>
      <w:bookmarkStart w:id="19" w:name="_Toc472295958"/>
      <w:r w:rsidRPr="00CD6659">
        <w:lastRenderedPageBreak/>
        <w:t>Git</w:t>
      </w:r>
      <w:r w:rsidR="001178D4">
        <w:t>H</w:t>
      </w:r>
      <w:r w:rsidRPr="00CD6659">
        <w:t>ub</w:t>
      </w:r>
      <w:bookmarkEnd w:id="19"/>
      <w:r w:rsidRPr="00CD6659">
        <w:t xml:space="preserve"> </w:t>
      </w:r>
    </w:p>
    <w:p w:rsidR="0056741D" w:rsidRPr="003A6887" w:rsidRDefault="0056741D" w:rsidP="00CD665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F172BC">
        <w:rPr>
          <w:rStyle w:val="bold"/>
        </w:rPr>
        <w:t xml:space="preserve">Kolejnym kluczowym </w:t>
      </w:r>
      <w:r w:rsidR="00E03C7E">
        <w:rPr>
          <w:rStyle w:val="bold"/>
        </w:rPr>
        <w:t>elementem</w:t>
      </w:r>
      <w:r w:rsidR="00F172BC">
        <w:rPr>
          <w:rStyle w:val="bold"/>
        </w:rPr>
        <w:t xml:space="preserve"> ułatwiającym pracę jest</w:t>
      </w:r>
      <w:r w:rsidR="00154DC2" w:rsidRPr="003A6887">
        <w:rPr>
          <w:rStyle w:val="bold"/>
        </w:rPr>
        <w:t xml:space="preserve"> </w:t>
      </w:r>
      <w:r w:rsidR="00E03C7E">
        <w:rPr>
          <w:rStyle w:val="bold"/>
        </w:rPr>
        <w:t>narzędzie kontroli wersji, p</w:t>
      </w:r>
      <w:r>
        <w:rPr>
          <w:rStyle w:val="bold"/>
        </w:rPr>
        <w:t>ozwala</w:t>
      </w:r>
      <w:r w:rsidR="00E03C7E">
        <w:rPr>
          <w:rStyle w:val="bold"/>
        </w:rPr>
        <w:t>jące</w:t>
      </w:r>
      <w:r>
        <w:rPr>
          <w:rStyle w:val="bold"/>
        </w:rPr>
        <w:t xml:space="preserve"> na </w:t>
      </w:r>
      <w:r w:rsidR="00E03C7E">
        <w:rPr>
          <w:rStyle w:val="bold"/>
        </w:rPr>
        <w:t xml:space="preserve">podgląd zmian w </w:t>
      </w:r>
      <w:r w:rsidR="000C0C53">
        <w:rPr>
          <w:rStyle w:val="bold"/>
        </w:rPr>
        <w:t xml:space="preserve">historii projektu oraz </w:t>
      </w:r>
      <w:r w:rsidR="001D3AF0">
        <w:rPr>
          <w:rStyle w:val="bold"/>
        </w:rPr>
        <w:t>powrót</w:t>
      </w:r>
      <w:r w:rsidR="000C0C53">
        <w:rPr>
          <w:rStyle w:val="bold"/>
        </w:rPr>
        <w:t xml:space="preserve"> do</w:t>
      </w:r>
      <w:r w:rsidR="001D3AF0">
        <w:rPr>
          <w:rStyle w:val="bold"/>
        </w:rPr>
        <w:t xml:space="preserve"> poprzedniej wersji. To zabezpiecza twórców aplikacji prz</w:t>
      </w:r>
      <w:r>
        <w:rPr>
          <w:rStyle w:val="bold"/>
        </w:rPr>
        <w:t xml:space="preserve">ed utratą </w:t>
      </w:r>
      <w:r w:rsidR="00F5791C">
        <w:rPr>
          <w:rStyle w:val="bold"/>
        </w:rPr>
        <w:t>oprogramowania w przypadku awarii</w:t>
      </w:r>
      <w:r w:rsidR="000C0C53">
        <w:rPr>
          <w:rStyle w:val="bold"/>
        </w:rPr>
        <w:t xml:space="preserve"> sprzętu i </w:t>
      </w:r>
      <w:r w:rsidR="00F5791C">
        <w:rPr>
          <w:rStyle w:val="bold"/>
        </w:rPr>
        <w:t>umożliwi</w:t>
      </w:r>
      <w:r w:rsidR="000C0C53">
        <w:rPr>
          <w:rStyle w:val="bold"/>
        </w:rPr>
        <w:t>a pracę</w:t>
      </w:r>
      <w:r>
        <w:rPr>
          <w:rStyle w:val="bold"/>
        </w:rPr>
        <w:t xml:space="preserve"> zdalną bez potrzebny ciągłego przenoszenia projektu</w:t>
      </w:r>
      <w:r w:rsidR="000C0C53">
        <w:rPr>
          <w:rStyle w:val="bold"/>
        </w:rPr>
        <w:t xml:space="preserve"> w przypadku pracy na wielu maszynach</w:t>
      </w:r>
      <w:r>
        <w:rPr>
          <w:rStyle w:val="bold"/>
        </w:rPr>
        <w:t>.</w:t>
      </w:r>
      <w:r w:rsidR="005E67A6">
        <w:rPr>
          <w:rStyle w:val="bold"/>
        </w:rPr>
        <w:t xml:space="preserve"> Kontrola wersji jest </w:t>
      </w:r>
      <w:r w:rsidR="00D66AEA">
        <w:rPr>
          <w:rStyle w:val="bold"/>
        </w:rPr>
        <w:t>niezbędna</w:t>
      </w:r>
      <w:r w:rsidR="00F5791C">
        <w:rPr>
          <w:rStyle w:val="bold"/>
        </w:rPr>
        <w:t>,</w:t>
      </w:r>
      <w:r w:rsidR="005E67A6">
        <w:rPr>
          <w:rStyle w:val="bold"/>
        </w:rPr>
        <w:t xml:space="preserve"> gdy prace nad projektem podejmuje zespół. </w:t>
      </w:r>
      <w:r>
        <w:rPr>
          <w:rStyle w:val="bold"/>
        </w:rPr>
        <w:t xml:space="preserve">Najpopularniejszymi </w:t>
      </w:r>
      <w:r w:rsidR="005E67A6">
        <w:rPr>
          <w:rStyle w:val="bold"/>
        </w:rPr>
        <w:t xml:space="preserve">narzędziami kontroli wersji są </w:t>
      </w:r>
      <w:r w:rsidR="005E67A6" w:rsidRPr="000C1D79">
        <w:rPr>
          <w:rStyle w:val="bold"/>
          <w:b/>
        </w:rPr>
        <w:t>Git</w:t>
      </w:r>
      <w:r w:rsidR="005E67A6">
        <w:rPr>
          <w:rStyle w:val="bold"/>
        </w:rPr>
        <w:t xml:space="preserve"> i </w:t>
      </w:r>
      <w:r w:rsidR="005E67A6" w:rsidRPr="000C1D79">
        <w:rPr>
          <w:rStyle w:val="bold"/>
          <w:b/>
        </w:rPr>
        <w:t>SVN</w:t>
      </w:r>
      <w:r w:rsidR="00EB16E5">
        <w:rPr>
          <w:rStyle w:val="bold"/>
          <w:b/>
        </w:rPr>
        <w:t xml:space="preserve"> </w:t>
      </w:r>
      <w:r w:rsidR="00EB16E5" w:rsidRPr="00EB16E5">
        <w:rPr>
          <w:rStyle w:val="bold"/>
        </w:rPr>
        <w:t>[9]</w:t>
      </w:r>
      <w:r w:rsidR="004373C1">
        <w:rPr>
          <w:rStyle w:val="bold"/>
        </w:rPr>
        <w:t xml:space="preserve">. </w:t>
      </w:r>
      <w:r w:rsidR="004373C1" w:rsidRPr="000C1D79">
        <w:rPr>
          <w:rStyle w:val="bold"/>
          <w:b/>
        </w:rPr>
        <w:t>SVN</w:t>
      </w:r>
      <w:r w:rsidR="004373C1">
        <w:rPr>
          <w:rStyle w:val="bold"/>
        </w:rPr>
        <w:t xml:space="preserve"> jest starszy</w:t>
      </w:r>
      <w:r w:rsidR="00D66AEA">
        <w:rPr>
          <w:rStyle w:val="bold"/>
        </w:rPr>
        <w:t xml:space="preserve"> i </w:t>
      </w:r>
      <w:r w:rsidR="00C06AEF">
        <w:rPr>
          <w:rStyle w:val="bold"/>
        </w:rPr>
        <w:t>prostszy</w:t>
      </w:r>
      <w:r w:rsidR="00D66AEA">
        <w:rPr>
          <w:rStyle w:val="bold"/>
        </w:rPr>
        <w:t xml:space="preserve"> w użyciu po</w:t>
      </w:r>
      <w:r w:rsidR="00A142F6">
        <w:rPr>
          <w:rStyle w:val="bold"/>
        </w:rPr>
        <w:t xml:space="preserve">przez większy zasób narzędzi, które powstały na przełomie 16 lat. W </w:t>
      </w:r>
      <w:r w:rsidR="00994B3E">
        <w:rPr>
          <w:rStyle w:val="bold"/>
        </w:rPr>
        <w:t>przypadku,</w:t>
      </w:r>
      <w:r w:rsidR="00A142F6">
        <w:rPr>
          <w:rStyle w:val="bold"/>
        </w:rPr>
        <w:t xml:space="preserve"> gdy użytkownikami kontroli wersji </w:t>
      </w:r>
      <w:r w:rsidR="000C0C53">
        <w:rPr>
          <w:rStyle w:val="bold"/>
        </w:rPr>
        <w:t>są</w:t>
      </w:r>
      <w:r w:rsidR="00A142F6">
        <w:rPr>
          <w:rStyle w:val="bold"/>
        </w:rPr>
        <w:t xml:space="preserve"> graficy, menadżerowie lub użytkownicy nie będący developerami</w:t>
      </w:r>
      <w:r w:rsidR="001D4F44">
        <w:rPr>
          <w:rStyle w:val="bold"/>
        </w:rPr>
        <w:t>,</w:t>
      </w:r>
      <w:r w:rsidR="00A142F6">
        <w:rPr>
          <w:rStyle w:val="bold"/>
        </w:rPr>
        <w:t xml:space="preserve"> jest on </w:t>
      </w:r>
      <w:r w:rsidR="001D4F44">
        <w:rPr>
          <w:rStyle w:val="bold"/>
        </w:rPr>
        <w:t>korzystniejszy</w:t>
      </w:r>
      <w:r w:rsidR="00A142F6">
        <w:rPr>
          <w:rStyle w:val="bold"/>
        </w:rPr>
        <w:t>.</w:t>
      </w:r>
      <w:r w:rsidR="001D4F44">
        <w:rPr>
          <w:rStyle w:val="bold"/>
        </w:rPr>
        <w:t xml:space="preserve"> </w:t>
      </w:r>
      <w:r w:rsidR="0087565C" w:rsidRPr="000C1D79">
        <w:rPr>
          <w:rStyle w:val="bold"/>
          <w:b/>
        </w:rPr>
        <w:t>Git</w:t>
      </w:r>
      <w:r w:rsidR="0087565C">
        <w:rPr>
          <w:rStyle w:val="bold"/>
        </w:rPr>
        <w:t xml:space="preserve"> natomiast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jest</w:t>
      </w:r>
      <w:r w:rsidR="00673C01">
        <w:rPr>
          <w:rStyle w:val="bold"/>
        </w:rPr>
        <w:t xml:space="preserve"> </w:t>
      </w:r>
      <w:r w:rsidR="00521754">
        <w:rPr>
          <w:rStyle w:val="bold"/>
        </w:rPr>
        <w:t>najlepszym rozwiązaniem w przypadku zarządzania dużym projektem w licznym zespole</w:t>
      </w:r>
      <w:r w:rsidR="00673C01">
        <w:rPr>
          <w:rStyle w:val="bold"/>
        </w:rPr>
        <w:t xml:space="preserve">. </w:t>
      </w:r>
      <w:r w:rsidR="00640E17">
        <w:rPr>
          <w:rStyle w:val="bold"/>
        </w:rPr>
        <w:t>Jego k</w:t>
      </w:r>
      <w:r w:rsidR="00673C01">
        <w:rPr>
          <w:rStyle w:val="bold"/>
        </w:rPr>
        <w:t xml:space="preserve">olejną zaletą jest strona </w:t>
      </w:r>
      <w:r w:rsidR="00994B3E" w:rsidRPr="00B90409">
        <w:rPr>
          <w:rStyle w:val="bold"/>
          <w:b/>
        </w:rPr>
        <w:t>G</w:t>
      </w:r>
      <w:r w:rsidR="00673C01" w:rsidRPr="00B90409">
        <w:rPr>
          <w:rStyle w:val="bold"/>
          <w:b/>
        </w:rPr>
        <w:t>it</w:t>
      </w:r>
      <w:r w:rsidR="001178D4" w:rsidRPr="00B90409">
        <w:rPr>
          <w:rStyle w:val="bold"/>
          <w:b/>
        </w:rPr>
        <w:t>H</w:t>
      </w:r>
      <w:r w:rsidR="00673C01" w:rsidRPr="00B90409">
        <w:rPr>
          <w:rStyle w:val="bold"/>
          <w:b/>
        </w:rPr>
        <w:t>ub</w:t>
      </w:r>
      <w:r w:rsidR="00673C01">
        <w:rPr>
          <w:rStyle w:val="bold"/>
        </w:rPr>
        <w:t xml:space="preserve">, która zamienia programowanie </w:t>
      </w:r>
      <w:r w:rsidR="00994B3E">
        <w:rPr>
          <w:rStyle w:val="bold"/>
        </w:rPr>
        <w:t>w działalność</w:t>
      </w:r>
      <w:r w:rsidR="00673C01">
        <w:rPr>
          <w:rStyle w:val="bold"/>
        </w:rPr>
        <w:t xml:space="preserve"> społeczną</w:t>
      </w:r>
      <w:r w:rsidR="00582E75">
        <w:rPr>
          <w:rStyle w:val="bold"/>
        </w:rPr>
        <w:t>.</w:t>
      </w:r>
      <w:r w:rsidR="008C6067">
        <w:rPr>
          <w:rStyle w:val="bold"/>
        </w:rPr>
        <w:t xml:space="preserve"> Strona</w:t>
      </w:r>
      <w:r w:rsidR="004373C1">
        <w:rPr>
          <w:rStyle w:val="bold"/>
        </w:rPr>
        <w:t xml:space="preserve"> jest serwerem </w:t>
      </w:r>
      <w:r w:rsidR="002207DA" w:rsidRPr="002207DA">
        <w:rPr>
          <w:rStyle w:val="bold"/>
        </w:rPr>
        <w:t xml:space="preserve">udostępniającym </w:t>
      </w:r>
      <w:r w:rsidR="00994B3E">
        <w:rPr>
          <w:rStyle w:val="bold"/>
        </w:rPr>
        <w:t>repozytorium</w:t>
      </w:r>
      <w:r w:rsidR="004373C1">
        <w:rPr>
          <w:rStyle w:val="bold"/>
        </w:rPr>
        <w:t xml:space="preserve"> przy uży</w:t>
      </w:r>
      <w:r w:rsidR="008C6067">
        <w:rPr>
          <w:rStyle w:val="bold"/>
        </w:rPr>
        <w:t xml:space="preserve">ciu </w:t>
      </w:r>
      <w:r w:rsidR="008C6067" w:rsidRPr="000C1D79">
        <w:rPr>
          <w:rStyle w:val="bold"/>
          <w:b/>
        </w:rPr>
        <w:t>Git</w:t>
      </w:r>
      <w:r w:rsidR="0093569B" w:rsidRPr="000C1D79">
        <w:rPr>
          <w:rStyle w:val="bold"/>
          <w:b/>
        </w:rPr>
        <w:t>a</w:t>
      </w:r>
      <w:r w:rsidR="0093569B">
        <w:rPr>
          <w:rStyle w:val="bold"/>
        </w:rPr>
        <w:t xml:space="preserve">, </w:t>
      </w:r>
      <w:r w:rsidR="008C6067">
        <w:rPr>
          <w:rStyle w:val="bold"/>
        </w:rPr>
        <w:t>p</w:t>
      </w:r>
      <w:r w:rsidR="00670CD1">
        <w:rPr>
          <w:rStyle w:val="bold"/>
        </w:rPr>
        <w:t>ozwala</w:t>
      </w:r>
      <w:r w:rsidR="008C6067">
        <w:rPr>
          <w:rStyle w:val="bold"/>
        </w:rPr>
        <w:t xml:space="preserve">jąca </w:t>
      </w:r>
      <w:r w:rsidR="00670CD1">
        <w:rPr>
          <w:rStyle w:val="bold"/>
        </w:rPr>
        <w:t xml:space="preserve">na </w:t>
      </w:r>
      <w:r w:rsidR="0093569B">
        <w:rPr>
          <w:rStyle w:val="sjp-korpus-slowo"/>
        </w:rPr>
        <w:t>współużytkowanie zasobów umieszczonych na serwerze</w:t>
      </w:r>
      <w:r w:rsidR="008F52DE">
        <w:rPr>
          <w:rStyle w:val="bold"/>
        </w:rPr>
        <w:t>, a także przechowywanie</w:t>
      </w:r>
      <w:r w:rsidR="004373C1">
        <w:rPr>
          <w:rStyle w:val="bold"/>
        </w:rPr>
        <w:t xml:space="preserve"> kopii naszego repozytorium </w:t>
      </w:r>
      <w:r w:rsidR="0093569B">
        <w:rPr>
          <w:rStyle w:val="bold"/>
        </w:rPr>
        <w:t>za pomocą serwerów Githubowych.</w:t>
      </w:r>
    </w:p>
    <w:p w:rsidR="001178D4" w:rsidRPr="00CD6659" w:rsidRDefault="008D42E9" w:rsidP="001178D4">
      <w:pPr>
        <w:pStyle w:val="Heading2"/>
      </w:pPr>
      <w:bookmarkStart w:id="20" w:name="_Toc472295959"/>
      <w:r w:rsidRPr="00CD6659">
        <w:t>SourceTree</w:t>
      </w:r>
      <w:bookmarkEnd w:id="20"/>
      <w:r w:rsidRPr="00CD6659">
        <w:t xml:space="preserve"> </w:t>
      </w:r>
    </w:p>
    <w:p w:rsidR="001178D4" w:rsidRDefault="001178D4" w:rsidP="001178D4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Sam </w:t>
      </w:r>
      <w:r w:rsidRPr="000C1D79">
        <w:rPr>
          <w:rStyle w:val="bold"/>
          <w:b/>
        </w:rPr>
        <w:t>GitHub</w:t>
      </w:r>
      <w:r>
        <w:rPr>
          <w:rStyle w:val="bold"/>
        </w:rPr>
        <w:t xml:space="preserve"> jak i </w:t>
      </w:r>
      <w:r w:rsidR="00D32838" w:rsidRPr="000C1D79">
        <w:rPr>
          <w:rStyle w:val="bold"/>
          <w:b/>
        </w:rPr>
        <w:t>G</w:t>
      </w:r>
      <w:r w:rsidR="00994B3E" w:rsidRPr="000C1D79">
        <w:rPr>
          <w:rStyle w:val="bold"/>
          <w:b/>
        </w:rPr>
        <w:t>it</w:t>
      </w:r>
      <w:r w:rsidR="00994B3E">
        <w:rPr>
          <w:rStyle w:val="bold"/>
        </w:rPr>
        <w:t xml:space="preserve"> posiada</w:t>
      </w:r>
      <w:r w:rsidR="009072D5">
        <w:rPr>
          <w:rStyle w:val="bold"/>
        </w:rPr>
        <w:t>ją</w:t>
      </w:r>
      <w:r w:rsidR="00994B3E">
        <w:rPr>
          <w:rStyle w:val="bold"/>
        </w:rPr>
        <w:t xml:space="preserve"> swoją własną wersję</w:t>
      </w:r>
      <w:r>
        <w:rPr>
          <w:rStyle w:val="bold"/>
        </w:rPr>
        <w:t xml:space="preserve"> desktopow</w:t>
      </w:r>
      <w:r w:rsidR="00994B3E">
        <w:rPr>
          <w:rStyle w:val="bold"/>
        </w:rPr>
        <w:t>ą</w:t>
      </w:r>
      <w:r w:rsidR="00256F68">
        <w:rPr>
          <w:rStyle w:val="bold"/>
        </w:rPr>
        <w:t xml:space="preserve"> prezentującą </w:t>
      </w:r>
      <w:r>
        <w:rPr>
          <w:rStyle w:val="bold"/>
        </w:rPr>
        <w:t>zmian</w:t>
      </w:r>
      <w:r w:rsidR="00256F68">
        <w:rPr>
          <w:rStyle w:val="bold"/>
        </w:rPr>
        <w:t>y w historii projektu</w:t>
      </w:r>
      <w:r>
        <w:rPr>
          <w:rStyle w:val="bold"/>
        </w:rPr>
        <w:t xml:space="preserve"> </w:t>
      </w:r>
      <w:r w:rsidR="00256F68">
        <w:rPr>
          <w:rStyle w:val="bold"/>
        </w:rPr>
        <w:t>przy użyciu grafów oraz umożliwia</w:t>
      </w:r>
      <w:r w:rsidR="00A6066C">
        <w:rPr>
          <w:rStyle w:val="bold"/>
        </w:rPr>
        <w:t>ją</w:t>
      </w:r>
      <w:r w:rsidR="00256F68">
        <w:rPr>
          <w:rStyle w:val="bold"/>
        </w:rPr>
        <w:t xml:space="preserve"> w</w:t>
      </w:r>
      <w:r>
        <w:rPr>
          <w:rStyle w:val="bold"/>
        </w:rPr>
        <w:t xml:space="preserve">ykonanie </w:t>
      </w:r>
      <w:r w:rsidR="00710ACC">
        <w:rPr>
          <w:rStyle w:val="bold"/>
        </w:rPr>
        <w:t>poleceń</w:t>
      </w:r>
      <w:r>
        <w:rPr>
          <w:rStyle w:val="bold"/>
        </w:rPr>
        <w:t xml:space="preserve"> za pomocą przycisków</w:t>
      </w:r>
      <w:r w:rsidR="00256F68">
        <w:rPr>
          <w:rStyle w:val="bold"/>
        </w:rPr>
        <w:t>,</w:t>
      </w:r>
      <w:r>
        <w:rPr>
          <w:rStyle w:val="bold"/>
        </w:rPr>
        <w:t xml:space="preserve"> bez</w:t>
      </w:r>
      <w:r w:rsidR="00833398">
        <w:rPr>
          <w:rStyle w:val="bold"/>
        </w:rPr>
        <w:t xml:space="preserve"> konieczności wpisywania</w:t>
      </w:r>
      <w:r w:rsidR="00710ACC">
        <w:rPr>
          <w:rStyle w:val="bold"/>
        </w:rPr>
        <w:t xml:space="preserve"> komend </w:t>
      </w:r>
      <w:r w:rsidR="00256F68">
        <w:rPr>
          <w:rStyle w:val="bold"/>
        </w:rPr>
        <w:t>ręcznie</w:t>
      </w:r>
      <w:r w:rsidR="00710ACC">
        <w:rPr>
          <w:rStyle w:val="bold"/>
        </w:rPr>
        <w:t>. Wersję te są darmowe</w:t>
      </w:r>
      <w:r w:rsidR="00256F68">
        <w:rPr>
          <w:rStyle w:val="bold"/>
        </w:rPr>
        <w:t>,</w:t>
      </w:r>
      <w:r w:rsidR="00710ACC" w:rsidRPr="000C1D79">
        <w:rPr>
          <w:rStyle w:val="bold"/>
          <w:color w:val="000000" w:themeColor="text1"/>
        </w:rPr>
        <w:t xml:space="preserve"> jednak </w:t>
      </w:r>
      <w:r w:rsidR="000C1D79">
        <w:rPr>
          <w:rStyle w:val="bold"/>
          <w:color w:val="000000" w:themeColor="text1"/>
        </w:rPr>
        <w:t>nie</w:t>
      </w:r>
      <w:r w:rsidR="00710ACC" w:rsidRPr="000C1D79">
        <w:rPr>
          <w:rStyle w:val="bold"/>
          <w:color w:val="000000" w:themeColor="text1"/>
        </w:rPr>
        <w:t>czytelne</w:t>
      </w:r>
      <w:r w:rsidR="000C1D79">
        <w:rPr>
          <w:rStyle w:val="bold"/>
          <w:color w:val="000000" w:themeColor="text1"/>
        </w:rPr>
        <w:t xml:space="preserve"> i posiadające braki w funkcjonalności względem aplikacji konkurencyjnych.</w:t>
      </w:r>
      <w:r w:rsidR="00710ACC" w:rsidRPr="000C1D79">
        <w:rPr>
          <w:rStyle w:val="bold"/>
          <w:color w:val="FF0000"/>
        </w:rPr>
        <w:t xml:space="preserve"> </w:t>
      </w:r>
      <w:r w:rsidR="00710ACC">
        <w:rPr>
          <w:rStyle w:val="bold"/>
        </w:rPr>
        <w:t xml:space="preserve">Dobrym zamiennikiem wyżej wymienionych aplikacji jest </w:t>
      </w:r>
      <w:r w:rsidR="00710ACC" w:rsidRPr="000C1D79">
        <w:rPr>
          <w:rStyle w:val="bold"/>
          <w:b/>
        </w:rPr>
        <w:t>SourceTree</w:t>
      </w:r>
      <w:r w:rsidR="00710ACC">
        <w:rPr>
          <w:rStyle w:val="bold"/>
        </w:rPr>
        <w:t xml:space="preserve">, który wspiera zarówno </w:t>
      </w:r>
      <w:r w:rsidR="00710ACC" w:rsidRPr="000C1D79">
        <w:rPr>
          <w:rStyle w:val="bold"/>
          <w:b/>
        </w:rPr>
        <w:t>Git</w:t>
      </w:r>
      <w:r w:rsidR="00710ACC">
        <w:rPr>
          <w:rStyle w:val="bold"/>
        </w:rPr>
        <w:t xml:space="preserve"> jak i </w:t>
      </w:r>
      <w:r w:rsidR="00710ACC" w:rsidRPr="000C1D79">
        <w:rPr>
          <w:rStyle w:val="bold"/>
          <w:b/>
        </w:rPr>
        <w:t>SVN</w:t>
      </w:r>
      <w:r w:rsidR="00710ACC">
        <w:rPr>
          <w:rStyle w:val="bold"/>
        </w:rPr>
        <w:t>.</w:t>
      </w:r>
      <w:r w:rsidR="000C1D79">
        <w:rPr>
          <w:rStyle w:val="bold"/>
        </w:rPr>
        <w:t xml:space="preserve"> G</w:t>
      </w:r>
      <w:r w:rsidR="00B90409">
        <w:rPr>
          <w:rStyle w:val="bold"/>
        </w:rPr>
        <w:t>łówną zaletą</w:t>
      </w:r>
      <w:r w:rsidR="000C1D79">
        <w:rPr>
          <w:rStyle w:val="bold"/>
        </w:rPr>
        <w:t xml:space="preserve"> </w:t>
      </w:r>
      <w:r w:rsidR="000C1D79" w:rsidRPr="000C1D79">
        <w:rPr>
          <w:rStyle w:val="bold"/>
          <w:b/>
        </w:rPr>
        <w:t>SourceTree</w:t>
      </w:r>
      <w:r w:rsidR="00B90409">
        <w:rPr>
          <w:rStyle w:val="bold"/>
          <w:b/>
        </w:rPr>
        <w:t xml:space="preserve"> </w:t>
      </w:r>
      <w:r w:rsidR="00B90409" w:rsidRPr="00B90409">
        <w:rPr>
          <w:rStyle w:val="bold"/>
        </w:rPr>
        <w:t xml:space="preserve">jest </w:t>
      </w:r>
      <w:r w:rsidR="00362F25">
        <w:rPr>
          <w:rStyle w:val="bold"/>
        </w:rPr>
        <w:t>przeszukiwanie</w:t>
      </w:r>
      <w:r w:rsidR="00B90409" w:rsidRPr="00B90409">
        <w:rPr>
          <w:rStyle w:val="bold"/>
        </w:rPr>
        <w:t xml:space="preserve"> systemu w celu wyznaczenia</w:t>
      </w:r>
      <w:r w:rsidR="00B90409">
        <w:rPr>
          <w:rStyle w:val="bold"/>
        </w:rPr>
        <w:t xml:space="preserve"> i dodania</w:t>
      </w:r>
      <w:r w:rsidR="00B90409" w:rsidRPr="00B90409">
        <w:rPr>
          <w:rStyle w:val="bold"/>
        </w:rPr>
        <w:t xml:space="preserve"> używanych repozytorió</w:t>
      </w:r>
      <w:r w:rsidR="00B90409">
        <w:rPr>
          <w:rStyle w:val="bold"/>
        </w:rPr>
        <w:t>w.</w:t>
      </w:r>
    </w:p>
    <w:p w:rsidR="00154DC2" w:rsidRPr="003A6887" w:rsidRDefault="00673C01" w:rsidP="00673C01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8D42E9" w:rsidRPr="00CD6659" w:rsidRDefault="008D42E9" w:rsidP="00CD6659">
      <w:pPr>
        <w:pStyle w:val="Heading2"/>
      </w:pPr>
      <w:bookmarkStart w:id="21" w:name="_Toc472295960"/>
      <w:r w:rsidRPr="00CD6659">
        <w:lastRenderedPageBreak/>
        <w:t>Semantic UI</w:t>
      </w:r>
      <w:bookmarkEnd w:id="21"/>
      <w:r w:rsidRPr="00CD6659">
        <w:t xml:space="preserve"> </w:t>
      </w:r>
    </w:p>
    <w:p w:rsidR="002413C7" w:rsidRDefault="003D0CF6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W celu przyśpieszenia</w:t>
      </w:r>
      <w:r w:rsidR="00C90BB3">
        <w:rPr>
          <w:rStyle w:val="bold"/>
        </w:rPr>
        <w:t xml:space="preserve"> pracy nad </w:t>
      </w:r>
      <w:r w:rsidR="000C1D79">
        <w:rPr>
          <w:rStyle w:val="bold"/>
        </w:rPr>
        <w:t>projekta</w:t>
      </w:r>
      <w:r w:rsidR="009F0BB9">
        <w:rPr>
          <w:rStyle w:val="bold"/>
        </w:rPr>
        <w:t>m</w:t>
      </w:r>
      <w:r w:rsidR="000C1D79">
        <w:rPr>
          <w:rStyle w:val="bold"/>
        </w:rPr>
        <w:t>i</w:t>
      </w:r>
      <w:r w:rsidR="009F0BB9">
        <w:rPr>
          <w:rStyle w:val="bold"/>
        </w:rPr>
        <w:t>, a</w:t>
      </w:r>
      <w:r w:rsidR="00C90BB3">
        <w:rPr>
          <w:rStyle w:val="bold"/>
        </w:rPr>
        <w:t xml:space="preserve"> także poprawy wyglądu </w:t>
      </w:r>
      <w:r w:rsidR="009F0BB9">
        <w:rPr>
          <w:rStyle w:val="bold"/>
        </w:rPr>
        <w:t>warstwy</w:t>
      </w:r>
      <w:r w:rsidR="00C90BB3">
        <w:rPr>
          <w:rStyle w:val="bold"/>
        </w:rPr>
        <w:t xml:space="preserve"> wizualnej aplikacji używa się gotowych frameworków. Najczęściej używanymi są</w:t>
      </w:r>
      <w:r w:rsidR="00FD0258">
        <w:rPr>
          <w:rStyle w:val="bold"/>
        </w:rPr>
        <w:t xml:space="preserve"> [3]</w:t>
      </w:r>
      <w:r w:rsidR="00C90BB3">
        <w:rPr>
          <w:rStyle w:val="bold"/>
        </w:rPr>
        <w:t>: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Bootstrap</w:t>
      </w:r>
      <w:r w:rsidR="0058684F">
        <w:rPr>
          <w:rStyle w:val="bold"/>
        </w:rPr>
        <w:t>,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Semantic UI</w:t>
      </w:r>
      <w:r w:rsidR="0058684F">
        <w:rPr>
          <w:rStyle w:val="bold"/>
        </w:rPr>
        <w:t>,</w:t>
      </w:r>
    </w:p>
    <w:p w:rsidR="00C90BB3" w:rsidRDefault="00C90BB3" w:rsidP="00167E08">
      <w:pPr>
        <w:pStyle w:val="ListParagraph"/>
        <w:numPr>
          <w:ilvl w:val="0"/>
          <w:numId w:val="1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Foundation</w:t>
      </w:r>
      <w:r w:rsidR="0058684F">
        <w:rPr>
          <w:rStyle w:val="bold"/>
        </w:rPr>
        <w:t>.</w:t>
      </w:r>
    </w:p>
    <w:p w:rsidR="00C55F08" w:rsidRDefault="00C55F08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Bootstrap</w:t>
      </w:r>
      <w:r>
        <w:rPr>
          <w:rStyle w:val="bold"/>
        </w:rPr>
        <w:t xml:space="preserve"> jest najb</w:t>
      </w:r>
      <w:r w:rsidR="00FC7BDC">
        <w:rPr>
          <w:rStyle w:val="bold"/>
        </w:rPr>
        <w:t>ardziej popularnym frameworkiem;</w:t>
      </w:r>
      <w:r>
        <w:rPr>
          <w:rStyle w:val="bold"/>
        </w:rPr>
        <w:t xml:space="preserve"> został utworzony przez firmę Twitter w roku 2011. Posiada </w:t>
      </w:r>
      <w:r w:rsidR="00686D4C">
        <w:rPr>
          <w:rStyle w:val="bold"/>
        </w:rPr>
        <w:t>rozległą</w:t>
      </w:r>
      <w:r>
        <w:rPr>
          <w:rStyle w:val="bold"/>
        </w:rPr>
        <w:t xml:space="preserve"> dokumentację, jest dobrym wyborem dla</w:t>
      </w:r>
      <w:r w:rsidR="000E3149">
        <w:rPr>
          <w:rStyle w:val="bold"/>
        </w:rPr>
        <w:t xml:space="preserve"> osób początkujących, jednak z powodu dużych zmian w wyglądzie stron na przełomie kilku lat zawiera</w:t>
      </w:r>
      <w:r w:rsidR="009632ED">
        <w:rPr>
          <w:rStyle w:val="bold"/>
        </w:rPr>
        <w:t xml:space="preserve"> wiele klas HTML jak i elementów DOM</w:t>
      </w:r>
      <w:r w:rsidR="007D226E">
        <w:rPr>
          <w:rStyle w:val="bold"/>
        </w:rPr>
        <w:t>,</w:t>
      </w:r>
      <w:r w:rsidR="009632ED">
        <w:rPr>
          <w:rStyle w:val="bold"/>
        </w:rPr>
        <w:t xml:space="preserve"> co może </w:t>
      </w:r>
      <w:r w:rsidR="00B84969">
        <w:rPr>
          <w:rStyle w:val="bold"/>
        </w:rPr>
        <w:t>wprowadzać zamieszanie</w:t>
      </w:r>
      <w:r w:rsidR="00DA1D04">
        <w:rPr>
          <w:rStyle w:val="bold"/>
        </w:rPr>
        <w:t xml:space="preserve"> </w:t>
      </w:r>
      <w:r w:rsidR="00B154EF">
        <w:rPr>
          <w:rStyle w:val="bold"/>
        </w:rPr>
        <w:t xml:space="preserve">w kodzie </w:t>
      </w:r>
      <w:r w:rsidR="00DA1D04">
        <w:rPr>
          <w:rStyle w:val="bold"/>
        </w:rPr>
        <w:t>programistów</w:t>
      </w:r>
      <w:r w:rsidR="009632ED">
        <w:rPr>
          <w:rStyle w:val="bold"/>
        </w:rPr>
        <w:t>.</w:t>
      </w:r>
    </w:p>
    <w:p w:rsidR="002413C7" w:rsidRDefault="002413C7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</w:t>
      </w:r>
      <w:r w:rsidR="00105AD2">
        <w:rPr>
          <w:rStyle w:val="bold"/>
        </w:rPr>
        <w:t>podobnie</w:t>
      </w:r>
      <w:r>
        <w:rPr>
          <w:rStyle w:val="bold"/>
        </w:rPr>
        <w:t xml:space="preserve"> jak </w:t>
      </w:r>
      <w:r w:rsidR="001E1283" w:rsidRPr="00E770B3">
        <w:rPr>
          <w:rStyle w:val="bold"/>
          <w:b/>
        </w:rPr>
        <w:t>B</w:t>
      </w:r>
      <w:r w:rsidRPr="00E770B3">
        <w:rPr>
          <w:rStyle w:val="bold"/>
          <w:b/>
        </w:rPr>
        <w:t>ootstrap</w:t>
      </w:r>
      <w:r w:rsidR="00105AD2">
        <w:rPr>
          <w:rStyle w:val="bold"/>
        </w:rPr>
        <w:t xml:space="preserve"> zawiera bogaty opis, czym skłania </w:t>
      </w:r>
      <w:r w:rsidR="00484F2E">
        <w:rPr>
          <w:rStyle w:val="bold"/>
        </w:rPr>
        <w:t>ku sobie osoby</w:t>
      </w:r>
      <w:r>
        <w:rPr>
          <w:rStyle w:val="bold"/>
        </w:rPr>
        <w:t xml:space="preserve"> zaczynających swoją przygodę z </w:t>
      </w:r>
      <w:r w:rsidR="0020415C">
        <w:rPr>
          <w:rStyle w:val="bold"/>
        </w:rPr>
        <w:t>programowaniem interfejsu użytkownika</w:t>
      </w:r>
      <w:r>
        <w:rPr>
          <w:rStyle w:val="bold"/>
        </w:rPr>
        <w:t>.</w:t>
      </w:r>
      <w:r w:rsidR="009632ED">
        <w:rPr>
          <w:rStyle w:val="bold"/>
        </w:rPr>
        <w:t xml:space="preserve"> Jest przeznaczony do tworzenia</w:t>
      </w:r>
      <w:r w:rsidR="00484F2E">
        <w:rPr>
          <w:rStyle w:val="bold"/>
        </w:rPr>
        <w:t xml:space="preserve"> prostych, przejrzystych stron. W</w:t>
      </w:r>
      <w:r w:rsidR="009632ED">
        <w:rPr>
          <w:rStyle w:val="bold"/>
        </w:rPr>
        <w:t xml:space="preserve"> przypadku próby utworzenia bardziej złoż</w:t>
      </w:r>
      <w:r w:rsidR="0020415C">
        <w:rPr>
          <w:rStyle w:val="bold"/>
        </w:rPr>
        <w:t xml:space="preserve">onych i skomplikowanych układów, </w:t>
      </w:r>
      <w:r w:rsidR="009632ED" w:rsidRPr="00E770B3">
        <w:rPr>
          <w:rStyle w:val="bold"/>
          <w:b/>
        </w:rPr>
        <w:t>Semantic</w:t>
      </w:r>
      <w:r w:rsidR="009632ED">
        <w:rPr>
          <w:rStyle w:val="bold"/>
        </w:rPr>
        <w:t xml:space="preserve"> posiada braki i </w:t>
      </w:r>
      <w:r w:rsidR="00484F2E" w:rsidRPr="00484F2E">
        <w:rPr>
          <w:rStyle w:val="bold"/>
          <w:color w:val="000000" w:themeColor="text1"/>
        </w:rPr>
        <w:t>staje się uciążliwy</w:t>
      </w:r>
      <w:r w:rsidR="0067530F">
        <w:rPr>
          <w:rStyle w:val="bold"/>
          <w:color w:val="000000" w:themeColor="text1"/>
        </w:rPr>
        <w:t xml:space="preserve"> dla programisty</w:t>
      </w:r>
      <w:r w:rsidR="009632ED" w:rsidRPr="00484F2E">
        <w:rPr>
          <w:rStyle w:val="bold"/>
          <w:color w:val="000000" w:themeColor="text1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Foundation</w:t>
      </w:r>
      <w:r w:rsidR="00E770B3">
        <w:rPr>
          <w:rStyle w:val="bold"/>
        </w:rPr>
        <w:t xml:space="preserve"> w odróżnieniu</w:t>
      </w:r>
      <w:r>
        <w:rPr>
          <w:rStyle w:val="bold"/>
        </w:rPr>
        <w:t xml:space="preserve"> od poprzedników jest bardziej złożonym frameworkiem</w:t>
      </w:r>
      <w:r w:rsidR="0046491D">
        <w:rPr>
          <w:rStyle w:val="bold"/>
        </w:rPr>
        <w:t xml:space="preserve"> i </w:t>
      </w:r>
      <w:r>
        <w:rPr>
          <w:rStyle w:val="bold"/>
        </w:rPr>
        <w:t xml:space="preserve">wymaga </w:t>
      </w:r>
      <w:r w:rsidR="0046491D">
        <w:rPr>
          <w:rStyle w:val="bold"/>
        </w:rPr>
        <w:t>większego doświadczenia w użyciu</w:t>
      </w:r>
      <w:r>
        <w:rPr>
          <w:rStyle w:val="bold"/>
        </w:rPr>
        <w:t>.</w:t>
      </w:r>
    </w:p>
    <w:p w:rsidR="009B0E5B" w:rsidRDefault="009B0E5B" w:rsidP="008D42E9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CF6D64" w:rsidRPr="003A6887" w:rsidRDefault="009632ED" w:rsidP="00CF6D64">
      <w:pPr>
        <w:pStyle w:val="ListParagraph"/>
        <w:spacing w:line="360" w:lineRule="auto"/>
        <w:ind w:left="0" w:right="-2"/>
        <w:jc w:val="both"/>
        <w:rPr>
          <w:rStyle w:val="bold"/>
        </w:rPr>
      </w:pPr>
      <w:r w:rsidRPr="00E770B3">
        <w:rPr>
          <w:rStyle w:val="bold"/>
          <w:b/>
        </w:rPr>
        <w:t>Semantic UI</w:t>
      </w:r>
      <w:r>
        <w:rPr>
          <w:rStyle w:val="bold"/>
        </w:rPr>
        <w:t xml:space="preserve"> jest najlepszym rozwiązaniem dla projektu </w:t>
      </w:r>
      <w:r w:rsidR="00265AEA">
        <w:rPr>
          <w:rStyle w:val="bold"/>
        </w:rPr>
        <w:t xml:space="preserve">przede wszystkim przez swoją </w:t>
      </w:r>
      <w:r w:rsidR="001E1283">
        <w:rPr>
          <w:rStyle w:val="bold"/>
        </w:rPr>
        <w:t>prostotę</w:t>
      </w:r>
      <w:r w:rsidR="00265AEA">
        <w:rPr>
          <w:rStyle w:val="bold"/>
        </w:rPr>
        <w:t xml:space="preserve"> oraz </w:t>
      </w:r>
      <w:r w:rsidR="00CF6D64">
        <w:rPr>
          <w:rStyle w:val="bold"/>
        </w:rPr>
        <w:t>przyjętą konwencję nazewnictwa</w:t>
      </w:r>
      <w:r w:rsidR="00F10EFA">
        <w:rPr>
          <w:rStyle w:val="bold"/>
        </w:rPr>
        <w:t xml:space="preserve"> klas</w:t>
      </w:r>
      <w:r w:rsidR="00CF6D64">
        <w:rPr>
          <w:rStyle w:val="bold"/>
        </w:rPr>
        <w:t>, które jest intuicyjne i w praktyce przyswaja się o wiele szybciej niż w przypadku konkurencyjnych frameworków</w:t>
      </w:r>
      <w:r w:rsidR="00B05980">
        <w:rPr>
          <w:rStyle w:val="bold"/>
        </w:rPr>
        <w:t xml:space="preserve">. Został </w:t>
      </w:r>
      <w:r w:rsidR="00CF6D64">
        <w:rPr>
          <w:rStyle w:val="bold"/>
        </w:rPr>
        <w:t xml:space="preserve">on </w:t>
      </w:r>
      <w:r w:rsidR="00B05980">
        <w:rPr>
          <w:rStyle w:val="bold"/>
        </w:rPr>
        <w:t xml:space="preserve">wybrany z pośród trzech </w:t>
      </w:r>
      <w:r w:rsidR="00F10EFA">
        <w:rPr>
          <w:rStyle w:val="bold"/>
        </w:rPr>
        <w:t xml:space="preserve">wyżej wymienionych </w:t>
      </w:r>
      <w:r w:rsidR="00CF6D64">
        <w:rPr>
          <w:rStyle w:val="bold"/>
        </w:rPr>
        <w:t>narzędzi.</w:t>
      </w:r>
    </w:p>
    <w:p w:rsidR="00C74AEF" w:rsidRDefault="00C74AEF" w:rsidP="00154DC2">
      <w:pPr>
        <w:spacing w:before="0" w:after="0" w:line="240" w:lineRule="auto"/>
        <w:ind w:left="0" w:right="0"/>
      </w:pPr>
    </w:p>
    <w:p w:rsidR="009B0E5B" w:rsidRDefault="009B0E5B" w:rsidP="00154DC2">
      <w:pPr>
        <w:spacing w:before="0" w:after="0" w:line="240" w:lineRule="auto"/>
        <w:ind w:left="0" w:right="0"/>
        <w:sectPr w:rsidR="009B0E5B" w:rsidSect="007F70A3">
          <w:footerReference w:type="first" r:id="rId24"/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docGrid w:linePitch="326" w:charSpace="-6145"/>
        </w:sectPr>
      </w:pPr>
    </w:p>
    <w:p w:rsidR="00910AFC" w:rsidRPr="0010351C" w:rsidRDefault="003456CD" w:rsidP="0010351C">
      <w:pPr>
        <w:pStyle w:val="Caption"/>
        <w:rPr>
          <w:rStyle w:val="bold"/>
          <w:sz w:val="36"/>
        </w:rPr>
      </w:pPr>
      <w:bookmarkStart w:id="22" w:name="_Toc472295961"/>
      <w:r>
        <w:lastRenderedPageBreak/>
        <w:t>Implementacja</w:t>
      </w:r>
      <w:bookmarkEnd w:id="22"/>
    </w:p>
    <w:p w:rsidR="001F3419" w:rsidRPr="007B7361" w:rsidRDefault="003456CD" w:rsidP="007B7361">
      <w:pPr>
        <w:pStyle w:val="Heading2"/>
      </w:pPr>
      <w:bookmarkStart w:id="23" w:name="_Toc470096684"/>
      <w:bookmarkStart w:id="24" w:name="_Toc472295962"/>
      <w:r>
        <w:t>Struktura projektu</w:t>
      </w:r>
      <w:bookmarkEnd w:id="23"/>
      <w:bookmarkEnd w:id="24"/>
    </w:p>
    <w:p w:rsidR="001F3419" w:rsidRPr="00F900B0" w:rsidRDefault="006F151C" w:rsidP="00B2798C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B2798C">
        <w:rPr>
          <w:rStyle w:val="bold"/>
        </w:rPr>
        <w:t>Cała a</w:t>
      </w:r>
      <w:r w:rsidR="003456CD" w:rsidRPr="00F900B0">
        <w:rPr>
          <w:rStyle w:val="bold"/>
        </w:rPr>
        <w:t xml:space="preserve">rchitektura projektu </w:t>
      </w:r>
      <w:r w:rsidR="00327468">
        <w:rPr>
          <w:rStyle w:val="bold"/>
        </w:rPr>
        <w:t xml:space="preserve">bazuje </w:t>
      </w:r>
      <w:r w:rsidR="003456CD" w:rsidRPr="00F900B0">
        <w:rPr>
          <w:rStyle w:val="bold"/>
        </w:rPr>
        <w:t xml:space="preserve">na </w:t>
      </w:r>
      <w:r w:rsidR="00445766">
        <w:rPr>
          <w:rStyle w:val="bold"/>
        </w:rPr>
        <w:t xml:space="preserve">wzorcu </w:t>
      </w:r>
      <w:r w:rsidR="00302568">
        <w:rPr>
          <w:rStyle w:val="bold"/>
        </w:rPr>
        <w:t>projektowy</w:t>
      </w:r>
      <w:r w:rsidR="00327468">
        <w:rPr>
          <w:rStyle w:val="bold"/>
        </w:rPr>
        <w:t xml:space="preserve">m </w:t>
      </w:r>
      <w:r w:rsidR="003456CD" w:rsidRPr="00F900B0">
        <w:rPr>
          <w:rStyle w:val="bold"/>
        </w:rPr>
        <w:t>Model-Widok-Kontroler</w:t>
      </w:r>
      <w:r w:rsidR="00302568">
        <w:rPr>
          <w:rStyle w:val="bold"/>
        </w:rPr>
        <w:t xml:space="preserve"> (MVC)</w:t>
      </w:r>
      <w:r w:rsidR="003456CD" w:rsidRPr="00F900B0">
        <w:rPr>
          <w:rStyle w:val="bold"/>
        </w:rPr>
        <w:t>.</w:t>
      </w:r>
      <w:r w:rsidR="007F77EA">
        <w:rPr>
          <w:rStyle w:val="bold"/>
        </w:rPr>
        <w:t xml:space="preserve"> W solucji zawarty jest projekt główny </w:t>
      </w:r>
      <w:r w:rsidR="00D40EA3">
        <w:rPr>
          <w:rStyle w:val="bold"/>
        </w:rPr>
        <w:t xml:space="preserve">o nazwie </w:t>
      </w:r>
      <w:r w:rsidR="007F77EA" w:rsidRPr="00414FF8">
        <w:rPr>
          <w:rStyle w:val="bold"/>
          <w:b/>
        </w:rPr>
        <w:t>PersonalTrainer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</w:t>
      </w:r>
      <w:r w:rsidR="00327468">
        <w:rPr>
          <w:rStyle w:val="bold"/>
        </w:rPr>
        <w:t>mieszczący w sobie</w:t>
      </w:r>
      <w:r w:rsidR="007F77EA">
        <w:rPr>
          <w:rStyle w:val="bold"/>
        </w:rPr>
        <w:t xml:space="preserve"> punkt wejściowy aplikacji</w:t>
      </w:r>
      <w:r w:rsidR="00414FF8">
        <w:rPr>
          <w:rStyle w:val="bold"/>
        </w:rPr>
        <w:t>,</w:t>
      </w:r>
      <w:r w:rsidR="007F77EA">
        <w:rPr>
          <w:rStyle w:val="bold"/>
        </w:rPr>
        <w:t xml:space="preserve"> wraz </w:t>
      </w:r>
      <w:r w:rsidR="001B6619">
        <w:rPr>
          <w:rStyle w:val="bold"/>
        </w:rPr>
        <w:t>z konfiguracją</w:t>
      </w:r>
      <w:r w:rsidR="007F77EA">
        <w:rPr>
          <w:rStyle w:val="bold"/>
        </w:rPr>
        <w:t xml:space="preserve"> i wszystkimi referencjami</w:t>
      </w:r>
      <w:r w:rsidR="00414FF8">
        <w:rPr>
          <w:rStyle w:val="bold"/>
        </w:rPr>
        <w:t xml:space="preserve"> do bibliotek zewnętrznych zadeklarowanych </w:t>
      </w:r>
      <w:r w:rsidR="001B6619">
        <w:rPr>
          <w:rStyle w:val="bold"/>
        </w:rPr>
        <w:t>w pliku</w:t>
      </w:r>
      <w:r w:rsidR="00414FF8">
        <w:rPr>
          <w:rStyle w:val="bold"/>
        </w:rPr>
        <w:t xml:space="preserve"> </w:t>
      </w:r>
      <w:r w:rsidR="001B6619">
        <w:rPr>
          <w:rStyle w:val="bold"/>
          <w:b/>
        </w:rPr>
        <w:t>project.</w:t>
      </w:r>
      <w:r w:rsidR="001B6619" w:rsidRPr="001B6619">
        <w:rPr>
          <w:rStyle w:val="bold"/>
          <w:b/>
        </w:rPr>
        <w:t>json</w:t>
      </w:r>
      <w:r w:rsidR="00414FF8">
        <w:rPr>
          <w:rStyle w:val="bold"/>
        </w:rPr>
        <w:t>. Biblioteka Framework</w:t>
      </w:r>
      <w:r w:rsidR="00B2798C">
        <w:rPr>
          <w:rStyle w:val="bold"/>
        </w:rPr>
        <w:t xml:space="preserve"> posiada</w:t>
      </w:r>
      <w:r w:rsidR="00B2798C" w:rsidRPr="00B2798C">
        <w:rPr>
          <w:rStyle w:val="bold"/>
        </w:rPr>
        <w:t xml:space="preserve"> </w:t>
      </w:r>
      <w:r w:rsidR="00B2798C">
        <w:rPr>
          <w:rStyle w:val="bold"/>
        </w:rPr>
        <w:t>implementację oraz deklarację serwisów, modeli, atrybutów, zasobów językowych, a także połączeń bazodanowych i</w:t>
      </w:r>
      <w:r w:rsidR="00414FF8">
        <w:rPr>
          <w:rStyle w:val="bold"/>
        </w:rPr>
        <w:t xml:space="preserve"> służy do </w:t>
      </w:r>
      <w:r w:rsidR="00AA0024" w:rsidRPr="00AA0024">
        <w:rPr>
          <w:rStyle w:val="bold"/>
        </w:rPr>
        <w:t>oddzielenia</w:t>
      </w:r>
      <w:r w:rsidR="00D40EA3">
        <w:rPr>
          <w:rStyle w:val="bold"/>
        </w:rPr>
        <w:t xml:space="preserve"> strony biznesowej</w:t>
      </w:r>
      <w:r w:rsidR="00414FF8">
        <w:rPr>
          <w:rStyle w:val="bold"/>
        </w:rPr>
        <w:t xml:space="preserve"> od </w:t>
      </w:r>
      <w:r w:rsidR="001B6619">
        <w:rPr>
          <w:rStyle w:val="bold"/>
        </w:rPr>
        <w:t>warstwy</w:t>
      </w:r>
      <w:r w:rsidR="00D40EA3">
        <w:rPr>
          <w:rStyle w:val="bold"/>
        </w:rPr>
        <w:t xml:space="preserve"> wizualnej</w:t>
      </w:r>
      <w:r w:rsidR="00B2798C">
        <w:rPr>
          <w:rStyle w:val="bold"/>
        </w:rPr>
        <w:t>.</w:t>
      </w:r>
    </w:p>
    <w:p w:rsidR="007B7361" w:rsidRDefault="003456CD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Dodatkowo</w:t>
      </w:r>
      <w:r w:rsidR="00F528AD">
        <w:rPr>
          <w:rStyle w:val="bold"/>
        </w:rPr>
        <w:t>,</w:t>
      </w:r>
      <w:r w:rsidRPr="00F900B0">
        <w:rPr>
          <w:rStyle w:val="bold"/>
        </w:rPr>
        <w:t xml:space="preserve"> projekt został podzielony na moduł</w:t>
      </w:r>
      <w:r w:rsidR="00B2798C">
        <w:rPr>
          <w:rStyle w:val="bold"/>
        </w:rPr>
        <w:t xml:space="preserve">y, co </w:t>
      </w:r>
      <w:r w:rsidR="00664435">
        <w:rPr>
          <w:rStyle w:val="bold"/>
        </w:rPr>
        <w:t xml:space="preserve">upraszcza </w:t>
      </w:r>
      <w:r w:rsidR="00AA0024">
        <w:rPr>
          <w:rStyle w:val="bold"/>
        </w:rPr>
        <w:t>rozbudowę</w:t>
      </w:r>
      <w:r w:rsidRPr="00F900B0">
        <w:rPr>
          <w:rStyle w:val="bold"/>
        </w:rPr>
        <w:t xml:space="preserve"> funkcjonalności</w:t>
      </w:r>
      <w:r w:rsidR="00FA514F">
        <w:rPr>
          <w:rStyle w:val="bold"/>
        </w:rPr>
        <w:t xml:space="preserve"> oraz zmianę</w:t>
      </w:r>
      <w:r w:rsidR="00D40EA3">
        <w:rPr>
          <w:rStyle w:val="bold"/>
        </w:rPr>
        <w:t xml:space="preserve"> wyglądu</w:t>
      </w:r>
      <w:r w:rsidR="00664435">
        <w:rPr>
          <w:rStyle w:val="bold"/>
        </w:rPr>
        <w:t xml:space="preserve"> aplikacji </w:t>
      </w:r>
      <w:r w:rsidR="00664435" w:rsidRPr="00F900B0">
        <w:rPr>
          <w:rStyle w:val="bold"/>
        </w:rPr>
        <w:t>w dalszym rozwoju projektu</w:t>
      </w:r>
      <w:r w:rsidRPr="00F900B0">
        <w:rPr>
          <w:rStyle w:val="bold"/>
        </w:rPr>
        <w:t>.</w:t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noProof/>
          <w:sz w:val="20"/>
          <w:szCs w:val="20"/>
          <w:lang w:eastAsia="pl-PL"/>
        </w:rPr>
        <w:drawing>
          <wp:inline distT="0" distB="0" distL="0" distR="0" wp14:anchorId="5C58ACDC" wp14:editId="50EC5EFE">
            <wp:extent cx="3474636" cy="4812030"/>
            <wp:effectExtent l="0" t="0" r="0" b="7620"/>
            <wp:docPr id="2" name="Picture 2" descr="2016-12-07 10_22_46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16-12-07 10_22_46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636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361" w:rsidRPr="00942A8C" w:rsidRDefault="007B7361" w:rsidP="00942A8C">
      <w:pPr>
        <w:spacing w:before="0" w:after="0" w:line="360" w:lineRule="auto"/>
        <w:ind w:left="0" w:right="-2"/>
        <w:rPr>
          <w:sz w:val="20"/>
          <w:szCs w:val="20"/>
        </w:rPr>
      </w:pPr>
      <w:r w:rsidRPr="00942A8C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942A8C">
        <w:rPr>
          <w:sz w:val="20"/>
          <w:szCs w:val="20"/>
        </w:rPr>
        <w:t>3.0 Schemat projektu</w:t>
      </w:r>
    </w:p>
    <w:p w:rsidR="009D551D" w:rsidRDefault="0011529F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 xml:space="preserve"> </w:t>
      </w:r>
      <w:r w:rsidR="007A51DF">
        <w:t>Solucja przedstawiona na rys.</w:t>
      </w:r>
      <w:r w:rsidR="00F528AD">
        <w:t xml:space="preserve"> </w:t>
      </w:r>
      <w:r w:rsidR="007A51DF">
        <w:t xml:space="preserve">3.0 </w:t>
      </w:r>
      <w:r w:rsidR="00327468">
        <w:t>zawiera</w:t>
      </w:r>
      <w:r w:rsidR="007A51DF">
        <w:t xml:space="preserve"> moduły główne </w:t>
      </w:r>
      <w:r w:rsidR="001B6619" w:rsidRPr="007A51DF">
        <w:rPr>
          <w:rStyle w:val="bold"/>
          <w:b/>
        </w:rPr>
        <w:t>PersonalTrainerCore</w:t>
      </w:r>
      <w:r w:rsidR="007A51DF">
        <w:rPr>
          <w:rStyle w:val="bold"/>
        </w:rPr>
        <w:t xml:space="preserve"> oraz </w:t>
      </w:r>
      <w:r w:rsidR="007A51DF" w:rsidRPr="007A51DF">
        <w:rPr>
          <w:rStyle w:val="bold"/>
          <w:b/>
        </w:rPr>
        <w:t>PersonalTrainerCore.WebGUI</w:t>
      </w:r>
      <w:r>
        <w:rPr>
          <w:rStyle w:val="bold"/>
        </w:rPr>
        <w:t xml:space="preserve">, pełniące rolę modułów bazowych dla widoków i kontrolerów, które w swojej implementacji </w:t>
      </w:r>
      <w:r w:rsidR="00327468">
        <w:rPr>
          <w:rStyle w:val="bold"/>
        </w:rPr>
        <w:t>posiadają</w:t>
      </w:r>
      <w:r>
        <w:rPr>
          <w:rStyle w:val="bold"/>
        </w:rPr>
        <w:t xml:space="preserve"> rdzenne komponenty wykorzystywane w obrębie całej aplikacji.</w:t>
      </w:r>
      <w:r w:rsidR="00020827">
        <w:rPr>
          <w:rStyle w:val="bold"/>
        </w:rPr>
        <w:t xml:space="preserve"> Po</w:t>
      </w:r>
      <w:r w:rsidR="00AE6FD6">
        <w:rPr>
          <w:rStyle w:val="bold"/>
        </w:rPr>
        <w:t>za modułami rdzennym</w:t>
      </w:r>
      <w:r w:rsidR="00327468">
        <w:rPr>
          <w:rStyle w:val="bold"/>
        </w:rPr>
        <w:t>i</w:t>
      </w:r>
      <w:r w:rsidR="00AE6FD6">
        <w:rPr>
          <w:rStyle w:val="bold"/>
        </w:rPr>
        <w:t xml:space="preserve"> zostały wydzielone moduły diety</w:t>
      </w:r>
      <w:r w:rsidR="00F528AD">
        <w:rPr>
          <w:rStyle w:val="bold"/>
        </w:rPr>
        <w:t>,</w:t>
      </w:r>
      <w:r w:rsidR="00AE6FD6">
        <w:rPr>
          <w:rStyle w:val="bold"/>
        </w:rPr>
        <w:t xml:space="preserve"> odpowiedzialne za zarządzanie logiką i widokami</w:t>
      </w:r>
      <w:r w:rsidR="009D551D">
        <w:rPr>
          <w:rStyle w:val="bold"/>
        </w:rPr>
        <w:t xml:space="preserve"> tematyki związanej z dietetyką</w:t>
      </w:r>
      <w:r w:rsidR="00F528AD">
        <w:rPr>
          <w:rStyle w:val="bold"/>
        </w:rPr>
        <w:t>,</w:t>
      </w:r>
      <w:r w:rsidR="009D551D">
        <w:rPr>
          <w:rStyle w:val="bold"/>
        </w:rPr>
        <w:t xml:space="preserve"> oraz moduły panelu administracyjnego. </w:t>
      </w:r>
    </w:p>
    <w:p w:rsidR="002F1676" w:rsidRDefault="00414FF8" w:rsidP="009D551D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Serwis MVC </w:t>
      </w:r>
      <w:r>
        <w:rPr>
          <w:rStyle w:val="bold"/>
        </w:rPr>
        <w:t>odpowiadając</w:t>
      </w:r>
      <w:r w:rsidR="009D551D">
        <w:rPr>
          <w:rStyle w:val="bold"/>
        </w:rPr>
        <w:t xml:space="preserve">y za dobór kontrolerów i widoków, posiada </w:t>
      </w:r>
      <w:r w:rsidR="0006692A">
        <w:rPr>
          <w:rStyle w:val="bold"/>
        </w:rPr>
        <w:t>wbudowany</w:t>
      </w:r>
      <w:r w:rsidRPr="00F900B0">
        <w:rPr>
          <w:rStyle w:val="bold"/>
        </w:rPr>
        <w:t xml:space="preserve"> mechanizm</w:t>
      </w:r>
      <w:r w:rsidR="00E50DFE">
        <w:rPr>
          <w:rStyle w:val="bold"/>
        </w:rPr>
        <w:t xml:space="preserve"> </w:t>
      </w:r>
      <w:r w:rsidR="0006692A">
        <w:rPr>
          <w:rStyle w:val="bold"/>
        </w:rPr>
        <w:t>wyszukiwania ich</w:t>
      </w:r>
      <w:r w:rsidR="009D551D">
        <w:rPr>
          <w:rStyle w:val="bold"/>
        </w:rPr>
        <w:t xml:space="preserve"> za pomocą plików assembly. </w:t>
      </w:r>
      <w:r w:rsidRPr="00F900B0">
        <w:rPr>
          <w:rStyle w:val="bold"/>
        </w:rPr>
        <w:t xml:space="preserve">Dzięki temu </w:t>
      </w:r>
      <w:r w:rsidR="009D551D">
        <w:rPr>
          <w:rStyle w:val="bold"/>
        </w:rPr>
        <w:t>mechanizmowi</w:t>
      </w:r>
      <w:r w:rsidR="009813A0">
        <w:rPr>
          <w:rStyle w:val="bold"/>
        </w:rPr>
        <w:t xml:space="preserve"> można zadeklarować moduł</w:t>
      </w:r>
      <w:r w:rsidR="009813A0" w:rsidRPr="00020827">
        <w:rPr>
          <w:rStyle w:val="bold"/>
        </w:rPr>
        <w:t xml:space="preserve">y, </w:t>
      </w:r>
      <w:r w:rsidR="00020827" w:rsidRPr="00020827">
        <w:rPr>
          <w:rStyle w:val="bold"/>
        </w:rPr>
        <w:t>których dołączenie do projektu będzie zależne od konfiguracji startowej aplikacji</w:t>
      </w:r>
      <w:r>
        <w:rPr>
          <w:rStyle w:val="bold"/>
        </w:rPr>
        <w:t xml:space="preserve">. </w:t>
      </w:r>
      <w:r w:rsidR="009813A0">
        <w:rPr>
          <w:rStyle w:val="bold"/>
        </w:rPr>
        <w:t>W celu przechowania informacji o danym module</w:t>
      </w:r>
      <w:r w:rsidR="006349A5">
        <w:rPr>
          <w:rStyle w:val="bold"/>
        </w:rPr>
        <w:t>,</w:t>
      </w:r>
      <w:r w:rsidR="009813A0">
        <w:rPr>
          <w:rStyle w:val="bold"/>
        </w:rPr>
        <w:t xml:space="preserve"> </w:t>
      </w:r>
      <w:r w:rsidR="00E50DFE">
        <w:rPr>
          <w:rStyle w:val="bold"/>
        </w:rPr>
        <w:t xml:space="preserve">została utworzona klasa </w:t>
      </w:r>
      <w:r w:rsidR="001B6619">
        <w:rPr>
          <w:rStyle w:val="bold"/>
        </w:rPr>
        <w:t>pomocnicza</w:t>
      </w:r>
      <w:r w:rsidR="00E50DFE">
        <w:rPr>
          <w:rStyle w:val="bold"/>
        </w:rPr>
        <w:t xml:space="preserve"> przedstawiona na </w:t>
      </w:r>
      <w:r w:rsidR="009813A0">
        <w:rPr>
          <w:rStyle w:val="bold"/>
        </w:rPr>
        <w:t>rys</w:t>
      </w:r>
      <w:r w:rsidR="00AE2254">
        <w:rPr>
          <w:rStyle w:val="bold"/>
        </w:rPr>
        <w:t xml:space="preserve">. </w:t>
      </w:r>
      <w:r w:rsidR="00E50DFE">
        <w:rPr>
          <w:rStyle w:val="bold"/>
        </w:rPr>
        <w:t>3.1</w:t>
      </w:r>
      <w:r w:rsidRPr="00F900B0">
        <w:rPr>
          <w:rStyle w:val="bold"/>
        </w:rPr>
        <w:t>.</w:t>
      </w:r>
    </w:p>
    <w:p w:rsidR="002F1676" w:rsidRPr="002F1676" w:rsidRDefault="00D00E0E" w:rsidP="002F1676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35pt;height:112.3pt">
            <v:imagedata r:id="rId26" o:title="2017-01-02 00_13_30-PersonalTrainer (Running) - Microsoft Visual Studio"/>
          </v:shape>
        </w:pict>
      </w:r>
    </w:p>
    <w:p w:rsidR="00414FF8" w:rsidRPr="002F1676" w:rsidRDefault="00E50DFE" w:rsidP="002F1676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Pr="002F1676">
        <w:rPr>
          <w:sz w:val="20"/>
          <w:szCs w:val="20"/>
        </w:rPr>
        <w:t>3.1 Klasa przechowująca informację o module.</w:t>
      </w:r>
    </w:p>
    <w:p w:rsidR="002F1676" w:rsidRPr="002F1676" w:rsidRDefault="002F1676" w:rsidP="002F1676">
      <w:pPr>
        <w:spacing w:before="0" w:after="0" w:line="360" w:lineRule="auto"/>
        <w:ind w:left="0" w:right="-2"/>
      </w:pPr>
    </w:p>
    <w:p w:rsidR="00E50DFE" w:rsidRDefault="00161C78" w:rsidP="00161C78">
      <w:pPr>
        <w:pStyle w:val="BodyText"/>
        <w:tabs>
          <w:tab w:val="left" w:pos="0"/>
        </w:tabs>
        <w:spacing w:before="30" w:after="16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Klasa składa się z nazwy </w:t>
      </w:r>
      <w:r w:rsidR="001B6619">
        <w:rPr>
          <w:rStyle w:val="bold"/>
        </w:rPr>
        <w:t>modułu</w:t>
      </w:r>
      <w:r>
        <w:rPr>
          <w:rStyle w:val="bold"/>
        </w:rPr>
        <w:t xml:space="preserve"> oraz pliku assembly. Plik assembly zostaje wykorzyst</w:t>
      </w:r>
      <w:r w:rsidR="00984746">
        <w:rPr>
          <w:rStyle w:val="bold"/>
        </w:rPr>
        <w:t>any</w:t>
      </w:r>
      <w:r>
        <w:rPr>
          <w:rStyle w:val="bold"/>
        </w:rPr>
        <w:t xml:space="preserve"> do zasilenia serwisu MVC,</w:t>
      </w:r>
      <w:r w:rsidR="00984746">
        <w:rPr>
          <w:rStyle w:val="bold"/>
        </w:rPr>
        <w:t xml:space="preserve"> natomiast</w:t>
      </w:r>
      <w:r>
        <w:rPr>
          <w:rStyle w:val="bold"/>
        </w:rPr>
        <w:t xml:space="preserve"> nazwa</w:t>
      </w:r>
      <w:r w:rsidR="00984746">
        <w:rPr>
          <w:rStyle w:val="bold"/>
        </w:rPr>
        <w:t xml:space="preserve"> modułu</w:t>
      </w:r>
      <w:r w:rsidR="0006692A">
        <w:rPr>
          <w:rStyle w:val="bold"/>
        </w:rPr>
        <w:t xml:space="preserve"> zabezpiecza</w:t>
      </w:r>
      <w:r>
        <w:rPr>
          <w:rStyle w:val="bold"/>
        </w:rPr>
        <w:t xml:space="preserve"> przed </w:t>
      </w:r>
      <w:r w:rsidR="00984746">
        <w:rPr>
          <w:rStyle w:val="bold"/>
        </w:rPr>
        <w:t>możliwością zduplikowania</w:t>
      </w:r>
      <w:r>
        <w:rPr>
          <w:rStyle w:val="bold"/>
        </w:rPr>
        <w:t xml:space="preserve"> </w:t>
      </w:r>
      <w:r w:rsidR="00284036">
        <w:rPr>
          <w:rStyle w:val="bold"/>
        </w:rPr>
        <w:t>go</w:t>
      </w:r>
      <w:r w:rsidR="00984746">
        <w:rPr>
          <w:rStyle w:val="bold"/>
        </w:rPr>
        <w:t>.</w:t>
      </w:r>
    </w:p>
    <w:p w:rsidR="00AE6FD6" w:rsidRDefault="00E50DFE" w:rsidP="00E50DFE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080C9B" w:rsidRDefault="00D40EA3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lastRenderedPageBreak/>
        <w:t>W celu</w:t>
      </w:r>
      <w:r w:rsidR="00161C78">
        <w:rPr>
          <w:rStyle w:val="bold"/>
        </w:rPr>
        <w:t xml:space="preserve"> pozyskania wszystkich modułów z solucji</w:t>
      </w:r>
      <w:r>
        <w:rPr>
          <w:rStyle w:val="bold"/>
        </w:rPr>
        <w:t>,</w:t>
      </w:r>
      <w:r w:rsidR="00161C78">
        <w:rPr>
          <w:rStyle w:val="bold"/>
        </w:rPr>
        <w:t xml:space="preserve"> </w:t>
      </w:r>
      <w:r>
        <w:rPr>
          <w:rStyle w:val="bold"/>
        </w:rPr>
        <w:t xml:space="preserve">zaimplementowana </w:t>
      </w:r>
      <w:r w:rsidR="006F151C">
        <w:rPr>
          <w:rStyle w:val="bold"/>
        </w:rPr>
        <w:t xml:space="preserve">została metoda o nazwie </w:t>
      </w:r>
      <w:r w:rsidR="003456CD" w:rsidRPr="00161C78">
        <w:rPr>
          <w:rStyle w:val="bold"/>
          <w:b/>
        </w:rPr>
        <w:t>GetModules</w:t>
      </w:r>
      <w:r w:rsidR="00080C9B">
        <w:rPr>
          <w:rStyle w:val="bold"/>
        </w:rPr>
        <w:t>.</w:t>
      </w:r>
    </w:p>
    <w:p w:rsidR="00080C9B" w:rsidRPr="00F900B0" w:rsidRDefault="00080C9B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1F3419" w:rsidRDefault="00D00E0E" w:rsidP="00F34EC0">
      <w:pPr>
        <w:spacing w:before="0" w:after="0" w:line="360" w:lineRule="auto"/>
        <w:ind w:left="0" w:right="-2"/>
        <w:rPr>
          <w:rFonts w:ascii="Consolas" w:eastAsiaTheme="minorHAnsi" w:hAnsi="Consolas" w:cs="Consolas"/>
          <w:color w:val="000000"/>
          <w:sz w:val="16"/>
          <w:szCs w:val="16"/>
        </w:rPr>
      </w:pPr>
      <w:r>
        <w:rPr>
          <w:rFonts w:ascii="Consolas" w:eastAsiaTheme="minorHAnsi" w:hAnsi="Consolas" w:cs="Consolas"/>
          <w:color w:val="000000"/>
          <w:sz w:val="16"/>
          <w:szCs w:val="16"/>
        </w:rPr>
        <w:pict>
          <v:shape id="_x0000_i1026" type="#_x0000_t75" style="width:385.35pt;height:301.25pt">
            <v:imagedata r:id="rId27" o:title="2017-01-02 01_07_27-PersonalTrainer (Running) - Microsoft Visual Studio"/>
          </v:shape>
        </w:pict>
      </w:r>
    </w:p>
    <w:p w:rsidR="00161C78" w:rsidRDefault="00161C78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2F1676">
        <w:rPr>
          <w:sz w:val="20"/>
          <w:szCs w:val="20"/>
        </w:rPr>
        <w:t>Rys</w:t>
      </w:r>
      <w:r w:rsidR="00AE2254">
        <w:rPr>
          <w:sz w:val="20"/>
          <w:szCs w:val="20"/>
        </w:rPr>
        <w:t xml:space="preserve">. </w:t>
      </w:r>
      <w:r w:rsidRPr="002F1676">
        <w:rPr>
          <w:sz w:val="20"/>
          <w:szCs w:val="20"/>
        </w:rPr>
        <w:t>3.2</w:t>
      </w:r>
      <w:r w:rsidR="002A7D97" w:rsidRPr="002F1676">
        <w:rPr>
          <w:sz w:val="20"/>
          <w:szCs w:val="20"/>
        </w:rPr>
        <w:t xml:space="preserve"> Metoda pozyskująca </w:t>
      </w:r>
      <w:r w:rsidRPr="002F1676">
        <w:rPr>
          <w:sz w:val="20"/>
          <w:szCs w:val="20"/>
        </w:rPr>
        <w:t>i</w:t>
      </w:r>
      <w:r w:rsidR="002F1676" w:rsidRPr="002F1676">
        <w:rPr>
          <w:sz w:val="20"/>
          <w:szCs w:val="20"/>
        </w:rPr>
        <w:t>nformacje o modułach.</w:t>
      </w:r>
    </w:p>
    <w:p w:rsidR="002F1676" w:rsidRPr="002F1676" w:rsidRDefault="002F1676" w:rsidP="00F34EC0">
      <w:pPr>
        <w:spacing w:before="0" w:after="0" w:line="360" w:lineRule="auto"/>
        <w:ind w:left="0" w:right="-2"/>
        <w:rPr>
          <w:sz w:val="20"/>
          <w:szCs w:val="20"/>
        </w:rPr>
      </w:pPr>
    </w:p>
    <w:p w:rsidR="00161C78" w:rsidRPr="00F900B0" w:rsidRDefault="00D40EA3" w:rsidP="00D40EA3">
      <w:pPr>
        <w:spacing w:line="360" w:lineRule="auto"/>
        <w:ind w:left="0" w:right="-2"/>
        <w:rPr>
          <w:rStyle w:val="bold"/>
        </w:rPr>
      </w:pPr>
      <w:r>
        <w:rPr>
          <w:rStyle w:val="bold"/>
        </w:rPr>
        <w:t>Algorytm pobrania</w:t>
      </w:r>
      <w:r w:rsidR="00161C78" w:rsidRPr="00F900B0">
        <w:rPr>
          <w:rStyle w:val="bold"/>
        </w:rPr>
        <w:t xml:space="preserve"> poszczególny</w:t>
      </w:r>
      <w:r>
        <w:rPr>
          <w:rStyle w:val="bold"/>
        </w:rPr>
        <w:t>ch modułów z solucji przedstawiony</w:t>
      </w:r>
      <w:r w:rsidR="002F1676">
        <w:rPr>
          <w:rStyle w:val="bold"/>
        </w:rPr>
        <w:t xml:space="preserve"> na rys.</w:t>
      </w:r>
      <w:r w:rsidR="00F528AD">
        <w:rPr>
          <w:rStyle w:val="bold"/>
        </w:rPr>
        <w:t xml:space="preserve"> </w:t>
      </w:r>
      <w:r w:rsidR="002F1676">
        <w:rPr>
          <w:rStyle w:val="bold"/>
        </w:rPr>
        <w:t>3.2</w:t>
      </w:r>
      <w:r w:rsidR="003E4422">
        <w:rPr>
          <w:rStyle w:val="bold"/>
        </w:rPr>
        <w:t xml:space="preserve"> prezentuje się następująco:</w:t>
      </w:r>
    </w:p>
    <w:p w:rsidR="00161C78" w:rsidRPr="00F900B0" w:rsidRDefault="00161C78" w:rsidP="00D40EA3">
      <w:pPr>
        <w:spacing w:line="360" w:lineRule="auto"/>
        <w:ind w:left="0" w:right="-2"/>
        <w:rPr>
          <w:rStyle w:val="bold"/>
        </w:rPr>
      </w:pPr>
      <w:r w:rsidRPr="00F900B0">
        <w:rPr>
          <w:rStyle w:val="bold"/>
        </w:rPr>
        <w:t>1.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Wyszukanie</w:t>
      </w:r>
      <w:r w:rsidR="00D40EA3">
        <w:rPr>
          <w:rStyle w:val="bold"/>
        </w:rPr>
        <w:t xml:space="preserve"> folderu Modules</w:t>
      </w:r>
      <w:r w:rsidR="003E4422">
        <w:rPr>
          <w:rStyle w:val="bold"/>
        </w:rPr>
        <w:t xml:space="preserve"> w projekcie głównym </w:t>
      </w:r>
      <w:r w:rsidRPr="003E4422">
        <w:rPr>
          <w:rStyle w:val="bold"/>
          <w:b/>
        </w:rPr>
        <w:t>PersonalTrainer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2.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Pobranie z katalogu Modules wszystkich ścieżek modułów.</w:t>
      </w:r>
    </w:p>
    <w:p w:rsidR="00161C78" w:rsidRDefault="00161C78" w:rsidP="001A5171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3.</w:t>
      </w:r>
      <w:r w:rsidR="00D40EA3">
        <w:rPr>
          <w:rStyle w:val="bold"/>
        </w:rPr>
        <w:t xml:space="preserve"> Iteracyjne przeszukiwanie ścieżek </w:t>
      </w:r>
      <w:r w:rsidRPr="00F900B0">
        <w:rPr>
          <w:rStyle w:val="bold"/>
        </w:rPr>
        <w:t>w celu wyszukania folderów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4.</w:t>
      </w:r>
      <w:r w:rsidR="00D40EA3">
        <w:rPr>
          <w:rStyle w:val="bold"/>
        </w:rPr>
        <w:t xml:space="preserve"> </w:t>
      </w:r>
      <w:r w:rsidR="00F528AD">
        <w:rPr>
          <w:rStyle w:val="bold"/>
        </w:rPr>
        <w:t xml:space="preserve">Pozyskanie </w:t>
      </w:r>
      <w:r w:rsidR="003E4422">
        <w:rPr>
          <w:rStyle w:val="bold"/>
        </w:rPr>
        <w:t xml:space="preserve">wszystkich plików </w:t>
      </w:r>
      <w:r w:rsidR="00CD18BE">
        <w:rPr>
          <w:rStyle w:val="bold"/>
        </w:rPr>
        <w:t xml:space="preserve">o rozszerzeniu </w:t>
      </w:r>
      <w:r w:rsidR="003E4422">
        <w:rPr>
          <w:rStyle w:val="bold"/>
        </w:rPr>
        <w:t>dll z</w:t>
      </w:r>
      <w:r w:rsidRPr="00F900B0">
        <w:rPr>
          <w:rStyle w:val="bold"/>
        </w:rPr>
        <w:t xml:space="preserve">najdujących się </w:t>
      </w:r>
      <w:r w:rsidR="001B6619" w:rsidRPr="00F900B0">
        <w:rPr>
          <w:rStyle w:val="bold"/>
        </w:rPr>
        <w:t>w folderach</w:t>
      </w:r>
      <w:r w:rsidRPr="00F900B0">
        <w:rPr>
          <w:rStyle w:val="bold"/>
        </w:rPr>
        <w:t xml:space="preserve"> bin.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5.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>Odczyt z dll</w:t>
      </w:r>
      <w:r w:rsidR="003E4422">
        <w:rPr>
          <w:rStyle w:val="bold"/>
        </w:rPr>
        <w:t xml:space="preserve"> pliku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assembly</w:t>
      </w:r>
      <w:r w:rsidRPr="00F900B0">
        <w:rPr>
          <w:rStyle w:val="bold"/>
        </w:rPr>
        <w:t xml:space="preserve"> zawierając</w:t>
      </w:r>
      <w:r w:rsidR="003E4422">
        <w:rPr>
          <w:rStyle w:val="bold"/>
        </w:rPr>
        <w:t>ego</w:t>
      </w:r>
      <w:r w:rsidRPr="00F900B0">
        <w:rPr>
          <w:rStyle w:val="bold"/>
        </w:rPr>
        <w:t xml:space="preserve"> </w:t>
      </w:r>
      <w:r w:rsidR="00CD18BE">
        <w:rPr>
          <w:rStyle w:val="bold"/>
        </w:rPr>
        <w:t>podstawowe informacje</w:t>
      </w:r>
      <w:r w:rsidR="003E4422">
        <w:rPr>
          <w:rStyle w:val="bold"/>
        </w:rPr>
        <w:t xml:space="preserve"> o module</w:t>
      </w:r>
      <w:r w:rsidRPr="00F900B0">
        <w:rPr>
          <w:rStyle w:val="bold"/>
        </w:rPr>
        <w:t>.</w:t>
      </w:r>
    </w:p>
    <w:p w:rsidR="00161C78" w:rsidRPr="00F900B0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6.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Dodanie </w:t>
      </w:r>
      <w:r w:rsidR="00CD18BE">
        <w:rPr>
          <w:rStyle w:val="bold"/>
        </w:rPr>
        <w:t>modułów do</w:t>
      </w:r>
      <w:r w:rsidRPr="00F900B0">
        <w:rPr>
          <w:rStyle w:val="bold"/>
        </w:rPr>
        <w:t xml:space="preserve"> listy </w:t>
      </w:r>
      <w:r w:rsidR="00CD18BE">
        <w:rPr>
          <w:rStyle w:val="bold"/>
        </w:rPr>
        <w:t xml:space="preserve">przy użyciu klasy </w:t>
      </w:r>
      <w:proofErr w:type="spellStart"/>
      <w:r w:rsidR="00CD18BE" w:rsidRPr="00CD18BE">
        <w:rPr>
          <w:rStyle w:val="bold"/>
          <w:b/>
        </w:rPr>
        <w:t>ModuleInfo</w:t>
      </w:r>
      <w:proofErr w:type="spellEnd"/>
      <w:r w:rsidRPr="00F900B0">
        <w:rPr>
          <w:rStyle w:val="bold"/>
        </w:rPr>
        <w:t>.</w:t>
      </w:r>
    </w:p>
    <w:p w:rsidR="003C7886" w:rsidRDefault="00161C78" w:rsidP="00161C78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7.</w:t>
      </w:r>
      <w:r w:rsidR="00D40EA3">
        <w:rPr>
          <w:rStyle w:val="bold"/>
        </w:rPr>
        <w:t xml:space="preserve"> </w:t>
      </w:r>
      <w:r w:rsidRPr="00F900B0">
        <w:rPr>
          <w:rStyle w:val="bold"/>
        </w:rPr>
        <w:t xml:space="preserve"> Zwrócenie </w:t>
      </w:r>
      <w:r w:rsidR="00CD18BE">
        <w:rPr>
          <w:rStyle w:val="bold"/>
        </w:rPr>
        <w:t xml:space="preserve">kolekcji </w:t>
      </w:r>
      <w:r w:rsidRPr="00F900B0">
        <w:rPr>
          <w:rStyle w:val="bold"/>
        </w:rPr>
        <w:t>modułów.</w:t>
      </w:r>
    </w:p>
    <w:p w:rsidR="003C7886" w:rsidRDefault="003C7886" w:rsidP="003C7886">
      <w:pPr>
        <w:rPr>
          <w:rStyle w:val="bold"/>
        </w:rPr>
      </w:pPr>
      <w:r>
        <w:rPr>
          <w:rStyle w:val="bold"/>
        </w:rPr>
        <w:br w:type="page"/>
      </w:r>
    </w:p>
    <w:p w:rsidR="001F3419" w:rsidRDefault="003456CD" w:rsidP="00767CFD">
      <w:pPr>
        <w:pStyle w:val="Heading2"/>
      </w:pPr>
      <w:bookmarkStart w:id="25" w:name="_Toc470096685"/>
      <w:bookmarkStart w:id="26" w:name="_Toc472295963"/>
      <w:r>
        <w:lastRenderedPageBreak/>
        <w:t>Nawigacja</w:t>
      </w:r>
      <w:bookmarkEnd w:id="25"/>
      <w:bookmarkEnd w:id="26"/>
    </w:p>
    <w:p w:rsidR="003225AD" w:rsidRPr="00F900B0" w:rsidRDefault="007A14E9" w:rsidP="00F900B0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W aplikacji </w:t>
      </w:r>
      <w:r w:rsidR="00C835E5">
        <w:rPr>
          <w:rStyle w:val="bold"/>
        </w:rPr>
        <w:t>zastosowano standardową obsługę</w:t>
      </w:r>
      <w:r w:rsidR="000F6CC0">
        <w:rPr>
          <w:rStyle w:val="bold"/>
        </w:rPr>
        <w:t xml:space="preserve"> nawigacji</w:t>
      </w:r>
      <w:r w:rsidR="00FA514F">
        <w:rPr>
          <w:rStyle w:val="bold"/>
        </w:rPr>
        <w:t xml:space="preserve"> </w:t>
      </w:r>
      <w:r w:rsidR="00134357">
        <w:rPr>
          <w:rStyle w:val="bold"/>
        </w:rPr>
        <w:t>między żądaniami</w:t>
      </w:r>
      <w:r w:rsidR="00FA514F">
        <w:rPr>
          <w:rStyle w:val="bold"/>
        </w:rPr>
        <w:t xml:space="preserve"> </w:t>
      </w:r>
      <w:r w:rsidR="00F528AD">
        <w:rPr>
          <w:rStyle w:val="bold"/>
        </w:rPr>
        <w:t>(</w:t>
      </w:r>
      <w:r w:rsidR="00FA514F">
        <w:rPr>
          <w:rStyle w:val="bold"/>
        </w:rPr>
        <w:t>rys</w:t>
      </w:r>
      <w:r w:rsidR="00942A8C">
        <w:rPr>
          <w:rStyle w:val="bold"/>
        </w:rPr>
        <w:t>.</w:t>
      </w:r>
      <w:r w:rsidR="00F528AD">
        <w:rPr>
          <w:rStyle w:val="bold"/>
        </w:rPr>
        <w:t xml:space="preserve"> </w:t>
      </w:r>
      <w:r w:rsidR="00FA514F">
        <w:rPr>
          <w:rStyle w:val="bold"/>
        </w:rPr>
        <w:t>3.3</w:t>
      </w:r>
      <w:r w:rsidR="00F528AD">
        <w:rPr>
          <w:rStyle w:val="bold"/>
        </w:rPr>
        <w:t>)</w:t>
      </w:r>
      <w:r w:rsidR="0015709C">
        <w:rPr>
          <w:rStyle w:val="bold"/>
        </w:rPr>
        <w:t>,</w:t>
      </w:r>
      <w:r w:rsidR="00EC51A7">
        <w:rPr>
          <w:rStyle w:val="bold"/>
        </w:rPr>
        <w:t xml:space="preserve"> </w:t>
      </w:r>
      <w:r w:rsidR="005A44D3">
        <w:rPr>
          <w:rStyle w:val="bold"/>
        </w:rPr>
        <w:t>przy użyciu</w:t>
      </w:r>
      <w:r w:rsidR="003456CD" w:rsidRPr="00F900B0">
        <w:rPr>
          <w:rStyle w:val="bold"/>
        </w:rPr>
        <w:t xml:space="preserve"> </w:t>
      </w:r>
      <w:r w:rsidR="00FA514F">
        <w:rPr>
          <w:rStyle w:val="bold"/>
        </w:rPr>
        <w:t xml:space="preserve">wbudowanej metody </w:t>
      </w:r>
      <w:r w:rsidR="00FA514F" w:rsidRPr="00EC51A7">
        <w:rPr>
          <w:rStyle w:val="bold"/>
          <w:b/>
        </w:rPr>
        <w:t>MapRoute</w:t>
      </w:r>
      <w:r w:rsidR="009C4359">
        <w:rPr>
          <w:rStyle w:val="bold"/>
        </w:rPr>
        <w:t xml:space="preserve"> występującej w serwisie </w:t>
      </w:r>
      <w:r w:rsidR="00834B63">
        <w:rPr>
          <w:rStyle w:val="bold"/>
        </w:rPr>
        <w:t>MVC. Skonfigurowano ją</w:t>
      </w:r>
      <w:r w:rsidR="00C55C80">
        <w:rPr>
          <w:rStyle w:val="bold"/>
        </w:rPr>
        <w:t xml:space="preserve"> za</w:t>
      </w:r>
      <w:r w:rsidR="005A44D3">
        <w:rPr>
          <w:rStyle w:val="bold"/>
        </w:rPr>
        <w:t xml:space="preserve"> pomocą</w:t>
      </w:r>
      <w:r w:rsidR="009C4359">
        <w:rPr>
          <w:rStyle w:val="bold"/>
        </w:rPr>
        <w:t xml:space="preserve"> szablonu startowego</w:t>
      </w:r>
      <w:r w:rsidR="00C55C80">
        <w:rPr>
          <w:rStyle w:val="bold"/>
        </w:rPr>
        <w:t>, który podczas uruchomienia strony internetowej wywołuje</w:t>
      </w:r>
      <w:r w:rsidR="009C4359">
        <w:rPr>
          <w:rStyle w:val="bold"/>
        </w:rPr>
        <w:t xml:space="preserve"> kontroler </w:t>
      </w:r>
      <w:r w:rsidR="009C4359" w:rsidRPr="009C4359">
        <w:rPr>
          <w:rStyle w:val="bold"/>
          <w:b/>
        </w:rPr>
        <w:t>Home</w:t>
      </w:r>
      <w:r w:rsidR="009C4359">
        <w:rPr>
          <w:rStyle w:val="bold"/>
        </w:rPr>
        <w:t xml:space="preserve"> i akcje </w:t>
      </w:r>
      <w:r w:rsidR="009C4359" w:rsidRPr="009C4359">
        <w:rPr>
          <w:rStyle w:val="bold"/>
          <w:b/>
        </w:rPr>
        <w:t>Index</w:t>
      </w:r>
      <w:r w:rsidR="009C4359">
        <w:rPr>
          <w:rStyle w:val="bold"/>
        </w:rPr>
        <w:t>.</w:t>
      </w:r>
      <w:r w:rsidR="00EC51A7">
        <w:rPr>
          <w:rStyle w:val="bold"/>
        </w:rPr>
        <w:t xml:space="preserve"> </w:t>
      </w:r>
    </w:p>
    <w:p w:rsidR="001F3419" w:rsidRPr="00FF552C" w:rsidRDefault="00D00E0E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7" type="#_x0000_t75" style="width:328.9pt;height:76.6pt">
            <v:imagedata r:id="rId28" o:title="2016-12-19 21_43_10-PersonalTrainer - Microsoft Visual Studio"/>
          </v:shape>
        </w:pict>
      </w:r>
    </w:p>
    <w:p w:rsidR="00B54F9C" w:rsidRPr="00FF552C" w:rsidRDefault="0015709C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 w:rsidR="00EC51A7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3</w:t>
      </w:r>
      <w:r w:rsidR="00FA514F">
        <w:rPr>
          <w:sz w:val="20"/>
          <w:szCs w:val="20"/>
        </w:rPr>
        <w:t xml:space="preserve"> Metoda zarządzająca nawigacją</w:t>
      </w:r>
      <w:r w:rsidR="007325D7" w:rsidRPr="00FF552C">
        <w:rPr>
          <w:sz w:val="20"/>
          <w:szCs w:val="20"/>
        </w:rPr>
        <w:t xml:space="preserve"> aplikacji.</w:t>
      </w:r>
    </w:p>
    <w:p w:rsidR="003225AD" w:rsidRDefault="003225AD" w:rsidP="00F34EC0">
      <w:pPr>
        <w:spacing w:before="0" w:after="0" w:line="360" w:lineRule="auto"/>
        <w:ind w:left="0" w:right="-2"/>
      </w:pPr>
    </w:p>
    <w:p w:rsidR="001F3419" w:rsidRPr="00F900B0" w:rsidRDefault="003456CD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>Standardowo w aplikac</w:t>
      </w:r>
      <w:r w:rsidR="00870E93">
        <w:rPr>
          <w:rStyle w:val="bold"/>
        </w:rPr>
        <w:t>ji ASP.NET.Core</w:t>
      </w:r>
      <w:r w:rsidRPr="00F900B0">
        <w:rPr>
          <w:rStyle w:val="bold"/>
        </w:rPr>
        <w:t xml:space="preserve"> kontrolery i widoki są </w:t>
      </w:r>
      <w:r w:rsidR="0015709C">
        <w:rPr>
          <w:rStyle w:val="bold"/>
        </w:rPr>
        <w:t>wyszukiwane</w:t>
      </w:r>
      <w:r w:rsidRPr="00F900B0">
        <w:rPr>
          <w:rStyle w:val="bold"/>
        </w:rPr>
        <w:t xml:space="preserve"> </w:t>
      </w:r>
      <w:r w:rsidR="001B6619" w:rsidRPr="00F900B0">
        <w:rPr>
          <w:rStyle w:val="bold"/>
        </w:rPr>
        <w:t>w obrębie</w:t>
      </w:r>
      <w:r w:rsidRPr="00F900B0">
        <w:rPr>
          <w:rStyle w:val="bold"/>
        </w:rPr>
        <w:t xml:space="preserve"> głównego projektu w folderach </w:t>
      </w:r>
      <w:r w:rsidRPr="001B6619">
        <w:rPr>
          <w:rStyle w:val="bold"/>
          <w:b/>
        </w:rPr>
        <w:t>Controllers</w:t>
      </w:r>
      <w:r w:rsidRPr="00F900B0">
        <w:rPr>
          <w:rStyle w:val="bold"/>
        </w:rPr>
        <w:t xml:space="preserve"> oraz </w:t>
      </w:r>
      <w:r w:rsidRPr="001B6619">
        <w:rPr>
          <w:rStyle w:val="bold"/>
          <w:b/>
        </w:rPr>
        <w:t>Views</w:t>
      </w:r>
      <w:r w:rsidRPr="00F900B0">
        <w:rPr>
          <w:rStyle w:val="bold"/>
        </w:rPr>
        <w:t xml:space="preserve">. Ze względu na podział aplikacji </w:t>
      </w:r>
      <w:r w:rsidR="00B32531">
        <w:rPr>
          <w:rStyle w:val="bold"/>
        </w:rPr>
        <w:t>na moduły i oddzielenie</w:t>
      </w:r>
      <w:r w:rsidR="0007280A">
        <w:rPr>
          <w:rStyle w:val="bold"/>
        </w:rPr>
        <w:t xml:space="preserve"> części wizualnej od biznesowej,</w:t>
      </w:r>
      <w:r w:rsidRPr="00F900B0">
        <w:rPr>
          <w:rStyle w:val="bold"/>
        </w:rPr>
        <w:t xml:space="preserve"> </w:t>
      </w:r>
      <w:r w:rsidR="00F528AD">
        <w:rPr>
          <w:rStyle w:val="bold"/>
        </w:rPr>
        <w:t xml:space="preserve">zadeklarowane zostało </w:t>
      </w:r>
      <w:r w:rsidR="0007280A">
        <w:rPr>
          <w:rStyle w:val="bold"/>
        </w:rPr>
        <w:t xml:space="preserve">rozszerzenie przeszukujące moduły widoków, </w:t>
      </w:r>
      <w:r w:rsidR="0015709C">
        <w:rPr>
          <w:rStyle w:val="bold"/>
        </w:rPr>
        <w:t>po</w:t>
      </w:r>
      <w:r w:rsidR="008A17FC">
        <w:rPr>
          <w:rStyle w:val="bold"/>
        </w:rPr>
        <w:t xml:space="preserve">przez implementację klasy </w:t>
      </w:r>
      <w:r w:rsidR="008A17FC" w:rsidRPr="00474434">
        <w:rPr>
          <w:rStyle w:val="bold"/>
          <w:b/>
        </w:rPr>
        <w:t>ModulesViewLocationExpander</w:t>
      </w:r>
      <w:r w:rsidR="00226F15">
        <w:rPr>
          <w:rStyle w:val="bold"/>
        </w:rPr>
        <w:t xml:space="preserve"> przekazanej</w:t>
      </w:r>
      <w:r w:rsidR="008A17FC">
        <w:rPr>
          <w:rStyle w:val="bold"/>
        </w:rPr>
        <w:t xml:space="preserve"> do metody </w:t>
      </w:r>
      <w:r w:rsidR="008A17FC" w:rsidRPr="008A17FC">
        <w:rPr>
          <w:rStyle w:val="bold"/>
          <w:b/>
        </w:rPr>
        <w:t>ViewLocationExapnders</w:t>
      </w:r>
      <w:r w:rsidR="008A17FC">
        <w:rPr>
          <w:rStyle w:val="bold"/>
          <w:b/>
        </w:rPr>
        <w:t xml:space="preserve"> </w:t>
      </w:r>
      <w:r w:rsidR="00F528AD">
        <w:rPr>
          <w:rStyle w:val="bold"/>
          <w:b/>
        </w:rPr>
        <w:t>(</w:t>
      </w:r>
      <w:r w:rsidR="00BB12C1">
        <w:rPr>
          <w:rStyle w:val="bold"/>
        </w:rPr>
        <w:t>rys.</w:t>
      </w:r>
      <w:r w:rsidR="00F528AD">
        <w:rPr>
          <w:rStyle w:val="bold"/>
        </w:rPr>
        <w:t xml:space="preserve"> </w:t>
      </w:r>
      <w:r w:rsidR="008A17FC" w:rsidRPr="008A17FC">
        <w:rPr>
          <w:rStyle w:val="bold"/>
        </w:rPr>
        <w:t>3.</w:t>
      </w:r>
      <w:r w:rsidR="00FF552C">
        <w:rPr>
          <w:rStyle w:val="bold"/>
        </w:rPr>
        <w:t>4</w:t>
      </w:r>
      <w:r w:rsidR="00F528AD">
        <w:rPr>
          <w:rStyle w:val="bold"/>
        </w:rPr>
        <w:t>)</w:t>
      </w:r>
      <w:r w:rsidR="008A17FC">
        <w:rPr>
          <w:rStyle w:val="bold"/>
        </w:rPr>
        <w:t xml:space="preserve"> w konfiguracji aplikacji</w:t>
      </w:r>
      <w:r w:rsidR="0007280A">
        <w:rPr>
          <w:rStyle w:val="bold"/>
        </w:rPr>
        <w:t>.</w:t>
      </w:r>
    </w:p>
    <w:p w:rsidR="003225AD" w:rsidRPr="00F900B0" w:rsidRDefault="003225AD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0445B4" w:rsidRPr="00FF552C" w:rsidRDefault="00D00E0E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28" type="#_x0000_t75" style="width:6in;height:57pt">
            <v:imagedata r:id="rId29" o:title="2016-12-19 21_43_54-PersonalTrainer - Microsoft Visual Studio"/>
          </v:shape>
        </w:pict>
      </w:r>
    </w:p>
    <w:p w:rsidR="00BB34A2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E225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3.4 </w:t>
      </w:r>
      <w:r w:rsidR="008A17FC" w:rsidRPr="00FF552C">
        <w:rPr>
          <w:sz w:val="20"/>
          <w:szCs w:val="20"/>
        </w:rPr>
        <w:t>Konfiguracja wyszukiwania dodatkowych widoków.</w:t>
      </w:r>
    </w:p>
    <w:p w:rsidR="003347DF" w:rsidRDefault="003347DF" w:rsidP="003347DF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br w:type="page"/>
      </w:r>
    </w:p>
    <w:p w:rsidR="0010677E" w:rsidRDefault="003347DF" w:rsidP="00F900B0">
      <w:pPr>
        <w:spacing w:before="0" w:after="0"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lastRenderedPageBreak/>
        <w:t xml:space="preserve">Metoda </w:t>
      </w:r>
      <w:r w:rsidRPr="003347DF">
        <w:rPr>
          <w:rStyle w:val="bold"/>
          <w:b/>
        </w:rPr>
        <w:t>ExpandViewLocations</w:t>
      </w:r>
      <w:r w:rsidRPr="00F900B0">
        <w:rPr>
          <w:rStyle w:val="bold"/>
        </w:rPr>
        <w:t xml:space="preserve"> </w:t>
      </w:r>
      <w:r w:rsidR="00FF552C">
        <w:rPr>
          <w:rStyle w:val="bold"/>
        </w:rPr>
        <w:t xml:space="preserve">przedstawiona na </w:t>
      </w:r>
      <w:r w:rsidR="00BB12C1">
        <w:rPr>
          <w:rStyle w:val="bold"/>
        </w:rPr>
        <w:t>rys.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3.5</w:t>
      </w:r>
      <w:r>
        <w:rPr>
          <w:rStyle w:val="bold"/>
        </w:rPr>
        <w:t xml:space="preserve"> </w:t>
      </w:r>
      <w:r w:rsidRPr="00F900B0">
        <w:rPr>
          <w:rStyle w:val="bold"/>
        </w:rPr>
        <w:t>bazuje na wyszukiwan</w:t>
      </w:r>
      <w:r w:rsidR="00353B54">
        <w:rPr>
          <w:rStyle w:val="bold"/>
        </w:rPr>
        <w:t>iu</w:t>
      </w:r>
      <w:r w:rsidRPr="00F900B0">
        <w:rPr>
          <w:rStyle w:val="bold"/>
        </w:rPr>
        <w:t xml:space="preserve"> widoków w obrębie </w:t>
      </w:r>
      <w:r w:rsidR="00BB12C1">
        <w:rPr>
          <w:rStyle w:val="bold"/>
        </w:rPr>
        <w:t>modułu rdzennego oraz</w:t>
      </w:r>
      <w:r w:rsidRPr="00F900B0">
        <w:rPr>
          <w:rStyle w:val="bold"/>
        </w:rPr>
        <w:t xml:space="preserve">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 którym ak</w:t>
      </w:r>
      <w:r w:rsidR="006B4E50">
        <w:rPr>
          <w:rStyle w:val="bold"/>
        </w:rPr>
        <w:t xml:space="preserve">tualnie znajduje się użytkownik. </w:t>
      </w:r>
      <w:r w:rsidR="0008630D">
        <w:rPr>
          <w:rStyle w:val="bold"/>
        </w:rPr>
        <w:t>Przeszukane</w:t>
      </w:r>
      <w:r w:rsidR="006B4E50">
        <w:rPr>
          <w:rStyle w:val="bold"/>
        </w:rPr>
        <w:t xml:space="preserve"> zostają</w:t>
      </w:r>
      <w:r w:rsidR="00237B06">
        <w:rPr>
          <w:rStyle w:val="bold"/>
        </w:rPr>
        <w:t xml:space="preserve"> foldery Views, zawierające implementację widoków</w:t>
      </w:r>
      <w:r w:rsidR="00025B62">
        <w:rPr>
          <w:rStyle w:val="bold"/>
        </w:rPr>
        <w:t xml:space="preserve"> i</w:t>
      </w:r>
      <w:r w:rsidR="00237B06">
        <w:rPr>
          <w:rStyle w:val="bold"/>
        </w:rPr>
        <w:t xml:space="preserve"> kontrolerów oraz View/Shared posiadające widoki współdzielone dla danego modułu.</w:t>
      </w:r>
    </w:p>
    <w:p w:rsidR="001F3419" w:rsidRPr="00FF552C" w:rsidRDefault="000445B4" w:rsidP="00F34EC0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noProof/>
          <w:sz w:val="20"/>
          <w:szCs w:val="20"/>
          <w:lang w:eastAsia="pl-PL"/>
        </w:rPr>
        <w:drawing>
          <wp:inline distT="0" distB="0" distL="0" distR="0">
            <wp:extent cx="5486400" cy="2428875"/>
            <wp:effectExtent l="0" t="0" r="0" b="9525"/>
            <wp:docPr id="5" name="Picture 5" descr="C:\Users\roger_000\AppData\Local\Microsoft\Windows\INetCacheContent.Word\2016-12-19 21_45_02-PersonalTrainer - Microsoft Visual Stud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oger_000\AppData\Local\Microsoft\Windows\INetCacheContent.Word\2016-12-19 21_45_02-PersonalTrainer - Microsoft Visual Studio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7DF" w:rsidRPr="00FF552C" w:rsidRDefault="00BB12C1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3.5</w:t>
      </w:r>
      <w:r w:rsidR="003347DF" w:rsidRPr="00FF552C">
        <w:rPr>
          <w:sz w:val="20"/>
          <w:szCs w:val="20"/>
        </w:rPr>
        <w:t xml:space="preserve"> Metoda odpowiedzialna za wskazanie </w:t>
      </w:r>
      <w:r w:rsidR="00474434" w:rsidRPr="00FF552C">
        <w:rPr>
          <w:sz w:val="20"/>
          <w:szCs w:val="20"/>
        </w:rPr>
        <w:t>ścieżki</w:t>
      </w:r>
      <w:r w:rsidR="003347DF" w:rsidRPr="00FF552C">
        <w:rPr>
          <w:sz w:val="20"/>
          <w:szCs w:val="20"/>
        </w:rPr>
        <w:t xml:space="preserve"> wyszukiwania widoków.</w:t>
      </w:r>
    </w:p>
    <w:p w:rsidR="007B3E13" w:rsidRDefault="007B3E13" w:rsidP="00F34EC0">
      <w:pPr>
        <w:spacing w:line="360" w:lineRule="auto"/>
        <w:ind w:left="0" w:right="-2"/>
      </w:pPr>
    </w:p>
    <w:p w:rsidR="00DD58E6" w:rsidRDefault="003456CD" w:rsidP="00BB34A2">
      <w:pPr>
        <w:spacing w:line="360" w:lineRule="auto"/>
        <w:ind w:left="0" w:right="-2"/>
        <w:jc w:val="both"/>
        <w:rPr>
          <w:rStyle w:val="bold"/>
        </w:rPr>
      </w:pPr>
      <w:r w:rsidRPr="00F900B0">
        <w:rPr>
          <w:rStyle w:val="bold"/>
        </w:rPr>
        <w:t xml:space="preserve">Metoda </w:t>
      </w:r>
      <w:r w:rsidRPr="00474434">
        <w:rPr>
          <w:rStyle w:val="bold"/>
          <w:b/>
        </w:rPr>
        <w:t>PopulateValues</w:t>
      </w:r>
      <w:r w:rsidR="00CA2129">
        <w:rPr>
          <w:rStyle w:val="bold"/>
        </w:rPr>
        <w:t xml:space="preserve"> przedsta</w:t>
      </w:r>
      <w:r w:rsidR="00FF552C">
        <w:rPr>
          <w:rStyle w:val="bold"/>
        </w:rPr>
        <w:t xml:space="preserve">wiona na </w:t>
      </w:r>
      <w:r w:rsidR="0027553F">
        <w:rPr>
          <w:rStyle w:val="bold"/>
        </w:rPr>
        <w:t>rys</w:t>
      </w:r>
      <w:r w:rsidR="00237B06">
        <w:rPr>
          <w:rStyle w:val="bold"/>
        </w:rPr>
        <w:t>.</w:t>
      </w:r>
      <w:r w:rsidR="00DE27FC">
        <w:rPr>
          <w:rStyle w:val="bold"/>
        </w:rPr>
        <w:t xml:space="preserve"> </w:t>
      </w:r>
      <w:r w:rsidR="00FF552C">
        <w:rPr>
          <w:rStyle w:val="bold"/>
        </w:rPr>
        <w:t>3.6</w:t>
      </w:r>
      <w:r w:rsidRPr="00F900B0">
        <w:rPr>
          <w:rStyle w:val="bold"/>
        </w:rPr>
        <w:t xml:space="preserve"> pozwala na zapisanie w zmiennej kontekstowej aktualnego </w:t>
      </w:r>
      <w:r w:rsidR="00474434" w:rsidRPr="00F900B0">
        <w:rPr>
          <w:rStyle w:val="bold"/>
        </w:rPr>
        <w:t>modułu,</w:t>
      </w:r>
      <w:r w:rsidRPr="00F900B0">
        <w:rPr>
          <w:rStyle w:val="bold"/>
        </w:rPr>
        <w:t xml:space="preserve"> w</w:t>
      </w:r>
      <w:r w:rsidR="0010677E">
        <w:rPr>
          <w:rStyle w:val="bold"/>
        </w:rPr>
        <w:t xml:space="preserve"> którym znajduje się użytkownik. Zmienna zostaje wykorzystana </w:t>
      </w:r>
      <w:r w:rsidRPr="00F900B0">
        <w:rPr>
          <w:rStyle w:val="bold"/>
        </w:rPr>
        <w:t xml:space="preserve">w celu wyszukania widoku w metodzie </w:t>
      </w:r>
      <w:r w:rsidRPr="0010677E">
        <w:rPr>
          <w:rStyle w:val="bold"/>
          <w:b/>
          <w:color w:val="000000" w:themeColor="text1"/>
        </w:rPr>
        <w:t>ExpandViewLocations</w:t>
      </w:r>
      <w:r w:rsidRPr="00F900B0">
        <w:rPr>
          <w:rStyle w:val="bold"/>
        </w:rPr>
        <w:t>.</w:t>
      </w:r>
    </w:p>
    <w:p w:rsidR="00353B54" w:rsidRPr="00FF552C" w:rsidRDefault="00353B54" w:rsidP="00353B54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drawing>
          <wp:inline distT="0" distB="0" distL="0" distR="0">
            <wp:extent cx="5416550" cy="2479675"/>
            <wp:effectExtent l="0" t="0" r="0" b="0"/>
            <wp:docPr id="4" name="Picture 4" descr="2016-12-19 21_46_17-PersonalTrainer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2016-12-19 21_46_17-PersonalTrainer - Microsoft Visual Studio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550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3F14" w:rsidRDefault="00353B54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3.6</w:t>
      </w:r>
      <w:r w:rsidRPr="00FF552C">
        <w:rPr>
          <w:sz w:val="20"/>
          <w:szCs w:val="20"/>
        </w:rPr>
        <w:t xml:space="preserve"> Metoda odpowiedzialna za wskazanie aktualnego modułu.</w:t>
      </w:r>
    </w:p>
    <w:p w:rsidR="00303F14" w:rsidRDefault="00303F14" w:rsidP="00303F14">
      <w:r>
        <w:br w:type="page"/>
      </w:r>
    </w:p>
    <w:p w:rsidR="00303F14" w:rsidRDefault="00576FD7" w:rsidP="00303F14">
      <w:pPr>
        <w:pStyle w:val="Heading2"/>
      </w:pPr>
      <w:bookmarkStart w:id="27" w:name="_Toc472295964"/>
      <w:r>
        <w:lastRenderedPageBreak/>
        <w:t>Mechanizm zgłaszania</w:t>
      </w:r>
      <w:r w:rsidR="00303F14">
        <w:t xml:space="preserve"> produkt</w:t>
      </w:r>
      <w:r>
        <w:t>ów</w:t>
      </w:r>
      <w:bookmarkEnd w:id="27"/>
    </w:p>
    <w:p w:rsidR="00E82981" w:rsidRDefault="00AE2732" w:rsidP="003225AD">
      <w:pPr>
        <w:spacing w:before="0" w:after="0" w:line="360" w:lineRule="auto"/>
        <w:ind w:left="0" w:right="-2"/>
        <w:jc w:val="both"/>
      </w:pPr>
      <w:r>
        <w:t>Jedną z podstawowych funkcjonalności aplikacji jest dodawanie produktów. Każdy użytkownik ma możliw</w:t>
      </w:r>
      <w:r w:rsidR="00576FD7">
        <w:t>ość dodawania własnych jak i korzystania z gotowych produktów dostarczonych przez innych użytkowników systemu</w:t>
      </w:r>
      <w:r w:rsidR="00D9433D">
        <w:t>.</w:t>
      </w:r>
      <w:r w:rsidR="00DE27FC">
        <w:t xml:space="preserve"> N</w:t>
      </w:r>
      <w:r w:rsidR="00F34636">
        <w:t>owo utworzony artykuł</w:t>
      </w:r>
      <w:r w:rsidR="00B31304">
        <w:t xml:space="preserve"> jest prywatny</w:t>
      </w:r>
      <w:r w:rsidR="00F34636">
        <w:t>,</w:t>
      </w:r>
      <w:r w:rsidR="00B31304">
        <w:t xml:space="preserve"> </w:t>
      </w:r>
      <w:r w:rsidR="00F34636">
        <w:t>przez co</w:t>
      </w:r>
      <w:r w:rsidR="00B31304">
        <w:t xml:space="preserve"> tylko </w:t>
      </w:r>
      <w:r w:rsidR="00025237">
        <w:t>twórca może z niego korzystać</w:t>
      </w:r>
      <w:r w:rsidR="00300578">
        <w:t xml:space="preserve"> </w:t>
      </w:r>
      <w:r w:rsidR="00DE27FC">
        <w:t>(</w:t>
      </w:r>
      <w:r w:rsidR="00300578">
        <w:t>rys.</w:t>
      </w:r>
      <w:r w:rsidR="00DE27FC">
        <w:t xml:space="preserve"> </w:t>
      </w:r>
      <w:r w:rsidR="00300578">
        <w:t>3.7</w:t>
      </w:r>
      <w:r w:rsidR="00DE27FC">
        <w:t>). M</w:t>
      </w:r>
      <w:r w:rsidR="00B31304">
        <w:t>a to na</w:t>
      </w:r>
      <w:r w:rsidR="00D9433D">
        <w:t xml:space="preserve"> celu </w:t>
      </w:r>
      <w:r w:rsidR="00025237">
        <w:t>zabezpieczenie</w:t>
      </w:r>
      <w:r w:rsidR="00D9433D">
        <w:t xml:space="preserve"> </w:t>
      </w:r>
      <w:r w:rsidR="00025237">
        <w:t>aplikacji</w:t>
      </w:r>
      <w:r w:rsidR="00D9433D">
        <w:t xml:space="preserve"> przed dodawaniem nieprawidłowych </w:t>
      </w:r>
      <w:r w:rsidR="00576FD7">
        <w:t>produktów zawierających błędne informacje na temat</w:t>
      </w:r>
      <w:r w:rsidR="00F34636">
        <w:t xml:space="preserve"> nazwy</w:t>
      </w:r>
      <w:r w:rsidR="00576FD7">
        <w:t xml:space="preserve">, kalorii i makroskładników. </w:t>
      </w:r>
      <w:r w:rsidR="00F34636">
        <w:t>Aby móc udostępniać własne</w:t>
      </w:r>
      <w:r w:rsidR="005B4FC1">
        <w:t xml:space="preserve"> produkt</w:t>
      </w:r>
      <w:r w:rsidR="00F34636">
        <w:t>y</w:t>
      </w:r>
      <w:r w:rsidR="005B4FC1">
        <w:t>, należy skorzystać z mechanizmu zgłaszania</w:t>
      </w:r>
      <w:r w:rsidR="00F34636">
        <w:t>,</w:t>
      </w:r>
      <w:r w:rsidR="005B4FC1">
        <w:t xml:space="preserve"> polega</w:t>
      </w:r>
      <w:r w:rsidR="00F34636">
        <w:t>jącego</w:t>
      </w:r>
      <w:r w:rsidR="005B4FC1">
        <w:t xml:space="preserve"> na</w:t>
      </w:r>
      <w:r w:rsidR="00F34636">
        <w:t xml:space="preserve"> zgłaszaniu produktów</w:t>
      </w:r>
      <w:r w:rsidR="005B4FC1">
        <w:t xml:space="preserve"> do listy artykułów spożywczych oczekujących na </w:t>
      </w:r>
      <w:r w:rsidR="00F34636">
        <w:t>rozpatrzenie</w:t>
      </w:r>
      <w:r w:rsidR="00003C12">
        <w:t>. Do tej listy</w:t>
      </w:r>
      <w:r w:rsidR="00E82981">
        <w:t xml:space="preserve"> mają dostęp wyłącznie administratorzy strony internetowej. W trakcie oczekiwania na </w:t>
      </w:r>
      <w:r w:rsidR="000F6283">
        <w:t>zatwierdzenie</w:t>
      </w:r>
      <w:r w:rsidR="007914BA">
        <w:t xml:space="preserve"> </w:t>
      </w:r>
      <w:r w:rsidR="00E82981">
        <w:t xml:space="preserve">bądź odrzucenie </w:t>
      </w:r>
      <w:r w:rsidR="00025B62">
        <w:t xml:space="preserve">produktu, </w:t>
      </w:r>
      <w:r w:rsidR="00E82981">
        <w:t xml:space="preserve">użytkownik zgłaszający </w:t>
      </w:r>
      <w:r w:rsidR="007914BA">
        <w:t xml:space="preserve">artykuł posiada </w:t>
      </w:r>
      <w:r w:rsidR="00025B62">
        <w:t xml:space="preserve">do niego </w:t>
      </w:r>
      <w:r w:rsidR="007914BA">
        <w:t>pełne pr</w:t>
      </w:r>
      <w:r w:rsidR="00025B62">
        <w:t>awa</w:t>
      </w:r>
      <w:r w:rsidR="007914BA">
        <w:t>. W przypadku, gdy produkt został zatwierdzony przez administratora</w:t>
      </w:r>
      <w:r w:rsidR="00003C12">
        <w:t>,</w:t>
      </w:r>
      <w:r w:rsidR="00025B62">
        <w:t xml:space="preserve"> staje się własnością systemu</w:t>
      </w:r>
      <w:r w:rsidR="007914BA">
        <w:t>,</w:t>
      </w:r>
      <w:r w:rsidR="00025B62">
        <w:t xml:space="preserve"> natomiast</w:t>
      </w:r>
      <w:r w:rsidR="007914BA">
        <w:t xml:space="preserve"> twórca artykułu </w:t>
      </w:r>
      <w:r w:rsidR="000F6283">
        <w:t xml:space="preserve">traci prawo do usuwania lub edytowania elementu. </w:t>
      </w:r>
      <w:r w:rsidR="00AE58E6">
        <w:t xml:space="preserve">W momencie zatwierdzenia elementu, administrator ma możliwość wycofania go, co </w:t>
      </w:r>
      <w:r w:rsidR="00003C12">
        <w:t xml:space="preserve">skutkuje odzyskaniem </w:t>
      </w:r>
      <w:r w:rsidR="00AE58E6">
        <w:t>uprawnień przez twórcę produktu</w:t>
      </w:r>
      <w:r w:rsidR="00025237">
        <w:t xml:space="preserve"> </w:t>
      </w:r>
      <w:r w:rsidR="00F34636">
        <w:t>i pozwala na ponowne zgłoszenie do systemu.</w:t>
      </w:r>
    </w:p>
    <w:p w:rsidR="000909D8" w:rsidRDefault="000909D8" w:rsidP="003225AD">
      <w:pPr>
        <w:spacing w:before="0" w:after="0" w:line="360" w:lineRule="auto"/>
        <w:ind w:left="0" w:right="-2"/>
        <w:jc w:val="both"/>
      </w:pPr>
    </w:p>
    <w:p w:rsidR="00D257A2" w:rsidRPr="000909D8" w:rsidRDefault="000909D8" w:rsidP="00E82981">
      <w:pPr>
        <w:spacing w:before="0" w:after="0" w:line="360" w:lineRule="auto"/>
        <w:ind w:left="0" w:right="-2"/>
      </w:pPr>
      <w:r>
        <w:pict>
          <v:shape id="_x0000_i1048" type="#_x0000_t75" style="width:431.4pt;height:85.8pt">
            <v:imagedata r:id="rId32" o:title="2017-01-17 04_43_22-zd4.png - Windows Photo Viewer"/>
          </v:shape>
        </w:pict>
      </w:r>
    </w:p>
    <w:p w:rsidR="00300578" w:rsidRDefault="00300578" w:rsidP="00300578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>
        <w:rPr>
          <w:noProof/>
          <w:sz w:val="20"/>
          <w:szCs w:val="20"/>
          <w:lang w:eastAsia="pl-PL"/>
        </w:rPr>
        <w:t>Rys.</w:t>
      </w:r>
      <w:r w:rsidR="00A50767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3.7</w:t>
      </w:r>
      <w:r w:rsidRPr="00FF552C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>Lista</w:t>
      </w:r>
      <w:r w:rsidR="00003C12">
        <w:rPr>
          <w:noProof/>
          <w:sz w:val="20"/>
          <w:szCs w:val="20"/>
          <w:lang w:eastAsia="pl-PL"/>
        </w:rPr>
        <w:t xml:space="preserve"> produktów dodanych przez użytkownika</w:t>
      </w:r>
      <w:r w:rsidRPr="00FF552C">
        <w:rPr>
          <w:noProof/>
          <w:sz w:val="20"/>
          <w:szCs w:val="20"/>
          <w:lang w:eastAsia="pl-PL"/>
        </w:rPr>
        <w:t>.</w:t>
      </w:r>
    </w:p>
    <w:p w:rsidR="00D257A2" w:rsidRDefault="00D257A2" w:rsidP="00E82981">
      <w:pPr>
        <w:spacing w:before="0" w:after="0" w:line="360" w:lineRule="auto"/>
        <w:ind w:left="0" w:right="-2"/>
      </w:pPr>
    </w:p>
    <w:p w:rsidR="00F36A38" w:rsidRPr="00E52959" w:rsidRDefault="00F36A38" w:rsidP="00E52959">
      <w:pPr>
        <w:spacing w:before="0" w:after="0" w:line="360" w:lineRule="auto"/>
        <w:ind w:left="0" w:right="-2"/>
        <w:rPr>
          <w:sz w:val="20"/>
          <w:szCs w:val="20"/>
        </w:rPr>
      </w:pPr>
      <w:r>
        <w:br w:type="page"/>
      </w:r>
    </w:p>
    <w:p w:rsidR="001F3419" w:rsidRDefault="003456CD" w:rsidP="004303C0">
      <w:pPr>
        <w:pStyle w:val="Heading2"/>
      </w:pPr>
      <w:bookmarkStart w:id="28" w:name="_Toc470096686"/>
      <w:bookmarkStart w:id="29" w:name="_Toc472295965"/>
      <w:r>
        <w:lastRenderedPageBreak/>
        <w:t>Baza danych</w:t>
      </w:r>
      <w:bookmarkEnd w:id="28"/>
      <w:bookmarkEnd w:id="29"/>
    </w:p>
    <w:p w:rsidR="00B43EC9" w:rsidRDefault="003456C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tab/>
      </w:r>
      <w:r w:rsidRPr="00F900B0">
        <w:rPr>
          <w:rStyle w:val="bold"/>
        </w:rPr>
        <w:t>Połączenie bazy danych z modelami biznesowymi zostało zrealizowane</w:t>
      </w:r>
      <w:r w:rsidR="00BB1E76">
        <w:rPr>
          <w:rStyle w:val="bold"/>
        </w:rPr>
        <w:t xml:space="preserve"> przy użyciu frameworka</w:t>
      </w:r>
      <w:r w:rsidRPr="00F900B0">
        <w:rPr>
          <w:rStyle w:val="bold"/>
        </w:rPr>
        <w:t xml:space="preserve"> </w:t>
      </w:r>
      <w:r w:rsidRPr="00095624">
        <w:rPr>
          <w:rStyle w:val="bold"/>
          <w:b/>
        </w:rPr>
        <w:t>Entity Framewo</w:t>
      </w:r>
      <w:r w:rsidR="00095624" w:rsidRPr="00095624">
        <w:rPr>
          <w:rStyle w:val="bold"/>
          <w:b/>
        </w:rPr>
        <w:t>rk Core</w:t>
      </w:r>
      <w:r w:rsidR="00095624">
        <w:rPr>
          <w:rStyle w:val="bold"/>
          <w:b/>
        </w:rPr>
        <w:t>,</w:t>
      </w:r>
      <w:r w:rsidR="00095624">
        <w:rPr>
          <w:rStyle w:val="bold"/>
        </w:rPr>
        <w:t xml:space="preserve"> za pomocą </w:t>
      </w:r>
      <w:r w:rsidR="009D7769">
        <w:rPr>
          <w:rStyle w:val="bold"/>
        </w:rPr>
        <w:t xml:space="preserve">konwersji </w:t>
      </w:r>
      <w:r w:rsidR="00C30AB4">
        <w:rPr>
          <w:rStyle w:val="bold"/>
        </w:rPr>
        <w:t>zdefiniowanej</w:t>
      </w:r>
      <w:r w:rsidR="009D7769">
        <w:rPr>
          <w:rStyle w:val="bold"/>
        </w:rPr>
        <w:t xml:space="preserve"> w kontekście, której zadaniem był</w:t>
      </w:r>
      <w:r w:rsidR="00C30AB4">
        <w:rPr>
          <w:rStyle w:val="bold"/>
        </w:rPr>
        <w:t xml:space="preserve">o utworzenie elementom bazy </w:t>
      </w:r>
      <w:r w:rsidR="00003C12">
        <w:rPr>
          <w:rStyle w:val="bold"/>
        </w:rPr>
        <w:t xml:space="preserve">ich </w:t>
      </w:r>
      <w:r w:rsidR="00C30AB4">
        <w:rPr>
          <w:rStyle w:val="bold"/>
        </w:rPr>
        <w:t>odpowiedników modelowych</w:t>
      </w:r>
      <w:r w:rsidRPr="00F900B0">
        <w:rPr>
          <w:rStyle w:val="bold"/>
        </w:rPr>
        <w:t xml:space="preserve">. </w:t>
      </w:r>
      <w:r w:rsidR="00474434" w:rsidRPr="00F900B0">
        <w:rPr>
          <w:rStyle w:val="bold"/>
        </w:rPr>
        <w:t>W aplikacji</w:t>
      </w:r>
      <w:r w:rsidRPr="00F900B0">
        <w:rPr>
          <w:rStyle w:val="bold"/>
        </w:rPr>
        <w:t xml:space="preserve"> został utworzony pojedynczy kontekst o nazwie </w:t>
      </w:r>
      <w:r w:rsidRPr="00474434">
        <w:rPr>
          <w:rStyle w:val="bold"/>
          <w:b/>
        </w:rPr>
        <w:t>DefaultContext</w:t>
      </w:r>
      <w:r w:rsidR="00095624">
        <w:rPr>
          <w:rStyle w:val="bold"/>
        </w:rPr>
        <w:t xml:space="preserve">, który został </w:t>
      </w:r>
      <w:r w:rsidR="00C30AB4">
        <w:rPr>
          <w:rStyle w:val="bold"/>
        </w:rPr>
        <w:t>zadeklarowany</w:t>
      </w:r>
      <w:r w:rsidR="00095624">
        <w:rPr>
          <w:rStyle w:val="bold"/>
        </w:rPr>
        <w:t xml:space="preserve"> podczas startowej konfiguracji aplikacji </w:t>
      </w:r>
      <w:r w:rsidR="00003C12">
        <w:rPr>
          <w:rStyle w:val="bold"/>
        </w:rPr>
        <w:t>(</w:t>
      </w:r>
      <w:r w:rsidR="00095624">
        <w:rPr>
          <w:rStyle w:val="bold"/>
        </w:rPr>
        <w:t>rys.</w:t>
      </w:r>
      <w:r w:rsidR="00003C12">
        <w:rPr>
          <w:rStyle w:val="bold"/>
        </w:rPr>
        <w:t xml:space="preserve"> 3.7).</w:t>
      </w:r>
    </w:p>
    <w:p w:rsidR="00095624" w:rsidRPr="00B43EC9" w:rsidRDefault="00095624" w:rsidP="00B43EC9">
      <w:pPr>
        <w:spacing w:before="0" w:after="0" w:line="360" w:lineRule="auto"/>
        <w:ind w:left="0" w:right="-2"/>
        <w:jc w:val="both"/>
      </w:pPr>
    </w:p>
    <w:p w:rsidR="00330F57" w:rsidRPr="00FF552C" w:rsidRDefault="00D00E0E" w:rsidP="00F34EC0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6in;height:54.7pt;mso-position-horizontal-relative:text;mso-position-vertical-relative:text;mso-width-relative:page;mso-height-relative:page">
            <v:imagedata r:id="rId33" o:title="2016-12-20 21_24_05-PersonalTrainer - Microsoft Visual Studio"/>
          </v:shape>
        </w:pict>
      </w:r>
    </w:p>
    <w:p w:rsidR="00B43EC9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>
        <w:rPr>
          <w:sz w:val="20"/>
          <w:szCs w:val="20"/>
        </w:rPr>
        <w:t>3.7</w:t>
      </w:r>
      <w:r w:rsidR="00B43EC9" w:rsidRPr="00FF552C">
        <w:rPr>
          <w:sz w:val="20"/>
          <w:szCs w:val="20"/>
        </w:rPr>
        <w:t xml:space="preserve"> Ustawienia </w:t>
      </w:r>
      <w:r w:rsidR="00474434" w:rsidRPr="00FF552C">
        <w:rPr>
          <w:sz w:val="20"/>
          <w:szCs w:val="20"/>
        </w:rPr>
        <w:t>kontekstu</w:t>
      </w:r>
      <w:r w:rsidR="00095624">
        <w:rPr>
          <w:sz w:val="20"/>
          <w:szCs w:val="20"/>
        </w:rPr>
        <w:t xml:space="preserve"> bazodanowego.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8C3908" w:rsidRDefault="0077322C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 xml:space="preserve">Relacje bazodanowe </w:t>
      </w:r>
      <w:r w:rsidR="008C3908">
        <w:rPr>
          <w:rStyle w:val="bold"/>
        </w:rPr>
        <w:t xml:space="preserve">zawarte w projekcie </w:t>
      </w:r>
      <w:r w:rsidR="00095624">
        <w:rPr>
          <w:rStyle w:val="bold"/>
        </w:rPr>
        <w:t xml:space="preserve">w głównej mierze </w:t>
      </w:r>
      <w:r>
        <w:rPr>
          <w:rStyle w:val="bold"/>
        </w:rPr>
        <w:t>zostają wygenerowane za pomocą</w:t>
      </w:r>
      <w:r w:rsidR="008C3908">
        <w:rPr>
          <w:rStyle w:val="bold"/>
        </w:rPr>
        <w:t xml:space="preserve"> </w:t>
      </w:r>
      <w:r w:rsidR="0081511B">
        <w:rPr>
          <w:rStyle w:val="bold"/>
        </w:rPr>
        <w:t>atrybutów</w:t>
      </w:r>
      <w:r w:rsidR="003456CD" w:rsidRPr="00F900B0">
        <w:rPr>
          <w:rStyle w:val="bold"/>
        </w:rPr>
        <w:t xml:space="preserve"> </w:t>
      </w:r>
      <w:r w:rsidR="00A061F8">
        <w:rPr>
          <w:rStyle w:val="bold"/>
        </w:rPr>
        <w:t>przypisanych</w:t>
      </w:r>
      <w:r w:rsidR="00003C12">
        <w:rPr>
          <w:rStyle w:val="bold"/>
        </w:rPr>
        <w:t xml:space="preserve"> poszczególnym modelom tabel. </w:t>
      </w:r>
      <w:r w:rsidR="008C3908">
        <w:rPr>
          <w:rStyle w:val="bold"/>
        </w:rPr>
        <w:t>Głównymi atrybutami wykorzystanymi w projekcie są:</w:t>
      </w:r>
    </w:p>
    <w:p w:rsidR="00A25B14" w:rsidRDefault="00A25B14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proofErr w:type="spellStart"/>
      <w:r>
        <w:rPr>
          <w:rStyle w:val="bold"/>
          <w:b/>
        </w:rPr>
        <w:t>Required</w:t>
      </w:r>
      <w:proofErr w:type="spellEnd"/>
      <w:r w:rsidR="00003C12">
        <w:rPr>
          <w:rStyle w:val="bold"/>
          <w:b/>
        </w:rPr>
        <w:t xml:space="preserve"> -</w:t>
      </w:r>
      <w:r w:rsidR="00003C12">
        <w:rPr>
          <w:rStyle w:val="bold"/>
        </w:rPr>
        <w:t xml:space="preserve"> </w:t>
      </w:r>
      <w:r>
        <w:rPr>
          <w:rStyle w:val="bold"/>
        </w:rPr>
        <w:t>służący do oznaczenia pola</w:t>
      </w:r>
      <w:r w:rsidRPr="00A25B14">
        <w:rPr>
          <w:rStyle w:val="bold"/>
        </w:rPr>
        <w:t xml:space="preserve"> tabeli jako wymagane,</w:t>
      </w:r>
    </w:p>
    <w:p w:rsidR="008C3908" w:rsidRDefault="008C3908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Table</w:t>
      </w:r>
      <w:r w:rsidR="0077322C">
        <w:rPr>
          <w:rStyle w:val="bold"/>
        </w:rPr>
        <w:t xml:space="preserve"> </w:t>
      </w:r>
      <w:r w:rsidR="00003C12">
        <w:rPr>
          <w:rStyle w:val="bold"/>
        </w:rPr>
        <w:t>-</w:t>
      </w:r>
      <w:r w:rsidR="00A25B14">
        <w:rPr>
          <w:rStyle w:val="bold"/>
        </w:rPr>
        <w:t xml:space="preserve"> </w:t>
      </w:r>
      <w:r w:rsidR="00863938">
        <w:rPr>
          <w:rStyle w:val="bold"/>
        </w:rPr>
        <w:t>generujący tabelę na podstawi</w:t>
      </w:r>
      <w:r w:rsidR="00A85C21">
        <w:rPr>
          <w:rStyle w:val="bold"/>
        </w:rPr>
        <w:t xml:space="preserve">e klasy, </w:t>
      </w:r>
      <w:r w:rsidR="00863938">
        <w:rPr>
          <w:rStyle w:val="bold"/>
        </w:rPr>
        <w:t>do której został przydzielony,</w:t>
      </w:r>
    </w:p>
    <w:p w:rsidR="008C3908" w:rsidRDefault="008C3908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r w:rsidRPr="0077322C">
        <w:rPr>
          <w:rStyle w:val="bold"/>
          <w:b/>
        </w:rPr>
        <w:t>Key</w:t>
      </w:r>
      <w:r w:rsidRPr="008C3908">
        <w:rPr>
          <w:rStyle w:val="bold"/>
        </w:rPr>
        <w:t xml:space="preserve"> </w:t>
      </w:r>
      <w:r w:rsidR="00A25B14">
        <w:rPr>
          <w:rStyle w:val="bold"/>
        </w:rPr>
        <w:t xml:space="preserve">- </w:t>
      </w:r>
      <w:r w:rsidR="00A85C21">
        <w:rPr>
          <w:rStyle w:val="bold"/>
        </w:rPr>
        <w:t xml:space="preserve">definiujący daną właściwość, </w:t>
      </w:r>
      <w:r>
        <w:rPr>
          <w:rStyle w:val="bold"/>
        </w:rPr>
        <w:t>jako identyfikator modelu</w:t>
      </w:r>
      <w:r w:rsidR="0077322C">
        <w:rPr>
          <w:rStyle w:val="bold"/>
        </w:rPr>
        <w:t>,</w:t>
      </w:r>
    </w:p>
    <w:p w:rsidR="008C3908" w:rsidRDefault="0077322C" w:rsidP="00167E08">
      <w:pPr>
        <w:pStyle w:val="ListParagraph"/>
        <w:numPr>
          <w:ilvl w:val="0"/>
          <w:numId w:val="20"/>
        </w:numPr>
        <w:spacing w:before="0" w:after="0" w:line="360" w:lineRule="auto"/>
        <w:ind w:right="-2"/>
        <w:rPr>
          <w:rStyle w:val="bold"/>
        </w:rPr>
      </w:pPr>
      <w:proofErr w:type="spellStart"/>
      <w:r w:rsidRPr="0077322C">
        <w:rPr>
          <w:rStyle w:val="bold"/>
          <w:b/>
        </w:rPr>
        <w:t>ForeignKey</w:t>
      </w:r>
      <w:proofErr w:type="spellEnd"/>
      <w:r w:rsidRPr="0077322C">
        <w:rPr>
          <w:rStyle w:val="bold"/>
          <w:b/>
        </w:rPr>
        <w:t xml:space="preserve"> </w:t>
      </w:r>
      <w:r w:rsidR="00A25B14">
        <w:rPr>
          <w:rStyle w:val="bold"/>
          <w:b/>
        </w:rPr>
        <w:t xml:space="preserve">- </w:t>
      </w:r>
      <w:r w:rsidR="00A85C21">
        <w:rPr>
          <w:rStyle w:val="bold"/>
        </w:rPr>
        <w:t>definiujący daną właściwość</w:t>
      </w:r>
      <w:r w:rsidR="00AA25D1">
        <w:rPr>
          <w:rStyle w:val="bold"/>
        </w:rPr>
        <w:t>,</w:t>
      </w:r>
      <w:r w:rsidR="00A85C21">
        <w:rPr>
          <w:rStyle w:val="bold"/>
        </w:rPr>
        <w:t xml:space="preserve"> </w:t>
      </w:r>
      <w:r>
        <w:rPr>
          <w:rStyle w:val="bold"/>
        </w:rPr>
        <w:t>jako identyfikator pomocniczy modelu</w:t>
      </w:r>
      <w:r w:rsidR="00AA25D1">
        <w:rPr>
          <w:rStyle w:val="bold"/>
        </w:rPr>
        <w:t>,</w:t>
      </w:r>
      <w:r>
        <w:rPr>
          <w:rStyle w:val="bold"/>
        </w:rPr>
        <w:t xml:space="preserve"> służący do łączenia ze sobą dwóch tabel.</w:t>
      </w:r>
    </w:p>
    <w:p w:rsidR="00A061F8" w:rsidRDefault="00A061F8" w:rsidP="00A061F8">
      <w:pPr>
        <w:pStyle w:val="ListParagraph"/>
        <w:spacing w:before="0" w:after="0" w:line="360" w:lineRule="auto"/>
        <w:ind w:right="-2"/>
        <w:rPr>
          <w:rStyle w:val="bold"/>
        </w:rPr>
      </w:pPr>
    </w:p>
    <w:p w:rsidR="00A80C58" w:rsidRPr="00A80C58" w:rsidRDefault="00FB29A2" w:rsidP="00B43EC9">
      <w:pPr>
        <w:spacing w:before="0" w:after="0" w:line="360" w:lineRule="auto"/>
        <w:ind w:left="0" w:right="-2"/>
        <w:rPr>
          <w:rStyle w:val="bold"/>
        </w:rPr>
      </w:pPr>
      <w:r>
        <w:rPr>
          <w:rStyle w:val="bold"/>
        </w:rPr>
        <w:t xml:space="preserve">Atrybuty są </w:t>
      </w:r>
      <w:r w:rsidR="00A85C21" w:rsidRPr="00A85C21">
        <w:rPr>
          <w:rStyle w:val="bold"/>
        </w:rPr>
        <w:t>prostsze</w:t>
      </w:r>
      <w:r w:rsidRPr="00A85C21">
        <w:rPr>
          <w:rStyle w:val="bold"/>
        </w:rPr>
        <w:t xml:space="preserve"> w użyciu</w:t>
      </w:r>
      <w:r>
        <w:rPr>
          <w:rStyle w:val="bold"/>
        </w:rPr>
        <w:t xml:space="preserve">, natomiast nie </w:t>
      </w:r>
      <w:r w:rsidR="008C3908">
        <w:rPr>
          <w:rStyle w:val="bold"/>
        </w:rPr>
        <w:t>pozwalają na odwzorowanie każdej zależności</w:t>
      </w:r>
      <w:r w:rsidR="00003C12">
        <w:rPr>
          <w:rStyle w:val="bold"/>
        </w:rPr>
        <w:t>.</w:t>
      </w:r>
      <w:r w:rsidR="008C3908">
        <w:rPr>
          <w:rStyle w:val="bold"/>
        </w:rPr>
        <w:t xml:space="preserve"> </w:t>
      </w:r>
      <w:r w:rsidR="00003C12">
        <w:rPr>
          <w:rStyle w:val="bold"/>
        </w:rPr>
        <w:t>D</w:t>
      </w:r>
      <w:r>
        <w:rPr>
          <w:rStyle w:val="bold"/>
        </w:rPr>
        <w:t xml:space="preserve">o tego celu </w:t>
      </w:r>
      <w:r w:rsidR="00474434">
        <w:rPr>
          <w:rStyle w:val="bold"/>
        </w:rPr>
        <w:t>służy</w:t>
      </w:r>
      <w:r>
        <w:rPr>
          <w:rStyle w:val="bold"/>
        </w:rPr>
        <w:t xml:space="preserve"> </w:t>
      </w:r>
      <w:r w:rsidRPr="00474434">
        <w:rPr>
          <w:rStyle w:val="bold"/>
          <w:b/>
        </w:rPr>
        <w:t>fluent appi</w:t>
      </w:r>
      <w:r w:rsidR="008C3908">
        <w:rPr>
          <w:rStyle w:val="bold"/>
        </w:rPr>
        <w:t xml:space="preserve"> wbudowane w</w:t>
      </w:r>
      <w:r>
        <w:rPr>
          <w:rStyle w:val="bold"/>
        </w:rPr>
        <w:t xml:space="preserve"> </w:t>
      </w:r>
      <w:r w:rsidR="00474434">
        <w:rPr>
          <w:rStyle w:val="bold"/>
        </w:rPr>
        <w:t>E</w:t>
      </w:r>
      <w:r>
        <w:rPr>
          <w:rStyle w:val="bold"/>
        </w:rPr>
        <w:t>ntity framewor</w:t>
      </w:r>
      <w:r w:rsidR="00474434">
        <w:rPr>
          <w:rStyle w:val="bold"/>
        </w:rPr>
        <w:t>k</w:t>
      </w:r>
      <w:r>
        <w:rPr>
          <w:rStyle w:val="bold"/>
        </w:rPr>
        <w:t xml:space="preserve">, które </w:t>
      </w:r>
      <w:r w:rsidR="008C3908">
        <w:rPr>
          <w:rStyle w:val="bold"/>
        </w:rPr>
        <w:t xml:space="preserve">jest </w:t>
      </w:r>
      <w:r>
        <w:rPr>
          <w:rStyle w:val="bold"/>
        </w:rPr>
        <w:t>wykorzystywane z poziomu kontekstu w momencie tworzenia relacji.</w:t>
      </w:r>
    </w:p>
    <w:p w:rsidR="00FB29A2" w:rsidRDefault="00FB29A2" w:rsidP="00F900B0">
      <w:pPr>
        <w:spacing w:before="0" w:after="0" w:line="360" w:lineRule="auto"/>
        <w:ind w:left="0" w:right="-2"/>
        <w:jc w:val="both"/>
        <w:rPr>
          <w:rStyle w:val="bold"/>
        </w:rPr>
      </w:pPr>
    </w:p>
    <w:p w:rsidR="00F36A38" w:rsidRPr="00F900B0" w:rsidRDefault="0077322C" w:rsidP="00F900B0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3456CD" w:rsidRPr="00F900B0">
        <w:rPr>
          <w:rStyle w:val="bold"/>
        </w:rPr>
        <w:t>Cała logika biznesowa wraz z połączeniem z bazą danych</w:t>
      </w:r>
      <w:r w:rsidR="00FB29A2">
        <w:rPr>
          <w:rStyle w:val="bold"/>
        </w:rPr>
        <w:t xml:space="preserve"> oraz atrybutami i zasobami językowymi</w:t>
      </w:r>
      <w:r w:rsidR="003456CD" w:rsidRPr="00F900B0">
        <w:rPr>
          <w:rStyle w:val="bold"/>
        </w:rPr>
        <w:t xml:space="preserve"> </w:t>
      </w:r>
      <w:r w:rsidR="00FB29A2">
        <w:rPr>
          <w:rStyle w:val="bold"/>
        </w:rPr>
        <w:t>znajduje</w:t>
      </w:r>
      <w:r w:rsidR="003456CD" w:rsidRPr="00F900B0">
        <w:rPr>
          <w:rStyle w:val="bold"/>
        </w:rPr>
        <w:t xml:space="preserve"> się w </w:t>
      </w:r>
      <w:r w:rsidR="00FB29A2">
        <w:rPr>
          <w:rStyle w:val="bold"/>
        </w:rPr>
        <w:t>bibliotece</w:t>
      </w:r>
      <w:r w:rsidR="003456CD" w:rsidRPr="00F900B0">
        <w:rPr>
          <w:rStyle w:val="bold"/>
        </w:rPr>
        <w:t xml:space="preserve"> Framework.</w:t>
      </w:r>
      <w:r w:rsidR="00FB29A2">
        <w:rPr>
          <w:rStyle w:val="bold"/>
        </w:rPr>
        <w:t xml:space="preserve"> Jest ona </w:t>
      </w:r>
      <w:r w:rsidR="00474434">
        <w:rPr>
          <w:rStyle w:val="bold"/>
        </w:rPr>
        <w:t>niezależną</w:t>
      </w:r>
      <w:r w:rsidR="00003C12">
        <w:rPr>
          <w:rStyle w:val="bold"/>
        </w:rPr>
        <w:t xml:space="preserve"> biblioteką, nie</w:t>
      </w:r>
      <w:r w:rsidR="003D3976">
        <w:rPr>
          <w:rStyle w:val="bold"/>
        </w:rPr>
        <w:t>posiadającą</w:t>
      </w:r>
      <w:r w:rsidR="00FB29A2">
        <w:rPr>
          <w:rStyle w:val="bold"/>
        </w:rPr>
        <w:t xml:space="preserve"> </w:t>
      </w:r>
      <w:r w:rsidR="00A061F8">
        <w:rPr>
          <w:rStyle w:val="bold"/>
        </w:rPr>
        <w:t>powiązań</w:t>
      </w:r>
      <w:r w:rsidR="00FB29A2">
        <w:rPr>
          <w:rStyle w:val="bold"/>
        </w:rPr>
        <w:t xml:space="preserve"> </w:t>
      </w:r>
      <w:r w:rsidR="00003C12">
        <w:rPr>
          <w:rStyle w:val="bold"/>
        </w:rPr>
        <w:t xml:space="preserve">z żadnym modułem, dzięki </w:t>
      </w:r>
      <w:r w:rsidR="00FB29A2">
        <w:rPr>
          <w:rStyle w:val="bold"/>
        </w:rPr>
        <w:t xml:space="preserve">czemu pozwala na </w:t>
      </w:r>
      <w:r w:rsidR="00CA2A63">
        <w:rPr>
          <w:rStyle w:val="bold"/>
        </w:rPr>
        <w:t>przeniesienie</w:t>
      </w:r>
      <w:r w:rsidR="00FB29A2">
        <w:rPr>
          <w:rStyle w:val="bold"/>
        </w:rPr>
        <w:t xml:space="preserve"> całej logiki </w:t>
      </w:r>
      <w:r w:rsidR="00F53836">
        <w:rPr>
          <w:rStyle w:val="bold"/>
        </w:rPr>
        <w:t>aplikacji</w:t>
      </w:r>
      <w:r w:rsidR="00FB29A2">
        <w:rPr>
          <w:rStyle w:val="bold"/>
        </w:rPr>
        <w:t xml:space="preserve"> do </w:t>
      </w:r>
      <w:r w:rsidR="001033B0">
        <w:rPr>
          <w:rStyle w:val="bold"/>
        </w:rPr>
        <w:t>nowego,</w:t>
      </w:r>
      <w:r w:rsidR="00CA2A63">
        <w:rPr>
          <w:rStyle w:val="bold"/>
        </w:rPr>
        <w:t xml:space="preserve"> </w:t>
      </w:r>
      <w:r w:rsidR="00F53836">
        <w:rPr>
          <w:rStyle w:val="bold"/>
        </w:rPr>
        <w:t>zawierającego</w:t>
      </w:r>
      <w:r w:rsidR="00FB29A2">
        <w:rPr>
          <w:rStyle w:val="bold"/>
        </w:rPr>
        <w:t xml:space="preserve"> </w:t>
      </w:r>
      <w:r w:rsidR="00AA25D1">
        <w:rPr>
          <w:rStyle w:val="bold"/>
        </w:rPr>
        <w:t>inną</w:t>
      </w:r>
      <w:r w:rsidR="00CA2A63">
        <w:rPr>
          <w:rStyle w:val="bold"/>
        </w:rPr>
        <w:t xml:space="preserve"> strukturę projektu.</w:t>
      </w:r>
    </w:p>
    <w:p w:rsidR="00B43EC9" w:rsidRDefault="00B43EC9">
      <w:pPr>
        <w:spacing w:before="0" w:after="0" w:line="240" w:lineRule="auto"/>
        <w:ind w:left="0" w:right="0"/>
      </w:pPr>
      <w:r>
        <w:br w:type="page"/>
      </w:r>
    </w:p>
    <w:p w:rsidR="00B43EC9" w:rsidRPr="00FF552C" w:rsidRDefault="00D00E0E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lastRenderedPageBreak/>
        <w:pict>
          <v:shape id="_x0000_i1031" type="#_x0000_t75" style="width:6in;height:391.1pt">
            <v:imagedata r:id="rId34" o:title="2017-01-17 02_33_54-ROGER_LOCALDB#0D1446D8"/>
          </v:shape>
        </w:pict>
      </w:r>
    </w:p>
    <w:p w:rsidR="00B43EC9" w:rsidRPr="00FF552C" w:rsidRDefault="005F2122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="00FF552C"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8</w:t>
      </w:r>
      <w:r w:rsidR="00B43EC9" w:rsidRPr="00FF552C">
        <w:rPr>
          <w:sz w:val="20"/>
          <w:szCs w:val="20"/>
        </w:rPr>
        <w:t xml:space="preserve"> Schemat bazy danych</w:t>
      </w:r>
    </w:p>
    <w:p w:rsidR="00B43EC9" w:rsidRDefault="00B43EC9" w:rsidP="00B43EC9">
      <w:pPr>
        <w:spacing w:before="0" w:after="0" w:line="360" w:lineRule="auto"/>
        <w:ind w:left="0" w:right="-2"/>
        <w:jc w:val="both"/>
        <w:rPr>
          <w:rStyle w:val="bold"/>
        </w:rPr>
      </w:pPr>
    </w:p>
    <w:p w:rsidR="00B43EC9" w:rsidRDefault="00A148FD" w:rsidP="00B43EC9">
      <w:pPr>
        <w:spacing w:before="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</w:r>
      <w:r w:rsidR="00E76CB2">
        <w:rPr>
          <w:rStyle w:val="bold"/>
        </w:rPr>
        <w:t>Kluczową tabelą w schemacie bazy dan</w:t>
      </w:r>
      <w:r w:rsidR="00FF552C">
        <w:rPr>
          <w:rStyle w:val="bold"/>
        </w:rPr>
        <w:t>ych</w:t>
      </w:r>
      <w:r w:rsidR="001A3AEC">
        <w:rPr>
          <w:rStyle w:val="bold"/>
        </w:rPr>
        <w:t xml:space="preserve"> przedstawion</w:t>
      </w:r>
      <w:r w:rsidR="00711985">
        <w:rPr>
          <w:rStyle w:val="bold"/>
        </w:rPr>
        <w:t>ym</w:t>
      </w:r>
      <w:r w:rsidR="00CA2A63">
        <w:rPr>
          <w:rStyle w:val="bold"/>
        </w:rPr>
        <w:t xml:space="preserve"> na rys.</w:t>
      </w:r>
      <w:r w:rsidR="001033B0">
        <w:rPr>
          <w:rStyle w:val="bold"/>
        </w:rPr>
        <w:t xml:space="preserve"> </w:t>
      </w:r>
      <w:r w:rsidR="00FF552C">
        <w:rPr>
          <w:rStyle w:val="bold"/>
        </w:rPr>
        <w:t>3.8</w:t>
      </w:r>
      <w:r w:rsidR="001A3AEC">
        <w:rPr>
          <w:rStyle w:val="bold"/>
        </w:rPr>
        <w:t xml:space="preserve"> jest użytkownik (User), który został powiązany z większością tabel w projekcie. Posiada on dwie relację </w:t>
      </w:r>
      <w:r w:rsidR="00FA3FAE">
        <w:rPr>
          <w:rStyle w:val="bold"/>
        </w:rPr>
        <w:t>„</w:t>
      </w:r>
      <w:r w:rsidR="001A3AEC">
        <w:rPr>
          <w:rStyle w:val="bold"/>
        </w:rPr>
        <w:t>jeden do jednego</w:t>
      </w:r>
      <w:r w:rsidR="00FA3FAE">
        <w:rPr>
          <w:rStyle w:val="bold"/>
        </w:rPr>
        <w:t>”</w:t>
      </w:r>
      <w:r w:rsidR="001A3AEC">
        <w:rPr>
          <w:rStyle w:val="bold"/>
        </w:rPr>
        <w:t xml:space="preserve"> z t</w:t>
      </w:r>
      <w:r w:rsidR="00711985">
        <w:rPr>
          <w:rStyle w:val="bold"/>
        </w:rPr>
        <w:t xml:space="preserve">abelami </w:t>
      </w:r>
      <w:r w:rsidR="005F2122">
        <w:rPr>
          <w:rStyle w:val="bold"/>
        </w:rPr>
        <w:t>„</w:t>
      </w:r>
      <w:r w:rsidR="00711985">
        <w:rPr>
          <w:rStyle w:val="bold"/>
        </w:rPr>
        <w:t>szczegóły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(UserDetails) oraz</w:t>
      </w:r>
      <w:r w:rsidR="001A3AEC">
        <w:rPr>
          <w:rStyle w:val="bold"/>
        </w:rPr>
        <w:t xml:space="preserve"> </w:t>
      </w:r>
      <w:r w:rsidR="005F2122">
        <w:rPr>
          <w:rStyle w:val="bold"/>
        </w:rPr>
        <w:t>„cel</w:t>
      </w:r>
      <w:r w:rsidR="001A3AEC">
        <w:rPr>
          <w:rStyle w:val="bold"/>
        </w:rPr>
        <w:t xml:space="preserve"> użytkownika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(UserGoal), a także dwie relację </w:t>
      </w:r>
      <w:r w:rsidR="005F2122">
        <w:rPr>
          <w:rStyle w:val="bold"/>
        </w:rPr>
        <w:t>„</w:t>
      </w:r>
      <w:r w:rsidR="00711985">
        <w:rPr>
          <w:rStyle w:val="bold"/>
        </w:rPr>
        <w:t>jeden do wielu</w:t>
      </w:r>
      <w:r w:rsidR="005F2122">
        <w:rPr>
          <w:rStyle w:val="bold"/>
        </w:rPr>
        <w:t>”</w:t>
      </w:r>
      <w:r w:rsidR="00711985">
        <w:rPr>
          <w:rStyle w:val="bold"/>
        </w:rPr>
        <w:t xml:space="preserve"> z produktami (Product) i dniami żywieniowymi (DayFoodDiary) dodawanymi przez użytkowników systemu. </w:t>
      </w:r>
      <w:r w:rsidR="008C719A">
        <w:rPr>
          <w:rStyle w:val="bold"/>
          <w:rFonts w:cs="Times New Roman"/>
        </w:rPr>
        <w:t>Dodatkowo każdy produkt zawiera informację dodatkowe (ProductDet</w:t>
      </w:r>
      <w:r w:rsidR="00FA3FAE">
        <w:rPr>
          <w:rStyle w:val="bold"/>
          <w:rFonts w:cs="Times New Roman"/>
        </w:rPr>
        <w:t xml:space="preserve">ails), </w:t>
      </w:r>
      <w:r w:rsidR="008C719A">
        <w:rPr>
          <w:rStyle w:val="bold"/>
          <w:rFonts w:cs="Times New Roman"/>
        </w:rPr>
        <w:t xml:space="preserve">między produktami a dniami żywieniowymi występuje relacja </w:t>
      </w:r>
      <w:r w:rsidR="005F2122">
        <w:rPr>
          <w:rStyle w:val="bold"/>
          <w:rFonts w:cs="Times New Roman"/>
        </w:rPr>
        <w:t>„</w:t>
      </w:r>
      <w:r w:rsidR="00711985">
        <w:rPr>
          <w:rStyle w:val="bold"/>
          <w:rFonts w:cs="Times New Roman"/>
        </w:rPr>
        <w:t>wielu do wielu</w:t>
      </w:r>
      <w:r w:rsidR="005F2122">
        <w:rPr>
          <w:rStyle w:val="bold"/>
          <w:rFonts w:cs="Times New Roman"/>
        </w:rPr>
        <w:t>”</w:t>
      </w:r>
      <w:r w:rsidR="008C719A">
        <w:rPr>
          <w:rStyle w:val="bold"/>
          <w:rFonts w:cs="Times New Roman"/>
        </w:rPr>
        <w:t xml:space="preserve"> przez co powstała tabela </w:t>
      </w:r>
      <w:r w:rsidR="00D30F8E">
        <w:rPr>
          <w:rStyle w:val="bold"/>
          <w:rFonts w:cs="Times New Roman"/>
        </w:rPr>
        <w:t>pomocnicza</w:t>
      </w:r>
      <w:r w:rsidR="008C719A">
        <w:rPr>
          <w:rStyle w:val="bold"/>
          <w:rFonts w:cs="Times New Roman"/>
        </w:rPr>
        <w:t xml:space="preserve"> (DiaryProduct) </w:t>
      </w:r>
      <w:r w:rsidR="002D2122">
        <w:rPr>
          <w:rStyle w:val="bold"/>
          <w:rFonts w:cs="Times New Roman"/>
        </w:rPr>
        <w:t>umożliwiająca</w:t>
      </w:r>
      <w:r w:rsidR="008C719A">
        <w:rPr>
          <w:rStyle w:val="bold"/>
          <w:rFonts w:cs="Times New Roman"/>
        </w:rPr>
        <w:t xml:space="preserve"> </w:t>
      </w:r>
      <w:r w:rsidR="00D30F8E">
        <w:rPr>
          <w:rStyle w:val="bold"/>
          <w:rFonts w:cs="Times New Roman"/>
        </w:rPr>
        <w:t>powstawani</w:t>
      </w:r>
      <w:r w:rsidR="00711985">
        <w:rPr>
          <w:rStyle w:val="bold"/>
          <w:rFonts w:cs="Times New Roman"/>
        </w:rPr>
        <w:t>e</w:t>
      </w:r>
      <w:r w:rsidR="008C719A">
        <w:rPr>
          <w:rStyle w:val="bold"/>
          <w:rFonts w:cs="Times New Roman"/>
        </w:rPr>
        <w:t xml:space="preserve"> </w:t>
      </w:r>
      <w:r w:rsidR="00711985">
        <w:rPr>
          <w:rStyle w:val="bold"/>
          <w:rFonts w:cs="Times New Roman"/>
        </w:rPr>
        <w:t>powiązań</w:t>
      </w:r>
      <w:r w:rsidR="004100C4">
        <w:rPr>
          <w:rStyle w:val="bold"/>
          <w:rFonts w:cs="Times New Roman"/>
        </w:rPr>
        <w:t xml:space="preserve"> [1]</w:t>
      </w:r>
      <w:r w:rsidR="008C719A">
        <w:rPr>
          <w:rStyle w:val="bold"/>
          <w:rFonts w:cs="Times New Roman"/>
        </w:rPr>
        <w:t>.</w:t>
      </w:r>
    </w:p>
    <w:p w:rsidR="00F36A38" w:rsidRDefault="00F36A38" w:rsidP="00F36A38">
      <w:r>
        <w:br w:type="page"/>
      </w:r>
    </w:p>
    <w:p w:rsidR="001F3419" w:rsidRDefault="003456CD" w:rsidP="00767CFD">
      <w:pPr>
        <w:pStyle w:val="Heading2"/>
      </w:pPr>
      <w:bookmarkStart w:id="30" w:name="_Toc470096687"/>
      <w:bookmarkStart w:id="31" w:name="_Toc472295966"/>
      <w:r>
        <w:lastRenderedPageBreak/>
        <w:t>Szyfrowanie danych</w:t>
      </w:r>
      <w:bookmarkEnd w:id="30"/>
      <w:r w:rsidR="00A17F23">
        <w:t xml:space="preserve"> użytkownika</w:t>
      </w:r>
      <w:bookmarkEnd w:id="31"/>
    </w:p>
    <w:p w:rsidR="000006FE" w:rsidRPr="00D22699" w:rsidRDefault="00AF7864" w:rsidP="006A16F5">
      <w:pPr>
        <w:spacing w:line="360" w:lineRule="auto"/>
        <w:ind w:left="0" w:right="-2"/>
        <w:jc w:val="both"/>
        <w:rPr>
          <w:rStyle w:val="bold"/>
          <w:color w:val="000000" w:themeColor="text1"/>
        </w:rPr>
      </w:pPr>
      <w:r>
        <w:rPr>
          <w:rStyle w:val="bold"/>
        </w:rPr>
        <w:tab/>
      </w:r>
      <w:r w:rsidR="00AB228F">
        <w:rPr>
          <w:rStyle w:val="bold"/>
        </w:rPr>
        <w:t xml:space="preserve">Kolejnym ważnym elementem w każdej aplikacji </w:t>
      </w:r>
      <w:r w:rsidR="001033B0">
        <w:rPr>
          <w:rStyle w:val="bold"/>
        </w:rPr>
        <w:t>internetowej, który</w:t>
      </w:r>
      <w:r>
        <w:rPr>
          <w:rStyle w:val="bold"/>
        </w:rPr>
        <w:t xml:space="preserve"> umożliwia tworzenie kont</w:t>
      </w:r>
      <w:r w:rsidR="00AB228F">
        <w:rPr>
          <w:rStyle w:val="bold"/>
        </w:rPr>
        <w:t xml:space="preserve"> jest </w:t>
      </w:r>
      <w:r w:rsidR="00A17F23">
        <w:rPr>
          <w:rStyle w:val="bold"/>
        </w:rPr>
        <w:t>ich zabezpieczenie</w:t>
      </w:r>
      <w:r w:rsidR="009E2D3C">
        <w:rPr>
          <w:rStyle w:val="bold"/>
        </w:rPr>
        <w:t xml:space="preserve"> [2]</w:t>
      </w:r>
      <w:r w:rsidR="00AB228F">
        <w:rPr>
          <w:rStyle w:val="bold"/>
        </w:rPr>
        <w:t>.</w:t>
      </w:r>
      <w:r w:rsidR="00A17F23">
        <w:rPr>
          <w:rStyle w:val="bold"/>
        </w:rPr>
        <w:t xml:space="preserve"> W </w:t>
      </w:r>
      <w:r>
        <w:rPr>
          <w:rStyle w:val="bold"/>
        </w:rPr>
        <w:t>tym celu</w:t>
      </w:r>
      <w:r w:rsidR="00A17F23">
        <w:rPr>
          <w:rStyle w:val="bold"/>
        </w:rPr>
        <w:t xml:space="preserve">, w bazie nie przechowuje się haseł, a funkcje </w:t>
      </w:r>
      <w:r w:rsidR="00CA2A63">
        <w:rPr>
          <w:rStyle w:val="bold"/>
        </w:rPr>
        <w:t>skrótu</w:t>
      </w:r>
      <w:r w:rsidR="0000293D">
        <w:rPr>
          <w:rStyle w:val="bold"/>
        </w:rPr>
        <w:t xml:space="preserve">, które zostają wygenerowane w momencie tworzenia lub logowania </w:t>
      </w:r>
      <w:r w:rsidR="001033B0">
        <w:rPr>
          <w:rStyle w:val="bold"/>
        </w:rPr>
        <w:t>do konta</w:t>
      </w:r>
      <w:r w:rsidR="0000293D" w:rsidRPr="001033B0">
        <w:rPr>
          <w:rStyle w:val="bold"/>
          <w:color w:val="000000" w:themeColor="text1"/>
        </w:rPr>
        <w:t>.</w:t>
      </w:r>
      <w:r w:rsidR="000C05E1" w:rsidRPr="001033B0">
        <w:rPr>
          <w:rStyle w:val="bold"/>
          <w:color w:val="000000" w:themeColor="text1"/>
        </w:rPr>
        <w:t xml:space="preserve"> </w:t>
      </w:r>
      <w:r w:rsidR="001033B0" w:rsidRPr="001033B0">
        <w:rPr>
          <w:rStyle w:val="bold"/>
          <w:color w:val="000000" w:themeColor="text1"/>
        </w:rPr>
        <w:t>Funkcja ta</w:t>
      </w:r>
      <w:r w:rsidR="0000293D" w:rsidRPr="001033B0">
        <w:rPr>
          <w:rStyle w:val="bold"/>
          <w:color w:val="000000" w:themeColor="text1"/>
        </w:rPr>
        <w:t xml:space="preserve"> zostaje </w:t>
      </w:r>
      <w:r w:rsidR="001033B0" w:rsidRPr="001033B0">
        <w:rPr>
          <w:rStyle w:val="bold"/>
          <w:color w:val="000000" w:themeColor="text1"/>
        </w:rPr>
        <w:t xml:space="preserve">utworzona </w:t>
      </w:r>
      <w:r w:rsidR="0000293D" w:rsidRPr="001033B0">
        <w:rPr>
          <w:rStyle w:val="bold"/>
          <w:color w:val="000000" w:themeColor="text1"/>
        </w:rPr>
        <w:t>za pomocą wybranego algorytmu hashującego</w:t>
      </w:r>
      <w:r w:rsidR="00E066F0" w:rsidRPr="001033B0">
        <w:rPr>
          <w:rStyle w:val="bold"/>
          <w:color w:val="000000" w:themeColor="text1"/>
        </w:rPr>
        <w:t xml:space="preserve"> przy użyciu hasła podanego przez użytkownika oraz </w:t>
      </w:r>
      <w:r w:rsidR="00E066F0" w:rsidRPr="00D22699">
        <w:rPr>
          <w:rStyle w:val="bold"/>
          <w:color w:val="000000" w:themeColor="text1"/>
        </w:rPr>
        <w:t xml:space="preserve">soli </w:t>
      </w:r>
      <w:r w:rsidR="00D22699" w:rsidRPr="00D22699">
        <w:rPr>
          <w:rStyle w:val="bold"/>
          <w:color w:val="000000" w:themeColor="text1"/>
        </w:rPr>
        <w:t>stworzonej</w:t>
      </w:r>
      <w:r w:rsidR="00D22699">
        <w:rPr>
          <w:rStyle w:val="bold"/>
          <w:color w:val="000000" w:themeColor="text1"/>
        </w:rPr>
        <w:t xml:space="preserve"> </w:t>
      </w:r>
      <w:r w:rsidR="00E066F0" w:rsidRPr="00D22699">
        <w:rPr>
          <w:rStyle w:val="bold"/>
          <w:color w:val="000000" w:themeColor="text1"/>
        </w:rPr>
        <w:t>w momencie generowania funkcji.</w:t>
      </w:r>
    </w:p>
    <w:p w:rsidR="001F3419" w:rsidRPr="00F900B0" w:rsidRDefault="001F52C5" w:rsidP="006A16F5">
      <w:pPr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 xml:space="preserve">Poniżej przedstawiony </w:t>
      </w:r>
      <w:r w:rsidR="00731536">
        <w:rPr>
          <w:rStyle w:val="bold"/>
        </w:rPr>
        <w:t>został</w:t>
      </w:r>
      <w:r>
        <w:rPr>
          <w:rStyle w:val="bold"/>
        </w:rPr>
        <w:t xml:space="preserve"> a</w:t>
      </w:r>
      <w:r w:rsidR="000006FE">
        <w:rPr>
          <w:rStyle w:val="bold"/>
        </w:rPr>
        <w:t>lgorytm z</w:t>
      </w:r>
      <w:r w:rsidR="003456CD" w:rsidRPr="00F900B0">
        <w:rPr>
          <w:rStyle w:val="bold"/>
        </w:rPr>
        <w:t>apis</w:t>
      </w:r>
      <w:r w:rsidR="000006FE">
        <w:rPr>
          <w:rStyle w:val="bold"/>
        </w:rPr>
        <w:t>u</w:t>
      </w:r>
      <w:r w:rsidR="003456CD" w:rsidRPr="00F900B0">
        <w:rPr>
          <w:rStyle w:val="bold"/>
        </w:rPr>
        <w:t xml:space="preserve"> hasła w bazie danych w momencie rejestracji użytkownika:</w:t>
      </w:r>
    </w:p>
    <w:p w:rsidR="001F3419" w:rsidRPr="00F900B0" w:rsidRDefault="003456CD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>Wprowadzenie h</w:t>
      </w:r>
      <w:r w:rsidR="0063069A">
        <w:rPr>
          <w:rStyle w:val="bold"/>
        </w:rPr>
        <w:t xml:space="preserve">asła przez użytkownika systemu </w:t>
      </w:r>
      <w:r w:rsidRPr="00F900B0">
        <w:rPr>
          <w:rStyle w:val="bold"/>
        </w:rPr>
        <w:t>podczas rejestracji</w:t>
      </w:r>
      <w:r w:rsidR="00731536">
        <w:rPr>
          <w:rStyle w:val="bold"/>
        </w:rPr>
        <w:t>.</w:t>
      </w:r>
    </w:p>
    <w:p w:rsidR="00EA070B" w:rsidRDefault="003456CD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soli </w:t>
      </w:r>
      <w:r w:rsidR="0063069A">
        <w:rPr>
          <w:rStyle w:val="bold"/>
        </w:rPr>
        <w:t xml:space="preserve">za </w:t>
      </w:r>
      <w:r w:rsidR="00731536">
        <w:rPr>
          <w:rStyle w:val="bold"/>
        </w:rPr>
        <w:t>pomocą metody przedstawionej na rys.</w:t>
      </w:r>
      <w:r w:rsidR="001033B0">
        <w:rPr>
          <w:rStyle w:val="bold"/>
        </w:rPr>
        <w:t xml:space="preserve"> </w:t>
      </w:r>
      <w:r w:rsidR="002D1ABF">
        <w:rPr>
          <w:rStyle w:val="bold"/>
        </w:rPr>
        <w:t>3.</w:t>
      </w:r>
      <w:r w:rsidR="00FF552C">
        <w:rPr>
          <w:rStyle w:val="bold"/>
        </w:rPr>
        <w:t>9</w:t>
      </w:r>
      <w:r w:rsidR="000006FE">
        <w:rPr>
          <w:rStyle w:val="bold"/>
        </w:rPr>
        <w:t xml:space="preserve"> </w:t>
      </w:r>
      <w:r w:rsidR="0063069A">
        <w:rPr>
          <w:rStyle w:val="bold"/>
        </w:rPr>
        <w:t xml:space="preserve">w celu zaszyfrowania hasła </w:t>
      </w:r>
      <w:r w:rsidR="002D1ABF">
        <w:rPr>
          <w:rStyle w:val="bold"/>
        </w:rPr>
        <w:t>poprzez wbudowaną klasę</w:t>
      </w:r>
      <w:r w:rsidRPr="00F900B0">
        <w:rPr>
          <w:rStyle w:val="bold"/>
        </w:rPr>
        <w:t xml:space="preserve"> </w:t>
      </w:r>
      <w:r w:rsidRPr="00C7047A">
        <w:rPr>
          <w:rStyle w:val="bold"/>
          <w:b/>
        </w:rPr>
        <w:t>RandonNumberGenerator</w:t>
      </w:r>
      <w:r w:rsidR="0063069A">
        <w:rPr>
          <w:rStyle w:val="bold"/>
        </w:rPr>
        <w:t xml:space="preserve"> w </w:t>
      </w:r>
      <w:r w:rsidRPr="00F900B0">
        <w:rPr>
          <w:rStyle w:val="bold"/>
        </w:rPr>
        <w:t>frameworku .Net</w:t>
      </w:r>
      <w:r w:rsidR="00731536">
        <w:rPr>
          <w:rStyle w:val="bold"/>
        </w:rPr>
        <w:t>.</w:t>
      </w:r>
      <w:r w:rsidRPr="00F900B0">
        <w:rPr>
          <w:rStyle w:val="bold"/>
        </w:rPr>
        <w:t xml:space="preserve"> </w:t>
      </w:r>
    </w:p>
    <w:p w:rsidR="0063069A" w:rsidRDefault="0063069A" w:rsidP="0063069A">
      <w:pPr>
        <w:pStyle w:val="ListParagraph"/>
        <w:spacing w:line="360" w:lineRule="auto"/>
        <w:ind w:right="-2"/>
        <w:jc w:val="both"/>
        <w:rPr>
          <w:rStyle w:val="bold"/>
        </w:rPr>
      </w:pPr>
    </w:p>
    <w:p w:rsidR="00EA070B" w:rsidRPr="00FF552C" w:rsidRDefault="00D00E0E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2" type="#_x0000_t75" style="width:429.1pt;height:180.3pt;mso-position-horizontal-relative:text;mso-position-vertical-relative:text;mso-width-relative:page;mso-height-relative:page">
            <v:imagedata r:id="rId35" o:title="2016-12-20 21_25_35-PersonalTrainer - Microsoft Visual Studio"/>
          </v:shape>
        </w:pict>
      </w:r>
    </w:p>
    <w:p w:rsidR="0063069A" w:rsidRPr="00FF552C" w:rsidRDefault="00FF552C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>
        <w:rPr>
          <w:sz w:val="20"/>
          <w:szCs w:val="20"/>
        </w:rPr>
        <w:t>9</w:t>
      </w:r>
      <w:r w:rsidR="0063069A" w:rsidRPr="00FF552C">
        <w:rPr>
          <w:sz w:val="20"/>
          <w:szCs w:val="20"/>
        </w:rPr>
        <w:t xml:space="preserve"> Metoda tworząca sól</w:t>
      </w:r>
    </w:p>
    <w:p w:rsidR="0063069A" w:rsidRDefault="0063069A" w:rsidP="0063069A">
      <w:pPr>
        <w:spacing w:before="0" w:after="0" w:line="240" w:lineRule="auto"/>
        <w:ind w:left="0" w:right="0"/>
        <w:rPr>
          <w:rStyle w:val="bold"/>
        </w:rPr>
      </w:pPr>
      <w:r>
        <w:rPr>
          <w:rStyle w:val="bold"/>
        </w:rPr>
        <w:br w:type="page"/>
      </w:r>
    </w:p>
    <w:p w:rsidR="001F3419" w:rsidRDefault="0063069A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lastRenderedPageBreak/>
        <w:t xml:space="preserve">Dodanie hasła </w:t>
      </w:r>
      <w:r w:rsidR="00731536">
        <w:rPr>
          <w:rStyle w:val="bold"/>
        </w:rPr>
        <w:t xml:space="preserve">do </w:t>
      </w:r>
      <w:r>
        <w:rPr>
          <w:rStyle w:val="bold"/>
        </w:rPr>
        <w:t xml:space="preserve">soli poprzez </w:t>
      </w:r>
      <w:r w:rsidR="00731536">
        <w:rPr>
          <w:rStyle w:val="bold"/>
        </w:rPr>
        <w:t>połączenie</w:t>
      </w:r>
      <w:r>
        <w:rPr>
          <w:rStyle w:val="bold"/>
        </w:rPr>
        <w:t xml:space="preserve"> </w:t>
      </w:r>
      <w:r w:rsidR="00035C1E">
        <w:rPr>
          <w:rStyle w:val="bold"/>
        </w:rPr>
        <w:t>bajtów, a</w:t>
      </w:r>
      <w:r>
        <w:rPr>
          <w:rStyle w:val="bold"/>
        </w:rPr>
        <w:t xml:space="preserve"> następnie w</w:t>
      </w:r>
      <w:r w:rsidR="003456CD" w:rsidRPr="00F900B0">
        <w:rPr>
          <w:rStyle w:val="bold"/>
        </w:rPr>
        <w:t>ykorzystan</w:t>
      </w:r>
      <w:r w:rsidR="00731536">
        <w:rPr>
          <w:rStyle w:val="bold"/>
        </w:rPr>
        <w:t>i</w:t>
      </w:r>
      <w:r w:rsidR="003456CD" w:rsidRPr="00F900B0">
        <w:rPr>
          <w:rStyle w:val="bold"/>
        </w:rPr>
        <w:t xml:space="preserve">e funkcji </w:t>
      </w:r>
      <w:r w:rsidR="00E066F0">
        <w:rPr>
          <w:rStyle w:val="bold"/>
        </w:rPr>
        <w:t>skrótu</w:t>
      </w:r>
      <w:r w:rsidR="003456CD" w:rsidRPr="00F900B0">
        <w:rPr>
          <w:rStyle w:val="bold"/>
        </w:rPr>
        <w:t xml:space="preserve"> SHA512</w:t>
      </w:r>
      <w:r w:rsidR="005650CE" w:rsidRPr="00F900B0">
        <w:rPr>
          <w:rStyle w:val="bold"/>
        </w:rPr>
        <w:t xml:space="preserve"> na </w:t>
      </w:r>
      <w:r w:rsidR="00AF7864">
        <w:rPr>
          <w:rStyle w:val="bold"/>
        </w:rPr>
        <w:t>połączonych bajtach</w:t>
      </w:r>
      <w:r w:rsidR="00FF552C">
        <w:rPr>
          <w:rStyle w:val="bold"/>
        </w:rPr>
        <w:t xml:space="preserve"> </w:t>
      </w:r>
      <w:r w:rsidR="00D22699">
        <w:rPr>
          <w:rStyle w:val="bold"/>
        </w:rPr>
        <w:t>(</w:t>
      </w:r>
      <w:r w:rsidR="00731536">
        <w:rPr>
          <w:rStyle w:val="bold"/>
        </w:rPr>
        <w:t>rys.</w:t>
      </w:r>
      <w:r w:rsidR="00D22699">
        <w:rPr>
          <w:rStyle w:val="bold"/>
        </w:rPr>
        <w:t xml:space="preserve"> </w:t>
      </w:r>
      <w:r w:rsidR="00FF552C">
        <w:rPr>
          <w:rStyle w:val="bold"/>
        </w:rPr>
        <w:t>3.10</w:t>
      </w:r>
      <w:r w:rsidR="00D22699">
        <w:rPr>
          <w:rStyle w:val="bold"/>
        </w:rPr>
        <w:t>)</w:t>
      </w:r>
      <w:r w:rsidR="00FF552C">
        <w:rPr>
          <w:rStyle w:val="bold"/>
        </w:rPr>
        <w:t>.</w:t>
      </w:r>
    </w:p>
    <w:p w:rsidR="0063069A" w:rsidRDefault="00E066F0" w:rsidP="00167E08">
      <w:pPr>
        <w:pStyle w:val="ListParagraph"/>
        <w:numPr>
          <w:ilvl w:val="0"/>
          <w:numId w:val="15"/>
        </w:numPr>
        <w:spacing w:line="360" w:lineRule="auto"/>
        <w:ind w:right="-2"/>
        <w:jc w:val="both"/>
      </w:pPr>
      <w:r w:rsidRPr="00F900B0">
        <w:rPr>
          <w:rStyle w:val="bold"/>
        </w:rPr>
        <w:t xml:space="preserve">Zapis </w:t>
      </w:r>
      <w:r>
        <w:rPr>
          <w:rStyle w:val="bold"/>
        </w:rPr>
        <w:t>funkcji hashującej</w:t>
      </w:r>
      <w:r w:rsidRPr="00F900B0">
        <w:rPr>
          <w:rStyle w:val="bold"/>
        </w:rPr>
        <w:t xml:space="preserve"> oraz soli w bazie danych</w:t>
      </w:r>
      <w:r>
        <w:rPr>
          <w:rStyle w:val="bold"/>
        </w:rPr>
        <w:t xml:space="preserve">. </w:t>
      </w:r>
    </w:p>
    <w:p w:rsidR="006717F6" w:rsidRPr="00FF552C" w:rsidRDefault="00D00E0E" w:rsidP="00FF552C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sz w:val="20"/>
          <w:szCs w:val="20"/>
        </w:rPr>
        <w:pict>
          <v:shape id="_x0000_i1033" type="#_x0000_t75" style="width:426.8pt;height:195.85pt">
            <v:imagedata r:id="rId36" o:title="2016-12-20 21_27_34-PersonalTrainer - Microsoft Visual Studio"/>
          </v:shape>
        </w:pict>
      </w:r>
    </w:p>
    <w:p w:rsidR="00AF7864" w:rsidRDefault="00AF7864" w:rsidP="00FF552C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FF552C">
        <w:rPr>
          <w:sz w:val="20"/>
          <w:szCs w:val="20"/>
        </w:rPr>
        <w:t>10</w:t>
      </w:r>
      <w:r w:rsidRPr="00FF552C">
        <w:rPr>
          <w:sz w:val="20"/>
          <w:szCs w:val="20"/>
        </w:rPr>
        <w:t xml:space="preserve"> Metoda generująca funkcję </w:t>
      </w:r>
      <w:r w:rsidR="00E066F0">
        <w:rPr>
          <w:sz w:val="20"/>
          <w:szCs w:val="20"/>
        </w:rPr>
        <w:t>skrótu</w:t>
      </w:r>
      <w:r w:rsidRPr="00FF552C">
        <w:rPr>
          <w:sz w:val="20"/>
          <w:szCs w:val="20"/>
        </w:rPr>
        <w:t xml:space="preserve"> przy użyciu hasła i soli.</w:t>
      </w:r>
    </w:p>
    <w:p w:rsidR="00920D56" w:rsidRDefault="00920D56" w:rsidP="00FF552C">
      <w:pPr>
        <w:spacing w:before="0" w:after="0" w:line="360" w:lineRule="auto"/>
        <w:ind w:left="0" w:right="-2"/>
        <w:rPr>
          <w:sz w:val="20"/>
          <w:szCs w:val="20"/>
        </w:rPr>
      </w:pPr>
    </w:p>
    <w:p w:rsidR="00920D56" w:rsidRDefault="00920D56" w:rsidP="00920D56">
      <w:pPr>
        <w:pStyle w:val="ListParagraph"/>
        <w:spacing w:line="360" w:lineRule="auto"/>
        <w:ind w:left="0" w:right="-2"/>
      </w:pPr>
      <w:r>
        <w:t>Algorytm walidacji hasła podczas próby logowania prezentuje się następująco:</w:t>
      </w:r>
    </w:p>
    <w:p w:rsidR="00920D56" w:rsidRPr="00F900B0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Pobranie z bazy danych </w:t>
      </w:r>
      <w:r>
        <w:rPr>
          <w:rStyle w:val="bold"/>
        </w:rPr>
        <w:t>funkcji skrótu</w:t>
      </w:r>
      <w:r w:rsidRPr="00F900B0">
        <w:rPr>
          <w:rStyle w:val="bold"/>
        </w:rPr>
        <w:t xml:space="preserve"> oraz soli dla podanego użytkownika.</w:t>
      </w:r>
    </w:p>
    <w:p w:rsidR="00920D56" w:rsidRPr="00F900B0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Wygenerowanie </w:t>
      </w:r>
      <w:r>
        <w:rPr>
          <w:rStyle w:val="bold"/>
        </w:rPr>
        <w:t>funkcji skrótu przy użyciu hasła podanego przez użytkownika systemu.</w:t>
      </w:r>
    </w:p>
    <w:p w:rsidR="00920D56" w:rsidRDefault="00920D56" w:rsidP="00167E08">
      <w:pPr>
        <w:pStyle w:val="ListParagraph"/>
        <w:numPr>
          <w:ilvl w:val="0"/>
          <w:numId w:val="16"/>
        </w:numPr>
        <w:spacing w:line="360" w:lineRule="auto"/>
        <w:ind w:right="-2"/>
        <w:jc w:val="both"/>
        <w:rPr>
          <w:rStyle w:val="bold"/>
        </w:rPr>
      </w:pPr>
      <w:r w:rsidRPr="00F900B0">
        <w:rPr>
          <w:rStyle w:val="bold"/>
        </w:rPr>
        <w:t xml:space="preserve">Porównanie </w:t>
      </w:r>
      <w:r>
        <w:rPr>
          <w:rStyle w:val="bold"/>
        </w:rPr>
        <w:t>dwóch funkcji i zwróceniu flagi w zależności od zgodności danych.</w:t>
      </w:r>
    </w:p>
    <w:p w:rsidR="0063069A" w:rsidRDefault="0063069A" w:rsidP="00F34EC0">
      <w:pPr>
        <w:pStyle w:val="ListParagraph"/>
        <w:spacing w:line="360" w:lineRule="auto"/>
        <w:ind w:left="0" w:right="-2"/>
      </w:pPr>
    </w:p>
    <w:p w:rsidR="00920D56" w:rsidRDefault="00920D56" w:rsidP="00920D56">
      <w:pPr>
        <w:spacing w:before="0" w:after="0" w:line="240" w:lineRule="auto"/>
        <w:ind w:left="0" w:right="0"/>
      </w:pPr>
      <w:r>
        <w:br w:type="page"/>
      </w:r>
    </w:p>
    <w:p w:rsidR="00920D56" w:rsidRDefault="00920D56" w:rsidP="00920D56">
      <w:pPr>
        <w:pStyle w:val="Heading2"/>
      </w:pPr>
      <w:bookmarkStart w:id="32" w:name="_Toc472295967"/>
      <w:r>
        <w:lastRenderedPageBreak/>
        <w:t>Korzystanie z serwisu</w:t>
      </w:r>
      <w:bookmarkEnd w:id="32"/>
    </w:p>
    <w:p w:rsidR="00AB5935" w:rsidRDefault="00AB5935" w:rsidP="00920D56">
      <w:pPr>
        <w:spacing w:before="0" w:after="0" w:line="360" w:lineRule="auto"/>
        <w:ind w:left="0" w:right="0"/>
        <w:jc w:val="both"/>
        <w:rPr>
          <w:rStyle w:val="bold"/>
        </w:rPr>
      </w:pPr>
      <w:r>
        <w:rPr>
          <w:rStyle w:val="bold"/>
        </w:rPr>
        <w:t xml:space="preserve">Przy starcie aplikacji pojawia się możliwość zalogowania lub rejestracji, przy której przyszły użytkownik serwisu zobowiązany jest do </w:t>
      </w:r>
      <w:r w:rsidR="00D22699">
        <w:rPr>
          <w:rStyle w:val="bold"/>
        </w:rPr>
        <w:t xml:space="preserve">podania </w:t>
      </w:r>
      <w:r>
        <w:rPr>
          <w:rStyle w:val="bold"/>
        </w:rPr>
        <w:t>danych takich jak: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Nazwa użytkownika,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Adres e-mail,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Hasło zabezpieczające konto,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Potwierdzenie hasła,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Płeć,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Wzrost,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Waga,</w:t>
      </w:r>
    </w:p>
    <w:p w:rsidR="00920D56" w:rsidRDefault="00920D56" w:rsidP="00167E08">
      <w:pPr>
        <w:pStyle w:val="ListParagraph"/>
        <w:numPr>
          <w:ilvl w:val="0"/>
          <w:numId w:val="22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Wiek.</w:t>
      </w: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Do utworzenia konta wymagane są niestandardowe dane dotyczące wzrostu i wagi, które będą wykorzystane w dalszym rozwoju aplikacji. W momencie, gdy posiadamy już istniejące konto</w:t>
      </w:r>
      <w:r w:rsidR="00D22699">
        <w:rPr>
          <w:rStyle w:val="bold"/>
        </w:rPr>
        <w:t>,</w:t>
      </w:r>
      <w:r>
        <w:rPr>
          <w:rStyle w:val="bold"/>
        </w:rPr>
        <w:t xml:space="preserve"> logowanie odbywa się poprzez wpisanie nazwy użytkownika oraz hasła. </w:t>
      </w: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</w:p>
    <w:p w:rsidR="00920D56" w:rsidRDefault="00920D56" w:rsidP="00920D56">
      <w:pPr>
        <w:pStyle w:val="ListParagraph"/>
        <w:spacing w:line="360" w:lineRule="auto"/>
        <w:ind w:left="0" w:right="-2"/>
        <w:jc w:val="both"/>
        <w:rPr>
          <w:rStyle w:val="bold"/>
        </w:rPr>
      </w:pPr>
      <w:r>
        <w:rPr>
          <w:rStyle w:val="bold"/>
        </w:rPr>
        <w:tab/>
        <w:t xml:space="preserve">Po zalogowaniu użytkownik, ma możliwość przejścia do strony głównej, panelu diety lub do panelu administracyjnego w przypadku, gdy posiada uprawnienia administracyjne. W panelu diety znajdują się główne funkcjonalności aplikacji, które zostały pogrupowane i przydzielone do trzech grup przez lewy panel </w:t>
      </w:r>
      <w:r w:rsidR="00D22699">
        <w:rPr>
          <w:rStyle w:val="bold"/>
        </w:rPr>
        <w:t>(</w:t>
      </w:r>
      <w:r>
        <w:rPr>
          <w:rStyle w:val="bold"/>
        </w:rPr>
        <w:t>rys.</w:t>
      </w:r>
      <w:r w:rsidR="00D22699">
        <w:rPr>
          <w:rStyle w:val="bold"/>
        </w:rPr>
        <w:t xml:space="preserve"> </w:t>
      </w:r>
      <w:r>
        <w:rPr>
          <w:rStyle w:val="bold"/>
        </w:rPr>
        <w:t>3.11</w:t>
      </w:r>
      <w:r w:rsidR="00D22699">
        <w:rPr>
          <w:rStyle w:val="bold"/>
        </w:rPr>
        <w:t>)</w:t>
      </w:r>
      <w:r>
        <w:rPr>
          <w:rStyle w:val="bold"/>
        </w:rPr>
        <w:t>.  Grupy te prezentują się następująco:</w:t>
      </w:r>
    </w:p>
    <w:p w:rsidR="00920D56" w:rsidRDefault="00920D5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Dieta – odpowiedzialna za zarządzanie dniami żywieniowymi,</w:t>
      </w:r>
    </w:p>
    <w:p w:rsidR="00920D56" w:rsidRDefault="00920D5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Moje produkty – pełniąca funkcję zarządzania produktami użytkownika,</w:t>
      </w:r>
    </w:p>
    <w:p w:rsidR="00920D56" w:rsidRDefault="00920D56" w:rsidP="00167E08">
      <w:pPr>
        <w:pStyle w:val="ListParagraph"/>
        <w:numPr>
          <w:ilvl w:val="0"/>
          <w:numId w:val="23"/>
        </w:numPr>
        <w:spacing w:line="360" w:lineRule="auto"/>
        <w:ind w:right="-2"/>
        <w:jc w:val="both"/>
        <w:rPr>
          <w:rStyle w:val="bold"/>
        </w:rPr>
      </w:pPr>
      <w:r>
        <w:rPr>
          <w:rStyle w:val="bold"/>
        </w:rPr>
        <w:t>Ustawienia – określająca cele użytkownika oraz przedstawiająca instrukcję obsługi panelu diety.</w:t>
      </w:r>
    </w:p>
    <w:p w:rsidR="00FD7637" w:rsidRPr="00B2579E" w:rsidRDefault="000909D8" w:rsidP="00B2579E">
      <w:pPr>
        <w:spacing w:before="0" w:after="0" w:line="360" w:lineRule="auto"/>
        <w:ind w:left="0" w:right="-2"/>
        <w:rPr>
          <w:sz w:val="20"/>
          <w:szCs w:val="20"/>
        </w:rPr>
      </w:pPr>
      <w:r>
        <w:rPr>
          <w:noProof/>
          <w:sz w:val="20"/>
          <w:szCs w:val="20"/>
          <w:lang w:eastAsia="pl-PL"/>
        </w:rPr>
        <w:pict>
          <v:shape id="_x0000_i1054" type="#_x0000_t75" style="width:140.55pt;height:148.05pt">
            <v:imagedata r:id="rId37" o:title="2017-01-17 04_51_24-zd4.png - Windows Photo Viewer"/>
          </v:shape>
        </w:pict>
      </w:r>
    </w:p>
    <w:p w:rsidR="00084BFA" w:rsidRDefault="00B2579E" w:rsidP="00920D56">
      <w:pPr>
        <w:spacing w:before="0" w:after="0" w:line="360" w:lineRule="auto"/>
        <w:ind w:left="0" w:right="-2"/>
        <w:rPr>
          <w:sz w:val="20"/>
          <w:szCs w:val="20"/>
        </w:rPr>
      </w:pPr>
      <w:r w:rsidRPr="00FF552C">
        <w:rPr>
          <w:sz w:val="20"/>
          <w:szCs w:val="20"/>
        </w:rPr>
        <w:t>Rys.</w:t>
      </w:r>
      <w:r w:rsidR="00A50767">
        <w:rPr>
          <w:sz w:val="20"/>
          <w:szCs w:val="20"/>
        </w:rPr>
        <w:t xml:space="preserve"> </w:t>
      </w:r>
      <w:r w:rsidRPr="00FF552C">
        <w:rPr>
          <w:sz w:val="20"/>
          <w:szCs w:val="20"/>
        </w:rPr>
        <w:t>3.</w:t>
      </w:r>
      <w:r w:rsidR="009B6915">
        <w:rPr>
          <w:sz w:val="20"/>
          <w:szCs w:val="20"/>
        </w:rPr>
        <w:t>11</w:t>
      </w:r>
      <w:r w:rsidRPr="00FF552C">
        <w:rPr>
          <w:sz w:val="20"/>
          <w:szCs w:val="20"/>
        </w:rPr>
        <w:t xml:space="preserve"> </w:t>
      </w:r>
      <w:r w:rsidR="009B6915">
        <w:rPr>
          <w:sz w:val="20"/>
          <w:szCs w:val="20"/>
        </w:rPr>
        <w:t>Panel nawigacyjny</w:t>
      </w:r>
      <w:r w:rsidR="00920D56">
        <w:rPr>
          <w:sz w:val="20"/>
          <w:szCs w:val="20"/>
        </w:rPr>
        <w:t xml:space="preserve"> występujący w module diety.</w:t>
      </w:r>
    </w:p>
    <w:p w:rsidR="00D609D3" w:rsidRDefault="00D609D3" w:rsidP="004955A8">
      <w:pPr>
        <w:pStyle w:val="ListParagraph"/>
        <w:spacing w:line="360" w:lineRule="auto"/>
        <w:ind w:left="0" w:right="-2"/>
        <w:jc w:val="both"/>
      </w:pPr>
      <w:r>
        <w:lastRenderedPageBreak/>
        <w:t xml:space="preserve">Panel administracyjny dzieli się na trzy typy funkcjonalności, takie </w:t>
      </w:r>
      <w:r w:rsidR="004955A8">
        <w:t>jak:</w:t>
      </w:r>
    </w:p>
    <w:p w:rsidR="00D609D3" w:rsidRDefault="00D609D3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Zarządzanie produktami,</w:t>
      </w:r>
    </w:p>
    <w:p w:rsidR="00D609D3" w:rsidRDefault="00D609D3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Zarządzanie użytkownikami,</w:t>
      </w:r>
    </w:p>
    <w:p w:rsidR="00D609D3" w:rsidRDefault="00D609D3" w:rsidP="004955A8">
      <w:pPr>
        <w:pStyle w:val="ListParagraph"/>
        <w:numPr>
          <w:ilvl w:val="0"/>
          <w:numId w:val="24"/>
        </w:numPr>
        <w:spacing w:line="360" w:lineRule="auto"/>
        <w:ind w:right="-2"/>
        <w:jc w:val="both"/>
      </w:pPr>
      <w:r>
        <w:t>Pomoc.</w:t>
      </w:r>
    </w:p>
    <w:p w:rsidR="004955A8" w:rsidRDefault="004955A8" w:rsidP="004955A8">
      <w:pPr>
        <w:pStyle w:val="ListParagraph"/>
        <w:spacing w:line="360" w:lineRule="auto"/>
        <w:ind w:right="-2"/>
      </w:pPr>
    </w:p>
    <w:p w:rsidR="009C4DEA" w:rsidRDefault="00191088" w:rsidP="004955A8">
      <w:pPr>
        <w:pStyle w:val="ListParagraph"/>
        <w:spacing w:line="360" w:lineRule="auto"/>
        <w:ind w:left="0" w:right="-2"/>
        <w:jc w:val="both"/>
      </w:pPr>
      <w:r>
        <w:t>„</w:t>
      </w:r>
      <w:r w:rsidR="00D609D3">
        <w:t>Zarządzanie produktami</w:t>
      </w:r>
      <w:r>
        <w:t>”</w:t>
      </w:r>
      <w:r w:rsidR="00D609D3">
        <w:t xml:space="preserve"> jest funkcjonalnością umożliwiającą administratorom wgląd do listy artykułów oczekujących, rozpatrzenie zgłoszenia oraz podjęcie decyzji o przyjęciu lub odrzuceniu </w:t>
      </w:r>
      <w:r w:rsidR="009C4DEA">
        <w:t>żywności. Dzięki tej funkcjonalności w serwisie nie będą upubliczniane artykuły zawierające błędne informacje na temat nazwy, makroskładników</w:t>
      </w:r>
      <w:r w:rsidR="00D609D3">
        <w:t xml:space="preserve"> </w:t>
      </w:r>
      <w:r w:rsidR="009C4DEA">
        <w:t>oraz kalorii.</w:t>
      </w:r>
      <w:r>
        <w:t xml:space="preserve"> „</w:t>
      </w:r>
      <w:r w:rsidR="009C4DEA">
        <w:t>Zarządzanie użytkownikami</w:t>
      </w:r>
      <w:r>
        <w:t>”</w:t>
      </w:r>
      <w:r w:rsidR="00093A34">
        <w:t xml:space="preserve"> (rys. 3.12)</w:t>
      </w:r>
      <w:r w:rsidR="009C4DEA">
        <w:t xml:space="preserve"> daje administratorowi możliwość usunięcia konta użytkownika z serwisu, mianowania na administratora bądź </w:t>
      </w:r>
      <w:r>
        <w:t>zwolnienia z pełnionej funkcji. Ostatnią funkcjonalnością panelu administracyjnego jest „Pomoc”, w której zawarte są wszystkie informacje na temat panelu.</w:t>
      </w:r>
    </w:p>
    <w:p w:rsidR="00D609D3" w:rsidRDefault="00D609D3" w:rsidP="00C74AEF">
      <w:pPr>
        <w:pStyle w:val="ListParagraph"/>
        <w:spacing w:line="360" w:lineRule="auto"/>
        <w:ind w:left="0" w:right="-2"/>
      </w:pPr>
    </w:p>
    <w:p w:rsidR="00D609D3" w:rsidRDefault="00D609D3" w:rsidP="00C74AEF">
      <w:pPr>
        <w:pStyle w:val="ListParagraph"/>
        <w:spacing w:line="360" w:lineRule="auto"/>
        <w:ind w:left="0" w:right="-2"/>
      </w:pPr>
    </w:p>
    <w:p w:rsidR="00D609D3" w:rsidRPr="00093A34" w:rsidRDefault="00093A34" w:rsidP="00093A34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 w:rsidRPr="00093A34">
        <w:rPr>
          <w:noProof/>
          <w:sz w:val="20"/>
          <w:szCs w:val="20"/>
          <w:lang w:eastAsia="pl-PL"/>
        </w:rPr>
        <w:pict>
          <v:shape id="_x0000_i1059" type="#_x0000_t75" style="width:6in;height:137.1pt">
            <v:imagedata r:id="rId38" o:title="2017-01-17 04_41_58-zd1.png - Windows Photo Viewer"/>
          </v:shape>
        </w:pict>
      </w:r>
    </w:p>
    <w:p w:rsidR="00093A34" w:rsidRDefault="00093A34" w:rsidP="00093A34">
      <w:pPr>
        <w:spacing w:before="0" w:after="0" w:line="360" w:lineRule="auto"/>
        <w:ind w:left="0" w:right="-2"/>
        <w:rPr>
          <w:noProof/>
          <w:sz w:val="20"/>
          <w:szCs w:val="20"/>
          <w:lang w:eastAsia="pl-PL"/>
        </w:rPr>
      </w:pPr>
      <w:r w:rsidRPr="00FF552C">
        <w:rPr>
          <w:noProof/>
          <w:sz w:val="20"/>
          <w:szCs w:val="20"/>
          <w:lang w:eastAsia="pl-PL"/>
        </w:rPr>
        <w:t>Rys.</w:t>
      </w:r>
      <w:r>
        <w:rPr>
          <w:noProof/>
          <w:sz w:val="20"/>
          <w:szCs w:val="20"/>
          <w:lang w:eastAsia="pl-PL"/>
        </w:rPr>
        <w:t xml:space="preserve"> </w:t>
      </w:r>
      <w:r w:rsidRPr="00FF552C">
        <w:rPr>
          <w:noProof/>
          <w:sz w:val="20"/>
          <w:szCs w:val="20"/>
          <w:lang w:eastAsia="pl-PL"/>
        </w:rPr>
        <w:t>3.</w:t>
      </w:r>
      <w:r>
        <w:rPr>
          <w:noProof/>
          <w:sz w:val="20"/>
          <w:szCs w:val="20"/>
          <w:lang w:eastAsia="pl-PL"/>
        </w:rPr>
        <w:t>12</w:t>
      </w:r>
      <w:r w:rsidRPr="00FF552C">
        <w:rPr>
          <w:noProof/>
          <w:sz w:val="20"/>
          <w:szCs w:val="20"/>
          <w:lang w:eastAsia="pl-PL"/>
        </w:rPr>
        <w:t xml:space="preserve"> </w:t>
      </w:r>
      <w:r>
        <w:rPr>
          <w:noProof/>
          <w:sz w:val="20"/>
          <w:szCs w:val="20"/>
          <w:lang w:eastAsia="pl-PL"/>
        </w:rPr>
        <w:t xml:space="preserve">Panel </w:t>
      </w:r>
      <w:r>
        <w:rPr>
          <w:noProof/>
          <w:sz w:val="20"/>
          <w:szCs w:val="20"/>
          <w:lang w:eastAsia="pl-PL"/>
        </w:rPr>
        <w:t>zarządzania użytkownikami</w:t>
      </w:r>
      <w:r>
        <w:rPr>
          <w:noProof/>
          <w:sz w:val="20"/>
          <w:szCs w:val="20"/>
          <w:lang w:eastAsia="pl-PL"/>
        </w:rPr>
        <w:t>.</w:t>
      </w:r>
    </w:p>
    <w:p w:rsidR="00093A34" w:rsidRDefault="00093A34" w:rsidP="00C74AEF">
      <w:pPr>
        <w:pStyle w:val="ListParagraph"/>
        <w:spacing w:line="360" w:lineRule="auto"/>
        <w:ind w:left="0" w:right="-2"/>
        <w:sectPr w:rsidR="00093A34" w:rsidSect="007F70A3">
          <w:pgSz w:w="11906" w:h="16838"/>
          <w:pgMar w:top="1418" w:right="1985" w:bottom="1418" w:left="1276" w:header="0" w:footer="0" w:gutter="0"/>
          <w:pgNumType w:fmt="numberInDash" w:chapStyle="1"/>
          <w:cols w:space="708"/>
          <w:formProt w:val="0"/>
          <w:titlePg/>
          <w:docGrid w:linePitch="326" w:charSpace="-6145"/>
        </w:sectPr>
      </w:pPr>
      <w:bookmarkStart w:id="33" w:name="_GoBack"/>
      <w:bookmarkEnd w:id="33"/>
    </w:p>
    <w:p w:rsidR="008E7CD1" w:rsidRPr="00385D15" w:rsidRDefault="008E7CD1" w:rsidP="008E7CD1">
      <w:pPr>
        <w:pStyle w:val="NoSpacing"/>
        <w:rPr>
          <w:rStyle w:val="ListLabel1"/>
        </w:rPr>
      </w:pPr>
      <w:bookmarkStart w:id="34" w:name="_Toc472295968"/>
      <w:r>
        <w:rPr>
          <w:rStyle w:val="ListLabel1"/>
        </w:rPr>
        <w:lastRenderedPageBreak/>
        <w:t>Podsumowanie</w:t>
      </w:r>
      <w:bookmarkEnd w:id="34"/>
    </w:p>
    <w:p w:rsidR="00B03AB1" w:rsidRDefault="00864ADE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D22699">
        <w:rPr>
          <w:rStyle w:val="bold"/>
          <w:webHidden/>
        </w:rPr>
        <w:t>Głównym założeniem projektu</w:t>
      </w:r>
      <w:r w:rsidR="00F10FC2">
        <w:rPr>
          <w:rStyle w:val="bold"/>
          <w:webHidden/>
        </w:rPr>
        <w:t xml:space="preserve"> było stworzenie </w:t>
      </w:r>
      <w:r w:rsidR="00035C1E">
        <w:rPr>
          <w:rStyle w:val="bold"/>
          <w:webHidden/>
        </w:rPr>
        <w:t>przejrzystej</w:t>
      </w:r>
      <w:r w:rsidR="00F10FC2">
        <w:rPr>
          <w:rStyle w:val="bold"/>
          <w:webHidden/>
        </w:rPr>
        <w:t xml:space="preserve"> i prostej w obsłudze strony internetowej opartej o technologi</w:t>
      </w:r>
      <w:r w:rsidR="00104A3E">
        <w:rPr>
          <w:rStyle w:val="bold"/>
          <w:webHidden/>
        </w:rPr>
        <w:t>ę</w:t>
      </w:r>
      <w:r w:rsidR="00F10FC2">
        <w:rPr>
          <w:rStyle w:val="bold"/>
          <w:webHidden/>
        </w:rPr>
        <w:t xml:space="preserve"> </w:t>
      </w:r>
      <w:r w:rsidR="00870E93">
        <w:rPr>
          <w:rStyle w:val="bold"/>
        </w:rPr>
        <w:t>ASP.NET.Core</w:t>
      </w:r>
      <w:r w:rsidR="00F10FC2">
        <w:rPr>
          <w:rStyle w:val="bold"/>
          <w:webHidden/>
        </w:rPr>
        <w:t>. Strona mia</w:t>
      </w:r>
      <w:r w:rsidR="00606685">
        <w:rPr>
          <w:rStyle w:val="bold"/>
          <w:webHidden/>
        </w:rPr>
        <w:t xml:space="preserve">ła </w:t>
      </w:r>
      <w:r w:rsidR="00290B0E">
        <w:rPr>
          <w:rStyle w:val="bold"/>
          <w:webHidden/>
        </w:rPr>
        <w:t xml:space="preserve">na celu umożliwienie </w:t>
      </w:r>
      <w:r w:rsidR="00606685">
        <w:rPr>
          <w:rStyle w:val="bold"/>
          <w:webHidden/>
        </w:rPr>
        <w:t>prowadzeni</w:t>
      </w:r>
      <w:r w:rsidR="00290B0E">
        <w:rPr>
          <w:rStyle w:val="bold"/>
          <w:webHidden/>
        </w:rPr>
        <w:t>a</w:t>
      </w:r>
      <w:r w:rsidR="00F10FC2">
        <w:rPr>
          <w:rStyle w:val="bold"/>
          <w:webHidden/>
        </w:rPr>
        <w:t xml:space="preserve"> wła</w:t>
      </w:r>
      <w:r w:rsidR="00104A3E">
        <w:rPr>
          <w:rStyle w:val="bold"/>
          <w:webHidden/>
        </w:rPr>
        <w:t>snego dziennika żywieniowego po</w:t>
      </w:r>
      <w:r w:rsidR="00290B0E">
        <w:rPr>
          <w:rStyle w:val="bold"/>
          <w:webHidden/>
        </w:rPr>
        <w:t>przez wylicze</w:t>
      </w:r>
      <w:r w:rsidR="00F10FC2">
        <w:rPr>
          <w:rStyle w:val="bold"/>
          <w:webHidden/>
        </w:rPr>
        <w:t>nie spożytych kalorii i makroskładników.</w:t>
      </w:r>
      <w:r w:rsidR="00606685">
        <w:rPr>
          <w:rStyle w:val="bold"/>
          <w:webHidden/>
        </w:rPr>
        <w:t xml:space="preserve"> Miała pozwalać na ustawianie progu kalorycznego i zarządzania własnymi produktami oraz </w:t>
      </w:r>
      <w:r w:rsidR="00035C1E">
        <w:rPr>
          <w:rStyle w:val="bold"/>
          <w:webHidden/>
        </w:rPr>
        <w:t>korzystania</w:t>
      </w:r>
      <w:r w:rsidR="00606685">
        <w:rPr>
          <w:rStyle w:val="bold"/>
          <w:webHidden/>
        </w:rPr>
        <w:t xml:space="preserve"> z produktów dodanych przez innych użytkowników systemu. Cel ten został</w:t>
      </w:r>
      <w:r w:rsidR="00D22699">
        <w:rPr>
          <w:rStyle w:val="bold"/>
          <w:webHidden/>
        </w:rPr>
        <w:t xml:space="preserve"> osiągnięty</w:t>
      </w:r>
      <w:r w:rsidR="00606685">
        <w:rPr>
          <w:rStyle w:val="bold"/>
          <w:webHidden/>
        </w:rPr>
        <w:t>, nie obyło się</w:t>
      </w:r>
      <w:r w:rsidR="00D22699">
        <w:rPr>
          <w:rStyle w:val="bold"/>
          <w:webHidden/>
        </w:rPr>
        <w:t xml:space="preserve"> jednak bez problemów. N</w:t>
      </w:r>
      <w:r w:rsidR="00606685">
        <w:rPr>
          <w:rStyle w:val="bold"/>
          <w:webHidden/>
        </w:rPr>
        <w:t xml:space="preserve">ajwiększym z nich okazał się </w:t>
      </w:r>
      <w:r w:rsidR="00BB2CF8">
        <w:rPr>
          <w:rStyle w:val="bold"/>
          <w:webHidden/>
        </w:rPr>
        <w:t>dynamiczny</w:t>
      </w:r>
      <w:r w:rsidR="00306683">
        <w:rPr>
          <w:rStyle w:val="bold"/>
          <w:webHidden/>
        </w:rPr>
        <w:t xml:space="preserve"> widok oparty o </w:t>
      </w:r>
      <w:r w:rsidR="00E43FEA">
        <w:rPr>
          <w:rStyle w:val="bold"/>
          <w:webHidden/>
        </w:rPr>
        <w:t>język</w:t>
      </w:r>
      <w:r w:rsidR="00453412">
        <w:rPr>
          <w:rStyle w:val="bold"/>
          <w:webHidden/>
        </w:rPr>
        <w:t xml:space="preserve"> </w:t>
      </w:r>
      <w:r w:rsidR="00306683">
        <w:rPr>
          <w:rStyle w:val="bold"/>
          <w:webHidden/>
        </w:rPr>
        <w:t xml:space="preserve">JavaScript, </w:t>
      </w:r>
      <w:r w:rsidR="00035C1E">
        <w:rPr>
          <w:rStyle w:val="bold"/>
          <w:webHidden/>
        </w:rPr>
        <w:t>jQ</w:t>
      </w:r>
      <w:r w:rsidR="00306683">
        <w:rPr>
          <w:rStyle w:val="bold"/>
          <w:webHidden/>
        </w:rPr>
        <w:t xml:space="preserve">uery oraz </w:t>
      </w:r>
      <w:r w:rsidR="00035C1E">
        <w:rPr>
          <w:rStyle w:val="bold"/>
          <w:webHidden/>
        </w:rPr>
        <w:t>AJAX</w:t>
      </w:r>
      <w:r w:rsidR="00306683">
        <w:rPr>
          <w:rStyle w:val="bold"/>
          <w:webHidden/>
        </w:rPr>
        <w:t>. Sam język JavaScript</w:t>
      </w:r>
      <w:r w:rsidR="00914130">
        <w:rPr>
          <w:rStyle w:val="bold"/>
          <w:webHidden/>
        </w:rPr>
        <w:t xml:space="preserve"> uznawany </w:t>
      </w:r>
      <w:r w:rsidR="00035C1E">
        <w:rPr>
          <w:rStyle w:val="bold"/>
          <w:webHidden/>
        </w:rPr>
        <w:t>jest przez</w:t>
      </w:r>
      <w:r w:rsidR="00914130">
        <w:rPr>
          <w:rStyle w:val="bold"/>
          <w:webHidden/>
        </w:rPr>
        <w:t xml:space="preserve"> wielu jako najbardziej problematyczny język głównie ze względu na </w:t>
      </w:r>
      <w:r w:rsidR="00290B0E">
        <w:rPr>
          <w:rStyle w:val="bold"/>
          <w:webHidden/>
        </w:rPr>
        <w:t>brak silnego typowania,</w:t>
      </w:r>
      <w:r w:rsidR="00FB1AF2">
        <w:rPr>
          <w:rStyle w:val="bold"/>
          <w:webHidden/>
        </w:rPr>
        <w:t xml:space="preserve"> co</w:t>
      </w:r>
      <w:r w:rsidR="00D22699">
        <w:rPr>
          <w:rStyle w:val="bold"/>
          <w:webHidden/>
        </w:rPr>
        <w:t xml:space="preserve"> powoduje, że kod jest mało czytelny, a kompilator nie jest w stanie wykryć wielu błędów</w:t>
      </w:r>
      <w:r w:rsidR="00104A3E">
        <w:rPr>
          <w:rStyle w:val="bold"/>
          <w:webHidden/>
        </w:rPr>
        <w:t>. Kolejnym problemem był podział projektu na moduły, który ostatecznie zakończy</w:t>
      </w:r>
      <w:r w:rsidR="00035C1E">
        <w:rPr>
          <w:rStyle w:val="bold"/>
          <w:webHidden/>
        </w:rPr>
        <w:t xml:space="preserve">ł się powodzeniem. Dużą wadą </w:t>
      </w:r>
      <w:r w:rsidR="00870E93">
        <w:rPr>
          <w:rStyle w:val="bold"/>
        </w:rPr>
        <w:t xml:space="preserve">ASP.NET.Core </w:t>
      </w:r>
      <w:r w:rsidR="00104A3E">
        <w:rPr>
          <w:rStyle w:val="bold"/>
          <w:webHidden/>
        </w:rPr>
        <w:t>jest niekompletna dokumentacja</w:t>
      </w:r>
      <w:r w:rsidR="00AE2254">
        <w:rPr>
          <w:rStyle w:val="bold"/>
          <w:webHidden/>
        </w:rPr>
        <w:t>,</w:t>
      </w:r>
      <w:r w:rsidR="00104A3E">
        <w:rPr>
          <w:rStyle w:val="bold"/>
          <w:webHidden/>
        </w:rPr>
        <w:t xml:space="preserve"> jak i brak </w:t>
      </w:r>
      <w:r w:rsidR="00AE2254">
        <w:rPr>
          <w:rStyle w:val="bold"/>
          <w:webHidden/>
        </w:rPr>
        <w:t xml:space="preserve">literatury oraz </w:t>
      </w:r>
      <w:r w:rsidR="00104A3E">
        <w:rPr>
          <w:rStyle w:val="bold"/>
          <w:webHidden/>
        </w:rPr>
        <w:t>materiałów pomocniczych.</w:t>
      </w:r>
    </w:p>
    <w:p w:rsidR="00B03AB1" w:rsidRDefault="00B03AB1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277DFF" w:rsidRDefault="00B03AB1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  <w:r>
        <w:rPr>
          <w:rStyle w:val="bold"/>
          <w:webHidden/>
        </w:rPr>
        <w:tab/>
      </w:r>
      <w:r w:rsidR="00277DFF">
        <w:rPr>
          <w:rStyle w:val="bold"/>
          <w:webHidden/>
        </w:rPr>
        <w:t>Wbudowane wstrzykiwanie</w:t>
      </w:r>
      <w:r w:rsidR="00AE2254">
        <w:rPr>
          <w:rStyle w:val="bold"/>
          <w:webHidden/>
        </w:rPr>
        <w:t xml:space="preserve"> zależności</w:t>
      </w:r>
      <w:r w:rsidR="00277DFF">
        <w:rPr>
          <w:rStyle w:val="bold"/>
          <w:webHidden/>
        </w:rPr>
        <w:t xml:space="preserve"> ułatwiło pracę z kodem, pozwoliło na proste odseparowanie od siebie niezależnych struktur zarządzania logiką biznesową oraz umożliwiło pozyskanie serwisów niezależnych, dostarczonych przez użytkowników jak i firmę Microsoft za pomocą paczek </w:t>
      </w:r>
      <w:r w:rsidR="00035C1E">
        <w:rPr>
          <w:rStyle w:val="bold"/>
          <w:webHidden/>
        </w:rPr>
        <w:t>NuGet</w:t>
      </w:r>
      <w:r w:rsidR="00277DFF">
        <w:rPr>
          <w:rStyle w:val="bold"/>
          <w:webHidden/>
        </w:rPr>
        <w:t>.</w:t>
      </w:r>
      <w:r w:rsidR="00520EB6">
        <w:rPr>
          <w:rStyle w:val="bold"/>
          <w:webHidden/>
        </w:rPr>
        <w:t xml:space="preserve"> Praca z systemem kontroli wersji </w:t>
      </w:r>
      <w:r w:rsidR="00C24C27">
        <w:rPr>
          <w:rStyle w:val="bold"/>
          <w:webHidden/>
        </w:rPr>
        <w:t xml:space="preserve">zdała swój egzamin w projekcie jednoosobowym, </w:t>
      </w:r>
      <w:r w:rsidR="00846814">
        <w:rPr>
          <w:rStyle w:val="bold"/>
          <w:webHidden/>
        </w:rPr>
        <w:t>w momentach awarii aplikacji przyśpieszała</w:t>
      </w:r>
      <w:r w:rsidR="00C24C27">
        <w:rPr>
          <w:rStyle w:val="bold"/>
          <w:webHidden/>
        </w:rPr>
        <w:t xml:space="preserve"> pracę poprzez archiwizację poprzedniego programu</w:t>
      </w:r>
      <w:r w:rsidR="00846814">
        <w:rPr>
          <w:rStyle w:val="bold"/>
          <w:webHidden/>
        </w:rPr>
        <w:t xml:space="preserve">. Założenia projektowe zostały w pełni zrealizowane dzięki słusznym wyborom technologii, które dobrze dopasowane usprawniły pracę nad projektem. </w:t>
      </w:r>
    </w:p>
    <w:p w:rsidR="00E90DA7" w:rsidRDefault="00E90DA7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E90DA7" w:rsidRPr="00E90DA7" w:rsidRDefault="00E90DA7" w:rsidP="00E90DA7">
      <w:pPr>
        <w:pStyle w:val="BodyText"/>
        <w:spacing w:before="30" w:after="0" w:line="360" w:lineRule="auto"/>
        <w:ind w:left="0" w:right="-2"/>
        <w:jc w:val="both"/>
        <w:rPr>
          <w:rStyle w:val="bold"/>
        </w:rPr>
      </w:pPr>
      <w:r>
        <w:rPr>
          <w:rStyle w:val="bold"/>
        </w:rPr>
        <w:t>Pomysł na temat</w:t>
      </w:r>
      <w:r w:rsidRPr="00E90DA7">
        <w:rPr>
          <w:rStyle w:val="bold"/>
        </w:rPr>
        <w:t xml:space="preserve"> projekt</w:t>
      </w:r>
      <w:r>
        <w:rPr>
          <w:rStyle w:val="bold"/>
        </w:rPr>
        <w:t>u</w:t>
      </w:r>
      <w:r w:rsidRPr="00E90DA7">
        <w:rPr>
          <w:rStyle w:val="bold"/>
        </w:rPr>
        <w:t xml:space="preserve"> inżynierski</w:t>
      </w:r>
      <w:r>
        <w:rPr>
          <w:rStyle w:val="bold"/>
        </w:rPr>
        <w:t>ego</w:t>
      </w:r>
      <w:r w:rsidRPr="00E90DA7">
        <w:rPr>
          <w:rStyle w:val="bold"/>
        </w:rPr>
        <w:t xml:space="preserve"> </w:t>
      </w:r>
      <w:r>
        <w:rPr>
          <w:rStyle w:val="bold"/>
        </w:rPr>
        <w:t xml:space="preserve">wynikał z zapotrzebowania oraz rosnącego zainteresowania stronami dietetycznymi. </w:t>
      </w:r>
      <w:r w:rsidRPr="00E90DA7">
        <w:rPr>
          <w:rStyle w:val="bold"/>
        </w:rPr>
        <w:t xml:space="preserve">Praca </w:t>
      </w:r>
      <w:r w:rsidR="0022210B">
        <w:rPr>
          <w:rStyle w:val="bold"/>
        </w:rPr>
        <w:t xml:space="preserve">nie wyczerpała w pełni tematu i </w:t>
      </w:r>
      <w:r w:rsidRPr="00E90DA7">
        <w:rPr>
          <w:rStyle w:val="bold"/>
        </w:rPr>
        <w:t xml:space="preserve">ma </w:t>
      </w:r>
      <w:r>
        <w:rPr>
          <w:rStyle w:val="bold"/>
        </w:rPr>
        <w:t>możliwość dalszego</w:t>
      </w:r>
      <w:r w:rsidRPr="00E90DA7">
        <w:rPr>
          <w:rStyle w:val="bold"/>
        </w:rPr>
        <w:t xml:space="preserve"> </w:t>
      </w:r>
      <w:r w:rsidR="0022210B">
        <w:rPr>
          <w:rStyle w:val="bold"/>
        </w:rPr>
        <w:t xml:space="preserve">rozwoju </w:t>
      </w:r>
      <w:r>
        <w:rPr>
          <w:rStyle w:val="bold"/>
        </w:rPr>
        <w:t xml:space="preserve">zarówno od strony </w:t>
      </w:r>
      <w:r w:rsidR="00513CD2">
        <w:rPr>
          <w:rStyle w:val="bold"/>
        </w:rPr>
        <w:t>graficznej jak</w:t>
      </w:r>
      <w:r>
        <w:rPr>
          <w:rStyle w:val="bold"/>
        </w:rPr>
        <w:t xml:space="preserve"> i nowych funkcjonalności</w:t>
      </w:r>
      <w:r w:rsidR="0022210B">
        <w:rPr>
          <w:rStyle w:val="bold"/>
        </w:rPr>
        <w:t>.</w:t>
      </w:r>
      <w:r w:rsidR="00513CD2">
        <w:rPr>
          <w:rStyle w:val="bold"/>
        </w:rPr>
        <w:t xml:space="preserve"> Struktura aplikacji </w:t>
      </w:r>
      <w:r w:rsidR="00AB6D4F">
        <w:rPr>
          <w:rStyle w:val="bold"/>
        </w:rPr>
        <w:t>została dobrana</w:t>
      </w:r>
      <w:r w:rsidR="00513CD2">
        <w:rPr>
          <w:rStyle w:val="bold"/>
        </w:rPr>
        <w:t xml:space="preserve"> w sposób usprawniający</w:t>
      </w:r>
      <w:r w:rsidR="00AB6D4F">
        <w:rPr>
          <w:rStyle w:val="bold"/>
        </w:rPr>
        <w:t xml:space="preserve"> rozwój projektu poprzez dołączanie nowych funkcjonalności jako odseparowanych od reszty modułów.</w:t>
      </w:r>
    </w:p>
    <w:p w:rsidR="00E90DA7" w:rsidRDefault="00E90DA7" w:rsidP="008E7CD1">
      <w:pPr>
        <w:pStyle w:val="BodyText"/>
        <w:spacing w:before="30" w:after="0" w:line="360" w:lineRule="auto"/>
        <w:ind w:left="0" w:right="-2"/>
        <w:jc w:val="both"/>
        <w:rPr>
          <w:rStyle w:val="bold"/>
          <w:webHidden/>
        </w:rPr>
      </w:pPr>
    </w:p>
    <w:p w:rsidR="008E7CD1" w:rsidRDefault="008E7CD1" w:rsidP="008E7CD1">
      <w:pPr>
        <w:rPr>
          <w:rStyle w:val="bold"/>
          <w:webHidden/>
        </w:rPr>
      </w:pPr>
      <w:r>
        <w:rPr>
          <w:rStyle w:val="bold"/>
          <w:webHidden/>
        </w:rPr>
        <w:br w:type="page"/>
      </w:r>
    </w:p>
    <w:p w:rsidR="008E7CD1" w:rsidRPr="00385D15" w:rsidRDefault="008E7CD1" w:rsidP="008E7CD1">
      <w:pPr>
        <w:pStyle w:val="NoSpacing"/>
        <w:rPr>
          <w:rStyle w:val="ListLabel1"/>
        </w:rPr>
      </w:pPr>
      <w:bookmarkStart w:id="35" w:name="_Toc472295969"/>
      <w:r>
        <w:rPr>
          <w:rStyle w:val="ListLabel1"/>
        </w:rPr>
        <w:lastRenderedPageBreak/>
        <w:t>Literatura</w:t>
      </w:r>
      <w:bookmarkEnd w:id="35"/>
    </w:p>
    <w:p w:rsidR="004100C4" w:rsidRDefault="004100C4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2D173D">
        <w:rPr>
          <w:rStyle w:val="bold"/>
          <w:lang w:val="en-US"/>
        </w:rPr>
        <w:t xml:space="preserve">Lynn Beighley </w:t>
      </w:r>
      <w:r w:rsidR="00122EBF">
        <w:rPr>
          <w:rStyle w:val="bold"/>
          <w:lang w:val="en-US"/>
        </w:rPr>
        <w:t xml:space="preserve">– </w:t>
      </w:r>
      <w:r w:rsidR="00122EBF" w:rsidRPr="00122EBF">
        <w:rPr>
          <w:lang w:val="en-US"/>
        </w:rPr>
        <w:t>„</w:t>
      </w:r>
      <w:r>
        <w:rPr>
          <w:rStyle w:val="bold"/>
          <w:lang w:val="en-US"/>
        </w:rPr>
        <w:t>Head First SQL</w:t>
      </w:r>
      <w:r w:rsidR="00122EBF">
        <w:rPr>
          <w:rStyle w:val="bold"/>
          <w:lang w:val="en-US"/>
        </w:rPr>
        <w:t>”</w:t>
      </w:r>
      <w:r>
        <w:rPr>
          <w:rStyle w:val="bold"/>
          <w:lang w:val="en-US"/>
        </w:rPr>
        <w:t>.</w:t>
      </w:r>
      <w:r w:rsidRPr="00656C8A">
        <w:rPr>
          <w:rStyle w:val="bold"/>
          <w:lang w:val="en-US"/>
        </w:rPr>
        <w:t xml:space="preserve"> </w:t>
      </w: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A01AC2" w:rsidRDefault="00A01AC2" w:rsidP="00A01AC2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9E2D3C" w:rsidRDefault="00122EBF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lang w:val="en-US"/>
        </w:rPr>
      </w:pPr>
      <w:r w:rsidRPr="00122EBF">
        <w:rPr>
          <w:lang w:val="en-US"/>
        </w:rPr>
        <w:t>Adam Freeman, Allen Jones – „Programming .NET Security</w:t>
      </w:r>
      <w:r>
        <w:rPr>
          <w:lang w:val="en-US"/>
        </w:rPr>
        <w:t>”</w:t>
      </w:r>
      <w:r w:rsidR="009E2D3C">
        <w:rPr>
          <w:rStyle w:val="bold"/>
          <w:lang w:val="en-US"/>
        </w:rPr>
        <w:t>.</w:t>
      </w:r>
      <w:r w:rsidR="009E2D3C" w:rsidRPr="00656C8A">
        <w:rPr>
          <w:rStyle w:val="bold"/>
          <w:lang w:val="en-US"/>
        </w:rPr>
        <w:t xml:space="preserve"> </w:t>
      </w:r>
    </w:p>
    <w:p w:rsidR="00A01AC2" w:rsidRDefault="009E2D3C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  <w:r>
        <w:rPr>
          <w:rStyle w:val="bold"/>
          <w:lang w:val="en-US"/>
        </w:rPr>
        <w:t>W</w:t>
      </w:r>
      <w:r w:rsidRPr="004100C4">
        <w:rPr>
          <w:rStyle w:val="bold"/>
          <w:lang w:val="en-US"/>
        </w:rPr>
        <w:t>ydawnictwo O’Reily</w:t>
      </w:r>
    </w:p>
    <w:p w:rsidR="00FD0258" w:rsidRDefault="00FD0258" w:rsidP="009E2D3C">
      <w:pPr>
        <w:pStyle w:val="BodyText"/>
        <w:spacing w:before="30" w:after="0" w:line="360" w:lineRule="auto"/>
        <w:ind w:left="720" w:right="-2"/>
        <w:rPr>
          <w:rStyle w:val="bold"/>
          <w:lang w:val="en-US"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 xml:space="preserve">Cody </w:t>
      </w:r>
      <w:proofErr w:type="spellStart"/>
      <w:r>
        <w:t>Arsenault</w:t>
      </w:r>
      <w:proofErr w:type="spellEnd"/>
      <w:r>
        <w:t xml:space="preserve"> - </w:t>
      </w:r>
      <w:r>
        <w:rPr>
          <w:rStyle w:val="bold"/>
          <w:webHidden/>
        </w:rPr>
        <w:t xml:space="preserve">Najlepsze frameworki warstwy wizualnej [Online] Dostępne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FD0258">
        <w:rPr>
          <w:rStyle w:val="bold"/>
        </w:rPr>
        <w:t>https://www.keycdn.com/blog/front-end-frameworks/#1-Bootstrap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Mariusz Janecki – Metody wyliczania kalorycznego [Online] </w:t>
      </w:r>
    </w:p>
    <w:p w:rsidR="00FD0258" w:rsidRDefault="00FD0258" w:rsidP="00FD0258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C96B3F">
        <w:rPr>
          <w:rStyle w:val="bold"/>
        </w:rPr>
        <w:t>http://www.fabrykasily.pl/porady-trenerow/zapotrzebowanie-kaloryczne-wyliczenie</w:t>
      </w:r>
    </w:p>
    <w:p w:rsidR="004100C4" w:rsidRPr="00FD0258" w:rsidRDefault="004100C4" w:rsidP="004100C4">
      <w:pPr>
        <w:pStyle w:val="BodyText"/>
        <w:spacing w:before="30" w:after="0" w:line="360" w:lineRule="auto"/>
        <w:ind w:left="720" w:right="-2"/>
        <w:rPr>
          <w:rStyle w:val="bold"/>
        </w:rPr>
      </w:pPr>
    </w:p>
    <w:p w:rsidR="00E66CE3" w:rsidRDefault="00E66CE3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t>Tony Edwards</w:t>
      </w:r>
      <w:r>
        <w:rPr>
          <w:rStyle w:val="bold"/>
        </w:rPr>
        <w:t xml:space="preserve"> - </w:t>
      </w:r>
      <w:r w:rsidR="0035779D">
        <w:rPr>
          <w:rStyle w:val="bold"/>
        </w:rPr>
        <w:t xml:space="preserve">Artykuł dotyczący </w:t>
      </w:r>
      <w:r w:rsidR="0035779D" w:rsidRPr="0035779D">
        <w:rPr>
          <w:rStyle w:val="bold"/>
        </w:rPr>
        <w:t xml:space="preserve">postrzeganie </w:t>
      </w:r>
      <w:r w:rsidR="0035779D">
        <w:rPr>
          <w:rStyle w:val="bold"/>
        </w:rPr>
        <w:t xml:space="preserve">kalorii. [Online]. </w:t>
      </w:r>
    </w:p>
    <w:p w:rsidR="0035779D" w:rsidRDefault="0035779D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  <w:r>
        <w:rPr>
          <w:rStyle w:val="bold"/>
        </w:rPr>
        <w:t xml:space="preserve">Dostępny w </w:t>
      </w:r>
      <w:proofErr w:type="spellStart"/>
      <w:r w:rsidR="0008666E">
        <w:rPr>
          <w:rStyle w:val="bold"/>
        </w:rPr>
        <w:t>internecie</w:t>
      </w:r>
      <w:proofErr w:type="spellEnd"/>
      <w:r>
        <w:rPr>
          <w:rStyle w:val="bold"/>
        </w:rPr>
        <w:t>:</w:t>
      </w:r>
      <w:r w:rsidRPr="0035779D">
        <w:rPr>
          <w:rStyle w:val="bold"/>
        </w:rPr>
        <w:t xml:space="preserve"> </w:t>
      </w:r>
      <w:r w:rsidR="00FD0258" w:rsidRPr="00FD0258">
        <w:rPr>
          <w:rStyle w:val="bold"/>
          <w:webHidden/>
        </w:rPr>
        <w:t>http://oczymlekarze.pl/zdrowy-styl-zycia/dieta/1417-kaloria-kalorii-nierowna</w:t>
      </w:r>
    </w:p>
    <w:p w:rsidR="00FD0258" w:rsidRDefault="00FD0258" w:rsidP="00E66CE3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FD0258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</w:rPr>
      </w:pPr>
      <w:r>
        <w:rPr>
          <w:rStyle w:val="bold"/>
        </w:rPr>
        <w:t xml:space="preserve">Dokumentacja ASP.NET.Core [Online] Dostępne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C32AD1">
        <w:rPr>
          <w:rStyle w:val="bold"/>
        </w:rPr>
        <w:t>https://docs.microsoft.com/en-us/aspnet/core/</w:t>
      </w:r>
    </w:p>
    <w:p w:rsidR="0035779D" w:rsidRDefault="0035779D" w:rsidP="0035779D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35779D" w:rsidRDefault="0035779D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</w:rPr>
        <w:t xml:space="preserve">Opis skrajnych typów ciała człowieka [Online]. Dostępny w </w:t>
      </w:r>
      <w:proofErr w:type="spellStart"/>
      <w:r>
        <w:rPr>
          <w:rStyle w:val="bold"/>
        </w:rPr>
        <w:t>internecie</w:t>
      </w:r>
      <w:proofErr w:type="spellEnd"/>
      <w:r>
        <w:rPr>
          <w:rStyle w:val="bold"/>
        </w:rPr>
        <w:t xml:space="preserve"> </w:t>
      </w:r>
      <w:r w:rsidRPr="0035779D">
        <w:rPr>
          <w:rStyle w:val="bold"/>
          <w:webHidden/>
        </w:rPr>
        <w:t>http://www.sfd.pl/Ektomorfik,_Endomorfik_i_Mezomorfik_Sylwetka_prawd%C4%99_Ci_powie_-t236043.html</w:t>
      </w:r>
    </w:p>
    <w:p w:rsidR="0035779D" w:rsidRDefault="0035779D" w:rsidP="0035779D">
      <w:pPr>
        <w:pStyle w:val="ListParagraph"/>
        <w:rPr>
          <w:rStyle w:val="bold"/>
          <w:webHidden/>
        </w:rPr>
      </w:pPr>
    </w:p>
    <w:p w:rsidR="0035779D" w:rsidRDefault="0035779D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Typologia Sheldona </w:t>
      </w:r>
      <w:r>
        <w:rPr>
          <w:rStyle w:val="bold"/>
        </w:rPr>
        <w:t xml:space="preserve">[Online]. Dostępny w </w:t>
      </w:r>
      <w:proofErr w:type="spellStart"/>
      <w:r>
        <w:rPr>
          <w:rStyle w:val="bold"/>
        </w:rPr>
        <w:t>internecie</w:t>
      </w:r>
      <w:proofErr w:type="spellEnd"/>
      <w:r w:rsidR="00A531AB">
        <w:rPr>
          <w:rStyle w:val="bold"/>
          <w:webHidden/>
        </w:rPr>
        <w:t xml:space="preserve"> </w:t>
      </w:r>
      <w:r w:rsidR="00A531AB" w:rsidRPr="00A531AB">
        <w:rPr>
          <w:rStyle w:val="bold"/>
          <w:webHidden/>
        </w:rPr>
        <w:t>https://pl.wikipedia.org/wiki/Typologia_Sheldona</w:t>
      </w:r>
    </w:p>
    <w:p w:rsidR="00C96B3F" w:rsidRDefault="00C96B3F" w:rsidP="00C96B3F">
      <w:pPr>
        <w:pStyle w:val="BodyText"/>
        <w:spacing w:before="30" w:after="0" w:line="360" w:lineRule="auto"/>
        <w:ind w:left="720" w:right="-2"/>
        <w:rPr>
          <w:rStyle w:val="bold"/>
          <w:webHidden/>
        </w:rPr>
      </w:pPr>
    </w:p>
    <w:p w:rsidR="00FD0258" w:rsidRDefault="00C96B3F" w:rsidP="00167E08">
      <w:pPr>
        <w:pStyle w:val="BodyText"/>
        <w:numPr>
          <w:ilvl w:val="0"/>
          <w:numId w:val="19"/>
        </w:numPr>
        <w:spacing w:before="30" w:after="0" w:line="360" w:lineRule="auto"/>
        <w:ind w:right="-2"/>
        <w:rPr>
          <w:rStyle w:val="bold"/>
          <w:webHidden/>
        </w:rPr>
      </w:pPr>
      <w:r>
        <w:rPr>
          <w:rStyle w:val="bold"/>
          <w:webHidden/>
        </w:rPr>
        <w:t xml:space="preserve">Porównanie systemów kontroli wersji GIT i SVN [Online] </w:t>
      </w:r>
    </w:p>
    <w:p w:rsidR="00656C8A" w:rsidRDefault="00C96B3F" w:rsidP="00303F14">
      <w:pPr>
        <w:pStyle w:val="BodyText"/>
        <w:spacing w:before="30" w:after="0" w:line="360" w:lineRule="auto"/>
        <w:ind w:left="720" w:right="-2"/>
        <w:rPr>
          <w:rStyle w:val="bold"/>
        </w:rPr>
      </w:pPr>
      <w:r>
        <w:rPr>
          <w:rStyle w:val="bold"/>
          <w:webHidden/>
        </w:rPr>
        <w:t xml:space="preserve">Dostępny w </w:t>
      </w:r>
      <w:proofErr w:type="spellStart"/>
      <w:r>
        <w:rPr>
          <w:rStyle w:val="bold"/>
          <w:webHidden/>
        </w:rPr>
        <w:t>internecie</w:t>
      </w:r>
      <w:proofErr w:type="spellEnd"/>
      <w:r>
        <w:rPr>
          <w:rStyle w:val="bold"/>
          <w:webHidden/>
        </w:rPr>
        <w:t xml:space="preserve"> </w:t>
      </w:r>
      <w:r w:rsidRPr="00562D93">
        <w:rPr>
          <w:rStyle w:val="bold"/>
        </w:rPr>
        <w:t>http://software-engineer-training</w:t>
      </w:r>
      <w:r w:rsidR="00FD0258">
        <w:rPr>
          <w:rStyle w:val="bold"/>
        </w:rPr>
        <w:t>.com/git-vs-svn-which-is-better</w:t>
      </w:r>
    </w:p>
    <w:sectPr w:rsidR="00656C8A" w:rsidSect="007F4D2C">
      <w:pgSz w:w="11906" w:h="16838"/>
      <w:pgMar w:top="1418" w:right="1985" w:bottom="1418" w:left="1276" w:header="0" w:footer="0" w:gutter="0"/>
      <w:pgNumType w:fmt="numberInDash" w:chapStyle="1"/>
      <w:cols w:space="708"/>
      <w:formProt w:val="0"/>
      <w:titlePg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DB4" w:rsidRDefault="00CE6DB4" w:rsidP="00A42A71">
      <w:pPr>
        <w:spacing w:before="0" w:after="0" w:line="240" w:lineRule="auto"/>
      </w:pPr>
      <w:r>
        <w:separator/>
      </w:r>
    </w:p>
  </w:endnote>
  <w:endnote w:type="continuationSeparator" w:id="0">
    <w:p w:rsidR="00CE6DB4" w:rsidRDefault="00CE6DB4" w:rsidP="00A42A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EE"/>
    <w:family w:val="swiss"/>
    <w:pitch w:val="variable"/>
    <w:sig w:usb0="E0000AFF" w:usb1="500078FF" w:usb2="00000021" w:usb3="00000000" w:csb0="000001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E0E" w:rsidRDefault="00D00E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E0E" w:rsidRDefault="00D00E0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111705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E0E" w:rsidRDefault="00D00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- 1 -</w:t>
        </w:r>
        <w:r>
          <w:rPr>
            <w:noProof/>
          </w:rPr>
          <w:fldChar w:fldCharType="end"/>
        </w:r>
      </w:p>
    </w:sdtContent>
  </w:sdt>
  <w:p w:rsidR="00D00E0E" w:rsidRDefault="00D00E0E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70562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E0E" w:rsidRDefault="00D00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A34">
          <w:rPr>
            <w:noProof/>
          </w:rPr>
          <w:t>- 29 -</w:t>
        </w:r>
        <w:r>
          <w:rPr>
            <w:noProof/>
          </w:rPr>
          <w:fldChar w:fldCharType="end"/>
        </w:r>
      </w:p>
    </w:sdtContent>
  </w:sdt>
  <w:p w:rsidR="00D00E0E" w:rsidRDefault="00D00E0E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12397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E0E" w:rsidRDefault="00D00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- 3 -</w:t>
        </w:r>
        <w:r>
          <w:rPr>
            <w:noProof/>
          </w:rPr>
          <w:fldChar w:fldCharType="end"/>
        </w:r>
      </w:p>
    </w:sdtContent>
  </w:sdt>
  <w:p w:rsidR="00D00E0E" w:rsidRDefault="00D00E0E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9190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00E0E" w:rsidRDefault="00D00E0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3A34">
          <w:rPr>
            <w:noProof/>
          </w:rPr>
          <w:t>- 30 -</w:t>
        </w:r>
        <w:r>
          <w:rPr>
            <w:noProof/>
          </w:rPr>
          <w:fldChar w:fldCharType="end"/>
        </w:r>
      </w:p>
    </w:sdtContent>
  </w:sdt>
  <w:p w:rsidR="00D00E0E" w:rsidRDefault="00D00E0E" w:rsidP="00C74AEF">
    <w:pPr>
      <w:pStyle w:val="Footer"/>
      <w:tabs>
        <w:tab w:val="clear" w:pos="4536"/>
        <w:tab w:val="clear" w:pos="9072"/>
        <w:tab w:val="left" w:pos="3389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DB4" w:rsidRDefault="00CE6DB4" w:rsidP="00A42A71">
      <w:pPr>
        <w:spacing w:before="0" w:after="0" w:line="240" w:lineRule="auto"/>
      </w:pPr>
      <w:r>
        <w:separator/>
      </w:r>
    </w:p>
  </w:footnote>
  <w:footnote w:type="continuationSeparator" w:id="0">
    <w:p w:rsidR="00CE6DB4" w:rsidRDefault="00CE6DB4" w:rsidP="00A42A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E0E" w:rsidRDefault="00D00E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E0E" w:rsidRDefault="00D00E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E0E" w:rsidRDefault="00D00E0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0E0E" w:rsidRDefault="00D00E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4154C84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020DE3"/>
    <w:multiLevelType w:val="hybridMultilevel"/>
    <w:tmpl w:val="394811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A7C74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DE1A1E"/>
    <w:multiLevelType w:val="hybridMultilevel"/>
    <w:tmpl w:val="3F3E8C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700AB"/>
    <w:multiLevelType w:val="hybridMultilevel"/>
    <w:tmpl w:val="840A10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61C55"/>
    <w:multiLevelType w:val="multilevel"/>
    <w:tmpl w:val="2538177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 w15:restartNumberingAfterBreak="0">
    <w:nsid w:val="191857F8"/>
    <w:multiLevelType w:val="hybridMultilevel"/>
    <w:tmpl w:val="6956A4F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B3621"/>
    <w:multiLevelType w:val="hybridMultilevel"/>
    <w:tmpl w:val="B96018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6937E0"/>
    <w:multiLevelType w:val="multilevel"/>
    <w:tmpl w:val="EE9EDAAA"/>
    <w:numStyleLink w:val="Styldlarozdziaw"/>
  </w:abstractNum>
  <w:abstractNum w:abstractNumId="9" w15:restartNumberingAfterBreak="0">
    <w:nsid w:val="25FA3115"/>
    <w:multiLevelType w:val="hybridMultilevel"/>
    <w:tmpl w:val="6DA6E7F2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666576C"/>
    <w:multiLevelType w:val="multilevel"/>
    <w:tmpl w:val="1A325FC0"/>
    <w:styleLink w:val="numerowanieliteratury"/>
    <w:lvl w:ilvl="0">
      <w:start w:val="1"/>
      <w:numFmt w:val="decimal"/>
      <w:lvlText w:val="[%1]"/>
      <w:lvlJc w:val="left"/>
      <w:pPr>
        <w:ind w:left="720" w:hanging="363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1" w15:restartNumberingAfterBreak="0">
    <w:nsid w:val="27AE70E8"/>
    <w:multiLevelType w:val="multilevel"/>
    <w:tmpl w:val="EE9EDAAA"/>
    <w:styleLink w:val="Styldlarozdziaw"/>
    <w:lvl w:ilvl="0">
      <w:start w:val="1"/>
      <w:numFmt w:val="decimal"/>
      <w:pStyle w:val="Caption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pStyle w:val="h3"/>
      <w:lvlText w:val="%1.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5649CF"/>
    <w:multiLevelType w:val="hybridMultilevel"/>
    <w:tmpl w:val="BB100B4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D1327D"/>
    <w:multiLevelType w:val="hybridMultilevel"/>
    <w:tmpl w:val="55F034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E5E5B"/>
    <w:multiLevelType w:val="multilevel"/>
    <w:tmpl w:val="439036A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5" w15:restartNumberingAfterBreak="0">
    <w:nsid w:val="47B64532"/>
    <w:multiLevelType w:val="hybridMultilevel"/>
    <w:tmpl w:val="8C24D99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295D11"/>
    <w:multiLevelType w:val="multilevel"/>
    <w:tmpl w:val="23B05EFA"/>
    <w:lvl w:ilvl="0">
      <w:start w:val="1"/>
      <w:numFmt w:val="decimal"/>
      <w:lvlText w:val="%1."/>
      <w:lvlJc w:val="left"/>
      <w:pPr>
        <w:ind w:left="2858" w:hanging="360"/>
      </w:pPr>
    </w:lvl>
    <w:lvl w:ilvl="1">
      <w:start w:val="1"/>
      <w:numFmt w:val="lowerLetter"/>
      <w:lvlText w:val="%2."/>
      <w:lvlJc w:val="left"/>
      <w:pPr>
        <w:ind w:left="3578" w:hanging="360"/>
      </w:pPr>
    </w:lvl>
    <w:lvl w:ilvl="2">
      <w:start w:val="1"/>
      <w:numFmt w:val="lowerRoman"/>
      <w:lvlText w:val="%3."/>
      <w:lvlJc w:val="right"/>
      <w:pPr>
        <w:ind w:left="4298" w:hanging="180"/>
      </w:pPr>
    </w:lvl>
    <w:lvl w:ilvl="3">
      <w:start w:val="1"/>
      <w:numFmt w:val="decimal"/>
      <w:lvlText w:val="%4."/>
      <w:lvlJc w:val="left"/>
      <w:pPr>
        <w:ind w:left="5018" w:hanging="360"/>
      </w:pPr>
    </w:lvl>
    <w:lvl w:ilvl="4">
      <w:start w:val="1"/>
      <w:numFmt w:val="lowerLetter"/>
      <w:lvlText w:val="%5."/>
      <w:lvlJc w:val="left"/>
      <w:pPr>
        <w:ind w:left="5738" w:hanging="360"/>
      </w:pPr>
    </w:lvl>
    <w:lvl w:ilvl="5">
      <w:start w:val="1"/>
      <w:numFmt w:val="lowerRoman"/>
      <w:lvlText w:val="%6."/>
      <w:lvlJc w:val="right"/>
      <w:pPr>
        <w:ind w:left="6458" w:hanging="180"/>
      </w:pPr>
    </w:lvl>
    <w:lvl w:ilvl="6">
      <w:start w:val="1"/>
      <w:numFmt w:val="decimal"/>
      <w:lvlText w:val="%7."/>
      <w:lvlJc w:val="left"/>
      <w:pPr>
        <w:ind w:left="7178" w:hanging="360"/>
      </w:pPr>
    </w:lvl>
    <w:lvl w:ilvl="7">
      <w:start w:val="1"/>
      <w:numFmt w:val="lowerLetter"/>
      <w:lvlText w:val="%8."/>
      <w:lvlJc w:val="left"/>
      <w:pPr>
        <w:ind w:left="7898" w:hanging="360"/>
      </w:pPr>
    </w:lvl>
    <w:lvl w:ilvl="8">
      <w:start w:val="1"/>
      <w:numFmt w:val="lowerRoman"/>
      <w:lvlText w:val="%9."/>
      <w:lvlJc w:val="right"/>
      <w:pPr>
        <w:ind w:left="8618" w:hanging="180"/>
      </w:pPr>
    </w:lvl>
  </w:abstractNum>
  <w:abstractNum w:abstractNumId="17" w15:restartNumberingAfterBreak="0">
    <w:nsid w:val="53330883"/>
    <w:multiLevelType w:val="hybridMultilevel"/>
    <w:tmpl w:val="46220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EE172E"/>
    <w:multiLevelType w:val="multilevel"/>
    <w:tmpl w:val="BE6A6532"/>
    <w:styleLink w:val="Style1"/>
    <w:lvl w:ilvl="0">
      <w:start w:val="1"/>
      <w:numFmt w:val="decimal"/>
      <w:lvlText w:val="%1."/>
      <w:lvlJc w:val="left"/>
      <w:pPr>
        <w:ind w:left="5378" w:hanging="360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6098" w:hanging="360"/>
      </w:pPr>
      <w:rPr>
        <w:rFonts w:hint="default"/>
      </w:rPr>
    </w:lvl>
    <w:lvl w:ilvl="2">
      <w:start w:val="1"/>
      <w:numFmt w:val="decimal"/>
      <w:lvlText w:val="%1%2%3."/>
      <w:lvlJc w:val="right"/>
      <w:pPr>
        <w:ind w:left="681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53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825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897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69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041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1138" w:hanging="180"/>
      </w:pPr>
      <w:rPr>
        <w:rFonts w:hint="default"/>
      </w:rPr>
    </w:lvl>
  </w:abstractNum>
  <w:abstractNum w:abstractNumId="19" w15:restartNumberingAfterBreak="0">
    <w:nsid w:val="67811A77"/>
    <w:multiLevelType w:val="multilevel"/>
    <w:tmpl w:val="85E410E6"/>
    <w:styleLink w:val="Style2"/>
    <w:lvl w:ilvl="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BBA1F33"/>
    <w:multiLevelType w:val="multilevel"/>
    <w:tmpl w:val="1A325FC0"/>
    <w:numStyleLink w:val="numerowanieliteratury"/>
  </w:abstractNum>
  <w:abstractNum w:abstractNumId="21" w15:restartNumberingAfterBreak="0">
    <w:nsid w:val="6F170EE5"/>
    <w:multiLevelType w:val="hybridMultilevel"/>
    <w:tmpl w:val="1486BE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79354451"/>
    <w:multiLevelType w:val="multilevel"/>
    <w:tmpl w:val="36E20DE2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(%1.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(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(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(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(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(%9)"/>
      <w:lvlJc w:val="left"/>
      <w:pPr>
        <w:tabs>
          <w:tab w:val="num" w:pos="3600"/>
        </w:tabs>
        <w:ind w:left="3600" w:hanging="360"/>
      </w:pPr>
    </w:lvl>
  </w:abstractNum>
  <w:abstractNum w:abstractNumId="23" w15:restartNumberingAfterBreak="0">
    <w:nsid w:val="7B705DEC"/>
    <w:multiLevelType w:val="hybridMultilevel"/>
    <w:tmpl w:val="07F80A1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5"/>
  </w:num>
  <w:num w:numId="5">
    <w:abstractNumId w:val="13"/>
  </w:num>
  <w:num w:numId="6">
    <w:abstractNumId w:val="18"/>
  </w:num>
  <w:num w:numId="7">
    <w:abstractNumId w:val="11"/>
  </w:num>
  <w:num w:numId="8">
    <w:abstractNumId w:val="8"/>
  </w:num>
  <w:num w:numId="9">
    <w:abstractNumId w:val="4"/>
  </w:num>
  <w:num w:numId="10">
    <w:abstractNumId w:val="3"/>
  </w:num>
  <w:num w:numId="11">
    <w:abstractNumId w:val="9"/>
  </w:num>
  <w:num w:numId="12">
    <w:abstractNumId w:val="15"/>
  </w:num>
  <w:num w:numId="13">
    <w:abstractNumId w:val="12"/>
  </w:num>
  <w:num w:numId="14">
    <w:abstractNumId w:val="0"/>
  </w:num>
  <w:num w:numId="15">
    <w:abstractNumId w:val="6"/>
  </w:num>
  <w:num w:numId="16">
    <w:abstractNumId w:val="2"/>
  </w:num>
  <w:num w:numId="17">
    <w:abstractNumId w:val="19"/>
  </w:num>
  <w:num w:numId="18">
    <w:abstractNumId w:val="10"/>
  </w:num>
  <w:num w:numId="19">
    <w:abstractNumId w:val="20"/>
  </w:num>
  <w:num w:numId="20">
    <w:abstractNumId w:val="1"/>
  </w:num>
  <w:num w:numId="21">
    <w:abstractNumId w:val="17"/>
  </w:num>
  <w:num w:numId="22">
    <w:abstractNumId w:val="21"/>
  </w:num>
  <w:num w:numId="23">
    <w:abstractNumId w:val="23"/>
  </w:num>
  <w:num w:numId="24">
    <w:abstractNumId w:val="7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0" w:nlCheck="1" w:checkStyle="0"/>
  <w:activeWritingStyle w:appName="MSWord" w:lang="pl-PL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419"/>
    <w:rsid w:val="000006FE"/>
    <w:rsid w:val="0000293D"/>
    <w:rsid w:val="00003C12"/>
    <w:rsid w:val="00016140"/>
    <w:rsid w:val="00020827"/>
    <w:rsid w:val="00025237"/>
    <w:rsid w:val="00025B62"/>
    <w:rsid w:val="000260C2"/>
    <w:rsid w:val="00035C1E"/>
    <w:rsid w:val="000445B4"/>
    <w:rsid w:val="00052E4E"/>
    <w:rsid w:val="000536F9"/>
    <w:rsid w:val="00055C79"/>
    <w:rsid w:val="00060737"/>
    <w:rsid w:val="0006692A"/>
    <w:rsid w:val="000701E9"/>
    <w:rsid w:val="0007280A"/>
    <w:rsid w:val="00073E33"/>
    <w:rsid w:val="00080C9B"/>
    <w:rsid w:val="00084BFA"/>
    <w:rsid w:val="0008630D"/>
    <w:rsid w:val="0008666E"/>
    <w:rsid w:val="000876D2"/>
    <w:rsid w:val="000900E8"/>
    <w:rsid w:val="000902E4"/>
    <w:rsid w:val="000909D8"/>
    <w:rsid w:val="00093A34"/>
    <w:rsid w:val="00095624"/>
    <w:rsid w:val="00095EA9"/>
    <w:rsid w:val="0009742C"/>
    <w:rsid w:val="000C05E1"/>
    <w:rsid w:val="000C0C53"/>
    <w:rsid w:val="000C1D79"/>
    <w:rsid w:val="000C1F4A"/>
    <w:rsid w:val="000C6A74"/>
    <w:rsid w:val="000D2444"/>
    <w:rsid w:val="000D7DF8"/>
    <w:rsid w:val="000E3149"/>
    <w:rsid w:val="000F6283"/>
    <w:rsid w:val="000F6CC0"/>
    <w:rsid w:val="001033B0"/>
    <w:rsid w:val="0010351C"/>
    <w:rsid w:val="00104A3E"/>
    <w:rsid w:val="00105AD2"/>
    <w:rsid w:val="0010677E"/>
    <w:rsid w:val="00107F30"/>
    <w:rsid w:val="00110518"/>
    <w:rsid w:val="001135F7"/>
    <w:rsid w:val="0011529F"/>
    <w:rsid w:val="001178D4"/>
    <w:rsid w:val="00122EBF"/>
    <w:rsid w:val="00123895"/>
    <w:rsid w:val="00124FC8"/>
    <w:rsid w:val="00134357"/>
    <w:rsid w:val="00142449"/>
    <w:rsid w:val="00152696"/>
    <w:rsid w:val="0015304A"/>
    <w:rsid w:val="00153F32"/>
    <w:rsid w:val="00154DC2"/>
    <w:rsid w:val="00155629"/>
    <w:rsid w:val="0015709C"/>
    <w:rsid w:val="00160444"/>
    <w:rsid w:val="00161C78"/>
    <w:rsid w:val="00167E08"/>
    <w:rsid w:val="00172D3C"/>
    <w:rsid w:val="00191088"/>
    <w:rsid w:val="001A3AEC"/>
    <w:rsid w:val="001A5171"/>
    <w:rsid w:val="001A595B"/>
    <w:rsid w:val="001A72D8"/>
    <w:rsid w:val="001B545D"/>
    <w:rsid w:val="001B6619"/>
    <w:rsid w:val="001C3D6F"/>
    <w:rsid w:val="001D24A4"/>
    <w:rsid w:val="001D3AF0"/>
    <w:rsid w:val="001D4F44"/>
    <w:rsid w:val="001E1283"/>
    <w:rsid w:val="001F3419"/>
    <w:rsid w:val="001F52C5"/>
    <w:rsid w:val="0020415C"/>
    <w:rsid w:val="00204579"/>
    <w:rsid w:val="00213783"/>
    <w:rsid w:val="002207DA"/>
    <w:rsid w:val="0022210B"/>
    <w:rsid w:val="00226F15"/>
    <w:rsid w:val="002302F9"/>
    <w:rsid w:val="00233F29"/>
    <w:rsid w:val="00237B06"/>
    <w:rsid w:val="002413C7"/>
    <w:rsid w:val="00256F68"/>
    <w:rsid w:val="00261C67"/>
    <w:rsid w:val="00263083"/>
    <w:rsid w:val="00263B31"/>
    <w:rsid w:val="00264F4B"/>
    <w:rsid w:val="00265AEA"/>
    <w:rsid w:val="00266A8E"/>
    <w:rsid w:val="0027553F"/>
    <w:rsid w:val="00277DFF"/>
    <w:rsid w:val="00282CE1"/>
    <w:rsid w:val="00284036"/>
    <w:rsid w:val="00290B0E"/>
    <w:rsid w:val="002A6801"/>
    <w:rsid w:val="002A684F"/>
    <w:rsid w:val="002A7D97"/>
    <w:rsid w:val="002B1573"/>
    <w:rsid w:val="002B3BD8"/>
    <w:rsid w:val="002D01BD"/>
    <w:rsid w:val="002D173D"/>
    <w:rsid w:val="002D1ABF"/>
    <w:rsid w:val="002D2122"/>
    <w:rsid w:val="002D3AC4"/>
    <w:rsid w:val="002E52A2"/>
    <w:rsid w:val="002E6511"/>
    <w:rsid w:val="002E7E12"/>
    <w:rsid w:val="002F1676"/>
    <w:rsid w:val="00300578"/>
    <w:rsid w:val="00302568"/>
    <w:rsid w:val="00303F14"/>
    <w:rsid w:val="0030598B"/>
    <w:rsid w:val="00306683"/>
    <w:rsid w:val="00306B04"/>
    <w:rsid w:val="003077EF"/>
    <w:rsid w:val="00312179"/>
    <w:rsid w:val="003152A1"/>
    <w:rsid w:val="00317FC9"/>
    <w:rsid w:val="003225AD"/>
    <w:rsid w:val="0032381A"/>
    <w:rsid w:val="003240C8"/>
    <w:rsid w:val="003244F6"/>
    <w:rsid w:val="00327468"/>
    <w:rsid w:val="00330F57"/>
    <w:rsid w:val="003347DF"/>
    <w:rsid w:val="003456CD"/>
    <w:rsid w:val="00353B54"/>
    <w:rsid w:val="0035779D"/>
    <w:rsid w:val="00362275"/>
    <w:rsid w:val="00362F25"/>
    <w:rsid w:val="00385823"/>
    <w:rsid w:val="00385D15"/>
    <w:rsid w:val="003868B5"/>
    <w:rsid w:val="003914F9"/>
    <w:rsid w:val="00393C59"/>
    <w:rsid w:val="003A2E91"/>
    <w:rsid w:val="003A2F5D"/>
    <w:rsid w:val="003A3096"/>
    <w:rsid w:val="003A5981"/>
    <w:rsid w:val="003A67B5"/>
    <w:rsid w:val="003A6887"/>
    <w:rsid w:val="003A710B"/>
    <w:rsid w:val="003C094C"/>
    <w:rsid w:val="003C352D"/>
    <w:rsid w:val="003C4B40"/>
    <w:rsid w:val="003C5789"/>
    <w:rsid w:val="003C7886"/>
    <w:rsid w:val="003D0CF6"/>
    <w:rsid w:val="003D3976"/>
    <w:rsid w:val="003D53A9"/>
    <w:rsid w:val="003E40C8"/>
    <w:rsid w:val="003E4422"/>
    <w:rsid w:val="003E49E9"/>
    <w:rsid w:val="003F2083"/>
    <w:rsid w:val="003F5B9C"/>
    <w:rsid w:val="00407938"/>
    <w:rsid w:val="004100C4"/>
    <w:rsid w:val="00414FF8"/>
    <w:rsid w:val="00423072"/>
    <w:rsid w:val="00426ECE"/>
    <w:rsid w:val="004303C0"/>
    <w:rsid w:val="004373C1"/>
    <w:rsid w:val="00444863"/>
    <w:rsid w:val="00445766"/>
    <w:rsid w:val="0044631C"/>
    <w:rsid w:val="00447313"/>
    <w:rsid w:val="00451372"/>
    <w:rsid w:val="00453412"/>
    <w:rsid w:val="00457454"/>
    <w:rsid w:val="00463009"/>
    <w:rsid w:val="00463EC2"/>
    <w:rsid w:val="0046491D"/>
    <w:rsid w:val="00474434"/>
    <w:rsid w:val="0047452F"/>
    <w:rsid w:val="00480F59"/>
    <w:rsid w:val="00484010"/>
    <w:rsid w:val="00484F0D"/>
    <w:rsid w:val="00484F2E"/>
    <w:rsid w:val="00485861"/>
    <w:rsid w:val="0049181A"/>
    <w:rsid w:val="004955A8"/>
    <w:rsid w:val="0049571F"/>
    <w:rsid w:val="004B0B2B"/>
    <w:rsid w:val="004B360A"/>
    <w:rsid w:val="004C0EFB"/>
    <w:rsid w:val="004C17DE"/>
    <w:rsid w:val="004D465C"/>
    <w:rsid w:val="004D665C"/>
    <w:rsid w:val="004E1139"/>
    <w:rsid w:val="004E1999"/>
    <w:rsid w:val="004E4180"/>
    <w:rsid w:val="004F406F"/>
    <w:rsid w:val="00503FFC"/>
    <w:rsid w:val="00512821"/>
    <w:rsid w:val="00513CD2"/>
    <w:rsid w:val="00515AD4"/>
    <w:rsid w:val="00520EB6"/>
    <w:rsid w:val="00521754"/>
    <w:rsid w:val="00523CE9"/>
    <w:rsid w:val="0052550E"/>
    <w:rsid w:val="00525D4F"/>
    <w:rsid w:val="00530A9D"/>
    <w:rsid w:val="00540748"/>
    <w:rsid w:val="00544610"/>
    <w:rsid w:val="00550268"/>
    <w:rsid w:val="005526CF"/>
    <w:rsid w:val="00560529"/>
    <w:rsid w:val="00562D93"/>
    <w:rsid w:val="005650CE"/>
    <w:rsid w:val="0056741D"/>
    <w:rsid w:val="00570292"/>
    <w:rsid w:val="00570545"/>
    <w:rsid w:val="00576265"/>
    <w:rsid w:val="00576FD7"/>
    <w:rsid w:val="00582E75"/>
    <w:rsid w:val="0058684F"/>
    <w:rsid w:val="00594AE1"/>
    <w:rsid w:val="005A12FF"/>
    <w:rsid w:val="005A44D3"/>
    <w:rsid w:val="005B4FC1"/>
    <w:rsid w:val="005C029C"/>
    <w:rsid w:val="005C69A1"/>
    <w:rsid w:val="005D5496"/>
    <w:rsid w:val="005E66EC"/>
    <w:rsid w:val="005E67A6"/>
    <w:rsid w:val="005F2122"/>
    <w:rsid w:val="00605C39"/>
    <w:rsid w:val="00606685"/>
    <w:rsid w:val="0060776D"/>
    <w:rsid w:val="0063069A"/>
    <w:rsid w:val="00631D1A"/>
    <w:rsid w:val="006349A5"/>
    <w:rsid w:val="00640E17"/>
    <w:rsid w:val="00642627"/>
    <w:rsid w:val="00643869"/>
    <w:rsid w:val="006458FC"/>
    <w:rsid w:val="00646659"/>
    <w:rsid w:val="0064726D"/>
    <w:rsid w:val="006520F5"/>
    <w:rsid w:val="00654883"/>
    <w:rsid w:val="00655F92"/>
    <w:rsid w:val="00656C8A"/>
    <w:rsid w:val="006610A7"/>
    <w:rsid w:val="006610D0"/>
    <w:rsid w:val="0066344E"/>
    <w:rsid w:val="00664435"/>
    <w:rsid w:val="006652FC"/>
    <w:rsid w:val="00670CD1"/>
    <w:rsid w:val="006717F6"/>
    <w:rsid w:val="00673C01"/>
    <w:rsid w:val="0067530F"/>
    <w:rsid w:val="00686D4C"/>
    <w:rsid w:val="006A16F5"/>
    <w:rsid w:val="006A4E47"/>
    <w:rsid w:val="006B23C8"/>
    <w:rsid w:val="006B4E50"/>
    <w:rsid w:val="006B6A33"/>
    <w:rsid w:val="006B7D62"/>
    <w:rsid w:val="006C2244"/>
    <w:rsid w:val="006C398F"/>
    <w:rsid w:val="006C72F9"/>
    <w:rsid w:val="006D0654"/>
    <w:rsid w:val="006D6A0A"/>
    <w:rsid w:val="006E5626"/>
    <w:rsid w:val="006E7148"/>
    <w:rsid w:val="006F151C"/>
    <w:rsid w:val="006F3E09"/>
    <w:rsid w:val="0070429A"/>
    <w:rsid w:val="00707A38"/>
    <w:rsid w:val="00710ACC"/>
    <w:rsid w:val="00711985"/>
    <w:rsid w:val="00715DD5"/>
    <w:rsid w:val="00730FDA"/>
    <w:rsid w:val="00731536"/>
    <w:rsid w:val="007325D7"/>
    <w:rsid w:val="00734B7B"/>
    <w:rsid w:val="00734D1D"/>
    <w:rsid w:val="0074173F"/>
    <w:rsid w:val="00742EF4"/>
    <w:rsid w:val="00765DAD"/>
    <w:rsid w:val="00767CFD"/>
    <w:rsid w:val="00771675"/>
    <w:rsid w:val="0077322C"/>
    <w:rsid w:val="00777214"/>
    <w:rsid w:val="007835A4"/>
    <w:rsid w:val="007914BA"/>
    <w:rsid w:val="00791A72"/>
    <w:rsid w:val="00791B33"/>
    <w:rsid w:val="007A14E9"/>
    <w:rsid w:val="007A495B"/>
    <w:rsid w:val="007A51DF"/>
    <w:rsid w:val="007A5A66"/>
    <w:rsid w:val="007B2AEE"/>
    <w:rsid w:val="007B342A"/>
    <w:rsid w:val="007B3E13"/>
    <w:rsid w:val="007B42B1"/>
    <w:rsid w:val="007B7361"/>
    <w:rsid w:val="007C2F57"/>
    <w:rsid w:val="007C3D5B"/>
    <w:rsid w:val="007C7B79"/>
    <w:rsid w:val="007D226E"/>
    <w:rsid w:val="007D52AD"/>
    <w:rsid w:val="007F4D2C"/>
    <w:rsid w:val="007F70A3"/>
    <w:rsid w:val="007F77EA"/>
    <w:rsid w:val="00802C00"/>
    <w:rsid w:val="008030C9"/>
    <w:rsid w:val="008149AC"/>
    <w:rsid w:val="0081511B"/>
    <w:rsid w:val="00821CF6"/>
    <w:rsid w:val="00833398"/>
    <w:rsid w:val="00834172"/>
    <w:rsid w:val="00834B63"/>
    <w:rsid w:val="00846292"/>
    <w:rsid w:val="00846814"/>
    <w:rsid w:val="00852DAA"/>
    <w:rsid w:val="00863938"/>
    <w:rsid w:val="00864ADE"/>
    <w:rsid w:val="0086653F"/>
    <w:rsid w:val="00870E93"/>
    <w:rsid w:val="0087205B"/>
    <w:rsid w:val="0087565C"/>
    <w:rsid w:val="008772F2"/>
    <w:rsid w:val="008815C5"/>
    <w:rsid w:val="00883589"/>
    <w:rsid w:val="00884F84"/>
    <w:rsid w:val="00892D4E"/>
    <w:rsid w:val="008949E7"/>
    <w:rsid w:val="0089782C"/>
    <w:rsid w:val="008A03EB"/>
    <w:rsid w:val="008A17FC"/>
    <w:rsid w:val="008A6C07"/>
    <w:rsid w:val="008A6D03"/>
    <w:rsid w:val="008A761D"/>
    <w:rsid w:val="008A7CEB"/>
    <w:rsid w:val="008C3908"/>
    <w:rsid w:val="008C3B49"/>
    <w:rsid w:val="008C6067"/>
    <w:rsid w:val="008C719A"/>
    <w:rsid w:val="008D42E9"/>
    <w:rsid w:val="008E11A2"/>
    <w:rsid w:val="008E2E03"/>
    <w:rsid w:val="008E43EF"/>
    <w:rsid w:val="008E7CD1"/>
    <w:rsid w:val="008F0D4A"/>
    <w:rsid w:val="008F41BE"/>
    <w:rsid w:val="008F52DE"/>
    <w:rsid w:val="008F5B53"/>
    <w:rsid w:val="008F5DA8"/>
    <w:rsid w:val="009072D5"/>
    <w:rsid w:val="00910AFC"/>
    <w:rsid w:val="00914130"/>
    <w:rsid w:val="00916F4E"/>
    <w:rsid w:val="00917260"/>
    <w:rsid w:val="00920D56"/>
    <w:rsid w:val="00923473"/>
    <w:rsid w:val="00926030"/>
    <w:rsid w:val="009267E3"/>
    <w:rsid w:val="00933B2F"/>
    <w:rsid w:val="00933C89"/>
    <w:rsid w:val="0093569B"/>
    <w:rsid w:val="00935D23"/>
    <w:rsid w:val="00942A8C"/>
    <w:rsid w:val="00943CFB"/>
    <w:rsid w:val="009522BB"/>
    <w:rsid w:val="00962B7F"/>
    <w:rsid w:val="009632ED"/>
    <w:rsid w:val="00976440"/>
    <w:rsid w:val="009813A0"/>
    <w:rsid w:val="00984746"/>
    <w:rsid w:val="00994B3E"/>
    <w:rsid w:val="009A0824"/>
    <w:rsid w:val="009A44E1"/>
    <w:rsid w:val="009B0E5B"/>
    <w:rsid w:val="009B4E6B"/>
    <w:rsid w:val="009B5E7F"/>
    <w:rsid w:val="009B6915"/>
    <w:rsid w:val="009B6CEC"/>
    <w:rsid w:val="009C037C"/>
    <w:rsid w:val="009C4359"/>
    <w:rsid w:val="009C4DEA"/>
    <w:rsid w:val="009C500E"/>
    <w:rsid w:val="009C62D3"/>
    <w:rsid w:val="009D551D"/>
    <w:rsid w:val="009D7769"/>
    <w:rsid w:val="009D7C94"/>
    <w:rsid w:val="009E2D3C"/>
    <w:rsid w:val="009E3C31"/>
    <w:rsid w:val="009F0BB9"/>
    <w:rsid w:val="009F75C2"/>
    <w:rsid w:val="00A01AC2"/>
    <w:rsid w:val="00A061F8"/>
    <w:rsid w:val="00A06A14"/>
    <w:rsid w:val="00A11346"/>
    <w:rsid w:val="00A142F6"/>
    <w:rsid w:val="00A148FD"/>
    <w:rsid w:val="00A17527"/>
    <w:rsid w:val="00A17F23"/>
    <w:rsid w:val="00A25B14"/>
    <w:rsid w:val="00A25E10"/>
    <w:rsid w:val="00A26866"/>
    <w:rsid w:val="00A3768D"/>
    <w:rsid w:val="00A42A71"/>
    <w:rsid w:val="00A50767"/>
    <w:rsid w:val="00A531AB"/>
    <w:rsid w:val="00A55802"/>
    <w:rsid w:val="00A6066C"/>
    <w:rsid w:val="00A61818"/>
    <w:rsid w:val="00A624B1"/>
    <w:rsid w:val="00A80C58"/>
    <w:rsid w:val="00A80F58"/>
    <w:rsid w:val="00A83AD2"/>
    <w:rsid w:val="00A85C21"/>
    <w:rsid w:val="00A86792"/>
    <w:rsid w:val="00A92C41"/>
    <w:rsid w:val="00AA0024"/>
    <w:rsid w:val="00AA1493"/>
    <w:rsid w:val="00AA25D1"/>
    <w:rsid w:val="00AB0335"/>
    <w:rsid w:val="00AB228F"/>
    <w:rsid w:val="00AB5935"/>
    <w:rsid w:val="00AB6D4F"/>
    <w:rsid w:val="00AE006E"/>
    <w:rsid w:val="00AE07F5"/>
    <w:rsid w:val="00AE1133"/>
    <w:rsid w:val="00AE2254"/>
    <w:rsid w:val="00AE2732"/>
    <w:rsid w:val="00AE30BC"/>
    <w:rsid w:val="00AE50A5"/>
    <w:rsid w:val="00AE58E6"/>
    <w:rsid w:val="00AE6FD6"/>
    <w:rsid w:val="00AE7EAE"/>
    <w:rsid w:val="00AF0455"/>
    <w:rsid w:val="00AF7864"/>
    <w:rsid w:val="00B03AB1"/>
    <w:rsid w:val="00B05980"/>
    <w:rsid w:val="00B151E3"/>
    <w:rsid w:val="00B154EF"/>
    <w:rsid w:val="00B15C72"/>
    <w:rsid w:val="00B2579E"/>
    <w:rsid w:val="00B26506"/>
    <w:rsid w:val="00B2798C"/>
    <w:rsid w:val="00B27CD8"/>
    <w:rsid w:val="00B31304"/>
    <w:rsid w:val="00B32531"/>
    <w:rsid w:val="00B35E04"/>
    <w:rsid w:val="00B42F4F"/>
    <w:rsid w:val="00B43EC9"/>
    <w:rsid w:val="00B509E6"/>
    <w:rsid w:val="00B54F9C"/>
    <w:rsid w:val="00B64A31"/>
    <w:rsid w:val="00B720EC"/>
    <w:rsid w:val="00B8148D"/>
    <w:rsid w:val="00B84969"/>
    <w:rsid w:val="00B90409"/>
    <w:rsid w:val="00B93832"/>
    <w:rsid w:val="00B9483E"/>
    <w:rsid w:val="00B96389"/>
    <w:rsid w:val="00B975DB"/>
    <w:rsid w:val="00BA0A4F"/>
    <w:rsid w:val="00BA5658"/>
    <w:rsid w:val="00BB12C1"/>
    <w:rsid w:val="00BB1810"/>
    <w:rsid w:val="00BB1E76"/>
    <w:rsid w:val="00BB2CF8"/>
    <w:rsid w:val="00BB2EB1"/>
    <w:rsid w:val="00BB34A2"/>
    <w:rsid w:val="00BB38C2"/>
    <w:rsid w:val="00BB5C75"/>
    <w:rsid w:val="00BC6D90"/>
    <w:rsid w:val="00BD25DB"/>
    <w:rsid w:val="00BD78FE"/>
    <w:rsid w:val="00BE2C74"/>
    <w:rsid w:val="00BE64EC"/>
    <w:rsid w:val="00BF79FD"/>
    <w:rsid w:val="00C06AEF"/>
    <w:rsid w:val="00C073B7"/>
    <w:rsid w:val="00C10C41"/>
    <w:rsid w:val="00C11BE8"/>
    <w:rsid w:val="00C20097"/>
    <w:rsid w:val="00C24C27"/>
    <w:rsid w:val="00C30AB4"/>
    <w:rsid w:val="00C32AD1"/>
    <w:rsid w:val="00C55C80"/>
    <w:rsid w:val="00C55F08"/>
    <w:rsid w:val="00C7047A"/>
    <w:rsid w:val="00C74AEF"/>
    <w:rsid w:val="00C750CA"/>
    <w:rsid w:val="00C835E5"/>
    <w:rsid w:val="00C90ADD"/>
    <w:rsid w:val="00C90BB3"/>
    <w:rsid w:val="00C90F73"/>
    <w:rsid w:val="00C96B3F"/>
    <w:rsid w:val="00CA1B64"/>
    <w:rsid w:val="00CA2129"/>
    <w:rsid w:val="00CA2A63"/>
    <w:rsid w:val="00CB0AD8"/>
    <w:rsid w:val="00CB0D4D"/>
    <w:rsid w:val="00CB5CE4"/>
    <w:rsid w:val="00CD18BE"/>
    <w:rsid w:val="00CD3D70"/>
    <w:rsid w:val="00CD4215"/>
    <w:rsid w:val="00CD6659"/>
    <w:rsid w:val="00CE0540"/>
    <w:rsid w:val="00CE11A5"/>
    <w:rsid w:val="00CE6DB4"/>
    <w:rsid w:val="00CF03D1"/>
    <w:rsid w:val="00CF075A"/>
    <w:rsid w:val="00CF1F2F"/>
    <w:rsid w:val="00CF1F3C"/>
    <w:rsid w:val="00CF6D64"/>
    <w:rsid w:val="00CF7FC3"/>
    <w:rsid w:val="00D00E0E"/>
    <w:rsid w:val="00D00F21"/>
    <w:rsid w:val="00D01EB5"/>
    <w:rsid w:val="00D026B0"/>
    <w:rsid w:val="00D07C2F"/>
    <w:rsid w:val="00D13FE8"/>
    <w:rsid w:val="00D15F2C"/>
    <w:rsid w:val="00D22699"/>
    <w:rsid w:val="00D23264"/>
    <w:rsid w:val="00D257A2"/>
    <w:rsid w:val="00D257CC"/>
    <w:rsid w:val="00D30F8E"/>
    <w:rsid w:val="00D32838"/>
    <w:rsid w:val="00D34F13"/>
    <w:rsid w:val="00D35B0D"/>
    <w:rsid w:val="00D37843"/>
    <w:rsid w:val="00D40EA3"/>
    <w:rsid w:val="00D412FB"/>
    <w:rsid w:val="00D45CA6"/>
    <w:rsid w:val="00D540AB"/>
    <w:rsid w:val="00D609D3"/>
    <w:rsid w:val="00D6382B"/>
    <w:rsid w:val="00D66AEA"/>
    <w:rsid w:val="00D80AA0"/>
    <w:rsid w:val="00D84887"/>
    <w:rsid w:val="00D87D27"/>
    <w:rsid w:val="00D91801"/>
    <w:rsid w:val="00D9433D"/>
    <w:rsid w:val="00D9526D"/>
    <w:rsid w:val="00DA10C5"/>
    <w:rsid w:val="00DA1D04"/>
    <w:rsid w:val="00DA2A39"/>
    <w:rsid w:val="00DA31D1"/>
    <w:rsid w:val="00DA3565"/>
    <w:rsid w:val="00DA3729"/>
    <w:rsid w:val="00DB22D2"/>
    <w:rsid w:val="00DB7709"/>
    <w:rsid w:val="00DC0CDA"/>
    <w:rsid w:val="00DC2738"/>
    <w:rsid w:val="00DD0E52"/>
    <w:rsid w:val="00DD2A96"/>
    <w:rsid w:val="00DD58E6"/>
    <w:rsid w:val="00DE27FC"/>
    <w:rsid w:val="00DE406E"/>
    <w:rsid w:val="00DF4108"/>
    <w:rsid w:val="00DF4BAF"/>
    <w:rsid w:val="00E03C7E"/>
    <w:rsid w:val="00E066F0"/>
    <w:rsid w:val="00E26728"/>
    <w:rsid w:val="00E26CE2"/>
    <w:rsid w:val="00E40BFF"/>
    <w:rsid w:val="00E43FEA"/>
    <w:rsid w:val="00E45836"/>
    <w:rsid w:val="00E5099A"/>
    <w:rsid w:val="00E50DFE"/>
    <w:rsid w:val="00E52959"/>
    <w:rsid w:val="00E56201"/>
    <w:rsid w:val="00E563A3"/>
    <w:rsid w:val="00E66CE3"/>
    <w:rsid w:val="00E723E2"/>
    <w:rsid w:val="00E76CB2"/>
    <w:rsid w:val="00E76F18"/>
    <w:rsid w:val="00E770B3"/>
    <w:rsid w:val="00E773FC"/>
    <w:rsid w:val="00E82981"/>
    <w:rsid w:val="00E84772"/>
    <w:rsid w:val="00E85286"/>
    <w:rsid w:val="00E873F7"/>
    <w:rsid w:val="00E90DA7"/>
    <w:rsid w:val="00E91205"/>
    <w:rsid w:val="00EA070B"/>
    <w:rsid w:val="00EA7FC5"/>
    <w:rsid w:val="00EB16E5"/>
    <w:rsid w:val="00EB34A0"/>
    <w:rsid w:val="00EC51A7"/>
    <w:rsid w:val="00EF58EB"/>
    <w:rsid w:val="00EF7069"/>
    <w:rsid w:val="00F0207D"/>
    <w:rsid w:val="00F0407B"/>
    <w:rsid w:val="00F06889"/>
    <w:rsid w:val="00F10EFA"/>
    <w:rsid w:val="00F10FC2"/>
    <w:rsid w:val="00F172BC"/>
    <w:rsid w:val="00F178F4"/>
    <w:rsid w:val="00F26AB9"/>
    <w:rsid w:val="00F3249A"/>
    <w:rsid w:val="00F334D7"/>
    <w:rsid w:val="00F34636"/>
    <w:rsid w:val="00F34EC0"/>
    <w:rsid w:val="00F36A38"/>
    <w:rsid w:val="00F40FAD"/>
    <w:rsid w:val="00F42F10"/>
    <w:rsid w:val="00F528AD"/>
    <w:rsid w:val="00F53836"/>
    <w:rsid w:val="00F55673"/>
    <w:rsid w:val="00F5791C"/>
    <w:rsid w:val="00F6749A"/>
    <w:rsid w:val="00F7266E"/>
    <w:rsid w:val="00F72BBD"/>
    <w:rsid w:val="00F900B0"/>
    <w:rsid w:val="00F93CB9"/>
    <w:rsid w:val="00F94A31"/>
    <w:rsid w:val="00FA3FAE"/>
    <w:rsid w:val="00FA514F"/>
    <w:rsid w:val="00FB1AF2"/>
    <w:rsid w:val="00FB29A2"/>
    <w:rsid w:val="00FC7BDC"/>
    <w:rsid w:val="00FD0258"/>
    <w:rsid w:val="00FD1AD6"/>
    <w:rsid w:val="00FD324B"/>
    <w:rsid w:val="00FD7637"/>
    <w:rsid w:val="00FE5736"/>
    <w:rsid w:val="00FF16BD"/>
    <w:rsid w:val="00FF5014"/>
    <w:rsid w:val="00F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87A953"/>
  <w15:docId w15:val="{3D0A35CA-A6B6-42E7-BA73-E46803A59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599"/>
    <w:pPr>
      <w:spacing w:before="30" w:after="160" w:line="259" w:lineRule="auto"/>
      <w:ind w:left="1418" w:right="1985"/>
    </w:pPr>
    <w:rPr>
      <w:rFonts w:ascii="Times New Roman" w:eastAsia="Calibri" w:hAnsi="Times New Roman"/>
      <w:color w:val="00000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D1A"/>
    <w:pPr>
      <w:keepNext/>
      <w:keepLines/>
      <w:spacing w:before="240" w:after="0"/>
      <w:ind w:left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h2"/>
    <w:basedOn w:val="Nagwek1"/>
    <w:link w:val="Heading2Char"/>
    <w:qFormat/>
    <w:rsid w:val="00303F14"/>
    <w:pPr>
      <w:numPr>
        <w:ilvl w:val="1"/>
        <w:numId w:val="8"/>
      </w:numPr>
      <w:spacing w:after="360"/>
      <w:ind w:left="360"/>
      <w:outlineLvl w:val="1"/>
    </w:pPr>
    <w:rPr>
      <w:rFonts w:ascii="Times New Roman" w:hAnsi="Times New Roman"/>
      <w:b/>
      <w:color w:val="5B9BD5" w:themeColor="accent1"/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1D1A"/>
    <w:pPr>
      <w:keepNext/>
      <w:keepLines/>
      <w:spacing w:before="40" w:after="0"/>
      <w:ind w:left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aliases w:val="h0"/>
    <w:basedOn w:val="Normal"/>
    <w:next w:val="Heading1"/>
    <w:link w:val="Heading4Char"/>
    <w:uiPriority w:val="9"/>
    <w:unhideWhenUsed/>
    <w:qFormat/>
    <w:rsid w:val="00B64A31"/>
    <w:pPr>
      <w:spacing w:before="0"/>
      <w:ind w:left="0" w:right="-2"/>
      <w:outlineLvl w:val="3"/>
    </w:pPr>
    <w:rPr>
      <w:b/>
      <w:color w:val="5B9BD5" w:themeColor="accent1"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02C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5608D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95608D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7759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zeinternetowe">
    <w:name w:val="Łącze internetowe"/>
    <w:basedOn w:val="DefaultParagraphFont"/>
    <w:uiPriority w:val="99"/>
    <w:unhideWhenUsed/>
    <w:rsid w:val="00464A3C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2A6CF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zeindeksu">
    <w:name w:val="Łącze indeksu"/>
    <w:qFormat/>
  </w:style>
  <w:style w:type="character" w:customStyle="1" w:styleId="Mocnowyrniony">
    <w:name w:val="Mocno wyróżniony"/>
    <w:qFormat/>
    <w:rPr>
      <w:b/>
      <w:bCs/>
    </w:rPr>
  </w:style>
  <w:style w:type="character" w:customStyle="1" w:styleId="Znakiwypunktowania">
    <w:name w:val="Znaki wypunktowania"/>
    <w:qFormat/>
    <w:rPr>
      <w:rFonts w:ascii="OpenSymbol" w:eastAsia="OpenSymbol" w:hAnsi="OpenSymbol" w:cs="OpenSymbol"/>
    </w:rPr>
  </w:style>
  <w:style w:type="character" w:customStyle="1" w:styleId="bold">
    <w:name w:val="bold"/>
    <w:basedOn w:val="DefaultParagraphFont"/>
    <w:qFormat/>
    <w:rsid w:val="00F34EC0"/>
    <w:rPr>
      <w:rFonts w:ascii="Times New Roman" w:hAnsi="Times New Roman"/>
      <w:sz w:val="24"/>
    </w:rPr>
  </w:style>
  <w:style w:type="character" w:customStyle="1" w:styleId="ListLabel1">
    <w:name w:val="ListLabel 1"/>
    <w:qFormat/>
    <w:rsid w:val="00B64A31"/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cs="Symbol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Wingdings"/>
    </w:rPr>
  </w:style>
  <w:style w:type="character" w:customStyle="1" w:styleId="ListLabel109">
    <w:name w:val="ListLabel 109"/>
    <w:qFormat/>
    <w:rPr>
      <w:rFonts w:cs="Symbol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Wyrnienie">
    <w:name w:val="Wyróżnienie"/>
    <w:basedOn w:val="DefaultParagraphFont"/>
    <w:uiPriority w:val="20"/>
    <w:qFormat/>
    <w:rsid w:val="00A4497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200EB6"/>
    <w:rPr>
      <w:rFonts w:ascii="Courier New" w:eastAsia="Times New Roman" w:hAnsi="Courier New" w:cs="Courier New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SignatureChar">
    <w:name w:val="Signature Char"/>
    <w:basedOn w:val="DefaultParagraphFont"/>
    <w:link w:val="Signature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NoteHeadingChar">
    <w:name w:val="Note Heading Char"/>
    <w:basedOn w:val="DefaultParagraphFont"/>
    <w:link w:val="NoteHeading"/>
    <w:uiPriority w:val="99"/>
    <w:qFormat/>
    <w:rsid w:val="001A0B03"/>
    <w:rPr>
      <w:rFonts w:ascii="Times New Roman" w:eastAsia="Calibri" w:hAnsi="Times New Roman"/>
      <w:color w:val="00000A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6D55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Symbol"/>
    </w:rPr>
  </w:style>
  <w:style w:type="character" w:customStyle="1" w:styleId="ListLabel185">
    <w:name w:val="ListLabel 185"/>
    <w:qFormat/>
    <w:rPr>
      <w:rFonts w:cs="Courier New"/>
    </w:rPr>
  </w:style>
  <w:style w:type="character" w:customStyle="1" w:styleId="ListLabel186">
    <w:name w:val="ListLabel 186"/>
    <w:qFormat/>
    <w:rPr>
      <w:rFonts w:cs="Wingdings"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cs="Symbol"/>
    </w:rPr>
  </w:style>
  <w:style w:type="character" w:customStyle="1" w:styleId="ListLabel197">
    <w:name w:val="ListLabel 197"/>
    <w:qFormat/>
    <w:rPr>
      <w:rFonts w:cs="Courier New"/>
    </w:rPr>
  </w:style>
  <w:style w:type="character" w:customStyle="1" w:styleId="ListLabel198">
    <w:name w:val="ListLabel 198"/>
    <w:qFormat/>
    <w:rPr>
      <w:rFonts w:cs="Wingdings"/>
    </w:rPr>
  </w:style>
  <w:style w:type="character" w:customStyle="1" w:styleId="ListLabel199">
    <w:name w:val="ListLabel 199"/>
    <w:qFormat/>
    <w:rPr>
      <w:rFonts w:cs="Symbol"/>
    </w:rPr>
  </w:style>
  <w:style w:type="character" w:customStyle="1" w:styleId="ListLabel200">
    <w:name w:val="ListLabel 200"/>
    <w:qFormat/>
    <w:rPr>
      <w:rFonts w:cs="Courier New"/>
    </w:rPr>
  </w:style>
  <w:style w:type="character" w:customStyle="1" w:styleId="ListLabel201">
    <w:name w:val="ListLabel 201"/>
    <w:qFormat/>
    <w:rPr>
      <w:rFonts w:cs="Wingdings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paragraph" w:customStyle="1" w:styleId="Nagwek1">
    <w:name w:val="Nagłówek1"/>
    <w:basedOn w:val="Normal"/>
    <w:next w:val="BodyText"/>
    <w:link w:val="Nagwek1Char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BodyText">
    <w:name w:val="Body Text"/>
    <w:basedOn w:val="Normal"/>
    <w:link w:val="BodyTextChar"/>
    <w:pPr>
      <w:spacing w:before="0"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aliases w:val="h1"/>
    <w:basedOn w:val="TOCHeading"/>
    <w:next w:val="TOCHeading"/>
    <w:link w:val="CaptionChar"/>
    <w:qFormat/>
    <w:rsid w:val="00656C8A"/>
    <w:pPr>
      <w:numPr>
        <w:numId w:val="8"/>
      </w:numPr>
      <w:suppressLineNumbers/>
      <w:spacing w:before="120" w:after="480"/>
      <w:ind w:left="360"/>
    </w:pPr>
    <w:rPr>
      <w:rFonts w:ascii="Times New Roman" w:hAnsi="Times New Roman"/>
      <w:b/>
      <w:iCs/>
      <w:color w:val="5B9BD5" w:themeColor="accent1"/>
      <w:sz w:val="36"/>
      <w:szCs w:val="24"/>
    </w:rPr>
  </w:style>
  <w:style w:type="paragraph" w:customStyle="1" w:styleId="h3">
    <w:name w:val="h3"/>
    <w:basedOn w:val="Nagwek1"/>
    <w:next w:val="Heading3"/>
    <w:link w:val="h3Char"/>
    <w:qFormat/>
    <w:rsid w:val="00631D1A"/>
    <w:pPr>
      <w:numPr>
        <w:ilvl w:val="2"/>
        <w:numId w:val="8"/>
      </w:numPr>
      <w:suppressLineNumbers/>
      <w:spacing w:before="160" w:after="360"/>
      <w:ind w:hanging="181"/>
    </w:pPr>
    <w:rPr>
      <w:rFonts w:ascii="Times New Roman" w:hAnsi="Times New Roman"/>
      <w:b/>
      <w:color w:val="5B9BD5" w:themeColor="accent1"/>
    </w:rPr>
  </w:style>
  <w:style w:type="paragraph" w:styleId="NoSpacing">
    <w:name w:val="No Spacing"/>
    <w:basedOn w:val="Heading1"/>
    <w:next w:val="TOCHeading"/>
    <w:link w:val="NoSpacingChar"/>
    <w:uiPriority w:val="1"/>
    <w:qFormat/>
    <w:rsid w:val="00B8148D"/>
    <w:pPr>
      <w:spacing w:after="360" w:line="240" w:lineRule="auto"/>
    </w:pPr>
    <w:rPr>
      <w:rFonts w:ascii="Times New Roman" w:hAnsi="Times New Roman"/>
      <w:b/>
      <w:sz w:val="36"/>
    </w:rPr>
  </w:style>
  <w:style w:type="paragraph" w:styleId="Header">
    <w:name w:val="header"/>
    <w:basedOn w:val="Normal"/>
    <w:link w:val="Head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5608D"/>
    <w:pPr>
      <w:tabs>
        <w:tab w:val="center" w:pos="4536"/>
        <w:tab w:val="right" w:pos="9072"/>
      </w:tabs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77599C"/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148D"/>
    <w:pPr>
      <w:tabs>
        <w:tab w:val="right" w:leader="dot" w:pos="8635"/>
      </w:tabs>
      <w:spacing w:before="120" w:after="120"/>
      <w:ind w:left="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A6C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0E663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57829"/>
    <w:pPr>
      <w:spacing w:beforeAutospacing="1" w:afterAutospacing="1" w:line="240" w:lineRule="auto"/>
      <w:ind w:left="0" w:right="0"/>
    </w:pPr>
    <w:rPr>
      <w:rFonts w:eastAsia="Times New Roman" w:cs="Times New Roman"/>
      <w:szCs w:val="24"/>
      <w:lang w:eastAsia="pl-PL"/>
    </w:rPr>
  </w:style>
  <w:style w:type="paragraph" w:customStyle="1" w:styleId="Zawartoramki">
    <w:name w:val="Zawartość ramki"/>
    <w:basedOn w:val="Normal"/>
    <w:qFormat/>
  </w:style>
  <w:style w:type="paragraph" w:styleId="TOC2">
    <w:name w:val="toc 2"/>
    <w:basedOn w:val="Normal"/>
    <w:next w:val="Normal"/>
    <w:autoRedefine/>
    <w:uiPriority w:val="39"/>
    <w:unhideWhenUsed/>
    <w:rsid w:val="00464A3C"/>
    <w:pPr>
      <w:spacing w:before="0" w:after="0"/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ListBullet3">
    <w:name w:val="List Bullet 3"/>
    <w:basedOn w:val="Normal"/>
    <w:uiPriority w:val="99"/>
    <w:unhideWhenUsed/>
    <w:qFormat/>
    <w:rsid w:val="001A0B03"/>
    <w:pPr>
      <w:ind w:left="566" w:hanging="283"/>
      <w:contextualSpacing/>
    </w:pPr>
  </w:style>
  <w:style w:type="paragraph" w:styleId="Closing">
    <w:name w:val="Closing"/>
    <w:basedOn w:val="Normal"/>
    <w:link w:val="ClosingChar"/>
    <w:uiPriority w:val="99"/>
    <w:unhideWhenUsed/>
    <w:qFormat/>
    <w:rsid w:val="001A0B03"/>
    <w:pPr>
      <w:spacing w:before="0" w:after="0" w:line="240" w:lineRule="auto"/>
      <w:ind w:left="4252"/>
    </w:pPr>
  </w:style>
  <w:style w:type="paragraph" w:styleId="ListBullet2">
    <w:name w:val="List Bullet 2"/>
    <w:basedOn w:val="Normal"/>
    <w:uiPriority w:val="99"/>
    <w:unhideWhenUsed/>
    <w:qFormat/>
    <w:rsid w:val="001A0B03"/>
    <w:pPr>
      <w:contextualSpacing/>
    </w:pPr>
  </w:style>
  <w:style w:type="paragraph" w:styleId="Signature">
    <w:name w:val="Signature"/>
    <w:basedOn w:val="Normal"/>
    <w:link w:val="SignatureChar"/>
    <w:uiPriority w:val="99"/>
    <w:unhideWhenUsed/>
    <w:rsid w:val="001A0B03"/>
    <w:pPr>
      <w:spacing w:before="0" w:after="0" w:line="240" w:lineRule="auto"/>
      <w:ind w:left="4252"/>
    </w:pPr>
  </w:style>
  <w:style w:type="paragraph" w:styleId="BodyTextIndent">
    <w:name w:val="Body Text Indent"/>
    <w:basedOn w:val="Normal"/>
    <w:link w:val="BodyTextIndentChar"/>
    <w:uiPriority w:val="99"/>
    <w:unhideWhenUsed/>
    <w:rsid w:val="001A0B03"/>
    <w:pPr>
      <w:spacing w:after="120"/>
      <w:ind w:left="283"/>
    </w:pPr>
  </w:style>
  <w:style w:type="paragraph" w:customStyle="1" w:styleId="SignatureJobTitle">
    <w:name w:val="Signature Job Title"/>
    <w:basedOn w:val="Signature"/>
    <w:qFormat/>
    <w:rsid w:val="001A0B03"/>
  </w:style>
  <w:style w:type="paragraph" w:styleId="BodyTextFirstIndent2">
    <w:name w:val="Body Text First Indent 2"/>
    <w:basedOn w:val="BodyTextIndent"/>
    <w:link w:val="BodyTextFirstIndent2Char"/>
    <w:uiPriority w:val="99"/>
    <w:unhideWhenUsed/>
    <w:qFormat/>
    <w:rsid w:val="001A0B03"/>
    <w:pPr>
      <w:spacing w:after="160"/>
      <w:ind w:left="360" w:firstLine="360"/>
    </w:pPr>
  </w:style>
  <w:style w:type="paragraph" w:styleId="NoteHeading">
    <w:name w:val="Note Heading"/>
    <w:basedOn w:val="Normal"/>
    <w:next w:val="Normal"/>
    <w:link w:val="NoteHeadingChar"/>
    <w:uiPriority w:val="99"/>
    <w:unhideWhenUsed/>
    <w:qFormat/>
    <w:rsid w:val="001A0B03"/>
    <w:pPr>
      <w:spacing w:before="0"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6D559D"/>
    <w:pPr>
      <w:spacing w:before="0" w:after="0"/>
      <w:ind w:left="480"/>
    </w:pPr>
    <w:rPr>
      <w:rFonts w:asciiTheme="minorHAnsi" w:hAnsiTheme="minorHAnsi" w:cstheme="minorHAnsi"/>
      <w:i/>
      <w:iCs/>
      <w:sz w:val="20"/>
      <w:szCs w:val="20"/>
    </w:rPr>
  </w:style>
  <w:style w:type="paragraph" w:customStyle="1" w:styleId="Zawartotabeli">
    <w:name w:val="Zawartość tabeli"/>
    <w:basedOn w:val="Normal"/>
    <w:qFormat/>
  </w:style>
  <w:style w:type="paragraph" w:customStyle="1" w:styleId="Nagwektabeli">
    <w:name w:val="Nagłówek tabeli"/>
    <w:basedOn w:val="Zawartotabeli"/>
    <w:qFormat/>
  </w:style>
  <w:style w:type="character" w:styleId="Hyperlink">
    <w:name w:val="Hyperlink"/>
    <w:basedOn w:val="DefaultParagraphFont"/>
    <w:uiPriority w:val="99"/>
    <w:unhideWhenUsed/>
    <w:rsid w:val="00F40FA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A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AD"/>
    <w:rPr>
      <w:rFonts w:ascii="Segoe UI" w:eastAsia="Calibri" w:hAnsi="Segoe UI" w:cs="Segoe UI"/>
      <w:color w:val="00000A"/>
      <w:sz w:val="18"/>
      <w:szCs w:val="18"/>
    </w:rPr>
  </w:style>
  <w:style w:type="numbering" w:customStyle="1" w:styleId="Style1">
    <w:name w:val="Style1"/>
    <w:uiPriority w:val="99"/>
    <w:rsid w:val="00D13FE8"/>
    <w:pPr>
      <w:numPr>
        <w:numId w:val="6"/>
      </w:numPr>
    </w:pPr>
  </w:style>
  <w:style w:type="character" w:customStyle="1" w:styleId="Nagwek1Char">
    <w:name w:val="Nagłówek1 Char"/>
    <w:basedOn w:val="DefaultParagraphFont"/>
    <w:link w:val="Nagwek1"/>
    <w:rsid w:val="00D13FE8"/>
    <w:rPr>
      <w:rFonts w:ascii="Liberation Sans" w:eastAsia="Microsoft YaHei" w:hAnsi="Liberation Sans" w:cs="Mangal"/>
      <w:color w:val="00000A"/>
      <w:sz w:val="28"/>
      <w:szCs w:val="28"/>
    </w:rPr>
  </w:style>
  <w:style w:type="character" w:customStyle="1" w:styleId="Heading2Char">
    <w:name w:val="Heading 2 Char"/>
    <w:aliases w:val="h2 Char"/>
    <w:basedOn w:val="Nagwek1Char"/>
    <w:link w:val="Heading2"/>
    <w:rsid w:val="00303F14"/>
    <w:rPr>
      <w:rFonts w:ascii="Times New Roman" w:eastAsia="Microsoft YaHei" w:hAnsi="Times New Roman" w:cs="Mangal"/>
      <w:b/>
      <w:color w:val="5B9BD5" w:themeColor="accent1"/>
      <w:sz w:val="32"/>
      <w:szCs w:val="28"/>
    </w:rPr>
  </w:style>
  <w:style w:type="character" w:customStyle="1" w:styleId="h3Char">
    <w:name w:val="h3 Char"/>
    <w:basedOn w:val="Heading2Char"/>
    <w:link w:val="h3"/>
    <w:rsid w:val="00631D1A"/>
    <w:rPr>
      <w:rFonts w:ascii="Times New Roman" w:eastAsia="Microsoft YaHei" w:hAnsi="Times New Roman" w:cs="Mangal"/>
      <w:b/>
      <w:color w:val="5B9BD5" w:themeColor="accent1"/>
      <w:sz w:val="28"/>
      <w:szCs w:val="28"/>
    </w:rPr>
  </w:style>
  <w:style w:type="numbering" w:customStyle="1" w:styleId="Styldlarozdziaw">
    <w:name w:val="Styl dla rozdziałów"/>
    <w:uiPriority w:val="99"/>
    <w:rsid w:val="00631D1A"/>
    <w:pPr>
      <w:numPr>
        <w:numId w:val="7"/>
      </w:numPr>
    </w:pPr>
  </w:style>
  <w:style w:type="character" w:customStyle="1" w:styleId="Heading4Char">
    <w:name w:val="Heading 4 Char"/>
    <w:aliases w:val="h0 Char"/>
    <w:basedOn w:val="DefaultParagraphFont"/>
    <w:link w:val="Heading4"/>
    <w:uiPriority w:val="9"/>
    <w:rsid w:val="00B64A31"/>
    <w:rPr>
      <w:rFonts w:ascii="Times New Roman" w:eastAsia="Calibri" w:hAnsi="Times New Roman"/>
      <w:b/>
      <w:color w:val="5B9BD5" w:themeColor="accent1"/>
      <w:sz w:val="36"/>
      <w:szCs w:val="36"/>
    </w:rPr>
  </w:style>
  <w:style w:type="character" w:customStyle="1" w:styleId="CaptionChar">
    <w:name w:val="Caption Char"/>
    <w:aliases w:val="h1 Char"/>
    <w:basedOn w:val="Nagwek1Char"/>
    <w:link w:val="Caption"/>
    <w:rsid w:val="00656C8A"/>
    <w:rPr>
      <w:rFonts w:ascii="Times New Roman" w:eastAsiaTheme="majorEastAsia" w:hAnsi="Times New Roman" w:cstheme="majorBidi"/>
      <w:b/>
      <w:iCs/>
      <w:color w:val="5B9BD5" w:themeColor="accent1"/>
      <w:sz w:val="36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52550E"/>
    <w:pPr>
      <w:spacing w:before="0" w:after="0"/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52550E"/>
    <w:pPr>
      <w:spacing w:before="0" w:after="0"/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52550E"/>
    <w:pPr>
      <w:spacing w:before="0" w:after="0"/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52550E"/>
    <w:pPr>
      <w:spacing w:before="0" w:after="0"/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52550E"/>
    <w:pPr>
      <w:spacing w:before="0" w:after="0"/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52550E"/>
    <w:pPr>
      <w:spacing w:before="0" w:after="0"/>
      <w:ind w:left="1920"/>
    </w:pPr>
    <w:rPr>
      <w:rFonts w:asciiTheme="minorHAnsi" w:hAnsiTheme="minorHAnsi" w:cstheme="minorHAnsi"/>
      <w:sz w:val="18"/>
      <w:szCs w:val="18"/>
    </w:rPr>
  </w:style>
  <w:style w:type="character" w:customStyle="1" w:styleId="NoSpacingChar">
    <w:name w:val="No Spacing Char"/>
    <w:basedOn w:val="Heading1Char"/>
    <w:link w:val="NoSpacing"/>
    <w:uiPriority w:val="1"/>
    <w:rsid w:val="00B8148D"/>
    <w:rPr>
      <w:rFonts w:ascii="Times New Roman" w:eastAsiaTheme="majorEastAsia" w:hAnsi="Times New Roman" w:cstheme="majorBidi"/>
      <w:b/>
      <w:color w:val="2E74B5" w:themeColor="accent1" w:themeShade="BF"/>
      <w:sz w:val="36"/>
      <w:szCs w:val="32"/>
    </w:rPr>
  </w:style>
  <w:style w:type="character" w:styleId="Strong">
    <w:name w:val="Strong"/>
    <w:basedOn w:val="DefaultParagraphFont"/>
    <w:uiPriority w:val="22"/>
    <w:qFormat/>
    <w:rsid w:val="0032381A"/>
    <w:rPr>
      <w:b/>
      <w:bCs/>
    </w:rPr>
  </w:style>
  <w:style w:type="character" w:customStyle="1" w:styleId="entry-content">
    <w:name w:val="entry-content"/>
    <w:basedOn w:val="DefaultParagraphFont"/>
    <w:rsid w:val="002413C7"/>
  </w:style>
  <w:style w:type="character" w:styleId="Emphasis">
    <w:name w:val="Emphasis"/>
    <w:basedOn w:val="DefaultParagraphFont"/>
    <w:uiPriority w:val="20"/>
    <w:qFormat/>
    <w:rsid w:val="00C90BB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02C00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paragraph" w:styleId="List2">
    <w:name w:val="List 2"/>
    <w:basedOn w:val="Normal"/>
    <w:uiPriority w:val="99"/>
    <w:unhideWhenUsed/>
    <w:rsid w:val="00802C00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802C00"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unhideWhenUsed/>
    <w:rsid w:val="00802C00"/>
    <w:pPr>
      <w:spacing w:after="120"/>
      <w:ind w:left="283"/>
      <w:contextualSpacing/>
    </w:p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02C00"/>
    <w:pPr>
      <w:spacing w:before="30" w:after="160" w:line="259" w:lineRule="auto"/>
      <w:ind w:firstLine="360"/>
    </w:pPr>
  </w:style>
  <w:style w:type="character" w:customStyle="1" w:styleId="BodyTextChar">
    <w:name w:val="Body Text Char"/>
    <w:basedOn w:val="DefaultParagraphFont"/>
    <w:link w:val="BodyText"/>
    <w:rsid w:val="00802C00"/>
    <w:rPr>
      <w:rFonts w:ascii="Times New Roman" w:eastAsia="Calibri" w:hAnsi="Times New Roman"/>
      <w:color w:val="00000A"/>
      <w:sz w:val="24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02C00"/>
    <w:rPr>
      <w:rFonts w:ascii="Times New Roman" w:eastAsia="Calibri" w:hAnsi="Times New Roman"/>
      <w:color w:val="00000A"/>
      <w:sz w:val="24"/>
    </w:rPr>
  </w:style>
  <w:style w:type="numbering" w:customStyle="1" w:styleId="Style2">
    <w:name w:val="Style2"/>
    <w:uiPriority w:val="99"/>
    <w:rsid w:val="00562D93"/>
    <w:pPr>
      <w:numPr>
        <w:numId w:val="17"/>
      </w:numPr>
    </w:pPr>
  </w:style>
  <w:style w:type="numbering" w:customStyle="1" w:styleId="numerowanieliteratury">
    <w:name w:val="numerowanie literatury"/>
    <w:uiPriority w:val="99"/>
    <w:rsid w:val="00562D93"/>
    <w:pPr>
      <w:numPr>
        <w:numId w:val="18"/>
      </w:numPr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4173F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4173F"/>
    <w:rPr>
      <w:rFonts w:ascii="Times New Roman" w:eastAsia="Calibri" w:hAnsi="Times New Roman"/>
      <w:color w:val="00000A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4173F"/>
    <w:rPr>
      <w:vertAlign w:val="superscript"/>
    </w:rPr>
  </w:style>
  <w:style w:type="character" w:customStyle="1" w:styleId="sjp-korpus-slowo">
    <w:name w:val="sjp-korpus-slowo"/>
    <w:basedOn w:val="DefaultParagraphFont"/>
    <w:rsid w:val="008C6067"/>
  </w:style>
  <w:style w:type="character" w:customStyle="1" w:styleId="apple-converted-space">
    <w:name w:val="apple-converted-space"/>
    <w:basedOn w:val="DefaultParagraphFont"/>
    <w:rsid w:val="00CF6D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9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2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1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0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https://pl.wikipedia.org/wiki/Implementacja_(informatyka)" TargetMode="External"/><Relationship Id="rId26" Type="http://schemas.openxmlformats.org/officeDocument/2006/relationships/image" Target="media/image3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34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https://pl.wikipedia.org/wiki/Microsoft_Windows" TargetMode="External"/><Relationship Id="rId25" Type="http://schemas.openxmlformats.org/officeDocument/2006/relationships/image" Target="media/image2.png"/><Relationship Id="rId33" Type="http://schemas.openxmlformats.org/officeDocument/2006/relationships/image" Target="media/image10.png"/><Relationship Id="rId38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hyperlink" Target="https://pl.wikipedia.org/wiki/Biblioteka_wsp&#243;&#322;dzielona" TargetMode="External"/><Relationship Id="rId20" Type="http://schemas.openxmlformats.org/officeDocument/2006/relationships/hyperlink" Target="https://pl.wikipedia.org/wiki/Zasoby_programu" TargetMode="External"/><Relationship Id="rId29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6.xml"/><Relationship Id="rId32" Type="http://schemas.openxmlformats.org/officeDocument/2006/relationships/image" Target="media/image9.png"/><Relationship Id="rId37" Type="http://schemas.openxmlformats.org/officeDocument/2006/relationships/image" Target="media/image14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oter" Target="footer5.xml"/><Relationship Id="rId28" Type="http://schemas.openxmlformats.org/officeDocument/2006/relationships/image" Target="media/image5.png"/><Relationship Id="rId36" Type="http://schemas.openxmlformats.org/officeDocument/2006/relationships/image" Target="media/image13.png"/><Relationship Id="rId10" Type="http://schemas.openxmlformats.org/officeDocument/2006/relationships/header" Target="header1.xml"/><Relationship Id="rId19" Type="http://schemas.openxmlformats.org/officeDocument/2006/relationships/hyperlink" Target="https://pl.wikipedia.org/wiki/Podprogram" TargetMode="External"/><Relationship Id="rId31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://eksperci.polsl.pl/eksperci/szczegoly.php?scbpos=&amp;eid=1154&amp;" TargetMode="External"/><Relationship Id="rId14" Type="http://schemas.openxmlformats.org/officeDocument/2006/relationships/header" Target="header3.xml"/><Relationship Id="rId22" Type="http://schemas.openxmlformats.org/officeDocument/2006/relationships/header" Target="header4.xml"/><Relationship Id="rId27" Type="http://schemas.openxmlformats.org/officeDocument/2006/relationships/image" Target="media/image4.png"/><Relationship Id="rId30" Type="http://schemas.openxmlformats.org/officeDocument/2006/relationships/image" Target="media/image7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77A838-6CB6-4023-A161-1722574D0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6140</TotalTime>
  <Pages>31</Pages>
  <Words>5550</Words>
  <Characters>33304</Characters>
  <Application>Microsoft Office Word</Application>
  <DocSecurity>0</DocSecurity>
  <Lines>277</Lines>
  <Paragraphs>77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Skrzypczyk</dc:creator>
  <dc:description/>
  <cp:lastModifiedBy>Roger Skrzypczyk</cp:lastModifiedBy>
  <cp:revision>539</cp:revision>
  <dcterms:created xsi:type="dcterms:W3CDTF">2016-11-11T09:14:00Z</dcterms:created>
  <dcterms:modified xsi:type="dcterms:W3CDTF">2017-01-17T03:54:00Z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