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0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79"/>
          <w:tab w:val="left" w:leader="none" w:pos="3276"/>
          <w:tab w:val="left" w:leader="none" w:pos="4873"/>
          <w:tab w:val="left" w:leader="none" w:pos="6470"/>
          <w:tab w:val="left" w:leader="none" w:pos="8067"/>
        </w:tabs>
        <w:spacing w:line="508" w:lineRule="auto"/>
        <w:ind w:left="81" w:firstLine="0"/>
        <w:jc w:val="center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國</w:t>
        <w:tab/>
        <w:t xml:space="preserve">立</w:t>
        <w:tab/>
        <w:t xml:space="preserve">中</w:t>
        <w:tab/>
        <w:t xml:space="preserve">央</w:t>
        <w:tab/>
        <w:t xml:space="preserve">大</w:t>
        <w:tab/>
        <w:t xml:space="preserve">學</w:t>
      </w:r>
    </w:p>
    <w:p w:rsidR="00000000" w:rsidDel="00000000" w:rsidP="00000000" w:rsidRDefault="00000000" w:rsidRPr="00000000" w14:paraId="00000004">
      <w:pPr>
        <w:tabs>
          <w:tab w:val="left" w:leader="none" w:pos="721"/>
          <w:tab w:val="left" w:leader="none" w:pos="1362"/>
          <w:tab w:val="left" w:leader="none" w:pos="2003"/>
          <w:tab w:val="left" w:leader="none" w:pos="2643"/>
          <w:tab w:val="left" w:leader="none" w:pos="3284"/>
        </w:tabs>
        <w:spacing w:before="54" w:lineRule="auto"/>
        <w:ind w:left="80" w:firstLine="0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資</w:t>
        <w:tab/>
        <w:t xml:space="preserve">訊</w:t>
        <w:tab/>
        <w:t xml:space="preserve">管</w:t>
        <w:tab/>
        <w:t xml:space="preserve">理</w:t>
        <w:tab/>
        <w:t xml:space="preserve">學</w:t>
        <w:tab/>
        <w:t xml:space="preserve">系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DFKai-SB" w:cs="DFKai-SB" w:eastAsia="DFKai-SB" w:hAnsi="DFKai-SB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63"/>
          <w:tab w:val="left" w:leader="none" w:pos="2804"/>
          <w:tab w:val="left" w:leader="none" w:pos="3445"/>
          <w:tab w:val="left" w:leader="none" w:pos="4086"/>
          <w:tab w:val="left" w:leader="none" w:pos="4727"/>
          <w:tab w:val="left" w:leader="none" w:pos="5367"/>
        </w:tabs>
        <w:spacing w:before="1" w:lineRule="auto"/>
        <w:ind w:left="82" w:firstLine="0"/>
        <w:jc w:val="center"/>
        <w:rPr>
          <w:rFonts w:ascii="DFKai-SB" w:cs="DFKai-SB" w:eastAsia="DFKai-SB" w:hAnsi="DFKai-SB"/>
          <w:b w:val="1"/>
          <w:color w:val="ff0000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2級 資訊系統發展專題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3" w:line="264" w:lineRule="auto"/>
        <w:ind w:right="1414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96.0000000000001" w:lineRule="auto"/>
        <w:ind w:left="3970" w:right="2175" w:hanging="1532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color w:val="ff0000"/>
          <w:sz w:val="36"/>
          <w:szCs w:val="36"/>
          <w:rtl w:val="0"/>
        </w:rPr>
        <w:t xml:space="preserve">         </w:t>
      </w: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系統軟體分析規格書</w:t>
      </w:r>
    </w:p>
    <w:p w:rsidR="00000000" w:rsidDel="00000000" w:rsidP="00000000" w:rsidRDefault="00000000" w:rsidRPr="00000000" w14:paraId="00000009">
      <w:pPr>
        <w:spacing w:before="92" w:lineRule="auto"/>
        <w:ind w:left="83" w:firstLine="0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第2組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4" w:lineRule="auto"/>
        <w:rPr>
          <w:rFonts w:ascii="DFKai-SB" w:cs="DFKai-SB" w:eastAsia="DFKai-SB" w:hAnsi="DFKai-SB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95.0" w:type="dxa"/>
        <w:jc w:val="left"/>
        <w:tblInd w:w="3163.0" w:type="dxa"/>
        <w:tblLayout w:type="fixed"/>
        <w:tblLook w:val="0000"/>
      </w:tblPr>
      <w:tblGrid>
        <w:gridCol w:w="1770"/>
        <w:gridCol w:w="1905"/>
        <w:gridCol w:w="1620"/>
        <w:tblGridChange w:id="0">
          <w:tblGrid>
            <w:gridCol w:w="1770"/>
            <w:gridCol w:w="1905"/>
            <w:gridCol w:w="1620"/>
          </w:tblGrid>
        </w:tblGridChange>
      </w:tblGrid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76" w:lineRule="auto"/>
              <w:ind w:right="64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資管三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55" w:lineRule="auto"/>
              <w:ind w:left="65" w:right="77" w:firstLine="0"/>
              <w:jc w:val="center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403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550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55" w:lineRule="auto"/>
              <w:ind w:right="48"/>
              <w:jc w:val="right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鄭博修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right="64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資管三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left="65" w:right="77" w:firstLine="0"/>
              <w:jc w:val="center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403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551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right="48"/>
              <w:jc w:val="right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黃政皓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right="64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資管三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1" w:lineRule="auto"/>
              <w:ind w:left="65" w:right="77" w:firstLine="0"/>
              <w:jc w:val="center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40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3549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1" w:lineRule="auto"/>
              <w:ind w:right="48"/>
              <w:jc w:val="right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李昕融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ind w:left="15" w:right="64" w:firstLine="0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資管三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1" w:lineRule="auto"/>
              <w:ind w:left="65" w:right="77" w:firstLine="0"/>
              <w:jc w:val="center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9403203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1" w:lineRule="auto"/>
              <w:ind w:right="48"/>
              <w:jc w:val="right"/>
              <w:rPr>
                <w:rFonts w:ascii="DFKai-SB" w:cs="DFKai-SB" w:eastAsia="DFKai-SB" w:hAnsi="DFKai-SB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丁予柔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00" w:lineRule="auto"/>
              <w:ind w:right="64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資管三 B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1" w:lineRule="auto"/>
              <w:ind w:left="65" w:right="77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109403536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1" w:line="348" w:lineRule="auto"/>
              <w:ind w:right="48"/>
              <w:jc w:val="right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吳秀廷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DFKai-SB" w:cs="DFKai-SB" w:eastAsia="DFKai-SB" w:hAnsi="DFKai-SB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321"/>
          <w:tab w:val="left" w:leader="none" w:pos="5841"/>
        </w:tabs>
        <w:ind w:left="82" w:firstLine="0"/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DFKai-SB" w:cs="DFKai-SB" w:eastAsia="DFKai-SB" w:hAnsi="DFKai-SB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338"/>
          <w:tab w:val="left" w:leader="none" w:pos="1967"/>
          <w:tab w:val="left" w:leader="none" w:pos="2750"/>
          <w:tab w:val="left" w:leader="none" w:pos="3219"/>
          <w:tab w:val="left" w:leader="none" w:pos="3687"/>
          <w:tab w:val="left" w:leader="none" w:pos="4311"/>
          <w:tab w:val="left" w:leader="none" w:pos="5095"/>
          <w:tab w:val="left" w:leader="none" w:pos="5563"/>
          <w:tab w:val="left" w:leader="none" w:pos="6187"/>
          <w:tab w:val="left" w:leader="none" w:pos="6971"/>
          <w:tab w:val="left" w:leader="none" w:pos="7440"/>
          <w:tab w:val="left" w:leader="none" w:pos="8065"/>
        </w:tabs>
        <w:spacing w:before="1" w:lineRule="auto"/>
        <w:ind w:left="80" w:firstLine="0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338"/>
          <w:tab w:val="left" w:leader="none" w:pos="1967"/>
          <w:tab w:val="left" w:leader="none" w:pos="2750"/>
          <w:tab w:val="left" w:leader="none" w:pos="3219"/>
          <w:tab w:val="left" w:leader="none" w:pos="3687"/>
          <w:tab w:val="left" w:leader="none" w:pos="4311"/>
          <w:tab w:val="left" w:leader="none" w:pos="5095"/>
          <w:tab w:val="left" w:leader="none" w:pos="5563"/>
          <w:tab w:val="left" w:leader="none" w:pos="6187"/>
          <w:tab w:val="left" w:leader="none" w:pos="6971"/>
          <w:tab w:val="left" w:leader="none" w:pos="7440"/>
          <w:tab w:val="left" w:leader="none" w:pos="8065"/>
        </w:tabs>
        <w:spacing w:before="1" w:lineRule="auto"/>
        <w:ind w:left="80" w:firstLine="0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338"/>
          <w:tab w:val="left" w:leader="none" w:pos="1967"/>
          <w:tab w:val="left" w:leader="none" w:pos="2750"/>
          <w:tab w:val="left" w:leader="none" w:pos="3219"/>
          <w:tab w:val="left" w:leader="none" w:pos="3687"/>
          <w:tab w:val="left" w:leader="none" w:pos="4311"/>
          <w:tab w:val="left" w:leader="none" w:pos="5095"/>
          <w:tab w:val="left" w:leader="none" w:pos="5563"/>
          <w:tab w:val="left" w:leader="none" w:pos="6187"/>
          <w:tab w:val="left" w:leader="none" w:pos="6971"/>
          <w:tab w:val="left" w:leader="none" w:pos="7440"/>
          <w:tab w:val="left" w:leader="none" w:pos="8065"/>
        </w:tabs>
        <w:spacing w:before="1" w:lineRule="auto"/>
        <w:ind w:left="80" w:firstLine="0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338"/>
          <w:tab w:val="left" w:leader="none" w:pos="1967"/>
          <w:tab w:val="left" w:leader="none" w:pos="2750"/>
          <w:tab w:val="left" w:leader="none" w:pos="3219"/>
          <w:tab w:val="left" w:leader="none" w:pos="3687"/>
          <w:tab w:val="left" w:leader="none" w:pos="4311"/>
          <w:tab w:val="left" w:leader="none" w:pos="5095"/>
          <w:tab w:val="left" w:leader="none" w:pos="5563"/>
          <w:tab w:val="left" w:leader="none" w:pos="6187"/>
          <w:tab w:val="left" w:leader="none" w:pos="6971"/>
          <w:tab w:val="left" w:leader="none" w:pos="7440"/>
          <w:tab w:val="left" w:leader="none" w:pos="8065"/>
        </w:tabs>
        <w:spacing w:before="1" w:lineRule="auto"/>
        <w:ind w:left="80" w:firstLine="0"/>
        <w:jc w:val="center"/>
        <w:rPr>
          <w:rFonts w:ascii="DFKai-SB" w:cs="DFKai-SB" w:eastAsia="DFKai-SB" w:hAnsi="DFKai-SB"/>
          <w:color w:val="000000"/>
          <w:sz w:val="24"/>
          <w:szCs w:val="24"/>
        </w:rPr>
        <w:sectPr>
          <w:footerReference r:id="rId6" w:type="first"/>
          <w:pgSz w:h="16840" w:w="11910" w:orient="portrait"/>
          <w:pgMar w:bottom="280" w:top="1400" w:left="360" w:right="69" w:header="720" w:footer="153"/>
          <w:pgNumType w:start="1"/>
        </w:sect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中</w:t>
        <w:tab/>
        <w:t xml:space="preserve">華</w:t>
        <w:tab/>
        <w:t xml:space="preserve">民</w:t>
        <w:tab/>
        <w:t xml:space="preserve">國</w:t>
        <w:tab/>
        <w:t xml:space="preserve">1</w:t>
        <w:tab/>
        <w:t xml:space="preserve">1</w:t>
        <w:tab/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ab/>
        <w:t xml:space="preserve">年</w:t>
        <w:tab/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ab/>
        <w:t xml:space="preserve">月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10  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508" w:lineRule="auto"/>
        <w:ind w:left="82" w:firstLine="0"/>
        <w:jc w:val="center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目錄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055"/>
        </w:tabs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目錄</w:t>
        <w:tab/>
        <w:tab/>
        <w:tab/>
        <w:t xml:space="preserve">  ii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8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圖目錄</w:t>
        <w:tab/>
        <w:t xml:space="preserve">iiii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1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版本修訂</w:t>
        <w:tab/>
        <w:t xml:space="preserve">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61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1 章</w:t>
        <w:tab/>
        <w:t xml:space="preserve">簡介</w:t>
        <w:tab/>
        <w:t xml:space="preserve">2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615"/>
        </w:tabs>
        <w:spacing w:before="156" w:lineRule="auto"/>
        <w:ind w:left="2460" w:hanging="54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文件目的</w:t>
        <w:tab/>
        <w:t xml:space="preserve">2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615"/>
        </w:tabs>
        <w:spacing w:before="157" w:lineRule="auto"/>
        <w:ind w:left="2460" w:hanging="54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系統範圍</w:t>
        <w:tab/>
        <w:t xml:space="preserve">2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615"/>
        </w:tabs>
        <w:spacing w:before="156" w:lineRule="auto"/>
        <w:ind w:left="2460" w:hanging="54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文件架構</w:t>
        <w:tab/>
        <w:t xml:space="preserve">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61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2 章</w:t>
        <w:tab/>
        <w:t xml:space="preserve">系統動態分析圖</w:t>
        <w:tab/>
        <w:t xml:space="preserve">4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615"/>
        </w:tabs>
        <w:spacing w:before="157" w:lineRule="auto"/>
        <w:ind w:left="2460" w:hanging="54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使用案例圖</w:t>
        <w:tab/>
        <w:t xml:space="preserve">4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615"/>
        </w:tabs>
        <w:spacing w:before="156" w:lineRule="auto"/>
        <w:ind w:left="2460" w:hanging="54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1.0：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登入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模組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19"/>
          <w:tab w:val="left" w:leader="none" w:pos="3120"/>
          <w:tab w:val="left" w:leader="none" w:pos="9615"/>
        </w:tabs>
        <w:spacing w:before="156" w:lineRule="auto"/>
        <w:ind w:left="3120" w:hanging="721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1.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：會員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註冊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779"/>
          <w:tab w:val="left" w:leader="none" w:pos="3780"/>
          <w:tab w:val="left" w:leader="none" w:pos="9615"/>
        </w:tabs>
        <w:spacing w:before="156" w:lineRule="auto"/>
        <w:ind w:left="3780" w:hanging="901.0000000000002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活動圖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19"/>
          <w:tab w:val="left" w:leader="none" w:pos="3120"/>
          <w:tab w:val="left" w:leader="none" w:pos="9630"/>
        </w:tabs>
        <w:spacing w:before="156" w:lineRule="auto"/>
        <w:ind w:left="3120" w:hanging="721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1.2：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會員登入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19"/>
          <w:tab w:val="left" w:leader="none" w:pos="3120"/>
          <w:tab w:val="left" w:leader="none" w:pos="9630"/>
        </w:tabs>
        <w:spacing w:before="156" w:lineRule="auto"/>
        <w:ind w:left="3780" w:hanging="90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活動圖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19"/>
          <w:tab w:val="left" w:leader="none" w:pos="3120"/>
          <w:tab w:val="left" w:leader="none" w:pos="9630"/>
        </w:tabs>
        <w:spacing w:before="156" w:lineRule="auto"/>
        <w:ind w:left="3120" w:hanging="721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1.3：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更改會員資訊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19"/>
          <w:tab w:val="left" w:leader="none" w:pos="3120"/>
          <w:tab w:val="left" w:leader="none" w:pos="9630"/>
        </w:tabs>
        <w:spacing w:before="156" w:lineRule="auto"/>
        <w:ind w:left="3780" w:hanging="90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活動圖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495"/>
        </w:tabs>
        <w:spacing w:before="157" w:lineRule="auto"/>
        <w:ind w:left="2460" w:hanging="541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.0：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查看數據模組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19"/>
          <w:tab w:val="left" w:leader="none" w:pos="3120"/>
          <w:tab w:val="left" w:leader="none" w:pos="9495"/>
        </w:tabs>
        <w:spacing w:before="156" w:lineRule="auto"/>
        <w:ind w:left="3120" w:hanging="721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查看數據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779"/>
          <w:tab w:val="left" w:leader="none" w:pos="3780"/>
          <w:tab w:val="left" w:leader="none" w:pos="9495"/>
        </w:tabs>
        <w:spacing w:before="156" w:lineRule="auto"/>
        <w:ind w:left="3780" w:hanging="901.0000000000002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活動圖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495"/>
        </w:tabs>
        <w:spacing w:before="155" w:lineRule="auto"/>
        <w:ind w:left="2460" w:hanging="54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.0：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數據分析子系統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19"/>
          <w:tab w:val="left" w:leader="none" w:pos="3120"/>
          <w:tab w:val="left" w:leader="none" w:pos="9495"/>
        </w:tabs>
        <w:spacing w:before="158" w:lineRule="auto"/>
        <w:ind w:left="3120" w:hanging="721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3.1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數據分析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25"/>
          <w:tab w:val="left" w:leader="none" w:pos="3780"/>
          <w:tab w:val="left" w:leader="none" w:pos="9495"/>
        </w:tabs>
        <w:spacing w:before="156" w:lineRule="auto"/>
        <w:ind w:left="3780" w:hanging="901.0000000000002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活動圖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6" w:lineRule="auto"/>
        <w:ind w:left="1439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3 章</w:t>
        <w:tab/>
        <w:t xml:space="preserve">資料庫設計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4 章</w:t>
        <w:tab/>
        <w:t xml:space="preserve">類別圖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第 5 章 循序圖</w:t>
        <w:tab/>
        <w:t xml:space="preserve">19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 章</w:t>
        <w:tab/>
        <w:t xml:space="preserve">系統開發環境</w:t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 xml:space="preserve">6.1 環境需求</w:t>
        <w:tab/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ab/>
        <w:t xml:space="preserve">6.1.1 伺服器硬體</w:t>
        <w:tab/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ab/>
        <w:t xml:space="preserve">6.1.2伺服器軟體</w:t>
        <w:tab/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ab/>
        <w:t xml:space="preserve">6.1.3前端套件</w:t>
        <w:tab/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ab/>
        <w:t xml:space="preserve">6.1.4後端套件</w:t>
        <w:tab/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0"/>
          <w:sz w:val="24"/>
          <w:szCs w:val="24"/>
          <w:rtl w:val="0"/>
        </w:rPr>
        <w:tab/>
        <w:t xml:space="preserve">6.1.2客戶端使用環境</w:t>
        <w:tab/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9495"/>
        </w:tabs>
        <w:spacing w:before="158" w:lineRule="auto"/>
        <w:ind w:left="143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59"/>
          <w:tab w:val="left" w:leader="none" w:pos="2460"/>
          <w:tab w:val="left" w:leader="none" w:pos="9495"/>
        </w:tabs>
        <w:spacing w:before="156" w:lineRule="auto"/>
        <w:ind w:left="2160" w:firstLine="0"/>
        <w:rPr>
          <w:rFonts w:ascii="DFKai-SB" w:cs="DFKai-SB" w:eastAsia="DFKai-SB" w:hAnsi="DFKai-SB"/>
          <w:sz w:val="24"/>
          <w:szCs w:val="24"/>
        </w:rPr>
        <w:sectPr>
          <w:footerReference r:id="rId7" w:type="default"/>
          <w:type w:val="nextPage"/>
          <w:pgSz w:h="16840" w:w="11910" w:orient="portrait"/>
          <w:pgMar w:bottom="1320" w:top="1400" w:left="360" w:right="440" w:header="0" w:footer="153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508" w:lineRule="auto"/>
        <w:ind w:left="80" w:firstLine="0"/>
        <w:jc w:val="center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圖目錄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15"/>
        </w:tabs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1：健康與運動分析系統使用案例圖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  <w:t xml:space="preserve">5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15"/>
        </w:tabs>
        <w:spacing w:before="157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2：使用案例 1.1 會員註冊之活動圖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1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3：使用案例 1.2 會員登入之活動圖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1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4：使用案例 1.3  更改會員資訊之活動圖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9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5：使用案例 2.0 查看數據之活動圖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9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6：使用案例 3.0 數據分析子系統之活動圖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95"/>
        </w:tabs>
        <w:spacing w:before="157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7：實體關係圖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95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8：類別圖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03"/>
        </w:tabs>
        <w:spacing w:before="156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  <w:sectPr>
          <w:footerReference r:id="rId8" w:type="default"/>
          <w:type w:val="nextPage"/>
          <w:pgSz w:h="16840" w:w="11910" w:orient="portrait"/>
          <w:pgMar w:bottom="1320" w:top="140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9：循序圖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508" w:lineRule="auto"/>
        <w:ind w:left="82" w:firstLine="0"/>
        <w:jc w:val="center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版本修訂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52.0" w:type="dxa"/>
        <w:jc w:val="left"/>
        <w:tblInd w:w="1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198"/>
        <w:gridCol w:w="4593"/>
        <w:gridCol w:w="1311"/>
        <w:tblGridChange w:id="0">
          <w:tblGrid>
            <w:gridCol w:w="1350"/>
            <w:gridCol w:w="1198"/>
            <w:gridCol w:w="4593"/>
            <w:gridCol w:w="1311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434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版本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238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修訂者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1796" w:right="1787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修訂簡述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87" w:right="80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3" w:lineRule="auto"/>
              <w:ind w:left="107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7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3" w:lineRule="auto"/>
              <w:ind w:left="107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3" w:lineRule="auto"/>
              <w:ind w:left="87" w:right="80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DFKai-SB" w:cs="DFKai-SB" w:eastAsia="DFKai-SB" w:hAnsi="DFKai-SB"/>
          <w:sz w:val="20"/>
          <w:szCs w:val="20"/>
        </w:rPr>
        <w:sectPr>
          <w:footerReference r:id="rId9" w:type="default"/>
          <w:footerReference r:id="rId10" w:type="first"/>
          <w:type w:val="nextPage"/>
          <w:pgSz w:h="16840" w:w="11910" w:orient="portrait"/>
          <w:pgMar w:bottom="1320" w:top="1400" w:left="360" w:right="440" w:header="0" w:footer="153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361"/>
        </w:tabs>
        <w:spacing w:line="528" w:lineRule="auto"/>
        <w:ind w:left="80" w:firstLine="0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第 1 章</w:t>
        <w:tab/>
        <w:t xml:space="preserve">簡介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4" w:lineRule="auto"/>
        <w:ind w:left="1439" w:right="1371" w:firstLine="48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軟體分析規格書（software analysis description，SAD）係依據軟體產品、專案之主要使用者之需求規格文件（software requirements specification，SRS），主要用於描述邏輯之軟體架構與系統範圍之文件。藉由本文件得以分析軟體系架構之目的，並作為軟體設計階段之依據。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364" w:lineRule="auto"/>
        <w:ind w:left="1439" w:right="1357" w:firstLine="48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本專案之文件採用統一塑模語言（Unified Modeling Language，UML）說明與建構本系統之方法與架構，包含：使用案例圖（Use Case Diagram）、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活動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圖（activity diagram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與循序圖（Sequence Diagram）等。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DFKai-SB" w:cs="DFKai-SB" w:eastAsia="DFKai-SB" w:hAnsi="DFKai-SB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59"/>
          <w:tab w:val="left" w:leader="none" w:pos="2160"/>
        </w:tabs>
        <w:ind w:left="2160" w:hanging="72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文件目的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DFKai-SB" w:cs="DFKai-SB" w:eastAsia="DFKai-SB" w:hAnsi="DFKai-SB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4" w:lineRule="auto"/>
        <w:ind w:left="1440" w:right="1502" w:firstLine="480"/>
        <w:jc w:val="both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本文件之目的用於提供軟體系統開發人員分析之規範與藍圖，透過軟體分析規格書，開發人員可以明確了解軟體系統之邏輯與運作方式，並得以此為據遵照共同訂定之規格設計軟體系統。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ind w:left="1920" w:firstLine="0"/>
        <w:jc w:val="both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本文件針對系統之分析為邏輯階段（logical phase）而非是實際設計階段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144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（physical phase）之內容，分析模型與系統設計與實作環境無關之邏輯結構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Rule="auto"/>
        <w:ind w:left="1439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（logical Structure），得以使用邊界、控制和實體物件呈現系統資訊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1" w:lineRule="auto"/>
        <w:ind w:left="1439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（information）、行為（behavior）和展示（presentation）三個層面。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Rule="auto"/>
        <w:rPr>
          <w:rFonts w:ascii="DFKai-SB" w:cs="DFKai-SB" w:eastAsia="DFKai-SB" w:hAnsi="DFKai-SB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59"/>
          <w:tab w:val="left" w:leader="none" w:pos="2160"/>
        </w:tabs>
        <w:ind w:left="2160" w:hanging="72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系統範圍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DFKai-SB" w:cs="DFKai-SB" w:eastAsia="DFKai-SB" w:hAnsi="DFKai-SB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4" w:lineRule="auto"/>
        <w:ind w:left="1440" w:right="1502" w:firstLine="480"/>
        <w:rPr>
          <w:rFonts w:ascii="DFKai-SB" w:cs="DFKai-SB" w:eastAsia="DFKai-SB" w:hAnsi="DFKai-SB"/>
          <w:color w:val="000000"/>
          <w:sz w:val="24"/>
          <w:szCs w:val="24"/>
        </w:rPr>
        <w:sectPr>
          <w:footerReference r:id="rId11" w:type="first"/>
          <w:type w:val="nextPage"/>
          <w:pgSz w:h="16840" w:w="11910" w:orient="portrait"/>
          <w:pgMar w:bottom="1320" w:top="1380" w:left="360" w:right="440" w:header="0" w:footer="153"/>
          <w:titlePg w:val="1"/>
        </w:sect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本系統範圍用於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分析健康數據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，其中主要包含會員、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查看身體與運動數據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分析數據三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個模組，並且能進行相關新增、查閱與維護工作，藉由此系統支持完成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分析個人數據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所需的管理流程。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85"/>
        </w:tabs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rFonts w:ascii="DFKai-SB" w:cs="DFKai-SB" w:eastAsia="DFKai-SB" w:hAnsi="DFKai-SB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59"/>
          <w:tab w:val="left" w:leader="none" w:pos="2160"/>
        </w:tabs>
        <w:spacing w:before="1" w:lineRule="auto"/>
        <w:ind w:left="2160" w:hanging="72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文件架構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DFKai-SB" w:cs="DFKai-SB" w:eastAsia="DFKai-SB" w:hAnsi="DFKai-SB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20" w:firstLine="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本文件共分為五個章節，用以闡述本專案之分析相關內容：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19"/>
          <w:tab w:val="left" w:leader="none" w:pos="1920"/>
        </w:tabs>
        <w:spacing w:before="160" w:lineRule="auto"/>
        <w:ind w:left="192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1 章針對本文件進行簡介，說明本文件重要之處。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19"/>
          <w:tab w:val="left" w:leader="none" w:pos="1920"/>
        </w:tabs>
        <w:spacing w:before="161" w:line="367" w:lineRule="auto"/>
        <w:ind w:left="1920" w:right="1502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2 章依據本專案前份文件之使用者案例依序進行分析，於本章節依照使用者案例將產出所需活動圖。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19"/>
          <w:tab w:val="left" w:leader="none" w:pos="1920"/>
        </w:tabs>
        <w:spacing w:line="304" w:lineRule="auto"/>
        <w:ind w:left="192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3 章分析本專案所需之資料庫架構與資料表內容。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19"/>
          <w:tab w:val="left" w:leader="none" w:pos="1920"/>
        </w:tabs>
        <w:spacing w:before="160" w:lineRule="auto"/>
        <w:ind w:left="192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4 章則是陳列出本專案所需之類別、屬性與方法的類別圖。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19"/>
          <w:tab w:val="left" w:leader="none" w:pos="1920"/>
        </w:tabs>
        <w:spacing w:before="161" w:line="367" w:lineRule="auto"/>
        <w:ind w:left="1920" w:right="1556" w:hanging="480"/>
        <w:rPr>
          <w:color w:val="000000"/>
        </w:rPr>
        <w:sectPr>
          <w:footerReference r:id="rId12" w:type="default"/>
          <w:footerReference r:id="rId13" w:type="first"/>
          <w:type w:val="nextPage"/>
          <w:pgSz w:h="16840" w:w="11910" w:orient="portrait"/>
          <w:pgMar w:bottom="1320" w:top="1380" w:left="360" w:right="440" w:header="0" w:footer="153"/>
          <w:titlePg w:val="1"/>
        </w:sect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第 5 章說明本專案所需之系統開發環境，其中包含系統架構圖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之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說明。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62"/>
        </w:tabs>
        <w:spacing w:line="528" w:lineRule="auto"/>
        <w:ind w:left="81" w:firstLine="0"/>
        <w:jc w:val="center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第 2 章</w:t>
        <w:tab/>
        <w:t xml:space="preserve">系統動態分析圖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4" w:lineRule="auto"/>
        <w:ind w:left="1440" w:right="1429" w:firstLine="480"/>
        <w:jc w:val="both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在本章節中，將透過在前一份文件中所分析之使用者案例（use case）逐一進行詳細之系統動態分析。首先須先將使用者案例之主要流程轉換成活動圖， 再者依照所分析之活動圖產生強韌圖以找出分析之類別。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59"/>
          <w:tab w:val="left" w:leader="none" w:pos="2160"/>
        </w:tabs>
        <w:spacing w:before="93" w:lineRule="auto"/>
        <w:ind w:left="2160" w:hanging="72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使用案例圖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DFKai-SB" w:cs="DFKai-SB" w:eastAsia="DFKai-SB" w:hAnsi="DFKai-SB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4" w:lineRule="auto"/>
        <w:ind w:left="1440" w:right="1502" w:firstLine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依據第一份文件—系統軟體需求規格書（Software Requirement Specification），本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健康與運動分析系統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預計共有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位動作者與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個使用案例，並依照不同之模組區分成不同子系統共計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三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個子系統，其中包含以下：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4" w:lineRule="auto"/>
        <w:ind w:left="1984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DFKai-SB" w:cs="DFKai-SB" w:eastAsia="DFKai-SB" w:hAnsi="DFKai-SB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登入子系統</w:t>
      </w:r>
    </w:p>
    <w:p w:rsidR="00000000" w:rsidDel="00000000" w:rsidP="00000000" w:rsidRDefault="00000000" w:rsidRPr="00000000" w14:paraId="0000008E">
      <w:pPr>
        <w:spacing w:after="240" w:before="240" w:line="364" w:lineRule="auto"/>
        <w:ind w:left="1984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DFKai-SB" w:cs="DFKai-SB" w:eastAsia="DFKai-SB" w:hAnsi="DFKai-SB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數據子系統</w:t>
      </w:r>
    </w:p>
    <w:p w:rsidR="00000000" w:rsidDel="00000000" w:rsidP="00000000" w:rsidRDefault="00000000" w:rsidRPr="00000000" w14:paraId="0000008F">
      <w:pPr>
        <w:spacing w:after="240" w:before="240" w:line="364" w:lineRule="auto"/>
        <w:ind w:left="1984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DFKai-SB" w:cs="DFKai-SB" w:eastAsia="DFKai-SB" w:hAnsi="DFKai-SB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分析子系統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4" w:lineRule="auto"/>
        <w:ind w:left="1559" w:right="1502" w:firstLine="0"/>
        <w:rPr>
          <w:rFonts w:ascii="DFKai-SB" w:cs="DFKai-SB" w:eastAsia="DFKai-SB" w:hAnsi="DFKai-SB"/>
          <w:color w:val="000000"/>
          <w:sz w:val="24"/>
          <w:szCs w:val="24"/>
        </w:rPr>
        <w:sectPr>
          <w:type w:val="nextPage"/>
          <w:pgSz w:h="16840" w:w="11910" w:orient="portrait"/>
          <w:pgMar w:bottom="1320" w:top="138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下圖（圖 1）為本系統之使用案例圖：</w:t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DFKai-SB" w:cs="DFKai-SB" w:eastAsia="DFKai-SB" w:hAnsi="DFKai-SB"/>
          <w:color w:val="000000"/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0"/>
          <w:szCs w:val="20"/>
        </w:rPr>
        <w:drawing>
          <wp:inline distB="114300" distT="114300" distL="114300" distR="114300">
            <wp:extent cx="7052000" cy="5715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4" w:lineRule="auto"/>
        <w:ind w:left="81" w:firstLine="0"/>
        <w:jc w:val="center"/>
        <w:rPr>
          <w:rFonts w:ascii="DFKai-SB" w:cs="DFKai-SB" w:eastAsia="DFKai-SB" w:hAnsi="DFKai-SB"/>
          <w:color w:val="000000"/>
          <w:sz w:val="24"/>
          <w:szCs w:val="24"/>
        </w:rPr>
        <w:sectPr>
          <w:footerReference r:id="rId15" w:type="default"/>
          <w:type w:val="nextPage"/>
          <w:pgSz w:h="16840" w:w="11910" w:orient="portrait"/>
          <w:pgMar w:bottom="1320" w:top="112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圖 1：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健康與運動分析系統使用案例圖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" w:line="364" w:lineRule="auto"/>
        <w:ind w:left="1440" w:right="1502" w:firstLine="480"/>
        <w:jc w:val="both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根據上圖所分析之使用案例規格，需先逐一將每個使用案例轉換成活動圖與強韌圖，並逐一詳細闡述，並且進行分析。再者依據就前揭所述之活動圖、強韌圖產生所需之通訊圖與狀態機圖，進行統整並繪製出分析階段之循序圖， 依照本系統之架構劃分而繪製而成。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59"/>
          <w:tab w:val="left" w:leader="none" w:pos="2160"/>
        </w:tabs>
        <w:spacing w:before="200" w:lineRule="auto"/>
        <w:ind w:left="2160" w:hanging="72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使用案例 1.0：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登入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模組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DFKai-SB" w:cs="DFKai-SB" w:eastAsia="DFKai-SB" w:hAnsi="DFKai-SB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4" w:lineRule="auto"/>
        <w:ind w:left="1440" w:right="1502" w:firstLine="480"/>
        <w:jc w:val="both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本章節中，將針對會員模組進行系統動態分析圖之分析，會員模組一共包含五個功能：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會員註冊、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會員登入、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3.更改會員資訊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4.連接穿戴型裝置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5.藍芽連接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，以下並根據此些使用案例進行必要圖形之分析。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DFKai-SB" w:cs="DFKai-SB" w:eastAsia="DFKai-SB" w:hAnsi="DFKai-SB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82" w:firstLine="0"/>
        <w:jc w:val="center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表 1： 1.0 會員模組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DFKai-SB" w:cs="DFKai-SB" w:eastAsia="DFKai-SB" w:hAnsi="DFKai-SB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97.0" w:type="dxa"/>
        <w:jc w:val="left"/>
        <w:tblInd w:w="1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2"/>
        <w:gridCol w:w="3125"/>
        <w:gridCol w:w="3000"/>
        <w:tblGridChange w:id="0">
          <w:tblGrid>
            <w:gridCol w:w="2172"/>
            <w:gridCol w:w="3125"/>
            <w:gridCol w:w="3000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825" w:right="816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模組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1061" w:right="1054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功能名稱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1238" w:right="1232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說明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FKai-SB" w:cs="DFKai-SB" w:eastAsia="DFKai-SB" w:hAnsi="DFKai-SB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1.0 模組：會員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7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1.1 會員註冊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訪客可以註冊帳號，新增姓名、密碼及聯絡資訊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107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1.2 會員登入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DFKai-SB" w:cs="DFKai-SB" w:eastAsia="DFKai-SB" w:hAnsi="DFKai-SB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會員可以登入系統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93.00000000000006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93.00000000000006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93.00000000000006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tabs>
          <w:tab w:val="left" w:leader="none" w:pos="2278"/>
          <w:tab w:val="left" w:leader="none" w:pos="2279"/>
        </w:tabs>
        <w:spacing w:line="469" w:lineRule="auto"/>
        <w:ind w:left="2278" w:hanging="839"/>
        <w:rPr/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使用案例 1.1：會員註冊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3"/>
          <w:numId w:val="8"/>
        </w:numPr>
        <w:tabs>
          <w:tab w:val="left" w:leader="none" w:pos="2339"/>
          <w:tab w:val="left" w:leader="none" w:pos="2340"/>
        </w:tabs>
        <w:spacing w:before="240" w:lineRule="auto"/>
        <w:ind w:left="2340" w:hanging="900"/>
        <w:rPr/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活動圖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" w:lineRule="auto"/>
        <w:rPr>
          <w:rFonts w:ascii="DFKai-SB" w:cs="DFKai-SB" w:eastAsia="DFKai-SB" w:hAnsi="DFKai-SB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tabs>
          <w:tab w:val="left" w:leader="none" w:pos="1920"/>
        </w:tabs>
        <w:spacing w:before="1" w:lineRule="auto"/>
        <w:ind w:left="1920" w:hanging="480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商業流程編號「1.1 會員註冊」之主要流程如下所示：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tabs>
          <w:tab w:val="left" w:leader="none" w:pos="2399"/>
          <w:tab w:val="left" w:leader="none" w:pos="2400"/>
        </w:tabs>
        <w:spacing w:before="155" w:lineRule="auto"/>
        <w:ind w:left="2400" w:hanging="480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 在登入畫面輸入使用者註冊資料，EX:gmail,密碼等。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tabs>
          <w:tab w:val="left" w:leader="none" w:pos="2399"/>
          <w:tab w:val="left" w:leader="none" w:pos="2400"/>
        </w:tabs>
        <w:spacing w:before="161" w:lineRule="auto"/>
        <w:ind w:left="2400" w:hanging="480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 APP驗證會員格式。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tabs>
          <w:tab w:val="left" w:leader="none" w:pos="2399"/>
          <w:tab w:val="left" w:leader="none" w:pos="2400"/>
        </w:tabs>
        <w:spacing w:before="160" w:lineRule="auto"/>
        <w:ind w:left="2400" w:hanging="480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 APP顯示會員註冊完成。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tabs>
          <w:tab w:val="left" w:leader="none" w:pos="1920"/>
        </w:tabs>
        <w:spacing w:before="161" w:lineRule="auto"/>
        <w:ind w:left="1920" w:hanging="480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透過以上主流程可將其轉換成活動圖，如下圖（圖 2）所示：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2" w:lineRule="auto"/>
        <w:jc w:val="center"/>
        <w:rPr>
          <w:rFonts w:ascii="DFKai-SB" w:cs="DFKai-SB" w:eastAsia="DFKai-SB" w:hAnsi="DFKai-SB"/>
          <w:sz w:val="16"/>
          <w:szCs w:val="16"/>
        </w:rPr>
      </w:pPr>
      <w:r w:rsidDel="00000000" w:rsidR="00000000" w:rsidRPr="00000000">
        <w:rPr>
          <w:rFonts w:ascii="DFKai-SB" w:cs="DFKai-SB" w:eastAsia="DFKai-SB" w:hAnsi="DFKai-SB"/>
          <w:sz w:val="16"/>
          <w:szCs w:val="16"/>
        </w:rPr>
        <w:drawing>
          <wp:inline distB="114300" distT="114300" distL="114300" distR="114300">
            <wp:extent cx="3705225" cy="5867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157" w:lineRule="auto"/>
        <w:ind w:left="82" w:firstLine="0"/>
        <w:jc w:val="center"/>
        <w:rPr>
          <w:rFonts w:ascii="DFKai-SB" w:cs="DFKai-SB" w:eastAsia="DFKai-SB" w:hAnsi="DFKai-SB"/>
          <w:sz w:val="24"/>
          <w:szCs w:val="24"/>
        </w:rPr>
        <w:sectPr>
          <w:footerReference r:id="rId17" w:type="default"/>
          <w:type w:val="nextPage"/>
          <w:pgSz w:h="16840" w:w="11910" w:orient="portrait"/>
          <w:pgMar w:bottom="1320" w:top="140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2：使用案例 1.1 會員註冊之活動圖</w:t>
      </w:r>
    </w:p>
    <w:p w:rsidR="00000000" w:rsidDel="00000000" w:rsidP="00000000" w:rsidRDefault="00000000" w:rsidRPr="00000000" w14:paraId="000000B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8"/>
          <w:tab w:val="left" w:leader="none" w:pos="2279"/>
        </w:tabs>
        <w:spacing w:line="469" w:lineRule="auto"/>
        <w:ind w:left="2278" w:hanging="839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使用案例 1.2：會員登入</w:t>
      </w:r>
    </w:p>
    <w:p w:rsidR="00000000" w:rsidDel="00000000" w:rsidP="00000000" w:rsidRDefault="00000000" w:rsidRPr="00000000" w14:paraId="000000B5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39"/>
          <w:tab w:val="left" w:leader="none" w:pos="2340"/>
        </w:tabs>
        <w:spacing w:before="240" w:lineRule="auto"/>
        <w:ind w:left="2340" w:hanging="90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24"/>
          <w:szCs w:val="24"/>
          <w:rtl w:val="0"/>
        </w:rPr>
        <w:t xml:space="preserve">活動圖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DFKai-SB" w:cs="DFKai-SB" w:eastAsia="DFKai-SB" w:hAnsi="DFKai-SB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20"/>
        </w:tabs>
        <w:spacing w:before="1" w:lineRule="auto"/>
        <w:ind w:left="192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商業流程編號「1.2 會員登入」之主要流程如下所示：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2400"/>
        </w:tabs>
        <w:spacing w:before="155" w:lineRule="auto"/>
        <w:ind w:left="240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1. 在登入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畫面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輸入使用者名稱與密碼。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2400"/>
        </w:tabs>
        <w:spacing w:before="161" w:lineRule="auto"/>
        <w:ind w:left="240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驗證使用者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帳號密碼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2400"/>
        </w:tabs>
        <w:spacing w:before="160" w:lineRule="auto"/>
        <w:ind w:left="240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顯示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程式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首頁和使用者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名稱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20"/>
        </w:tabs>
        <w:spacing w:before="161" w:lineRule="auto"/>
        <w:ind w:left="192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透過以上主流程可將其轉換成活動圖，如下圖（圖 2）所示：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DFKai-SB" w:cs="DFKai-SB" w:eastAsia="DFKai-SB" w:hAnsi="DFKai-SB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" w:lineRule="auto"/>
        <w:jc w:val="center"/>
        <w:rPr>
          <w:rFonts w:ascii="DFKai-SB" w:cs="DFKai-SB" w:eastAsia="DFKai-SB" w:hAnsi="DFKai-SB"/>
          <w:color w:val="000000"/>
          <w:sz w:val="16"/>
          <w:szCs w:val="16"/>
        </w:rPr>
      </w:pPr>
      <w:r w:rsidDel="00000000" w:rsidR="00000000" w:rsidRPr="00000000">
        <w:rPr>
          <w:rFonts w:ascii="DFKai-SB" w:cs="DFKai-SB" w:eastAsia="DFKai-SB" w:hAnsi="DFKai-SB"/>
          <w:sz w:val="16"/>
          <w:szCs w:val="16"/>
        </w:rPr>
        <w:drawing>
          <wp:inline distB="114300" distT="114300" distL="114300" distR="114300">
            <wp:extent cx="3143250" cy="5962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7" w:lineRule="auto"/>
        <w:ind w:left="82" w:firstLine="0"/>
        <w:jc w:val="center"/>
        <w:rPr>
          <w:rFonts w:ascii="DFKai-SB" w:cs="DFKai-SB" w:eastAsia="DFKai-SB" w:hAnsi="DFKai-SB"/>
          <w:color w:val="000000"/>
          <w:sz w:val="24"/>
          <w:szCs w:val="24"/>
        </w:rPr>
        <w:sectPr>
          <w:type w:val="nextPage"/>
          <w:pgSz w:h="16840" w:w="11910" w:orient="portrait"/>
          <w:pgMar w:bottom="1320" w:top="138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圖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：使用案例 1.2 會員登入之活動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8" w:lineRule="auto"/>
        <w:ind w:left="0" w:firstLine="0"/>
        <w:jc w:val="lef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59"/>
          <w:tab w:val="left" w:leader="none" w:pos="2160"/>
        </w:tabs>
        <w:spacing w:line="528" w:lineRule="auto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ab/>
        <w:t xml:space="preserve">2.3 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.0：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查看數據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模組</w:t>
      </w:r>
    </w:p>
    <w:p w:rsidR="00000000" w:rsidDel="00000000" w:rsidP="00000000" w:rsidRDefault="00000000" w:rsidRPr="00000000" w14:paraId="000000C1">
      <w:pPr>
        <w:spacing w:line="364" w:lineRule="auto"/>
        <w:ind w:left="1440" w:right="1417" w:firstLine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本章節中，將針對我們的查看數據模組進行系統動態分析圖之分析，查看數據模組一共包含兩個功能：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line="364" w:lineRule="auto"/>
        <w:ind w:left="2160" w:right="1417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查看歷史數據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line="364" w:lineRule="auto"/>
        <w:ind w:left="2160" w:right="1417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查看當天數據</w:t>
      </w:r>
    </w:p>
    <w:p w:rsidR="00000000" w:rsidDel="00000000" w:rsidP="00000000" w:rsidRDefault="00000000" w:rsidRPr="00000000" w14:paraId="000000C4">
      <w:pPr>
        <w:spacing w:line="364" w:lineRule="auto"/>
        <w:ind w:left="1440" w:right="1417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其中在商業流程編號 2.1 查看歷史數據之前，須先完成商業流程編號 1.2 之使用者案例才可進行，以下根據此些使用案例進行必要圖形之分析。</w:t>
      </w:r>
    </w:p>
    <w:p w:rsidR="00000000" w:rsidDel="00000000" w:rsidP="00000000" w:rsidRDefault="00000000" w:rsidRPr="00000000" w14:paraId="000000C5">
      <w:pPr>
        <w:tabs>
          <w:tab w:val="left" w:leader="none" w:pos="2159"/>
          <w:tab w:val="left" w:leader="none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82" w:firstLine="0"/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表 2：2.0 查看數據模組</w:t>
      </w:r>
    </w:p>
    <w:p w:rsidR="00000000" w:rsidDel="00000000" w:rsidP="00000000" w:rsidRDefault="00000000" w:rsidRPr="00000000" w14:paraId="000000C7">
      <w:pPr>
        <w:spacing w:before="7" w:lineRule="auto"/>
        <w:rPr>
          <w:rFonts w:ascii="DFKai-SB" w:cs="DFKai-SB" w:eastAsia="DFKai-SB" w:hAnsi="DFKai-SB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7.0" w:type="dxa"/>
        <w:jc w:val="left"/>
        <w:tblInd w:w="1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7"/>
        <w:gridCol w:w="5040"/>
        <w:tblGridChange w:id="0">
          <w:tblGrid>
            <w:gridCol w:w="3257"/>
            <w:gridCol w:w="504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C8">
            <w:pPr>
              <w:spacing w:line="291" w:lineRule="auto"/>
              <w:ind w:left="1367" w:right="136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模組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C9">
            <w:pPr>
              <w:spacing w:line="291" w:lineRule="auto"/>
              <w:ind w:left="2018" w:right="2012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功能名稱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A">
            <w:pPr>
              <w:spacing w:before="2" w:lineRule="auto"/>
              <w:rPr>
                <w:rFonts w:ascii="DFKai-SB" w:cs="DFKai-SB" w:eastAsia="DFKai-SB" w:hAnsi="DFKai-SB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2.0 模組：查看數據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93.00000000000006" w:lineRule="auto"/>
              <w:ind w:left="106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2.1 查看歷史數據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91" w:lineRule="auto"/>
              <w:ind w:left="106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2.2 查看歷史運動數據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646"/>
              </w:tabs>
              <w:spacing w:line="293.00000000000006" w:lineRule="auto"/>
              <w:ind w:left="106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2.3 查看歷史身體數據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8"/>
          <w:tab w:val="left" w:leader="none" w:pos="2279"/>
        </w:tabs>
        <w:spacing w:line="469" w:lineRule="auto"/>
        <w:ind w:left="2160" w:hanging="360"/>
        <w:rPr>
          <w:rFonts w:ascii="DFKai-SB" w:cs="DFKai-SB" w:eastAsia="DFKai-SB" w:hAnsi="DFKai-SB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查看數據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39"/>
          <w:tab w:val="left" w:leader="none" w:pos="2340"/>
        </w:tabs>
        <w:spacing w:before="240" w:lineRule="auto"/>
        <w:ind w:left="2340" w:hanging="900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DFKai-SB" w:cs="DFKai-SB" w:eastAsia="DFKai-SB" w:hAnsi="DFKai-SB"/>
          <w:b w:val="1"/>
          <w:color w:val="000000"/>
          <w:sz w:val="24"/>
          <w:szCs w:val="24"/>
          <w:rtl w:val="0"/>
        </w:rPr>
        <w:t xml:space="preserve">活動圖</w:t>
      </w:r>
    </w:p>
    <w:p w:rsidR="00000000" w:rsidDel="00000000" w:rsidP="00000000" w:rsidRDefault="00000000" w:rsidRPr="00000000" w14:paraId="000000D4">
      <w:pPr>
        <w:spacing w:before="2" w:lineRule="auto"/>
        <w:rPr>
          <w:rFonts w:ascii="DFKai-SB" w:cs="DFKai-SB" w:eastAsia="DFKai-SB" w:hAnsi="DFKai-SB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tabs>
          <w:tab w:val="left" w:leader="none" w:pos="1920"/>
        </w:tabs>
        <w:spacing w:before="1" w:lineRule="auto"/>
        <w:ind w:left="1700" w:hanging="30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商業流程編號「2.0 查看數據」之主要流程如下所示：</w:t>
      </w:r>
    </w:p>
    <w:p w:rsidR="00000000" w:rsidDel="00000000" w:rsidP="00000000" w:rsidRDefault="00000000" w:rsidRPr="00000000" w14:paraId="000000D6">
      <w:pPr>
        <w:tabs>
          <w:tab w:val="left" w:leader="none" w:pos="2399"/>
          <w:tab w:val="left" w:leader="none" w:pos="2400"/>
        </w:tabs>
        <w:spacing w:before="155" w:lineRule="auto"/>
        <w:ind w:left="170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✔  1. 選擇自己想查看的數據。</w:t>
      </w:r>
    </w:p>
    <w:p w:rsidR="00000000" w:rsidDel="00000000" w:rsidP="00000000" w:rsidRDefault="00000000" w:rsidRPr="00000000" w14:paraId="000000D7">
      <w:pPr>
        <w:tabs>
          <w:tab w:val="left" w:leader="none" w:pos="2399"/>
          <w:tab w:val="left" w:leader="none" w:pos="2400"/>
        </w:tabs>
        <w:spacing w:before="155" w:lineRule="auto"/>
        <w:ind w:left="170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✔  1. 顯示自己想查看的數據。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tabs>
          <w:tab w:val="left" w:leader="none" w:pos="1920"/>
        </w:tabs>
        <w:spacing w:before="160" w:lineRule="auto"/>
        <w:ind w:left="1700" w:hanging="36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透過以上主流程可將其轉換成活動圖，如下圖（圖 6）所示：</w:t>
      </w:r>
    </w:p>
    <w:p w:rsidR="00000000" w:rsidDel="00000000" w:rsidP="00000000" w:rsidRDefault="00000000" w:rsidRPr="00000000" w14:paraId="000000D9">
      <w:pPr>
        <w:tabs>
          <w:tab w:val="left" w:leader="none" w:pos="1920"/>
        </w:tabs>
        <w:spacing w:before="16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920"/>
        </w:tabs>
        <w:spacing w:before="160" w:lineRule="auto"/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648325" cy="5543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920"/>
        </w:tabs>
        <w:spacing w:before="160" w:lineRule="auto"/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131" w:lineRule="auto"/>
        <w:ind w:left="82" w:firstLine="0"/>
        <w:jc w:val="center"/>
        <w:rPr>
          <w:rFonts w:ascii="DFKai-SB" w:cs="DFKai-SB" w:eastAsia="DFKai-SB" w:hAnsi="DFKai-SB"/>
          <w:sz w:val="24"/>
          <w:szCs w:val="24"/>
        </w:rPr>
        <w:sectPr>
          <w:type w:val="nextPage"/>
          <w:pgSz w:h="16840" w:w="11910" w:orient="portrait"/>
          <w:pgMar w:bottom="1320" w:top="138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5：使用案例 2.0 查看數據之活動圖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159"/>
          <w:tab w:val="left" w:leader="none" w:pos="2160"/>
        </w:tabs>
        <w:spacing w:line="528" w:lineRule="auto"/>
        <w:ind w:left="2160" w:firstLine="0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2.4 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.0：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數據分析子系統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DFKai-SB" w:cs="DFKai-SB" w:eastAsia="DFKai-SB" w:hAnsi="DFKai-SB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4" w:lineRule="auto"/>
        <w:ind w:left="1440" w:right="1417" w:firstLine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本章節中，將針對我們的數據分析模組進行系統動態分析圖之分析，數據分析模組一共包含三個功能：</w:t>
      </w:r>
    </w:p>
    <w:p w:rsidR="00000000" w:rsidDel="00000000" w:rsidP="00000000" w:rsidRDefault="00000000" w:rsidRPr="00000000" w14:paraId="000000E0">
      <w:pPr>
        <w:spacing w:line="364" w:lineRule="auto"/>
        <w:ind w:left="1440" w:right="1417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1.尋求改善建議</w:t>
      </w:r>
    </w:p>
    <w:p w:rsidR="00000000" w:rsidDel="00000000" w:rsidP="00000000" w:rsidRDefault="00000000" w:rsidRPr="00000000" w14:paraId="000000E1">
      <w:pPr>
        <w:spacing w:line="364" w:lineRule="auto"/>
        <w:ind w:left="1440" w:right="1417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2.分析本日數據</w:t>
      </w:r>
    </w:p>
    <w:p w:rsidR="00000000" w:rsidDel="00000000" w:rsidP="00000000" w:rsidRDefault="00000000" w:rsidRPr="00000000" w14:paraId="000000E2">
      <w:pPr>
        <w:spacing w:line="364" w:lineRule="auto"/>
        <w:ind w:left="1440" w:right="1417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3.分析歷史數據</w:t>
      </w:r>
    </w:p>
    <w:p w:rsidR="00000000" w:rsidDel="00000000" w:rsidP="00000000" w:rsidRDefault="00000000" w:rsidRPr="00000000" w14:paraId="000000E3">
      <w:pPr>
        <w:spacing w:line="364" w:lineRule="auto"/>
        <w:ind w:left="1440" w:right="1417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以下根據此些使用案例進行必要圖形之分析。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DFKai-SB" w:cs="DFKai-SB" w:eastAsia="DFKai-SB" w:hAnsi="DFKai-SB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2" w:firstLine="0"/>
        <w:jc w:val="center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表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.0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分析數據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DFKai-SB" w:cs="DFKai-SB" w:eastAsia="DFKai-SB" w:hAnsi="DFKai-SB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7.0" w:type="dxa"/>
        <w:jc w:val="left"/>
        <w:tblInd w:w="1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7"/>
        <w:gridCol w:w="5040"/>
        <w:tblGridChange w:id="0">
          <w:tblGrid>
            <w:gridCol w:w="3257"/>
            <w:gridCol w:w="5040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7e7e7e" w:val="clea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1367" w:right="1360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模組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e7e7e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2018" w:right="2012" w:firstLine="0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ffff"/>
                <w:sz w:val="24"/>
                <w:szCs w:val="24"/>
                <w:rtl w:val="0"/>
              </w:rPr>
              <w:t xml:space="preserve">功能名稱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rFonts w:ascii="DFKai-SB" w:cs="DFKai-SB" w:eastAsia="DFKai-SB" w:hAnsi="DFKai-SB"/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3.0模組：分析數據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6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3.1 尋求改善建議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3.00000000000006" w:lineRule="auto"/>
              <w:ind w:left="106" w:firstLine="0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3.2 分析本日數據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6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3.3 分析歷史數據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6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3.4 分析歷史運動數據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06" w:firstLine="0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3.5 分析歷史身體數據</w:t>
            </w:r>
          </w:p>
        </w:tc>
      </w:tr>
    </w:tbl>
    <w:p w:rsidR="00000000" w:rsidDel="00000000" w:rsidP="00000000" w:rsidRDefault="00000000" w:rsidRPr="00000000" w14:paraId="000000F7">
      <w:pPr>
        <w:rPr>
          <w:rFonts w:ascii="DFKai-SB" w:cs="DFKai-SB" w:eastAsia="DFKai-SB" w:hAnsi="DFKai-SB"/>
          <w:sz w:val="24"/>
          <w:szCs w:val="24"/>
        </w:rPr>
        <w:sectPr>
          <w:type w:val="nextPage"/>
          <w:pgSz w:h="16840" w:w="11910" w:orient="portrait"/>
          <w:pgMar w:bottom="1320" w:top="1380" w:left="360" w:right="440" w:header="0" w:footer="15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8"/>
          <w:tab w:val="left" w:leader="none" w:pos="2279"/>
        </w:tabs>
        <w:spacing w:line="469" w:lineRule="auto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           2.4.1 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使用案例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數據分析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39"/>
          <w:tab w:val="left" w:leader="none" w:pos="2340"/>
        </w:tabs>
        <w:spacing w:before="240" w:lineRule="auto"/>
        <w:rPr>
          <w:rFonts w:ascii="DFKai-SB" w:cs="DFKai-SB" w:eastAsia="DFKai-SB" w:hAnsi="DFKai-SB"/>
          <w:b w:val="1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             2.4.1.1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24"/>
          <w:szCs w:val="24"/>
          <w:rtl w:val="0"/>
        </w:rPr>
        <w:t xml:space="preserve">活動圖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DFKai-SB" w:cs="DFKai-SB" w:eastAsia="DFKai-SB" w:hAnsi="DFKai-SB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920"/>
        </w:tabs>
        <w:spacing w:before="1" w:lineRule="auto"/>
        <w:ind w:left="192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商業流程編號「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數據分析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」之主要流程如下所示：</w:t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2400"/>
        </w:tabs>
        <w:spacing w:before="155" w:lineRule="auto"/>
        <w:ind w:left="240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選擇要分析的資料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2400"/>
        </w:tabs>
        <w:spacing w:before="161" w:lineRule="auto"/>
        <w:ind w:left="240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可選擇要分析本日或歷史數據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2400"/>
        </w:tabs>
        <w:spacing w:before="160" w:lineRule="auto"/>
        <w:ind w:left="240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可尋求改善建議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399"/>
          <w:tab w:val="left" w:leader="none" w:pos="2400"/>
        </w:tabs>
        <w:spacing w:before="161" w:lineRule="auto"/>
        <w:ind w:left="2400" w:hanging="480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使用chatgpt生成建議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00"/>
        </w:tabs>
        <w:spacing w:before="162" w:lineRule="auto"/>
        <w:ind w:left="2400" w:hanging="480"/>
        <w:jc w:val="both"/>
        <w:rPr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等待系統生成資料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00"/>
        </w:tabs>
        <w:spacing w:before="162" w:lineRule="auto"/>
        <w:ind w:left="2400" w:hanging="480"/>
        <w:jc w:val="both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6. 回傳資料。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400"/>
        </w:tabs>
        <w:spacing w:before="162" w:lineRule="auto"/>
        <w:ind w:left="2400" w:firstLine="0"/>
        <w:jc w:val="both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透過以上主流程可將其轉換成活動圖，如下圖（圖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）所示：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jc w:val="center"/>
        <w:rPr>
          <w:rFonts w:ascii="DFKai-SB" w:cs="DFKai-SB" w:eastAsia="DFKai-SB" w:hAnsi="DFKai-SB"/>
          <w:color w:val="000000"/>
          <w:sz w:val="16"/>
          <w:szCs w:val="16"/>
        </w:rPr>
      </w:pPr>
      <w:r w:rsidDel="00000000" w:rsidR="00000000" w:rsidRPr="00000000">
        <w:rPr>
          <w:rFonts w:ascii="DFKai-SB" w:cs="DFKai-SB" w:eastAsia="DFKai-SB" w:hAnsi="DFKai-SB"/>
          <w:sz w:val="16"/>
          <w:szCs w:val="16"/>
        </w:rPr>
        <w:drawing>
          <wp:inline distB="114300" distT="114300" distL="114300" distR="114300">
            <wp:extent cx="4124325" cy="6286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8" w:lineRule="auto"/>
        <w:ind w:left="82" w:firstLine="0"/>
        <w:jc w:val="center"/>
        <w:rPr>
          <w:rFonts w:ascii="DFKai-SB" w:cs="DFKai-SB" w:eastAsia="DFKai-SB" w:hAnsi="DFKai-SB"/>
          <w:sz w:val="24"/>
          <w:szCs w:val="24"/>
        </w:rPr>
        <w:sectPr>
          <w:type w:val="nextPage"/>
          <w:pgSz w:h="16840" w:w="11910" w:orient="portrait"/>
          <w:pgMar w:bottom="1320" w:top="138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圖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：使用案例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3.0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數據分析子系統之活動圖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62"/>
        </w:tabs>
        <w:spacing w:line="528" w:lineRule="auto"/>
        <w:ind w:left="81" w:firstLine="0"/>
        <w:jc w:val="center"/>
        <w:rPr>
          <w:rFonts w:ascii="DFKai-SB" w:cs="DFKai-SB" w:eastAsia="DFKai-SB" w:hAnsi="DFKai-SB"/>
          <w:b w:val="1"/>
          <w:color w:val="000000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第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 章</w:t>
        <w:tab/>
        <w:t xml:space="preserve">類別圖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4" w:lineRule="auto"/>
        <w:ind w:left="1439" w:right="1389" w:firstLine="48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分析階段之類別圖（class diagram）係依據使用案例找出並分析類別，同時也參照前章節（第 3 章 資料庫設計）以建立本專案之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健康與運動分析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系統分析模型之類別圖。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3" w:before="3" w:line="364" w:lineRule="auto"/>
        <w:ind w:left="1439" w:right="1502" w:firstLine="480"/>
        <w:jc w:val="both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該階段之類別圖僅列出實體之類別，其內部之屬性與方法僅大略進行定義。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</wp:posOffset>
            </wp:positionH>
            <wp:positionV relativeFrom="paragraph">
              <wp:posOffset>666750</wp:posOffset>
            </wp:positionV>
            <wp:extent cx="7052000" cy="2679700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0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3" w:before="3" w:line="364" w:lineRule="auto"/>
        <w:ind w:right="1502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3" w:before="3" w:line="364" w:lineRule="auto"/>
        <w:ind w:left="425" w:right="1502" w:firstLine="0"/>
        <w:jc w:val="center"/>
        <w:rPr>
          <w:rFonts w:ascii="DFKai-SB" w:cs="DFKai-SB" w:eastAsia="DFKai-SB" w:hAnsi="DFKai-SB"/>
          <w:sz w:val="24"/>
          <w:szCs w:val="24"/>
        </w:rPr>
        <w:sectPr>
          <w:type w:val="nextPage"/>
          <w:pgSz w:h="16840" w:w="11910" w:orient="portrait"/>
          <w:pgMar w:bottom="1320" w:top="1380" w:left="360" w:right="440" w:header="0" w:footer="153"/>
        </w:sect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圖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：類別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</w:t>
      </w:r>
    </w:p>
    <w:p w:rsidR="00000000" w:rsidDel="00000000" w:rsidP="00000000" w:rsidRDefault="00000000" w:rsidRPr="00000000" w14:paraId="0000010B">
      <w:pPr>
        <w:tabs>
          <w:tab w:val="left" w:leader="none" w:pos="1362"/>
        </w:tabs>
        <w:spacing w:line="528" w:lineRule="auto"/>
        <w:ind w:left="81" w:firstLine="0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第 4 章</w:t>
        <w:tab/>
        <w:t xml:space="preserve">循序圖</w:t>
      </w:r>
    </w:p>
    <w:p w:rsidR="00000000" w:rsidDel="00000000" w:rsidP="00000000" w:rsidRDefault="00000000" w:rsidRPr="00000000" w14:paraId="0000010C">
      <w:pPr>
        <w:spacing w:before="6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4" w:lineRule="auto"/>
        <w:ind w:left="1439" w:right="1389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分析階段之循序圖（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）係依據目前實作找出並分析類別，以建立本專案之健康與運動分析系統分析模型之類別圖。</w:t>
      </w:r>
    </w:p>
    <w:p w:rsidR="00000000" w:rsidDel="00000000" w:rsidP="00000000" w:rsidRDefault="00000000" w:rsidRPr="00000000" w14:paraId="0000010E">
      <w:pPr>
        <w:spacing w:after="13" w:before="3" w:line="364" w:lineRule="auto"/>
        <w:ind w:left="1439" w:right="1502" w:firstLine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3" w:before="3" w:line="364" w:lineRule="auto"/>
        <w:ind w:right="1502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136144</wp:posOffset>
            </wp:positionV>
            <wp:extent cx="7052000" cy="46609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0" cy="466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61"/>
        </w:tabs>
        <w:spacing w:line="528" w:lineRule="auto"/>
        <w:ind w:left="80" w:firstLine="0"/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 9：循序圖</w:t>
      </w:r>
    </w:p>
    <w:p w:rsidR="00000000" w:rsidDel="00000000" w:rsidP="00000000" w:rsidRDefault="00000000" w:rsidRPr="00000000" w14:paraId="00000111">
      <w:pPr>
        <w:tabs>
          <w:tab w:val="left" w:leader="none" w:pos="1361"/>
        </w:tabs>
        <w:spacing w:before="160" w:line="360" w:lineRule="auto"/>
        <w:ind w:left="2400" w:hanging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會員進入主畫面XML。</w:t>
      </w:r>
    </w:p>
    <w:p w:rsidR="00000000" w:rsidDel="00000000" w:rsidP="00000000" w:rsidRDefault="00000000" w:rsidRPr="00000000" w14:paraId="00000112">
      <w:pPr>
        <w:tabs>
          <w:tab w:val="left" w:leader="none" w:pos="1361"/>
        </w:tabs>
        <w:spacing w:line="360" w:lineRule="auto"/>
        <w:ind w:left="2400" w:hanging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接著依序進行多次判別式:</w:t>
      </w:r>
    </w:p>
    <w:p w:rsidR="00000000" w:rsidDel="00000000" w:rsidP="00000000" w:rsidRDefault="00000000" w:rsidRPr="00000000" w14:paraId="00000113">
      <w:pPr>
        <w:tabs>
          <w:tab w:val="left" w:leader="none" w:pos="1361"/>
        </w:tabs>
        <w:spacing w:line="36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(1.)如果有問題需要詢問則會觸發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kotlin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function-request.analysis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，並要求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fitbit api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請求資料，獲得資料後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生成答案後顯示在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361"/>
        </w:tabs>
        <w:spacing w:line="360" w:lineRule="auto"/>
        <w:ind w:left="19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(2.)如果單純想要確認自己的身體情況，則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kotlin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會直接給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fitbit api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中請求數據並經由圖像化顯示資料在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上面</w:t>
      </w:r>
    </w:p>
    <w:p w:rsidR="00000000" w:rsidDel="00000000" w:rsidP="00000000" w:rsidRDefault="00000000" w:rsidRPr="00000000" w14:paraId="00000115">
      <w:pPr>
        <w:tabs>
          <w:tab w:val="left" w:leader="none" w:pos="1361"/>
        </w:tabs>
        <w:spacing w:line="360" w:lineRule="auto"/>
        <w:ind w:left="1920" w:firstLine="0"/>
        <w:rPr>
          <w:rFonts w:ascii="DFKai-SB" w:cs="DFKai-SB" w:eastAsia="DFKai-SB" w:hAnsi="DFKai-SB"/>
          <w:sz w:val="24"/>
          <w:szCs w:val="24"/>
        </w:rPr>
        <w:sectPr>
          <w:type w:val="nextPage"/>
          <w:pgSz w:h="16840" w:w="11910" w:orient="portrait"/>
          <w:pgMar w:bottom="1320" w:top="1380" w:left="360" w:right="440" w:header="0" w:footer="153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如果(1)(2)成立，皆會導回主畫面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61"/>
        </w:tabs>
        <w:spacing w:line="528" w:lineRule="auto"/>
        <w:ind w:left="80" w:firstLine="0"/>
        <w:jc w:val="center"/>
        <w:rPr>
          <w:rFonts w:ascii="DFKai-SB" w:cs="DFKai-SB" w:eastAsia="DFKai-SB" w:hAnsi="DFKai-SB"/>
          <w:b w:val="1"/>
          <w:color w:val="000000"/>
          <w:sz w:val="18"/>
          <w:szCs w:val="18"/>
        </w:rPr>
      </w:pP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第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DFKai-SB" w:cs="DFKai-SB" w:eastAsia="DFKai-SB" w:hAnsi="DFKai-SB"/>
          <w:b w:val="1"/>
          <w:color w:val="000000"/>
          <w:sz w:val="32"/>
          <w:szCs w:val="32"/>
          <w:rtl w:val="0"/>
        </w:rPr>
        <w:t xml:space="preserve"> 章</w:t>
        <w:tab/>
        <w:t xml:space="preserve">系統開發環境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440" w:right="1562" w:firstLine="720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該章節說明本專案系統所開發之預計部署之設備與環境需求，同時說明本專案開發時所使用之第三方軟體之版本與套件，此外亦說明專案所使用之架構與未來部署之方法。</w:t>
      </w:r>
    </w:p>
    <w:p w:rsidR="00000000" w:rsidDel="00000000" w:rsidP="00000000" w:rsidRDefault="00000000" w:rsidRPr="00000000" w14:paraId="00000118">
      <w:pPr>
        <w:pStyle w:val="Heading1"/>
        <w:tabs>
          <w:tab w:val="left" w:leader="none" w:pos="2159"/>
          <w:tab w:val="left" w:leader="none" w:pos="2160"/>
        </w:tabs>
        <w:spacing w:before="93" w:line="360" w:lineRule="auto"/>
        <w:ind w:left="0" w:firstLine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6.1</w:t>
        <w:tab/>
        <w:t xml:space="preserve">環境需求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1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tabs>
          <w:tab w:val="left" w:leader="none" w:pos="2278"/>
          <w:tab w:val="left" w:leader="none" w:pos="2279"/>
        </w:tabs>
        <w:spacing w:line="360" w:lineRule="auto"/>
        <w:ind w:left="0" w:firstLine="0"/>
        <w:rPr>
          <w:rFonts w:ascii="DFKai-SB" w:cs="DFKai-SB" w:eastAsia="DFKai-SB" w:hAnsi="DFKai-SB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6.1.1 開發環境</w:t>
      </w:r>
    </w:p>
    <w:p w:rsidR="00000000" w:rsidDel="00000000" w:rsidP="00000000" w:rsidRDefault="00000000" w:rsidRPr="00000000" w14:paraId="0000011B">
      <w:pPr>
        <w:spacing w:before="3" w:line="360" w:lineRule="auto"/>
        <w:rPr>
          <w:rFonts w:ascii="Microsoft YaHei UI" w:cs="Microsoft YaHei UI" w:eastAsia="Microsoft YaHei UI" w:hAnsi="Microsoft YaHei UI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1440" w:right="1617" w:firstLine="424.00000000000006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為讓本專案能順利在不同時期進行部署仍能正常運作，以下為本專案所運行之軟體與其版本：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tabs>
          <w:tab w:val="left" w:leader="none" w:pos="2289"/>
          <w:tab w:val="left" w:leader="none" w:pos="2290"/>
        </w:tabs>
        <w:spacing w:before="16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Database：Firebase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tabs>
          <w:tab w:val="left" w:leader="none" w:pos="2289"/>
          <w:tab w:val="left" w:leader="none" w:pos="2290"/>
        </w:tabs>
        <w:spacing w:before="160" w:line="360" w:lineRule="auto"/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IDE：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tabs>
          <w:tab w:val="left" w:leader="none" w:pos="2857"/>
          <w:tab w:val="left" w:leader="none" w:pos="2858"/>
        </w:tabs>
        <w:spacing w:before="16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程式語言</w:t>
      </w:r>
      <w:r w:rsidDel="00000000" w:rsidR="00000000" w:rsidRPr="00000000">
        <w:rPr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2857"/>
          <w:tab w:val="left" w:leader="none" w:pos="2858"/>
        </w:tabs>
        <w:spacing w:before="160" w:line="36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sz w:val="28"/>
          <w:szCs w:val="28"/>
          <w:rtl w:val="0"/>
        </w:rPr>
        <w:t xml:space="preserve">6.1.2 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tabs>
          <w:tab w:val="left" w:leader="none" w:pos="2085"/>
          <w:tab w:val="left" w:leader="none" w:pos="2086"/>
        </w:tabs>
        <w:spacing w:before="162" w:line="360" w:lineRule="auto"/>
        <w:ind w:left="184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tabs>
          <w:tab w:val="left" w:leader="none" w:pos="2085"/>
          <w:tab w:val="left" w:leader="none" w:pos="2086"/>
        </w:tabs>
        <w:spacing w:line="360" w:lineRule="auto"/>
        <w:ind w:left="184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 w14:paraId="00000123">
      <w:pPr>
        <w:tabs>
          <w:tab w:val="left" w:leader="none" w:pos="2085"/>
          <w:tab w:val="left" w:leader="none" w:pos="2086"/>
        </w:tabs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2344"/>
          <w:tab w:val="left" w:leader="none" w:pos="2345"/>
        </w:tabs>
        <w:spacing w:line="36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sz w:val="28"/>
          <w:szCs w:val="28"/>
          <w:rtl w:val="0"/>
        </w:rPr>
        <w:t xml:space="preserve">6.1.3 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後端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tabs>
          <w:tab w:val="left" w:leader="none" w:pos="2085"/>
          <w:tab w:val="left" w:leader="none" w:pos="2086"/>
        </w:tabs>
        <w:spacing w:before="162" w:line="360" w:lineRule="auto"/>
        <w:ind w:left="184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Kotlin</w:t>
      </w:r>
    </w:p>
    <w:p w:rsidR="00000000" w:rsidDel="00000000" w:rsidP="00000000" w:rsidRDefault="00000000" w:rsidRPr="00000000" w14:paraId="00000126">
      <w:pPr>
        <w:tabs>
          <w:tab w:val="left" w:leader="none" w:pos="2085"/>
          <w:tab w:val="left" w:leader="none" w:pos="2086"/>
        </w:tabs>
        <w:spacing w:before="162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2085"/>
          <w:tab w:val="left" w:leader="none" w:pos="2086"/>
        </w:tabs>
        <w:spacing w:before="162" w:line="360" w:lineRule="auto"/>
        <w:ind w:left="0" w:firstLine="0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Microsoft YaHei UI" w:cs="Microsoft YaHei UI" w:eastAsia="Microsoft YaHei UI" w:hAnsi="Microsoft YaHei UI"/>
          <w:b w:val="1"/>
          <w:sz w:val="28"/>
          <w:szCs w:val="28"/>
          <w:rtl w:val="0"/>
        </w:rPr>
        <w:t xml:space="preserve">6.1.3 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tabs>
          <w:tab w:val="left" w:leader="none" w:pos="2085"/>
          <w:tab w:val="left" w:leader="none" w:pos="2086"/>
        </w:tabs>
        <w:spacing w:before="162" w:line="360" w:lineRule="auto"/>
        <w:ind w:left="184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FitBit API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tabs>
          <w:tab w:val="left" w:leader="none" w:pos="2085"/>
          <w:tab w:val="left" w:leader="none" w:pos="2086"/>
        </w:tabs>
        <w:spacing w:before="162" w:line="360" w:lineRule="auto"/>
        <w:ind w:left="1842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 API</w:t>
      </w:r>
    </w:p>
    <w:p w:rsidR="00000000" w:rsidDel="00000000" w:rsidP="00000000" w:rsidRDefault="00000000" w:rsidRPr="00000000" w14:paraId="0000012A">
      <w:pPr>
        <w:tabs>
          <w:tab w:val="left" w:leader="none" w:pos="2085"/>
          <w:tab w:val="left" w:leader="none" w:pos="2086"/>
        </w:tabs>
        <w:spacing w:before="162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tabs>
          <w:tab w:val="left" w:leader="none" w:pos="2278"/>
          <w:tab w:val="left" w:leader="none" w:pos="2279"/>
        </w:tabs>
        <w:spacing w:before="1" w:line="360" w:lineRule="auto"/>
        <w:ind w:left="0" w:firstLine="0"/>
        <w:rPr>
          <w:rFonts w:ascii="DFKai-SB" w:cs="DFKai-SB" w:eastAsia="DFKai-SB" w:hAnsi="DFKai-SB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                  6.1.5  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客戶端使用環境</w:t>
      </w:r>
    </w:p>
    <w:p w:rsidR="00000000" w:rsidDel="00000000" w:rsidP="00000000" w:rsidRDefault="00000000" w:rsidRPr="00000000" w14:paraId="0000012C">
      <w:pPr>
        <w:spacing w:before="2" w:line="360" w:lineRule="auto"/>
        <w:rPr>
          <w:rFonts w:ascii="DFKai-SB" w:cs="DFKai-SB" w:eastAsia="DFKai-SB" w:hAnsi="DFKai-SB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1440" w:right="1455" w:firstLine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本專案預計客戶端（Client）使用Android系統行動裝置下載app即可立即使用，並且配合穿戴式裝置，因此客戶端之裝置應具備以下系統環境及穿戴硬體裝置：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tabs>
          <w:tab w:val="left" w:leader="none" w:pos="2085"/>
          <w:tab w:val="left" w:leader="none" w:pos="2086"/>
        </w:tabs>
        <w:spacing w:before="3" w:line="360" w:lineRule="auto"/>
        <w:ind w:left="2085" w:hanging="646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系統為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12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以上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tabs>
          <w:tab w:val="left" w:leader="none" w:pos="2085"/>
          <w:tab w:val="left" w:leader="none" w:pos="2086"/>
        </w:tabs>
        <w:spacing w:before="161" w:line="360" w:lineRule="auto"/>
        <w:ind w:left="2085" w:hanging="646"/>
        <w:rPr/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剩餘記憶體空間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50mb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以上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before="161" w:line="360" w:lineRule="auto"/>
        <w:ind w:left="2085" w:hanging="646"/>
        <w:rPr/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Fitbit Sense 2</w:t>
        <w:tab/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320" w:top="1380" w:left="360" w:right="440" w:header="0" w:footer="15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Georgia"/>
  <w:font w:name="DFKai-SB"/>
  <w:font w:name="Times New Roman"/>
  <w:font w:name="Gungsuh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icrosoft YaHei U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  <w:rtl w:val="0"/>
      </w:rPr>
      <w:t xml:space="preserve">iii</w:t>
    </w:r>
  </w:p>
  <w:p w:rsidR="00000000" w:rsidDel="00000000" w:rsidP="00000000" w:rsidRDefault="00000000" w:rsidRPr="00000000" w14:paraId="00000132">
    <w:pPr>
      <w:jc w:val="right"/>
      <w:rPr/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  <w:rtl w:val="0"/>
      </w:rPr>
      <w:t xml:space="preserve">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  <w:rtl w:val="0"/>
      </w:rPr>
      <w:t xml:space="preserve">ii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jc w:val="center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3556000</wp:posOffset>
              </wp:positionH>
              <wp:positionV relativeFrom="paragraph">
                <wp:posOffset>9791700</wp:posOffset>
              </wp:positionV>
              <wp:extent cx="168910" cy="1949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5833" y="3696815"/>
                        <a:ext cx="140335" cy="166370"/>
                      </a:xfrm>
                      <a:custGeom>
                        <a:rect b="b" l="l" r="r" t="t"/>
                        <a:pathLst>
                          <a:path extrusionOk="0" h="166370" w="140335">
                            <a:moveTo>
                              <a:pt x="0" y="0"/>
                            </a:moveTo>
                            <a:lnTo>
                              <a:pt x="0" y="166370"/>
                            </a:lnTo>
                            <a:lnTo>
                              <a:pt x="140335" y="166370"/>
                            </a:lnTo>
                            <a:lnTo>
                              <a:pt x="1403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SimSun" w:cs="SimSun" w:eastAsia="SimSun" w:hAnsi="SimSu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3556000</wp:posOffset>
              </wp:positionH>
              <wp:positionV relativeFrom="paragraph">
                <wp:posOffset>9791700</wp:posOffset>
              </wp:positionV>
              <wp:extent cx="168910" cy="194945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910" cy="194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  <w:rtl w:val="0"/>
      </w:rPr>
      <w:t xml:space="preserve">iiii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  <w:rtl w:val="0"/>
      </w:rPr>
      <w:t xml:space="preserve">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  <w:rtl w:val="0"/>
      </w:rPr>
      <w:t xml:space="preserve">3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jc w:val="center"/>
      <w:rPr>
        <w:rFonts w:ascii="DFKai-SB" w:cs="DFKai-SB" w:eastAsia="DFKai-SB" w:hAnsi="DFKai-SB"/>
      </w:rPr>
    </w:pPr>
    <w:r w:rsidDel="00000000" w:rsidR="00000000" w:rsidRPr="00000000">
      <w:rPr>
        <w:rFonts w:ascii="DFKai-SB" w:cs="DFKai-SB" w:eastAsia="DFKai-SB" w:hAnsi="DFKai-SB"/>
        <w:rtl w:val="0"/>
      </w:rPr>
      <w:t xml:space="preserve">4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spacing w:line="14.399999999999999" w:lineRule="auto"/>
      <w:jc w:val="center"/>
      <w:rPr>
        <w:rFonts w:ascii="DFKai-SB" w:cs="DFKai-SB" w:eastAsia="DFKai-SB" w:hAnsi="DFKai-SB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9791700</wp:posOffset>
              </wp:positionV>
              <wp:extent cx="233045" cy="19494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3765" y="3696815"/>
                        <a:ext cx="204470" cy="166370"/>
                      </a:xfrm>
                      <a:custGeom>
                        <a:rect b="b" l="l" r="r" t="t"/>
                        <a:pathLst>
                          <a:path extrusionOk="0" h="166370" w="204470">
                            <a:moveTo>
                              <a:pt x="0" y="0"/>
                            </a:moveTo>
                            <a:lnTo>
                              <a:pt x="0" y="166370"/>
                            </a:lnTo>
                            <a:lnTo>
                              <a:pt x="204470" y="166370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SimSun" w:cs="SimSun" w:eastAsia="SimSun" w:hAnsi="SimSu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9791700</wp:posOffset>
              </wp:positionV>
              <wp:extent cx="233045" cy="194945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45" cy="194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B">
    <w:pPr>
      <w:spacing w:line="14.399999999999999" w:lineRule="auto"/>
      <w:jc w:val="center"/>
      <w:rPr>
        <w:rFonts w:ascii="DFKai-SB" w:cs="DFKai-SB" w:eastAsia="DFKai-SB" w:hAnsi="DFKai-SB"/>
        <w:color w:val="000000"/>
        <w:sz w:val="24"/>
        <w:szCs w:val="24"/>
      </w:rPr>
    </w:pPr>
    <w:r w:rsidDel="00000000" w:rsidR="00000000" w:rsidRPr="00000000">
      <w:rPr>
        <w:rFonts w:ascii="DFKai-SB" w:cs="DFKai-SB" w:eastAsia="DFKai-SB" w:hAnsi="DFKai-SB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2460" w:hanging="540"/>
      </w:pPr>
      <w:rPr/>
    </w:lvl>
    <w:lvl w:ilvl="1">
      <w:start w:val="1"/>
      <w:numFmt w:val="decimal"/>
      <w:lvlText w:val="%1.%2"/>
      <w:lvlJc w:val="left"/>
      <w:pPr>
        <w:ind w:left="2460" w:hanging="54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4188" w:hanging="540"/>
      </w:pPr>
      <w:rPr/>
    </w:lvl>
    <w:lvl w:ilvl="3">
      <w:start w:val="0"/>
      <w:numFmt w:val="bullet"/>
      <w:lvlText w:val="•"/>
      <w:lvlJc w:val="left"/>
      <w:pPr>
        <w:ind w:left="5053" w:hanging="540"/>
      </w:pPr>
      <w:rPr/>
    </w:lvl>
    <w:lvl w:ilvl="4">
      <w:start w:val="0"/>
      <w:numFmt w:val="bullet"/>
      <w:lvlText w:val="•"/>
      <w:lvlJc w:val="left"/>
      <w:pPr>
        <w:ind w:left="5917" w:hanging="540"/>
      </w:pPr>
      <w:rPr/>
    </w:lvl>
    <w:lvl w:ilvl="5">
      <w:start w:val="0"/>
      <w:numFmt w:val="bullet"/>
      <w:lvlText w:val="•"/>
      <w:lvlJc w:val="left"/>
      <w:pPr>
        <w:ind w:left="6782" w:hanging="540"/>
      </w:pPr>
      <w:rPr/>
    </w:lvl>
    <w:lvl w:ilvl="6">
      <w:start w:val="0"/>
      <w:numFmt w:val="bullet"/>
      <w:lvlText w:val="•"/>
      <w:lvlJc w:val="left"/>
      <w:pPr>
        <w:ind w:left="7646" w:hanging="540"/>
      </w:pPr>
      <w:rPr/>
    </w:lvl>
    <w:lvl w:ilvl="7">
      <w:start w:val="0"/>
      <w:numFmt w:val="bullet"/>
      <w:lvlText w:val="•"/>
      <w:lvlJc w:val="left"/>
      <w:pPr>
        <w:ind w:left="8511" w:hanging="540"/>
      </w:pPr>
      <w:rPr/>
    </w:lvl>
    <w:lvl w:ilvl="8">
      <w:start w:val="0"/>
      <w:numFmt w:val="bullet"/>
      <w:lvlText w:val="•"/>
      <w:lvlJc w:val="left"/>
      <w:pPr>
        <w:ind w:left="9375" w:hanging="540"/>
      </w:pPr>
      <w:rPr/>
    </w:lvl>
  </w:abstractNum>
  <w:abstractNum w:abstractNumId="3">
    <w:lvl w:ilvl="0">
      <w:start w:val="0"/>
      <w:numFmt w:val="bullet"/>
      <w:lvlText w:val="o"/>
      <w:lvlJc w:val="left"/>
      <w:pPr>
        <w:ind w:left="1920" w:hanging="480"/>
      </w:pPr>
      <w:rPr>
        <w:rFonts w:ascii="Courier New" w:cs="Courier New" w:eastAsia="Courier New" w:hAnsi="Courier New"/>
        <w:sz w:val="24"/>
        <w:szCs w:val="24"/>
      </w:rPr>
    </w:lvl>
    <w:lvl w:ilvl="1">
      <w:start w:val="0"/>
      <w:numFmt w:val="bullet"/>
      <w:lvlText w:val="✔"/>
      <w:lvlJc w:val="left"/>
      <w:pPr>
        <w:ind w:left="2400" w:hanging="48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3367" w:hanging="480"/>
      </w:pPr>
      <w:rPr/>
    </w:lvl>
    <w:lvl w:ilvl="3">
      <w:start w:val="0"/>
      <w:numFmt w:val="bullet"/>
      <w:lvlText w:val="•"/>
      <w:lvlJc w:val="left"/>
      <w:pPr>
        <w:ind w:left="4334" w:hanging="480"/>
      </w:pPr>
      <w:rPr/>
    </w:lvl>
    <w:lvl w:ilvl="4">
      <w:start w:val="0"/>
      <w:numFmt w:val="bullet"/>
      <w:lvlText w:val="•"/>
      <w:lvlJc w:val="left"/>
      <w:pPr>
        <w:ind w:left="5301" w:hanging="480"/>
      </w:pPr>
      <w:rPr/>
    </w:lvl>
    <w:lvl w:ilvl="5">
      <w:start w:val="0"/>
      <w:numFmt w:val="bullet"/>
      <w:lvlText w:val="•"/>
      <w:lvlJc w:val="left"/>
      <w:pPr>
        <w:ind w:left="6268" w:hanging="480"/>
      </w:pPr>
      <w:rPr/>
    </w:lvl>
    <w:lvl w:ilvl="6">
      <w:start w:val="0"/>
      <w:numFmt w:val="bullet"/>
      <w:lvlText w:val="•"/>
      <w:lvlJc w:val="left"/>
      <w:pPr>
        <w:ind w:left="7235" w:hanging="480"/>
      </w:pPr>
      <w:rPr/>
    </w:lvl>
    <w:lvl w:ilvl="7">
      <w:start w:val="0"/>
      <w:numFmt w:val="bullet"/>
      <w:lvlText w:val="•"/>
      <w:lvlJc w:val="left"/>
      <w:pPr>
        <w:ind w:left="8202" w:hanging="480"/>
      </w:pPr>
      <w:rPr/>
    </w:lvl>
    <w:lvl w:ilvl="8">
      <w:start w:val="0"/>
      <w:numFmt w:val="bullet"/>
      <w:lvlText w:val="•"/>
      <w:lvlJc w:val="left"/>
      <w:pPr>
        <w:ind w:left="9170" w:hanging="480"/>
      </w:pPr>
      <w:rPr/>
    </w:lvl>
  </w:abstractNum>
  <w:abstractNum w:abstractNumId="4">
    <w:lvl w:ilvl="0">
      <w:start w:val="1"/>
      <w:numFmt w:val="bullet"/>
      <w:lvlText w:val="○"/>
      <w:lvlJc w:val="left"/>
      <w:pPr>
        <w:ind w:left="1700" w:hanging="30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8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2"/>
      <w:numFmt w:val="decimal"/>
      <w:lvlText w:val="%1"/>
      <w:lvlJc w:val="left"/>
      <w:pPr>
        <w:ind w:left="2460" w:hanging="540"/>
      </w:pPr>
      <w:rPr/>
    </w:lvl>
    <w:lvl w:ilvl="1">
      <w:start w:val="3"/>
      <w:numFmt w:val="decimal"/>
      <w:lvlText w:val="%1.%2"/>
      <w:lvlJc w:val="left"/>
      <w:pPr>
        <w:ind w:left="2460" w:hanging="54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ind w:left="3780" w:hanging="900"/>
      </w:pPr>
      <w:rPr>
        <w:rFonts w:ascii="Times New Roman" w:cs="Times New Roman" w:eastAsia="Times New Roman" w:hAnsi="Times New Roman"/>
        <w:sz w:val="24"/>
        <w:szCs w:val="24"/>
      </w:rPr>
    </w:lvl>
    <w:lvl w:ilvl="4">
      <w:start w:val="0"/>
      <w:numFmt w:val="bullet"/>
      <w:lvlText w:val="•"/>
      <w:lvlJc w:val="left"/>
      <w:pPr>
        <w:ind w:left="5611" w:hanging="900"/>
      </w:pPr>
      <w:rPr/>
    </w:lvl>
    <w:lvl w:ilvl="5">
      <w:start w:val="0"/>
      <w:numFmt w:val="bullet"/>
      <w:lvlText w:val="•"/>
      <w:lvlJc w:val="left"/>
      <w:pPr>
        <w:ind w:left="6526" w:hanging="900"/>
      </w:pPr>
      <w:rPr/>
    </w:lvl>
    <w:lvl w:ilvl="6">
      <w:start w:val="0"/>
      <w:numFmt w:val="bullet"/>
      <w:lvlText w:val="•"/>
      <w:lvlJc w:val="left"/>
      <w:pPr>
        <w:ind w:left="7442" w:hanging="900"/>
      </w:pPr>
      <w:rPr/>
    </w:lvl>
    <w:lvl w:ilvl="7">
      <w:start w:val="0"/>
      <w:numFmt w:val="bullet"/>
      <w:lvlText w:val="•"/>
      <w:lvlJc w:val="left"/>
      <w:pPr>
        <w:ind w:left="8357" w:hanging="900"/>
      </w:pPr>
      <w:rPr/>
    </w:lvl>
    <w:lvl w:ilvl="8">
      <w:start w:val="0"/>
      <w:numFmt w:val="bullet"/>
      <w:lvlText w:val="•"/>
      <w:lvlJc w:val="left"/>
      <w:pPr>
        <w:ind w:left="9273" w:hanging="900"/>
      </w:pPr>
      <w:rPr/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"/>
      <w:lvlJc w:val="left"/>
      <w:pPr>
        <w:ind w:left="2160" w:hanging="720"/>
      </w:pPr>
      <w:rPr/>
    </w:lvl>
    <w:lvl w:ilvl="1">
      <w:start w:val="1"/>
      <w:numFmt w:val="decimal"/>
      <w:lvlText w:val="%1.%2"/>
      <w:lvlJc w:val="left"/>
      <w:pPr>
        <w:ind w:left="2160" w:hanging="720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2">
      <w:start w:val="1"/>
      <w:numFmt w:val="decimal"/>
      <w:lvlText w:val="%1.%2.%3"/>
      <w:lvlJc w:val="left"/>
      <w:pPr>
        <w:ind w:left="2278" w:hanging="839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3">
      <w:start w:val="1"/>
      <w:numFmt w:val="decimal"/>
      <w:lvlText w:val="%1.%2.%3.%4"/>
      <w:lvlJc w:val="left"/>
      <w:pPr>
        <w:ind w:left="2340" w:hanging="90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31" w:hanging="900"/>
      </w:pPr>
      <w:rPr/>
    </w:lvl>
    <w:lvl w:ilvl="5">
      <w:start w:val="0"/>
      <w:numFmt w:val="bullet"/>
      <w:lvlText w:val="•"/>
      <w:lvlJc w:val="left"/>
      <w:pPr>
        <w:ind w:left="5626" w:hanging="900"/>
      </w:pPr>
      <w:rPr/>
    </w:lvl>
    <w:lvl w:ilvl="6">
      <w:start w:val="0"/>
      <w:numFmt w:val="bullet"/>
      <w:lvlText w:val="•"/>
      <w:lvlJc w:val="left"/>
      <w:pPr>
        <w:ind w:left="6722" w:hanging="900"/>
      </w:pPr>
      <w:rPr/>
    </w:lvl>
    <w:lvl w:ilvl="7">
      <w:start w:val="0"/>
      <w:numFmt w:val="bullet"/>
      <w:lvlText w:val="•"/>
      <w:lvlJc w:val="left"/>
      <w:pPr>
        <w:ind w:left="7817" w:hanging="900"/>
      </w:pPr>
      <w:rPr/>
    </w:lvl>
    <w:lvl w:ilvl="8">
      <w:start w:val="0"/>
      <w:numFmt w:val="bullet"/>
      <w:lvlText w:val="•"/>
      <w:lvlJc w:val="left"/>
      <w:pPr>
        <w:ind w:left="8913" w:hanging="9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8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920" w:hanging="48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838" w:hanging="480"/>
      </w:pPr>
      <w:rPr/>
    </w:lvl>
    <w:lvl w:ilvl="2">
      <w:start w:val="0"/>
      <w:numFmt w:val="bullet"/>
      <w:lvlText w:val="•"/>
      <w:lvlJc w:val="left"/>
      <w:pPr>
        <w:ind w:left="3756" w:hanging="480"/>
      </w:pPr>
      <w:rPr/>
    </w:lvl>
    <w:lvl w:ilvl="3">
      <w:start w:val="0"/>
      <w:numFmt w:val="bullet"/>
      <w:lvlText w:val="•"/>
      <w:lvlJc w:val="left"/>
      <w:pPr>
        <w:ind w:left="4675" w:hanging="480"/>
      </w:pPr>
      <w:rPr/>
    </w:lvl>
    <w:lvl w:ilvl="4">
      <w:start w:val="0"/>
      <w:numFmt w:val="bullet"/>
      <w:lvlText w:val="•"/>
      <w:lvlJc w:val="left"/>
      <w:pPr>
        <w:ind w:left="5593" w:hanging="480"/>
      </w:pPr>
      <w:rPr/>
    </w:lvl>
    <w:lvl w:ilvl="5">
      <w:start w:val="0"/>
      <w:numFmt w:val="bullet"/>
      <w:lvlText w:val="•"/>
      <w:lvlJc w:val="left"/>
      <w:pPr>
        <w:ind w:left="6512" w:hanging="480"/>
      </w:pPr>
      <w:rPr/>
    </w:lvl>
    <w:lvl w:ilvl="6">
      <w:start w:val="0"/>
      <w:numFmt w:val="bullet"/>
      <w:lvlText w:val="•"/>
      <w:lvlJc w:val="left"/>
      <w:pPr>
        <w:ind w:left="7430" w:hanging="480"/>
      </w:pPr>
      <w:rPr/>
    </w:lvl>
    <w:lvl w:ilvl="7">
      <w:start w:val="0"/>
      <w:numFmt w:val="bullet"/>
      <w:lvlText w:val="•"/>
      <w:lvlJc w:val="left"/>
      <w:pPr>
        <w:ind w:left="8349" w:hanging="480"/>
      </w:pPr>
      <w:rPr/>
    </w:lvl>
    <w:lvl w:ilvl="8">
      <w:start w:val="0"/>
      <w:numFmt w:val="bullet"/>
      <w:lvlText w:val="•"/>
      <w:lvlJc w:val="left"/>
      <w:pPr>
        <w:ind w:left="9267" w:hanging="480"/>
      </w:pPr>
      <w:rPr/>
    </w:lvl>
  </w:abstractNum>
  <w:abstractNum w:abstractNumId="12">
    <w:lvl w:ilvl="0">
      <w:start w:val="2"/>
      <w:numFmt w:val="decimal"/>
      <w:lvlText w:val="%1"/>
      <w:lvlJc w:val="left"/>
      <w:pPr>
        <w:ind w:left="2460" w:hanging="540"/>
      </w:pPr>
      <w:rPr/>
    </w:lvl>
    <w:lvl w:ilvl="1">
      <w:start w:val="1"/>
      <w:numFmt w:val="decimal"/>
      <w:lvlText w:val="%1.%2"/>
      <w:lvlJc w:val="left"/>
      <w:pPr>
        <w:ind w:left="2460" w:hanging="54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ind w:left="3780" w:hanging="900"/>
      </w:pPr>
      <w:rPr>
        <w:rFonts w:ascii="Times New Roman" w:cs="Times New Roman" w:eastAsia="Times New Roman" w:hAnsi="Times New Roman"/>
        <w:sz w:val="24"/>
        <w:szCs w:val="24"/>
      </w:rPr>
    </w:lvl>
    <w:lvl w:ilvl="4">
      <w:start w:val="0"/>
      <w:numFmt w:val="bullet"/>
      <w:lvlText w:val="•"/>
      <w:lvlJc w:val="left"/>
      <w:pPr>
        <w:ind w:left="5611" w:hanging="900"/>
      </w:pPr>
      <w:rPr/>
    </w:lvl>
    <w:lvl w:ilvl="5">
      <w:start w:val="0"/>
      <w:numFmt w:val="bullet"/>
      <w:lvlText w:val="•"/>
      <w:lvlJc w:val="left"/>
      <w:pPr>
        <w:ind w:left="6526" w:hanging="900"/>
      </w:pPr>
      <w:rPr/>
    </w:lvl>
    <w:lvl w:ilvl="6">
      <w:start w:val="0"/>
      <w:numFmt w:val="bullet"/>
      <w:lvlText w:val="•"/>
      <w:lvlJc w:val="left"/>
      <w:pPr>
        <w:ind w:left="7442" w:hanging="900"/>
      </w:pPr>
      <w:rPr/>
    </w:lvl>
    <w:lvl w:ilvl="7">
      <w:start w:val="0"/>
      <w:numFmt w:val="bullet"/>
      <w:lvlText w:val="•"/>
      <w:lvlJc w:val="left"/>
      <w:pPr>
        <w:ind w:left="8357" w:hanging="900"/>
      </w:pPr>
      <w:rPr/>
    </w:lvl>
    <w:lvl w:ilvl="8">
      <w:start w:val="0"/>
      <w:numFmt w:val="bullet"/>
      <w:lvlText w:val="•"/>
      <w:lvlJc w:val="left"/>
      <w:pPr>
        <w:ind w:left="9273" w:hanging="900"/>
      </w:pPr>
      <w:rPr/>
    </w:lvl>
  </w:abstractNum>
  <w:abstractNum w:abstractNumId="13">
    <w:lvl w:ilvl="0">
      <w:start w:val="1"/>
      <w:numFmt w:val="decimal"/>
      <w:lvlText w:val="%1"/>
      <w:lvlJc w:val="left"/>
      <w:pPr>
        <w:ind w:left="2160" w:hanging="720"/>
      </w:pPr>
      <w:rPr/>
    </w:lvl>
    <w:lvl w:ilvl="1">
      <w:start w:val="1"/>
      <w:numFmt w:val="decimal"/>
      <w:lvlText w:val="%1.%2"/>
      <w:lvlJc w:val="left"/>
      <w:pPr>
        <w:ind w:left="2160" w:hanging="720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2">
      <w:start w:val="0"/>
      <w:numFmt w:val="bullet"/>
      <w:lvlText w:val="•"/>
      <w:lvlJc w:val="left"/>
      <w:pPr>
        <w:ind w:left="3948" w:hanging="720"/>
      </w:pPr>
      <w:rPr/>
    </w:lvl>
    <w:lvl w:ilvl="3">
      <w:start w:val="0"/>
      <w:numFmt w:val="bullet"/>
      <w:lvlText w:val="•"/>
      <w:lvlJc w:val="left"/>
      <w:pPr>
        <w:ind w:left="4843" w:hanging="720"/>
      </w:pPr>
      <w:rPr/>
    </w:lvl>
    <w:lvl w:ilvl="4">
      <w:start w:val="0"/>
      <w:numFmt w:val="bullet"/>
      <w:lvlText w:val="•"/>
      <w:lvlJc w:val="left"/>
      <w:pPr>
        <w:ind w:left="5737" w:hanging="720"/>
      </w:pPr>
      <w:rPr/>
    </w:lvl>
    <w:lvl w:ilvl="5">
      <w:start w:val="0"/>
      <w:numFmt w:val="bullet"/>
      <w:lvlText w:val="•"/>
      <w:lvlJc w:val="left"/>
      <w:pPr>
        <w:ind w:left="6632" w:hanging="720"/>
      </w:pPr>
      <w:rPr/>
    </w:lvl>
    <w:lvl w:ilvl="6">
      <w:start w:val="0"/>
      <w:numFmt w:val="bullet"/>
      <w:lvlText w:val="•"/>
      <w:lvlJc w:val="left"/>
      <w:pPr>
        <w:ind w:left="7526" w:hanging="720"/>
      </w:pPr>
      <w:rPr/>
    </w:lvl>
    <w:lvl w:ilvl="7">
      <w:start w:val="0"/>
      <w:numFmt w:val="bullet"/>
      <w:lvlText w:val="•"/>
      <w:lvlJc w:val="left"/>
      <w:pPr>
        <w:ind w:left="8421" w:hanging="720"/>
      </w:pPr>
      <w:rPr/>
    </w:lvl>
    <w:lvl w:ilvl="8">
      <w:start w:val="0"/>
      <w:numFmt w:val="bullet"/>
      <w:lvlText w:val="•"/>
      <w:lvlJc w:val="left"/>
      <w:pPr>
        <w:ind w:left="9315" w:hanging="720"/>
      </w:pPr>
      <w:rPr/>
    </w:lvl>
  </w:abstractNum>
  <w:abstractNum w:abstractNumId="14">
    <w:lvl w:ilvl="0">
      <w:start w:val="2"/>
      <w:numFmt w:val="decimal"/>
      <w:lvlText w:val="%1"/>
      <w:lvlJc w:val="left"/>
      <w:pPr>
        <w:ind w:left="2160" w:hanging="720"/>
      </w:pPr>
      <w:rPr/>
    </w:lvl>
    <w:lvl w:ilvl="1">
      <w:start w:val="3"/>
      <w:numFmt w:val="decimal"/>
      <w:lvlText w:val="%1.%2"/>
      <w:lvlJc w:val="left"/>
      <w:pPr>
        <w:ind w:left="2160" w:hanging="720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2">
      <w:start w:val="1"/>
      <w:numFmt w:val="decimal"/>
      <w:lvlText w:val="%1.%2.%3"/>
      <w:lvlJc w:val="left"/>
      <w:pPr>
        <w:ind w:left="2278" w:hanging="839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3">
      <w:start w:val="1"/>
      <w:numFmt w:val="decimal"/>
      <w:lvlText w:val="%1.%2.%3.%4"/>
      <w:lvlJc w:val="left"/>
      <w:pPr>
        <w:ind w:left="2340" w:hanging="90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4531" w:hanging="900"/>
      </w:pPr>
      <w:rPr/>
    </w:lvl>
    <w:lvl w:ilvl="5">
      <w:start w:val="0"/>
      <w:numFmt w:val="bullet"/>
      <w:lvlText w:val="•"/>
      <w:lvlJc w:val="left"/>
      <w:pPr>
        <w:ind w:left="5626" w:hanging="900"/>
      </w:pPr>
      <w:rPr/>
    </w:lvl>
    <w:lvl w:ilvl="6">
      <w:start w:val="0"/>
      <w:numFmt w:val="bullet"/>
      <w:lvlText w:val="•"/>
      <w:lvlJc w:val="left"/>
      <w:pPr>
        <w:ind w:left="6722" w:hanging="900"/>
      </w:pPr>
      <w:rPr/>
    </w:lvl>
    <w:lvl w:ilvl="7">
      <w:start w:val="0"/>
      <w:numFmt w:val="bullet"/>
      <w:lvlText w:val="•"/>
      <w:lvlJc w:val="left"/>
      <w:pPr>
        <w:ind w:left="7817" w:hanging="900"/>
      </w:pPr>
      <w:rPr/>
    </w:lvl>
    <w:lvl w:ilvl="8">
      <w:start w:val="0"/>
      <w:numFmt w:val="bullet"/>
      <w:lvlText w:val="•"/>
      <w:lvlJc w:val="left"/>
      <w:pPr>
        <w:ind w:left="8913" w:hanging="90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2085" w:hanging="6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988" w:hanging="646"/>
      </w:pPr>
      <w:rPr/>
    </w:lvl>
    <w:lvl w:ilvl="2">
      <w:start w:val="0"/>
      <w:numFmt w:val="bullet"/>
      <w:lvlText w:val="•"/>
      <w:lvlJc w:val="left"/>
      <w:pPr>
        <w:ind w:left="3896" w:hanging="646"/>
      </w:pPr>
      <w:rPr/>
    </w:lvl>
    <w:lvl w:ilvl="3">
      <w:start w:val="0"/>
      <w:numFmt w:val="bullet"/>
      <w:lvlText w:val="•"/>
      <w:lvlJc w:val="left"/>
      <w:pPr>
        <w:ind w:left="4805" w:hanging="646"/>
      </w:pPr>
      <w:rPr/>
    </w:lvl>
    <w:lvl w:ilvl="4">
      <w:start w:val="0"/>
      <w:numFmt w:val="bullet"/>
      <w:lvlText w:val="•"/>
      <w:lvlJc w:val="left"/>
      <w:pPr>
        <w:ind w:left="5713" w:hanging="646.0000000000009"/>
      </w:pPr>
      <w:rPr/>
    </w:lvl>
    <w:lvl w:ilvl="5">
      <w:start w:val="0"/>
      <w:numFmt w:val="bullet"/>
      <w:lvlText w:val="•"/>
      <w:lvlJc w:val="left"/>
      <w:pPr>
        <w:ind w:left="6622" w:hanging="646"/>
      </w:pPr>
      <w:rPr/>
    </w:lvl>
    <w:lvl w:ilvl="6">
      <w:start w:val="0"/>
      <w:numFmt w:val="bullet"/>
      <w:lvlText w:val="•"/>
      <w:lvlJc w:val="left"/>
      <w:pPr>
        <w:ind w:left="7530" w:hanging="646"/>
      </w:pPr>
      <w:rPr/>
    </w:lvl>
    <w:lvl w:ilvl="7">
      <w:start w:val="0"/>
      <w:numFmt w:val="bullet"/>
      <w:lvlText w:val="•"/>
      <w:lvlJc w:val="left"/>
      <w:pPr>
        <w:ind w:left="8439" w:hanging="646"/>
      </w:pPr>
      <w:rPr/>
    </w:lvl>
    <w:lvl w:ilvl="8">
      <w:start w:val="0"/>
      <w:numFmt w:val="bullet"/>
      <w:lvlText w:val="•"/>
      <w:lvlJc w:val="left"/>
      <w:pPr>
        <w:ind w:left="9347" w:hanging="646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2.3.%1"/>
      <w:lvlJc w:val="right"/>
      <w:pPr>
        <w:ind w:left="2160" w:hanging="360"/>
      </w:pPr>
      <w:rPr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528" w:lineRule="auto"/>
      <w:ind w:left="2160"/>
      <w:jc w:val="center"/>
    </w:pPr>
    <w:rPr>
      <w:rFonts w:ascii="Microsoft YaHei UI" w:cs="Microsoft YaHei UI" w:eastAsia="Microsoft YaHei UI" w:hAnsi="Microsoft YaHei UI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469" w:lineRule="auto"/>
      <w:ind w:left="2278" w:hanging="839"/>
    </w:pPr>
    <w:rPr>
      <w:rFonts w:ascii="Microsoft YaHei UI" w:cs="Microsoft YaHei UI" w:eastAsia="Microsoft YaHei UI" w:hAnsi="Microsoft YaHei UI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340" w:hanging="900"/>
    </w:pPr>
    <w:rPr>
      <w:rFonts w:ascii="Microsoft YaHei UI" w:cs="Microsoft YaHei UI" w:eastAsia="Microsoft YaHei UI" w:hAnsi="Microsoft YaHei U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footer" Target="footer5.xml"/><Relationship Id="rId22" Type="http://schemas.openxmlformats.org/officeDocument/2006/relationships/image" Target="media/image5.png"/><Relationship Id="rId10" Type="http://schemas.openxmlformats.org/officeDocument/2006/relationships/footer" Target="footer6.xml"/><Relationship Id="rId21" Type="http://schemas.openxmlformats.org/officeDocument/2006/relationships/image" Target="media/image2.jpg"/><Relationship Id="rId13" Type="http://schemas.openxmlformats.org/officeDocument/2006/relationships/footer" Target="footer7.xml"/><Relationship Id="rId12" Type="http://schemas.openxmlformats.org/officeDocument/2006/relationships/footer" Target="footer8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5" Type="http://schemas.openxmlformats.org/officeDocument/2006/relationships/footer" Target="footer10.xml"/><Relationship Id="rId14" Type="http://schemas.openxmlformats.org/officeDocument/2006/relationships/image" Target="media/image7.png"/><Relationship Id="rId17" Type="http://schemas.openxmlformats.org/officeDocument/2006/relationships/footer" Target="footer9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footer" Target="footer2.xml"/><Relationship Id="rId18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footer" Target="footer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