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Analyst Assignment: Data Analysis &amp; Business Insights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sbc6g9aku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Evaluate business performance by analyzing key metrics, identifying trends, and providing actionable insights. Build a </w:t>
      </w:r>
      <w:r w:rsidDel="00000000" w:rsidR="00000000" w:rsidRPr="00000000">
        <w:rPr>
          <w:b w:val="1"/>
          <w:rtl w:val="0"/>
        </w:rPr>
        <w:t xml:space="preserve">Monthly Business Tracking Table</w:t>
      </w:r>
      <w:r w:rsidDel="00000000" w:rsidR="00000000" w:rsidRPr="00000000">
        <w:rPr>
          <w:rtl w:val="0"/>
        </w:rPr>
        <w:t xml:space="preserve"> to monitor transaction volume, success rates, active companies, and churn rate.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OTPLESS Sample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3lvatfh8e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 1: Data Analysis &amp; Business Tracking Table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k91l9dghx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Key Metrics to Calculate (Month-over-Month Basis)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provided dataset, compute the following for each month: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Transactions Initiated</w:t>
      </w:r>
      <w:r w:rsidDel="00000000" w:rsidR="00000000" w:rsidRPr="00000000">
        <w:rPr>
          <w:rtl w:val="0"/>
        </w:rPr>
        <w:t xml:space="preserve"> – Sum of transactions initiated.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Transactions Successful</w:t>
      </w:r>
      <w:r w:rsidDel="00000000" w:rsidR="00000000" w:rsidRPr="00000000">
        <w:rPr>
          <w:rtl w:val="0"/>
        </w:rPr>
        <w:t xml:space="preserve"> – Sum of successful transactions.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Rate (%)</w:t>
      </w:r>
      <w:r w:rsidDel="00000000" w:rsidR="00000000" w:rsidRPr="00000000">
        <w:rPr>
          <w:rtl w:val="0"/>
        </w:rPr>
        <w:t xml:space="preserve"> – (Total Transactions Successful / Total Transactions Initiated) * 100.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Companies</w:t>
      </w:r>
      <w:r w:rsidDel="00000000" w:rsidR="00000000" w:rsidRPr="00000000">
        <w:rPr>
          <w:rtl w:val="0"/>
        </w:rPr>
        <w:t xml:space="preserve"> – Companies that initiated transactions in the given month.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Churned Companies</w:t>
      </w:r>
      <w:r w:rsidDel="00000000" w:rsidR="00000000" w:rsidRPr="00000000">
        <w:rPr>
          <w:rtl w:val="0"/>
        </w:rPr>
        <w:t xml:space="preserve"> – Companies that were active in the previous month but had no transactions in the current month.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Rate (%)</w:t>
      </w:r>
      <w:r w:rsidDel="00000000" w:rsidR="00000000" w:rsidRPr="00000000">
        <w:rPr>
          <w:rtl w:val="0"/>
        </w:rPr>
        <w:t xml:space="preserve"> – (Churned Companies / Active Companies from the previous month) * 100.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3ynbft8i4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Table Format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7.9050993989478"/>
        <w:gridCol w:w="1658.90832996021"/>
        <w:gridCol w:w="1685.1707309622188"/>
        <w:gridCol w:w="1081.1355079160207"/>
        <w:gridCol w:w="1343.759517936107"/>
        <w:gridCol w:w="1396.284319940124"/>
        <w:gridCol w:w="1002.348304909995"/>
        <w:tblGridChange w:id="0">
          <w:tblGrid>
            <w:gridCol w:w="857.9050993989478"/>
            <w:gridCol w:w="1658.90832996021"/>
            <w:gridCol w:w="1685.1707309622188"/>
            <w:gridCol w:w="1081.1355079160207"/>
            <w:gridCol w:w="1343.759517936107"/>
            <w:gridCol w:w="1396.284319940124"/>
            <w:gridCol w:w="1002.34830490999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Transactions Initiated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Transactions 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Active Companies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Churned Companies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Churn Rate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Jan 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(Y/X *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(B / A * 100)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Feb 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(Y/X *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(B / A * 100)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Mar 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(Y/X *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(B / A * 100)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ld008drji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Part 2: Business Insights &amp; Strategic Analysis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bgjxpb6a1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Industry &amp; Company Performance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</w:t>
      </w:r>
      <w:r w:rsidDel="00000000" w:rsidR="00000000" w:rsidRPr="00000000">
        <w:rPr>
          <w:b w:val="1"/>
          <w:rtl w:val="0"/>
        </w:rPr>
        <w:t xml:space="preserve">top and bottom industries</w:t>
      </w:r>
      <w:r w:rsidDel="00000000" w:rsidR="00000000" w:rsidRPr="00000000">
        <w:rPr>
          <w:rtl w:val="0"/>
        </w:rPr>
        <w:t xml:space="preserve"> based on transaction volume and success rate.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the </w:t>
      </w:r>
      <w:r w:rsidDel="00000000" w:rsidR="00000000" w:rsidRPr="00000000">
        <w:rPr>
          <w:b w:val="1"/>
          <w:rtl w:val="0"/>
        </w:rPr>
        <w:t xml:space="preserve">top 5 and bottom 5 companies</w:t>
      </w:r>
      <w:r w:rsidDel="00000000" w:rsidR="00000000" w:rsidRPr="00000000">
        <w:rPr>
          <w:rtl w:val="0"/>
        </w:rPr>
        <w:t xml:space="preserve"> in terms of success rate.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companies with </w:t>
      </w:r>
      <w:r w:rsidDel="00000000" w:rsidR="00000000" w:rsidRPr="00000000">
        <w:rPr>
          <w:b w:val="1"/>
          <w:rtl w:val="0"/>
        </w:rPr>
        <w:t xml:space="preserve">high transaction volume but low success rates</w:t>
      </w:r>
      <w:r w:rsidDel="00000000" w:rsidR="00000000" w:rsidRPr="00000000">
        <w:rPr>
          <w:rtl w:val="0"/>
        </w:rPr>
        <w:t xml:space="preserve">—what could be the reasons?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nq4xoa99r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Time-Series Trends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</w:t>
      </w:r>
      <w:r w:rsidDel="00000000" w:rsidR="00000000" w:rsidRPr="00000000">
        <w:rPr>
          <w:b w:val="1"/>
          <w:rtl w:val="0"/>
        </w:rPr>
        <w:t xml:space="preserve">monthly trends</w:t>
      </w:r>
      <w:r w:rsidDel="00000000" w:rsidR="00000000" w:rsidRPr="00000000">
        <w:rPr>
          <w:rtl w:val="0"/>
        </w:rPr>
        <w:t xml:space="preserve"> in transaction volume and success rate—are there seasonal patterns?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industries showing </w:t>
      </w:r>
      <w:r w:rsidDel="00000000" w:rsidR="00000000" w:rsidRPr="00000000">
        <w:rPr>
          <w:b w:val="1"/>
          <w:rtl w:val="0"/>
        </w:rPr>
        <w:t xml:space="preserve">improving or declining success rates</w:t>
      </w:r>
      <w:r w:rsidDel="00000000" w:rsidR="00000000" w:rsidRPr="00000000">
        <w:rPr>
          <w:rtl w:val="0"/>
        </w:rPr>
        <w:t xml:space="preserve"> over time?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s18bql1w0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Active Companies &amp; Churn Rate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the </w:t>
      </w:r>
      <w:r w:rsidDel="00000000" w:rsidR="00000000" w:rsidRPr="00000000">
        <w:rPr>
          <w:b w:val="1"/>
          <w:rtl w:val="0"/>
        </w:rPr>
        <w:t xml:space="preserve">trend of active companies</w:t>
      </w:r>
      <w:r w:rsidDel="00000000" w:rsidR="00000000" w:rsidRPr="00000000">
        <w:rPr>
          <w:rtl w:val="0"/>
        </w:rPr>
        <w:t xml:space="preserve"> over time—are more companies staying active?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industries with </w:t>
      </w:r>
      <w:r w:rsidDel="00000000" w:rsidR="00000000" w:rsidRPr="00000000">
        <w:rPr>
          <w:b w:val="1"/>
          <w:rtl w:val="0"/>
        </w:rPr>
        <w:t xml:space="preserve">higher churn rates</w:t>
      </w:r>
      <w:r w:rsidDel="00000000" w:rsidR="00000000" w:rsidRPr="00000000">
        <w:rPr>
          <w:rtl w:val="0"/>
        </w:rPr>
        <w:t xml:space="preserve">—what might be causing it?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80c2syju3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Business Recommendations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Based on the data, suggest </w:t>
      </w:r>
      <w:r w:rsidDel="00000000" w:rsidR="00000000" w:rsidRPr="00000000">
        <w:rPr>
          <w:b w:val="1"/>
          <w:rtl w:val="0"/>
        </w:rPr>
        <w:t xml:space="preserve">strategies to improve transaction success rates</w:t>
      </w:r>
      <w:r w:rsidDel="00000000" w:rsidR="00000000" w:rsidRPr="00000000">
        <w:rPr>
          <w:rtl w:val="0"/>
        </w:rPr>
        <w:t xml:space="preserve"> in underperforming industries.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recommendations for </w:t>
      </w:r>
      <w:r w:rsidDel="00000000" w:rsidR="00000000" w:rsidRPr="00000000">
        <w:rPr>
          <w:b w:val="1"/>
          <w:rtl w:val="0"/>
        </w:rPr>
        <w:t xml:space="preserve">reducing churn rate</w:t>
      </w:r>
      <w:r w:rsidDel="00000000" w:rsidR="00000000" w:rsidRPr="00000000">
        <w:rPr>
          <w:rtl w:val="0"/>
        </w:rPr>
        <w:t xml:space="preserve"> and retaining more active companies.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</w:t>
      </w:r>
      <w:r w:rsidDel="00000000" w:rsidR="00000000" w:rsidRPr="00000000">
        <w:rPr>
          <w:b w:val="1"/>
          <w:rtl w:val="0"/>
        </w:rPr>
        <w:t xml:space="preserve">additional data points</w:t>
      </w:r>
      <w:r w:rsidDel="00000000" w:rsidR="00000000" w:rsidRPr="00000000">
        <w:rPr>
          <w:rtl w:val="0"/>
        </w:rPr>
        <w:t xml:space="preserve"> that could enhance business decision-making.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8x8isqzwb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Part 3: Deliverables &amp; Submission Details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k40wpiehn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Required Deliverables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 structured Monthly Business Tracking Table (Excel/Google Sheets). You can either use SQL / excel to give the insights. If SQL is being used, share the query in a separate note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Analysis and key observations based on trends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Business recommendations derived from insights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kp7aum03v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Submission Format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Format:</w:t>
      </w:r>
      <w:r w:rsidDel="00000000" w:rsidR="00000000" w:rsidRPr="00000000">
        <w:rPr>
          <w:rtl w:val="0"/>
        </w:rPr>
        <w:t xml:space="preserve"> Excel (.xlsx) or Google Sheets link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Naming Convention: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[YourName]_Business_Tracking_Assignment.xlsx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pcdjo8zf5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Data Accuracy:</w:t>
      </w:r>
      <w:r w:rsidDel="00000000" w:rsidR="00000000" w:rsidRPr="00000000">
        <w:rPr>
          <w:rtl w:val="0"/>
        </w:rPr>
        <w:t xml:space="preserve"> Correct calculations and consistency in metrics.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Analytical Thinking:</w:t>
      </w:r>
      <w:r w:rsidDel="00000000" w:rsidR="00000000" w:rsidRPr="00000000">
        <w:rPr>
          <w:rtl w:val="0"/>
        </w:rPr>
        <w:t xml:space="preserve"> Ability to derive insights and trends from data.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Business Understanding:</w:t>
      </w:r>
      <w:r w:rsidDel="00000000" w:rsidR="00000000" w:rsidRPr="00000000">
        <w:rPr>
          <w:rtl w:val="0"/>
        </w:rPr>
        <w:t xml:space="preserve"> Practical and actionable recommendations.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Presentation &amp; Clarity:</w:t>
      </w:r>
      <w:r w:rsidDel="00000000" w:rsidR="00000000" w:rsidRPr="00000000">
        <w:rPr>
          <w:rtl w:val="0"/>
        </w:rPr>
        <w:t xml:space="preserve"> Structured approach and clear documentation.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5eKH-94WIcCmvbjh89WJUMXQMjJi9W29oJYoQep7Q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