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1633" w:rsidRDefault="00FD1633"/>
    <w:p w:rsidR="00FD1633" w:rsidRDefault="00FD1633"/>
    <w:p w:rsidR="00FD1633" w:rsidRDefault="00FD1633"/>
    <w:p w:rsidR="00FD1633" w:rsidRDefault="00FD1633">
      <w:r>
        <w:t>We use Kernel SVM because data is not always linearly separable. We map data into higher dimension and make it linear separable</w:t>
      </w:r>
    </w:p>
    <w:p w:rsidR="00FD1633" w:rsidRDefault="00FD1633">
      <w:r>
        <w:rPr>
          <w:noProof/>
        </w:rPr>
        <w:drawing>
          <wp:inline distT="0" distB="0" distL="0" distR="0">
            <wp:extent cx="5731510" cy="3223030"/>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FD1633" w:rsidRDefault="00FD1633">
      <w:r>
        <w:t>Converting 1D to 2D by using certain functions. Above data is not linearly separable.</w:t>
      </w:r>
    </w:p>
    <w:p w:rsidR="00FD1633" w:rsidRDefault="00FD1633">
      <w:r>
        <w:rPr>
          <w:noProof/>
        </w:rPr>
        <w:drawing>
          <wp:inline distT="0" distB="0" distL="0" distR="0">
            <wp:extent cx="5731510" cy="3223030"/>
            <wp:effectExtent l="19050" t="0" r="254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FD1633" w:rsidRDefault="00FD1633">
      <w:r>
        <w:t>Now the data is linearly separable.</w:t>
      </w:r>
    </w:p>
    <w:p w:rsidR="00FD1633" w:rsidRDefault="00FD1633"/>
    <w:p w:rsidR="00731ED5" w:rsidRDefault="00342BA9">
      <w:r>
        <w:rPr>
          <w:noProof/>
        </w:rPr>
        <w:drawing>
          <wp:inline distT="0" distB="0" distL="0" distR="0">
            <wp:extent cx="5731510" cy="322303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FD1633" w:rsidRDefault="00FD1633">
      <w:r>
        <w:t>Above we converted 2D data to 3D data and hence now we can introduce plane.</w:t>
      </w:r>
    </w:p>
    <w:p w:rsidR="009D2B0E" w:rsidRDefault="009D2B0E">
      <w:r>
        <w:t>Here we defined a hyper plane using mapping function. Mapping into High Dimensions requires huge computational power hence we use kernels to classify data on basis of boundaries by converting it back to 2D using kernel functions.</w:t>
      </w:r>
    </w:p>
    <w:p w:rsidR="009D2B0E" w:rsidRDefault="009D2B0E">
      <w:r>
        <w:rPr>
          <w:noProof/>
        </w:rPr>
        <w:drawing>
          <wp:inline distT="0" distB="0" distL="0" distR="0">
            <wp:extent cx="5731510" cy="3223030"/>
            <wp:effectExtent l="19050" t="0" r="254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342BA9" w:rsidRDefault="00342BA9"/>
    <w:p w:rsidR="00342BA9" w:rsidRDefault="00342BA9">
      <w:r>
        <w:t>Gaussian distribution:-</w:t>
      </w:r>
    </w:p>
    <w:p w:rsidR="00342BA9" w:rsidRDefault="00342BA9">
      <w:r>
        <w:rPr>
          <w:noProof/>
        </w:rPr>
        <w:lastRenderedPageBreak/>
        <w:drawing>
          <wp:inline distT="0" distB="0" distL="0" distR="0">
            <wp:extent cx="5731510" cy="3223030"/>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342BA9" w:rsidRDefault="00342BA9"/>
    <w:p w:rsidR="00342BA9" w:rsidRDefault="00342BA9">
      <w:r>
        <w:t>By finding right sigma we can classify one class from other.if we increase sigma green area will increase.</w:t>
      </w:r>
    </w:p>
    <w:p w:rsidR="00342BA9" w:rsidRDefault="00342BA9">
      <w:r>
        <w:rPr>
          <w:noProof/>
        </w:rPr>
        <w:drawing>
          <wp:inline distT="0" distB="0" distL="0" distR="0">
            <wp:extent cx="5731510" cy="3223030"/>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731ED5" w:rsidRDefault="00731ED5"/>
    <w:p w:rsidR="00731ED5" w:rsidRDefault="00731ED5">
      <w:r>
        <w:t xml:space="preserve">Simplified Formula – We are applying this kernel into two </w:t>
      </w:r>
      <w:r w:rsidR="004560E5">
        <w:t>dimensions</w:t>
      </w:r>
      <w:r>
        <w:t xml:space="preserve"> which saves us from computation power of converting everything into higher dimension:-</w:t>
      </w:r>
    </w:p>
    <w:p w:rsidR="00731ED5" w:rsidRDefault="00731ED5">
      <w:r>
        <w:rPr>
          <w:noProof/>
        </w:rPr>
        <w:lastRenderedPageBreak/>
        <w:drawing>
          <wp:inline distT="0" distB="0" distL="0" distR="0">
            <wp:extent cx="5731510" cy="3223030"/>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731ED5" w:rsidRDefault="00731ED5"/>
    <w:p w:rsidR="004560E5" w:rsidRDefault="004560E5"/>
    <w:p w:rsidR="004560E5" w:rsidRDefault="004560E5"/>
    <w:p w:rsidR="004560E5" w:rsidRDefault="004560E5" w:rsidP="004560E5">
      <w:r>
        <w:t>Types of kernel:-</w:t>
      </w:r>
    </w:p>
    <w:p w:rsidR="004560E5" w:rsidRDefault="004560E5">
      <w:r>
        <w:t>Types of kernel:-</w:t>
      </w:r>
    </w:p>
    <w:p w:rsidR="00731ED5" w:rsidRDefault="00731ED5">
      <w:r>
        <w:rPr>
          <w:noProof/>
        </w:rPr>
        <w:drawing>
          <wp:inline distT="0" distB="0" distL="0" distR="0">
            <wp:extent cx="5731510" cy="3223030"/>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CC2017" w:rsidRDefault="00CC2017"/>
    <w:p w:rsidR="00CC2017" w:rsidRDefault="00E430B3">
      <w:hyperlink r:id="rId14" w:anchor="exponential-kernel" w:history="1">
        <w:r w:rsidR="00DF3B63" w:rsidRPr="000F2593">
          <w:rPr>
            <w:rStyle w:val="Hyperlink"/>
          </w:rPr>
          <w:t>https://mlkernels.readthedocs.io/en/latest/kernels.html#exponential-kernel</w:t>
        </w:r>
      </w:hyperlink>
    </w:p>
    <w:p w:rsidR="00DF3B63" w:rsidRDefault="00DF3B63"/>
    <w:p w:rsidR="00DF3B63" w:rsidRDefault="00DF3B63"/>
    <w:sectPr w:rsidR="00DF3B63" w:rsidSect="003F02AD">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770B9" w:rsidRDefault="00E770B9" w:rsidP="004560E5">
      <w:pPr>
        <w:spacing w:after="0" w:line="240" w:lineRule="auto"/>
      </w:pPr>
      <w:r>
        <w:separator/>
      </w:r>
    </w:p>
  </w:endnote>
  <w:endnote w:type="continuationSeparator" w:id="1">
    <w:p w:rsidR="00E770B9" w:rsidRDefault="00E770B9" w:rsidP="004560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770B9" w:rsidRDefault="00E770B9" w:rsidP="004560E5">
      <w:pPr>
        <w:spacing w:after="0" w:line="240" w:lineRule="auto"/>
      </w:pPr>
      <w:r>
        <w:separator/>
      </w:r>
    </w:p>
  </w:footnote>
  <w:footnote w:type="continuationSeparator" w:id="1">
    <w:p w:rsidR="00E770B9" w:rsidRDefault="00E770B9" w:rsidP="004560E5">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useFELayout/>
  </w:compat>
  <w:rsids>
    <w:rsidRoot w:val="00342BA9"/>
    <w:rsid w:val="00342BA9"/>
    <w:rsid w:val="003F02AD"/>
    <w:rsid w:val="004560E5"/>
    <w:rsid w:val="00546114"/>
    <w:rsid w:val="00731ED5"/>
    <w:rsid w:val="009D2B0E"/>
    <w:rsid w:val="00CC2017"/>
    <w:rsid w:val="00DF3B63"/>
    <w:rsid w:val="00E430B3"/>
    <w:rsid w:val="00E770B9"/>
    <w:rsid w:val="00FD163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02A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2B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BA9"/>
    <w:rPr>
      <w:rFonts w:ascii="Tahoma" w:hAnsi="Tahoma" w:cs="Tahoma"/>
      <w:sz w:val="16"/>
      <w:szCs w:val="16"/>
    </w:rPr>
  </w:style>
  <w:style w:type="character" w:styleId="Hyperlink">
    <w:name w:val="Hyperlink"/>
    <w:basedOn w:val="DefaultParagraphFont"/>
    <w:uiPriority w:val="99"/>
    <w:unhideWhenUsed/>
    <w:rsid w:val="00DF3B63"/>
    <w:rPr>
      <w:color w:val="0000FF" w:themeColor="hyperlink"/>
      <w:u w:val="single"/>
    </w:rPr>
  </w:style>
  <w:style w:type="paragraph" w:styleId="Header">
    <w:name w:val="header"/>
    <w:basedOn w:val="Normal"/>
    <w:link w:val="HeaderChar"/>
    <w:uiPriority w:val="99"/>
    <w:semiHidden/>
    <w:unhideWhenUsed/>
    <w:rsid w:val="004560E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4560E5"/>
  </w:style>
  <w:style w:type="paragraph" w:styleId="Footer">
    <w:name w:val="footer"/>
    <w:basedOn w:val="Normal"/>
    <w:link w:val="FooterChar"/>
    <w:uiPriority w:val="99"/>
    <w:semiHidden/>
    <w:unhideWhenUsed/>
    <w:rsid w:val="004560E5"/>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4560E5"/>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mlkernels.readthedocs.io/en/latest/kernel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TotalTime>
  <Pages>5</Pages>
  <Words>160</Words>
  <Characters>917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cp:revision>
  <dcterms:created xsi:type="dcterms:W3CDTF">2018-08-29T13:06:00Z</dcterms:created>
  <dcterms:modified xsi:type="dcterms:W3CDTF">2018-10-06T19:24:00Z</dcterms:modified>
</cp:coreProperties>
</file>